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4B0304">
      <w:pPr>
        <w:jc w:val="center"/>
        <w:rPr>
          <w:b/>
          <w:bCs/>
          <w:sz w:val="48"/>
          <w:szCs w:val="48"/>
        </w:rPr>
      </w:pPr>
      <w:r w:rsidRPr="00E57EA2">
        <w:rPr>
          <w:b/>
          <w:bCs/>
          <w:sz w:val="48"/>
          <w:szCs w:val="48"/>
        </w:rPr>
        <w:t xml:space="preserve">Title: </w:t>
      </w:r>
      <w:r w:rsidR="00356A16" w:rsidRPr="00356A16">
        <w:rPr>
          <w:b/>
          <w:bCs/>
          <w:sz w:val="48"/>
          <w:szCs w:val="48"/>
        </w:rPr>
        <w:t>The Influence of Communication Technologies on Holiday Promotions and Consumer Trust</w:t>
      </w:r>
    </w:p>
    <w:p w:rsidR="002253F2" w:rsidRPr="002253F2" w:rsidRDefault="004B0304" w:rsidP="002253F2">
      <w:pPr>
        <w:jc w:val="center"/>
        <w:rPr>
          <w:sz w:val="44"/>
          <w:szCs w:val="44"/>
        </w:rPr>
      </w:pPr>
      <w:r w:rsidRPr="00E57EA2">
        <w:rPr>
          <w:b/>
          <w:sz w:val="40"/>
          <w:szCs w:val="40"/>
        </w:rPr>
        <w:br/>
      </w:r>
      <w:r w:rsidRPr="00E57EA2">
        <w:rPr>
          <w:sz w:val="40"/>
          <w:szCs w:val="40"/>
        </w:rPr>
        <w:br/>
      </w:r>
      <w:r w:rsidR="002253F2" w:rsidRPr="002253F2">
        <w:rPr>
          <w:sz w:val="44"/>
          <w:szCs w:val="44"/>
        </w:rPr>
        <w:t xml:space="preserve">Student Name: Sachin </w:t>
      </w:r>
    </w:p>
    <w:p w:rsidR="002253F2" w:rsidRPr="002253F2" w:rsidRDefault="002253F2" w:rsidP="002253F2">
      <w:pPr>
        <w:jc w:val="center"/>
        <w:rPr>
          <w:sz w:val="44"/>
          <w:szCs w:val="44"/>
        </w:rPr>
      </w:pPr>
      <w:r w:rsidRPr="002253F2">
        <w:rPr>
          <w:sz w:val="44"/>
          <w:szCs w:val="44"/>
        </w:rPr>
        <w:t xml:space="preserve">Student ID: DE240103 </w:t>
      </w:r>
    </w:p>
    <w:p w:rsidR="004B0304" w:rsidRPr="00E57EA2" w:rsidRDefault="004B0304" w:rsidP="004B0304">
      <w:pPr>
        <w:jc w:val="center"/>
        <w:rPr>
          <w:sz w:val="44"/>
          <w:szCs w:val="44"/>
        </w:rPr>
      </w:pP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0C28C9" w:rsidRDefault="000C28C9" w:rsidP="000C28C9">
      <w:pPr>
        <w:pStyle w:val="NormalWeb"/>
      </w:pPr>
    </w:p>
    <w:sdt>
      <w:sdtPr>
        <w:rPr>
          <w:rFonts w:asciiTheme="minorHAnsi" w:eastAsiaTheme="minorHAnsi" w:hAnsiTheme="minorHAnsi" w:cstheme="minorBidi"/>
          <w:b w:val="0"/>
          <w:bCs w:val="0"/>
          <w:color w:val="auto"/>
          <w:sz w:val="22"/>
          <w:szCs w:val="22"/>
        </w:rPr>
        <w:id w:val="-1812738249"/>
        <w:docPartObj>
          <w:docPartGallery w:val="Table of Contents"/>
          <w:docPartUnique/>
        </w:docPartObj>
      </w:sdtPr>
      <w:sdtContent>
        <w:p w:rsidR="00356A16" w:rsidRDefault="00356A16">
          <w:pPr>
            <w:pStyle w:val="TOCHeading"/>
          </w:pPr>
          <w:r>
            <w:t>Contents</w:t>
          </w:r>
        </w:p>
        <w:p w:rsidR="000101A4" w:rsidRDefault="003E2C95">
          <w:pPr>
            <w:pStyle w:val="TOC1"/>
            <w:tabs>
              <w:tab w:val="right" w:leader="dot" w:pos="9350"/>
            </w:tabs>
            <w:rPr>
              <w:rFonts w:eastAsiaTheme="minorEastAsia"/>
              <w:noProof/>
              <w:szCs w:val="20"/>
              <w:lang w:bidi="hi-IN"/>
            </w:rPr>
          </w:pPr>
          <w:r>
            <w:fldChar w:fldCharType="begin"/>
          </w:r>
          <w:r w:rsidR="00356A16">
            <w:instrText xml:space="preserve"> TOC \o "1-3" \h \z \u </w:instrText>
          </w:r>
          <w:r>
            <w:fldChar w:fldCharType="separate"/>
          </w:r>
          <w:hyperlink w:anchor="_Toc217003163" w:history="1">
            <w:r w:rsidR="000101A4" w:rsidRPr="002926B0">
              <w:rPr>
                <w:rStyle w:val="Hyperlink"/>
                <w:noProof/>
              </w:rPr>
              <w:t>ABSTRACT</w:t>
            </w:r>
            <w:r w:rsidR="000101A4">
              <w:rPr>
                <w:noProof/>
                <w:webHidden/>
              </w:rPr>
              <w:tab/>
            </w:r>
            <w:r>
              <w:rPr>
                <w:noProof/>
                <w:webHidden/>
              </w:rPr>
              <w:fldChar w:fldCharType="begin"/>
            </w:r>
            <w:r w:rsidR="000101A4">
              <w:rPr>
                <w:noProof/>
                <w:webHidden/>
              </w:rPr>
              <w:instrText xml:space="preserve"> PAGEREF _Toc217003163 \h </w:instrText>
            </w:r>
            <w:r>
              <w:rPr>
                <w:noProof/>
                <w:webHidden/>
              </w:rPr>
            </w:r>
            <w:r>
              <w:rPr>
                <w:noProof/>
                <w:webHidden/>
              </w:rPr>
              <w:fldChar w:fldCharType="separate"/>
            </w:r>
            <w:r w:rsidR="000101A4">
              <w:rPr>
                <w:noProof/>
                <w:webHidden/>
              </w:rPr>
              <w:t>4</w:t>
            </w:r>
            <w:r>
              <w:rPr>
                <w:noProof/>
                <w:webHidden/>
              </w:rPr>
              <w:fldChar w:fldCharType="end"/>
            </w:r>
          </w:hyperlink>
        </w:p>
        <w:p w:rsidR="000101A4" w:rsidRDefault="003E2C95">
          <w:pPr>
            <w:pStyle w:val="TOC1"/>
            <w:tabs>
              <w:tab w:val="right" w:leader="dot" w:pos="9350"/>
            </w:tabs>
            <w:rPr>
              <w:rFonts w:eastAsiaTheme="minorEastAsia"/>
              <w:noProof/>
              <w:szCs w:val="20"/>
              <w:lang w:bidi="hi-IN"/>
            </w:rPr>
          </w:pPr>
          <w:hyperlink w:anchor="_Toc217003164" w:history="1">
            <w:r w:rsidR="000101A4" w:rsidRPr="002926B0">
              <w:rPr>
                <w:rStyle w:val="Hyperlink"/>
                <w:noProof/>
              </w:rPr>
              <w:t>INTRODUCTION</w:t>
            </w:r>
            <w:r w:rsidR="000101A4">
              <w:rPr>
                <w:noProof/>
                <w:webHidden/>
              </w:rPr>
              <w:tab/>
            </w:r>
            <w:r>
              <w:rPr>
                <w:noProof/>
                <w:webHidden/>
              </w:rPr>
              <w:fldChar w:fldCharType="begin"/>
            </w:r>
            <w:r w:rsidR="000101A4">
              <w:rPr>
                <w:noProof/>
                <w:webHidden/>
              </w:rPr>
              <w:instrText xml:space="preserve"> PAGEREF _Toc217003164 \h </w:instrText>
            </w:r>
            <w:r>
              <w:rPr>
                <w:noProof/>
                <w:webHidden/>
              </w:rPr>
            </w:r>
            <w:r>
              <w:rPr>
                <w:noProof/>
                <w:webHidden/>
              </w:rPr>
              <w:fldChar w:fldCharType="separate"/>
            </w:r>
            <w:r w:rsidR="000101A4">
              <w:rPr>
                <w:noProof/>
                <w:webHidden/>
              </w:rPr>
              <w:t>4</w:t>
            </w:r>
            <w:r>
              <w:rPr>
                <w:noProof/>
                <w:webHidden/>
              </w:rPr>
              <w:fldChar w:fldCharType="end"/>
            </w:r>
          </w:hyperlink>
        </w:p>
        <w:p w:rsidR="000101A4" w:rsidRDefault="003E2C95">
          <w:pPr>
            <w:pStyle w:val="TOC1"/>
            <w:tabs>
              <w:tab w:val="right" w:leader="dot" w:pos="9350"/>
            </w:tabs>
            <w:rPr>
              <w:rFonts w:eastAsiaTheme="minorEastAsia"/>
              <w:noProof/>
              <w:szCs w:val="20"/>
              <w:lang w:bidi="hi-IN"/>
            </w:rPr>
          </w:pPr>
          <w:hyperlink w:anchor="_Toc217003165" w:history="1">
            <w:r w:rsidR="000101A4" w:rsidRPr="002926B0">
              <w:rPr>
                <w:rStyle w:val="Hyperlink"/>
                <w:noProof/>
              </w:rPr>
              <w:t>3. LITERATURE REVIEW</w:t>
            </w:r>
            <w:r w:rsidR="000101A4">
              <w:rPr>
                <w:noProof/>
                <w:webHidden/>
              </w:rPr>
              <w:tab/>
            </w:r>
            <w:r>
              <w:rPr>
                <w:noProof/>
                <w:webHidden/>
              </w:rPr>
              <w:fldChar w:fldCharType="begin"/>
            </w:r>
            <w:r w:rsidR="000101A4">
              <w:rPr>
                <w:noProof/>
                <w:webHidden/>
              </w:rPr>
              <w:instrText xml:space="preserve"> PAGEREF _Toc217003165 \h </w:instrText>
            </w:r>
            <w:r>
              <w:rPr>
                <w:noProof/>
                <w:webHidden/>
              </w:rPr>
            </w:r>
            <w:r>
              <w:rPr>
                <w:noProof/>
                <w:webHidden/>
              </w:rPr>
              <w:fldChar w:fldCharType="separate"/>
            </w:r>
            <w:r w:rsidR="000101A4">
              <w:rPr>
                <w:noProof/>
                <w:webHidden/>
              </w:rPr>
              <w:t>5</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66" w:history="1">
            <w:r w:rsidR="000101A4" w:rsidRPr="002926B0">
              <w:rPr>
                <w:rStyle w:val="Hyperlink"/>
                <w:noProof/>
              </w:rPr>
              <w:t>3.1 Theoretical Foundations of Communication Technologies and Trust</w:t>
            </w:r>
            <w:r w:rsidR="000101A4">
              <w:rPr>
                <w:noProof/>
                <w:webHidden/>
              </w:rPr>
              <w:tab/>
            </w:r>
            <w:r>
              <w:rPr>
                <w:noProof/>
                <w:webHidden/>
              </w:rPr>
              <w:fldChar w:fldCharType="begin"/>
            </w:r>
            <w:r w:rsidR="000101A4">
              <w:rPr>
                <w:noProof/>
                <w:webHidden/>
              </w:rPr>
              <w:instrText xml:space="preserve"> PAGEREF _Toc217003166 \h </w:instrText>
            </w:r>
            <w:r>
              <w:rPr>
                <w:noProof/>
                <w:webHidden/>
              </w:rPr>
            </w:r>
            <w:r>
              <w:rPr>
                <w:noProof/>
                <w:webHidden/>
              </w:rPr>
              <w:fldChar w:fldCharType="separate"/>
            </w:r>
            <w:r w:rsidR="000101A4">
              <w:rPr>
                <w:noProof/>
                <w:webHidden/>
              </w:rPr>
              <w:t>5</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67" w:history="1">
            <w:r w:rsidR="000101A4" w:rsidRPr="002926B0">
              <w:rPr>
                <w:rStyle w:val="Hyperlink"/>
                <w:noProof/>
              </w:rPr>
              <w:t>3.1.1 Technology Acceptance Model (TAM)</w:t>
            </w:r>
            <w:r w:rsidR="000101A4">
              <w:rPr>
                <w:noProof/>
                <w:webHidden/>
              </w:rPr>
              <w:tab/>
            </w:r>
            <w:r>
              <w:rPr>
                <w:noProof/>
                <w:webHidden/>
              </w:rPr>
              <w:fldChar w:fldCharType="begin"/>
            </w:r>
            <w:r w:rsidR="000101A4">
              <w:rPr>
                <w:noProof/>
                <w:webHidden/>
              </w:rPr>
              <w:instrText xml:space="preserve"> PAGEREF _Toc217003167 \h </w:instrText>
            </w:r>
            <w:r>
              <w:rPr>
                <w:noProof/>
                <w:webHidden/>
              </w:rPr>
            </w:r>
            <w:r>
              <w:rPr>
                <w:noProof/>
                <w:webHidden/>
              </w:rPr>
              <w:fldChar w:fldCharType="separate"/>
            </w:r>
            <w:r w:rsidR="000101A4">
              <w:rPr>
                <w:noProof/>
                <w:webHidden/>
              </w:rPr>
              <w:t>6</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68" w:history="1">
            <w:r w:rsidR="000101A4" w:rsidRPr="002926B0">
              <w:rPr>
                <w:rStyle w:val="Hyperlink"/>
                <w:noProof/>
              </w:rPr>
              <w:t>3.1.2 Media Richness Theory</w:t>
            </w:r>
            <w:r w:rsidR="000101A4">
              <w:rPr>
                <w:noProof/>
                <w:webHidden/>
              </w:rPr>
              <w:tab/>
            </w:r>
            <w:r>
              <w:rPr>
                <w:noProof/>
                <w:webHidden/>
              </w:rPr>
              <w:fldChar w:fldCharType="begin"/>
            </w:r>
            <w:r w:rsidR="000101A4">
              <w:rPr>
                <w:noProof/>
                <w:webHidden/>
              </w:rPr>
              <w:instrText xml:space="preserve"> PAGEREF _Toc217003168 \h </w:instrText>
            </w:r>
            <w:r>
              <w:rPr>
                <w:noProof/>
                <w:webHidden/>
              </w:rPr>
            </w:r>
            <w:r>
              <w:rPr>
                <w:noProof/>
                <w:webHidden/>
              </w:rPr>
              <w:fldChar w:fldCharType="separate"/>
            </w:r>
            <w:r w:rsidR="000101A4">
              <w:rPr>
                <w:noProof/>
                <w:webHidden/>
              </w:rPr>
              <w:t>6</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69" w:history="1">
            <w:r w:rsidR="000101A4" w:rsidRPr="002926B0">
              <w:rPr>
                <w:rStyle w:val="Hyperlink"/>
                <w:noProof/>
              </w:rPr>
              <w:t>3.1.3 Social Presence Theory</w:t>
            </w:r>
            <w:r w:rsidR="000101A4">
              <w:rPr>
                <w:noProof/>
                <w:webHidden/>
              </w:rPr>
              <w:tab/>
            </w:r>
            <w:r>
              <w:rPr>
                <w:noProof/>
                <w:webHidden/>
              </w:rPr>
              <w:fldChar w:fldCharType="begin"/>
            </w:r>
            <w:r w:rsidR="000101A4">
              <w:rPr>
                <w:noProof/>
                <w:webHidden/>
              </w:rPr>
              <w:instrText xml:space="preserve"> PAGEREF _Toc217003169 \h </w:instrText>
            </w:r>
            <w:r>
              <w:rPr>
                <w:noProof/>
                <w:webHidden/>
              </w:rPr>
            </w:r>
            <w:r>
              <w:rPr>
                <w:noProof/>
                <w:webHidden/>
              </w:rPr>
              <w:fldChar w:fldCharType="separate"/>
            </w:r>
            <w:r w:rsidR="000101A4">
              <w:rPr>
                <w:noProof/>
                <w:webHidden/>
              </w:rPr>
              <w:t>6</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70" w:history="1">
            <w:r w:rsidR="000101A4" w:rsidRPr="002926B0">
              <w:rPr>
                <w:rStyle w:val="Hyperlink"/>
                <w:noProof/>
              </w:rPr>
              <w:t>3.1.4 Expectation–Confirmation Theory (ECT)</w:t>
            </w:r>
            <w:r w:rsidR="000101A4">
              <w:rPr>
                <w:noProof/>
                <w:webHidden/>
              </w:rPr>
              <w:tab/>
            </w:r>
            <w:r>
              <w:rPr>
                <w:noProof/>
                <w:webHidden/>
              </w:rPr>
              <w:fldChar w:fldCharType="begin"/>
            </w:r>
            <w:r w:rsidR="000101A4">
              <w:rPr>
                <w:noProof/>
                <w:webHidden/>
              </w:rPr>
              <w:instrText xml:space="preserve"> PAGEREF _Toc217003170 \h </w:instrText>
            </w:r>
            <w:r>
              <w:rPr>
                <w:noProof/>
                <w:webHidden/>
              </w:rPr>
            </w:r>
            <w:r>
              <w:rPr>
                <w:noProof/>
                <w:webHidden/>
              </w:rPr>
              <w:fldChar w:fldCharType="separate"/>
            </w:r>
            <w:r w:rsidR="000101A4">
              <w:rPr>
                <w:noProof/>
                <w:webHidden/>
              </w:rPr>
              <w:t>6</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71" w:history="1">
            <w:r w:rsidR="000101A4" w:rsidRPr="002926B0">
              <w:rPr>
                <w:rStyle w:val="Hyperlink"/>
                <w:noProof/>
              </w:rPr>
              <w:t>3.2 Communication Technologies Used in Holiday Promotions</w:t>
            </w:r>
            <w:r w:rsidR="000101A4">
              <w:rPr>
                <w:noProof/>
                <w:webHidden/>
              </w:rPr>
              <w:tab/>
            </w:r>
            <w:r>
              <w:rPr>
                <w:noProof/>
                <w:webHidden/>
              </w:rPr>
              <w:fldChar w:fldCharType="begin"/>
            </w:r>
            <w:r w:rsidR="000101A4">
              <w:rPr>
                <w:noProof/>
                <w:webHidden/>
              </w:rPr>
              <w:instrText xml:space="preserve"> PAGEREF _Toc217003171 \h </w:instrText>
            </w:r>
            <w:r>
              <w:rPr>
                <w:noProof/>
                <w:webHidden/>
              </w:rPr>
            </w:r>
            <w:r>
              <w:rPr>
                <w:noProof/>
                <w:webHidden/>
              </w:rPr>
              <w:fldChar w:fldCharType="separate"/>
            </w:r>
            <w:r w:rsidR="000101A4">
              <w:rPr>
                <w:noProof/>
                <w:webHidden/>
              </w:rPr>
              <w:t>6</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72" w:history="1">
            <w:r w:rsidR="000101A4" w:rsidRPr="002926B0">
              <w:rPr>
                <w:rStyle w:val="Hyperlink"/>
                <w:noProof/>
              </w:rPr>
              <w:t>3.2.1 AI Chatbots</w:t>
            </w:r>
            <w:r w:rsidR="000101A4">
              <w:rPr>
                <w:noProof/>
                <w:webHidden/>
              </w:rPr>
              <w:tab/>
            </w:r>
            <w:r>
              <w:rPr>
                <w:noProof/>
                <w:webHidden/>
              </w:rPr>
              <w:fldChar w:fldCharType="begin"/>
            </w:r>
            <w:r w:rsidR="000101A4">
              <w:rPr>
                <w:noProof/>
                <w:webHidden/>
              </w:rPr>
              <w:instrText xml:space="preserve"> PAGEREF _Toc217003172 \h </w:instrText>
            </w:r>
            <w:r>
              <w:rPr>
                <w:noProof/>
                <w:webHidden/>
              </w:rPr>
            </w:r>
            <w:r>
              <w:rPr>
                <w:noProof/>
                <w:webHidden/>
              </w:rPr>
              <w:fldChar w:fldCharType="separate"/>
            </w:r>
            <w:r w:rsidR="000101A4">
              <w:rPr>
                <w:noProof/>
                <w:webHidden/>
              </w:rPr>
              <w:t>7</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73" w:history="1">
            <w:r w:rsidR="000101A4" w:rsidRPr="002926B0">
              <w:rPr>
                <w:rStyle w:val="Hyperlink"/>
                <w:noProof/>
              </w:rPr>
              <w:t>3.2.2 Live Chat and Human-Assisted Customer Service</w:t>
            </w:r>
            <w:r w:rsidR="000101A4">
              <w:rPr>
                <w:noProof/>
                <w:webHidden/>
              </w:rPr>
              <w:tab/>
            </w:r>
            <w:r>
              <w:rPr>
                <w:noProof/>
                <w:webHidden/>
              </w:rPr>
              <w:fldChar w:fldCharType="begin"/>
            </w:r>
            <w:r w:rsidR="000101A4">
              <w:rPr>
                <w:noProof/>
                <w:webHidden/>
              </w:rPr>
              <w:instrText xml:space="preserve"> PAGEREF _Toc217003173 \h </w:instrText>
            </w:r>
            <w:r>
              <w:rPr>
                <w:noProof/>
                <w:webHidden/>
              </w:rPr>
            </w:r>
            <w:r>
              <w:rPr>
                <w:noProof/>
                <w:webHidden/>
              </w:rPr>
              <w:fldChar w:fldCharType="separate"/>
            </w:r>
            <w:r w:rsidR="000101A4">
              <w:rPr>
                <w:noProof/>
                <w:webHidden/>
              </w:rPr>
              <w:t>7</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74" w:history="1">
            <w:r w:rsidR="000101A4" w:rsidRPr="002926B0">
              <w:rPr>
                <w:rStyle w:val="Hyperlink"/>
                <w:noProof/>
              </w:rPr>
              <w:t>3.2.3 Mobile Customer Service Applications</w:t>
            </w:r>
            <w:r w:rsidR="000101A4">
              <w:rPr>
                <w:noProof/>
                <w:webHidden/>
              </w:rPr>
              <w:tab/>
            </w:r>
            <w:r>
              <w:rPr>
                <w:noProof/>
                <w:webHidden/>
              </w:rPr>
              <w:fldChar w:fldCharType="begin"/>
            </w:r>
            <w:r w:rsidR="000101A4">
              <w:rPr>
                <w:noProof/>
                <w:webHidden/>
              </w:rPr>
              <w:instrText xml:space="preserve"> PAGEREF _Toc217003174 \h </w:instrText>
            </w:r>
            <w:r>
              <w:rPr>
                <w:noProof/>
                <w:webHidden/>
              </w:rPr>
            </w:r>
            <w:r>
              <w:rPr>
                <w:noProof/>
                <w:webHidden/>
              </w:rPr>
              <w:fldChar w:fldCharType="separate"/>
            </w:r>
            <w:r w:rsidR="000101A4">
              <w:rPr>
                <w:noProof/>
                <w:webHidden/>
              </w:rPr>
              <w:t>7</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75" w:history="1">
            <w:r w:rsidR="000101A4" w:rsidRPr="002926B0">
              <w:rPr>
                <w:rStyle w:val="Hyperlink"/>
                <w:noProof/>
              </w:rPr>
              <w:t>3.2.4 Social Media Messaging and Promotions</w:t>
            </w:r>
            <w:r w:rsidR="000101A4">
              <w:rPr>
                <w:noProof/>
                <w:webHidden/>
              </w:rPr>
              <w:tab/>
            </w:r>
            <w:r>
              <w:rPr>
                <w:noProof/>
                <w:webHidden/>
              </w:rPr>
              <w:fldChar w:fldCharType="begin"/>
            </w:r>
            <w:r w:rsidR="000101A4">
              <w:rPr>
                <w:noProof/>
                <w:webHidden/>
              </w:rPr>
              <w:instrText xml:space="preserve"> PAGEREF _Toc217003175 \h </w:instrText>
            </w:r>
            <w:r>
              <w:rPr>
                <w:noProof/>
                <w:webHidden/>
              </w:rPr>
            </w:r>
            <w:r>
              <w:rPr>
                <w:noProof/>
                <w:webHidden/>
              </w:rPr>
              <w:fldChar w:fldCharType="separate"/>
            </w:r>
            <w:r w:rsidR="000101A4">
              <w:rPr>
                <w:noProof/>
                <w:webHidden/>
              </w:rPr>
              <w:t>8</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76" w:history="1">
            <w:r w:rsidR="000101A4" w:rsidRPr="002926B0">
              <w:rPr>
                <w:rStyle w:val="Hyperlink"/>
                <w:noProof/>
              </w:rPr>
              <w:t>3.2.5 Email Marketing and Automated Messaging</w:t>
            </w:r>
            <w:r w:rsidR="000101A4">
              <w:rPr>
                <w:noProof/>
                <w:webHidden/>
              </w:rPr>
              <w:tab/>
            </w:r>
            <w:r>
              <w:rPr>
                <w:noProof/>
                <w:webHidden/>
              </w:rPr>
              <w:fldChar w:fldCharType="begin"/>
            </w:r>
            <w:r w:rsidR="000101A4">
              <w:rPr>
                <w:noProof/>
                <w:webHidden/>
              </w:rPr>
              <w:instrText xml:space="preserve"> PAGEREF _Toc217003176 \h </w:instrText>
            </w:r>
            <w:r>
              <w:rPr>
                <w:noProof/>
                <w:webHidden/>
              </w:rPr>
            </w:r>
            <w:r>
              <w:rPr>
                <w:noProof/>
                <w:webHidden/>
              </w:rPr>
              <w:fldChar w:fldCharType="separate"/>
            </w:r>
            <w:r w:rsidR="000101A4">
              <w:rPr>
                <w:noProof/>
                <w:webHidden/>
              </w:rPr>
              <w:t>8</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77" w:history="1">
            <w:r w:rsidR="000101A4" w:rsidRPr="002926B0">
              <w:rPr>
                <w:rStyle w:val="Hyperlink"/>
                <w:noProof/>
              </w:rPr>
              <w:t>3.2.6 Push Notifications and App Alerts</w:t>
            </w:r>
            <w:r w:rsidR="000101A4">
              <w:rPr>
                <w:noProof/>
                <w:webHidden/>
              </w:rPr>
              <w:tab/>
            </w:r>
            <w:r>
              <w:rPr>
                <w:noProof/>
                <w:webHidden/>
              </w:rPr>
              <w:fldChar w:fldCharType="begin"/>
            </w:r>
            <w:r w:rsidR="000101A4">
              <w:rPr>
                <w:noProof/>
                <w:webHidden/>
              </w:rPr>
              <w:instrText xml:space="preserve"> PAGEREF _Toc217003177 \h </w:instrText>
            </w:r>
            <w:r>
              <w:rPr>
                <w:noProof/>
                <w:webHidden/>
              </w:rPr>
            </w:r>
            <w:r>
              <w:rPr>
                <w:noProof/>
                <w:webHidden/>
              </w:rPr>
              <w:fldChar w:fldCharType="separate"/>
            </w:r>
            <w:r w:rsidR="000101A4">
              <w:rPr>
                <w:noProof/>
                <w:webHidden/>
              </w:rPr>
              <w:t>8</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78" w:history="1">
            <w:r w:rsidR="000101A4" w:rsidRPr="002926B0">
              <w:rPr>
                <w:rStyle w:val="Hyperlink"/>
                <w:noProof/>
              </w:rPr>
              <w:t>3.3 Consumer Trust in Digital Environments</w:t>
            </w:r>
            <w:r w:rsidR="000101A4">
              <w:rPr>
                <w:noProof/>
                <w:webHidden/>
              </w:rPr>
              <w:tab/>
            </w:r>
            <w:r>
              <w:rPr>
                <w:noProof/>
                <w:webHidden/>
              </w:rPr>
              <w:fldChar w:fldCharType="begin"/>
            </w:r>
            <w:r w:rsidR="000101A4">
              <w:rPr>
                <w:noProof/>
                <w:webHidden/>
              </w:rPr>
              <w:instrText xml:space="preserve"> PAGEREF _Toc217003178 \h </w:instrText>
            </w:r>
            <w:r>
              <w:rPr>
                <w:noProof/>
                <w:webHidden/>
              </w:rPr>
            </w:r>
            <w:r>
              <w:rPr>
                <w:noProof/>
                <w:webHidden/>
              </w:rPr>
              <w:fldChar w:fldCharType="separate"/>
            </w:r>
            <w:r w:rsidR="000101A4">
              <w:rPr>
                <w:noProof/>
                <w:webHidden/>
              </w:rPr>
              <w:t>9</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79" w:history="1">
            <w:r w:rsidR="000101A4" w:rsidRPr="002926B0">
              <w:rPr>
                <w:rStyle w:val="Hyperlink"/>
                <w:noProof/>
              </w:rPr>
              <w:t>3.3.1 Transparency and Clarity of Communication</w:t>
            </w:r>
            <w:r w:rsidR="000101A4">
              <w:rPr>
                <w:noProof/>
                <w:webHidden/>
              </w:rPr>
              <w:tab/>
            </w:r>
            <w:r>
              <w:rPr>
                <w:noProof/>
                <w:webHidden/>
              </w:rPr>
              <w:fldChar w:fldCharType="begin"/>
            </w:r>
            <w:r w:rsidR="000101A4">
              <w:rPr>
                <w:noProof/>
                <w:webHidden/>
              </w:rPr>
              <w:instrText xml:space="preserve"> PAGEREF _Toc217003179 \h </w:instrText>
            </w:r>
            <w:r>
              <w:rPr>
                <w:noProof/>
                <w:webHidden/>
              </w:rPr>
            </w:r>
            <w:r>
              <w:rPr>
                <w:noProof/>
                <w:webHidden/>
              </w:rPr>
              <w:fldChar w:fldCharType="separate"/>
            </w:r>
            <w:r w:rsidR="000101A4">
              <w:rPr>
                <w:noProof/>
                <w:webHidden/>
              </w:rPr>
              <w:t>9</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80" w:history="1">
            <w:r w:rsidR="000101A4" w:rsidRPr="002926B0">
              <w:rPr>
                <w:rStyle w:val="Hyperlink"/>
                <w:noProof/>
              </w:rPr>
              <w:t>3.3.2 Response Speed and Availability</w:t>
            </w:r>
            <w:r w:rsidR="000101A4">
              <w:rPr>
                <w:noProof/>
                <w:webHidden/>
              </w:rPr>
              <w:tab/>
            </w:r>
            <w:r>
              <w:rPr>
                <w:noProof/>
                <w:webHidden/>
              </w:rPr>
              <w:fldChar w:fldCharType="begin"/>
            </w:r>
            <w:r w:rsidR="000101A4">
              <w:rPr>
                <w:noProof/>
                <w:webHidden/>
              </w:rPr>
              <w:instrText xml:space="preserve"> PAGEREF _Toc217003180 \h </w:instrText>
            </w:r>
            <w:r>
              <w:rPr>
                <w:noProof/>
                <w:webHidden/>
              </w:rPr>
            </w:r>
            <w:r>
              <w:rPr>
                <w:noProof/>
                <w:webHidden/>
              </w:rPr>
              <w:fldChar w:fldCharType="separate"/>
            </w:r>
            <w:r w:rsidR="000101A4">
              <w:rPr>
                <w:noProof/>
                <w:webHidden/>
              </w:rPr>
              <w:t>9</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81" w:history="1">
            <w:r w:rsidR="000101A4" w:rsidRPr="002926B0">
              <w:rPr>
                <w:rStyle w:val="Hyperlink"/>
                <w:noProof/>
              </w:rPr>
              <w:t>3.3.3 Emotional Tone and Warmth</w:t>
            </w:r>
            <w:r w:rsidR="000101A4">
              <w:rPr>
                <w:noProof/>
                <w:webHidden/>
              </w:rPr>
              <w:tab/>
            </w:r>
            <w:r>
              <w:rPr>
                <w:noProof/>
                <w:webHidden/>
              </w:rPr>
              <w:fldChar w:fldCharType="begin"/>
            </w:r>
            <w:r w:rsidR="000101A4">
              <w:rPr>
                <w:noProof/>
                <w:webHidden/>
              </w:rPr>
              <w:instrText xml:space="preserve"> PAGEREF _Toc217003181 \h </w:instrText>
            </w:r>
            <w:r>
              <w:rPr>
                <w:noProof/>
                <w:webHidden/>
              </w:rPr>
            </w:r>
            <w:r>
              <w:rPr>
                <w:noProof/>
                <w:webHidden/>
              </w:rPr>
              <w:fldChar w:fldCharType="separate"/>
            </w:r>
            <w:r w:rsidR="000101A4">
              <w:rPr>
                <w:noProof/>
                <w:webHidden/>
              </w:rPr>
              <w:t>9</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82" w:history="1">
            <w:r w:rsidR="000101A4" w:rsidRPr="002926B0">
              <w:rPr>
                <w:rStyle w:val="Hyperlink"/>
                <w:noProof/>
              </w:rPr>
              <w:t>3.3.4 Consistency Across Channels</w:t>
            </w:r>
            <w:r w:rsidR="000101A4">
              <w:rPr>
                <w:noProof/>
                <w:webHidden/>
              </w:rPr>
              <w:tab/>
            </w:r>
            <w:r>
              <w:rPr>
                <w:noProof/>
                <w:webHidden/>
              </w:rPr>
              <w:fldChar w:fldCharType="begin"/>
            </w:r>
            <w:r w:rsidR="000101A4">
              <w:rPr>
                <w:noProof/>
                <w:webHidden/>
              </w:rPr>
              <w:instrText xml:space="preserve"> PAGEREF _Toc217003182 \h </w:instrText>
            </w:r>
            <w:r>
              <w:rPr>
                <w:noProof/>
                <w:webHidden/>
              </w:rPr>
            </w:r>
            <w:r>
              <w:rPr>
                <w:noProof/>
                <w:webHidden/>
              </w:rPr>
              <w:fldChar w:fldCharType="separate"/>
            </w:r>
            <w:r w:rsidR="000101A4">
              <w:rPr>
                <w:noProof/>
                <w:webHidden/>
              </w:rPr>
              <w:t>10</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83" w:history="1">
            <w:r w:rsidR="000101A4" w:rsidRPr="002926B0">
              <w:rPr>
                <w:rStyle w:val="Hyperlink"/>
                <w:noProof/>
              </w:rPr>
              <w:t>3.4 Communication Technologies in Holiday Promotions</w:t>
            </w:r>
            <w:r w:rsidR="000101A4">
              <w:rPr>
                <w:noProof/>
                <w:webHidden/>
              </w:rPr>
              <w:tab/>
            </w:r>
            <w:r>
              <w:rPr>
                <w:noProof/>
                <w:webHidden/>
              </w:rPr>
              <w:fldChar w:fldCharType="begin"/>
            </w:r>
            <w:r w:rsidR="000101A4">
              <w:rPr>
                <w:noProof/>
                <w:webHidden/>
              </w:rPr>
              <w:instrText xml:space="preserve"> PAGEREF _Toc217003183 \h </w:instrText>
            </w:r>
            <w:r>
              <w:rPr>
                <w:noProof/>
                <w:webHidden/>
              </w:rPr>
            </w:r>
            <w:r>
              <w:rPr>
                <w:noProof/>
                <w:webHidden/>
              </w:rPr>
              <w:fldChar w:fldCharType="separate"/>
            </w:r>
            <w:r w:rsidR="000101A4">
              <w:rPr>
                <w:noProof/>
                <w:webHidden/>
              </w:rPr>
              <w:t>10</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84" w:history="1">
            <w:r w:rsidR="000101A4" w:rsidRPr="002926B0">
              <w:rPr>
                <w:rStyle w:val="Hyperlink"/>
                <w:noProof/>
              </w:rPr>
              <w:t>3.4.1 Flash Sale Announcements and Countdown Timers</w:t>
            </w:r>
            <w:r w:rsidR="000101A4">
              <w:rPr>
                <w:noProof/>
                <w:webHidden/>
              </w:rPr>
              <w:tab/>
            </w:r>
            <w:r>
              <w:rPr>
                <w:noProof/>
                <w:webHidden/>
              </w:rPr>
              <w:fldChar w:fldCharType="begin"/>
            </w:r>
            <w:r w:rsidR="000101A4">
              <w:rPr>
                <w:noProof/>
                <w:webHidden/>
              </w:rPr>
              <w:instrText xml:space="preserve"> PAGEREF _Toc217003184 \h </w:instrText>
            </w:r>
            <w:r>
              <w:rPr>
                <w:noProof/>
                <w:webHidden/>
              </w:rPr>
            </w:r>
            <w:r>
              <w:rPr>
                <w:noProof/>
                <w:webHidden/>
              </w:rPr>
              <w:fldChar w:fldCharType="separate"/>
            </w:r>
            <w:r w:rsidR="000101A4">
              <w:rPr>
                <w:noProof/>
                <w:webHidden/>
              </w:rPr>
              <w:t>10</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85" w:history="1">
            <w:r w:rsidR="000101A4" w:rsidRPr="002926B0">
              <w:rPr>
                <w:rStyle w:val="Hyperlink"/>
                <w:noProof/>
              </w:rPr>
              <w:t>3.4.2 Interactive and Engaging Holiday Content</w:t>
            </w:r>
            <w:r w:rsidR="000101A4">
              <w:rPr>
                <w:noProof/>
                <w:webHidden/>
              </w:rPr>
              <w:tab/>
            </w:r>
            <w:r>
              <w:rPr>
                <w:noProof/>
                <w:webHidden/>
              </w:rPr>
              <w:fldChar w:fldCharType="begin"/>
            </w:r>
            <w:r w:rsidR="000101A4">
              <w:rPr>
                <w:noProof/>
                <w:webHidden/>
              </w:rPr>
              <w:instrText xml:space="preserve"> PAGEREF _Toc217003185 \h </w:instrText>
            </w:r>
            <w:r>
              <w:rPr>
                <w:noProof/>
                <w:webHidden/>
              </w:rPr>
            </w:r>
            <w:r>
              <w:rPr>
                <w:noProof/>
                <w:webHidden/>
              </w:rPr>
              <w:fldChar w:fldCharType="separate"/>
            </w:r>
            <w:r w:rsidR="000101A4">
              <w:rPr>
                <w:noProof/>
                <w:webHidden/>
              </w:rPr>
              <w:t>10</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86" w:history="1">
            <w:r w:rsidR="000101A4" w:rsidRPr="002926B0">
              <w:rPr>
                <w:rStyle w:val="Hyperlink"/>
                <w:noProof/>
              </w:rPr>
              <w:t>3.4.3 Influencer Communication Technologies</w:t>
            </w:r>
            <w:r w:rsidR="000101A4">
              <w:rPr>
                <w:noProof/>
                <w:webHidden/>
              </w:rPr>
              <w:tab/>
            </w:r>
            <w:r>
              <w:rPr>
                <w:noProof/>
                <w:webHidden/>
              </w:rPr>
              <w:fldChar w:fldCharType="begin"/>
            </w:r>
            <w:r w:rsidR="000101A4">
              <w:rPr>
                <w:noProof/>
                <w:webHidden/>
              </w:rPr>
              <w:instrText xml:space="preserve"> PAGEREF _Toc217003186 \h </w:instrText>
            </w:r>
            <w:r>
              <w:rPr>
                <w:noProof/>
                <w:webHidden/>
              </w:rPr>
            </w:r>
            <w:r>
              <w:rPr>
                <w:noProof/>
                <w:webHidden/>
              </w:rPr>
              <w:fldChar w:fldCharType="separate"/>
            </w:r>
            <w:r w:rsidR="000101A4">
              <w:rPr>
                <w:noProof/>
                <w:webHidden/>
              </w:rPr>
              <w:t>11</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87" w:history="1">
            <w:r w:rsidR="000101A4" w:rsidRPr="002926B0">
              <w:rPr>
                <w:rStyle w:val="Hyperlink"/>
                <w:noProof/>
              </w:rPr>
              <w:t>3.5 Challenges in Communication Technologies During Christmas</w:t>
            </w:r>
            <w:r w:rsidR="000101A4">
              <w:rPr>
                <w:noProof/>
                <w:webHidden/>
              </w:rPr>
              <w:tab/>
            </w:r>
            <w:r>
              <w:rPr>
                <w:noProof/>
                <w:webHidden/>
              </w:rPr>
              <w:fldChar w:fldCharType="begin"/>
            </w:r>
            <w:r w:rsidR="000101A4">
              <w:rPr>
                <w:noProof/>
                <w:webHidden/>
              </w:rPr>
              <w:instrText xml:space="preserve"> PAGEREF _Toc217003187 \h </w:instrText>
            </w:r>
            <w:r>
              <w:rPr>
                <w:noProof/>
                <w:webHidden/>
              </w:rPr>
            </w:r>
            <w:r>
              <w:rPr>
                <w:noProof/>
                <w:webHidden/>
              </w:rPr>
              <w:fldChar w:fldCharType="separate"/>
            </w:r>
            <w:r w:rsidR="000101A4">
              <w:rPr>
                <w:noProof/>
                <w:webHidden/>
              </w:rPr>
              <w:t>11</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88" w:history="1">
            <w:r w:rsidR="000101A4" w:rsidRPr="002926B0">
              <w:rPr>
                <w:rStyle w:val="Hyperlink"/>
                <w:noProof/>
              </w:rPr>
              <w:t>3.6 Literature Gaps</w:t>
            </w:r>
            <w:r w:rsidR="000101A4">
              <w:rPr>
                <w:noProof/>
                <w:webHidden/>
              </w:rPr>
              <w:tab/>
            </w:r>
            <w:r>
              <w:rPr>
                <w:noProof/>
                <w:webHidden/>
              </w:rPr>
              <w:fldChar w:fldCharType="begin"/>
            </w:r>
            <w:r w:rsidR="000101A4">
              <w:rPr>
                <w:noProof/>
                <w:webHidden/>
              </w:rPr>
              <w:instrText xml:space="preserve"> PAGEREF _Toc217003188 \h </w:instrText>
            </w:r>
            <w:r>
              <w:rPr>
                <w:noProof/>
                <w:webHidden/>
              </w:rPr>
            </w:r>
            <w:r>
              <w:rPr>
                <w:noProof/>
                <w:webHidden/>
              </w:rPr>
              <w:fldChar w:fldCharType="separate"/>
            </w:r>
            <w:r w:rsidR="000101A4">
              <w:rPr>
                <w:noProof/>
                <w:webHidden/>
              </w:rPr>
              <w:t>11</w:t>
            </w:r>
            <w:r>
              <w:rPr>
                <w:noProof/>
                <w:webHidden/>
              </w:rPr>
              <w:fldChar w:fldCharType="end"/>
            </w:r>
          </w:hyperlink>
        </w:p>
        <w:p w:rsidR="000101A4" w:rsidRDefault="003E2C95">
          <w:pPr>
            <w:pStyle w:val="TOC1"/>
            <w:tabs>
              <w:tab w:val="right" w:leader="dot" w:pos="9350"/>
            </w:tabs>
            <w:rPr>
              <w:rFonts w:eastAsiaTheme="minorEastAsia"/>
              <w:noProof/>
              <w:szCs w:val="20"/>
              <w:lang w:bidi="hi-IN"/>
            </w:rPr>
          </w:pPr>
          <w:hyperlink w:anchor="_Toc217003189" w:history="1">
            <w:r w:rsidR="000101A4" w:rsidRPr="002926B0">
              <w:rPr>
                <w:rStyle w:val="Hyperlink"/>
                <w:noProof/>
              </w:rPr>
              <w:t>4. METHODOLOGY</w:t>
            </w:r>
            <w:r w:rsidR="000101A4">
              <w:rPr>
                <w:noProof/>
                <w:webHidden/>
              </w:rPr>
              <w:tab/>
            </w:r>
            <w:r>
              <w:rPr>
                <w:noProof/>
                <w:webHidden/>
              </w:rPr>
              <w:fldChar w:fldCharType="begin"/>
            </w:r>
            <w:r w:rsidR="000101A4">
              <w:rPr>
                <w:noProof/>
                <w:webHidden/>
              </w:rPr>
              <w:instrText xml:space="preserve"> PAGEREF _Toc217003189 \h </w:instrText>
            </w:r>
            <w:r>
              <w:rPr>
                <w:noProof/>
                <w:webHidden/>
              </w:rPr>
            </w:r>
            <w:r>
              <w:rPr>
                <w:noProof/>
                <w:webHidden/>
              </w:rPr>
              <w:fldChar w:fldCharType="separate"/>
            </w:r>
            <w:r w:rsidR="000101A4">
              <w:rPr>
                <w:noProof/>
                <w:webHidden/>
              </w:rPr>
              <w:t>11</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90" w:history="1">
            <w:r w:rsidR="000101A4" w:rsidRPr="002926B0">
              <w:rPr>
                <w:rStyle w:val="Hyperlink"/>
                <w:noProof/>
              </w:rPr>
              <w:t>4.1 Research Design</w:t>
            </w:r>
            <w:r w:rsidR="000101A4">
              <w:rPr>
                <w:noProof/>
                <w:webHidden/>
              </w:rPr>
              <w:tab/>
            </w:r>
            <w:r>
              <w:rPr>
                <w:noProof/>
                <w:webHidden/>
              </w:rPr>
              <w:fldChar w:fldCharType="begin"/>
            </w:r>
            <w:r w:rsidR="000101A4">
              <w:rPr>
                <w:noProof/>
                <w:webHidden/>
              </w:rPr>
              <w:instrText xml:space="preserve"> PAGEREF _Toc217003190 \h </w:instrText>
            </w:r>
            <w:r>
              <w:rPr>
                <w:noProof/>
                <w:webHidden/>
              </w:rPr>
            </w:r>
            <w:r>
              <w:rPr>
                <w:noProof/>
                <w:webHidden/>
              </w:rPr>
              <w:fldChar w:fldCharType="separate"/>
            </w:r>
            <w:r w:rsidR="000101A4">
              <w:rPr>
                <w:noProof/>
                <w:webHidden/>
              </w:rPr>
              <w:t>12</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91" w:history="1">
            <w:r w:rsidR="000101A4" w:rsidRPr="002926B0">
              <w:rPr>
                <w:rStyle w:val="Hyperlink"/>
                <w:noProof/>
              </w:rPr>
              <w:t>4.2 Data Collection Methods</w:t>
            </w:r>
            <w:r w:rsidR="000101A4">
              <w:rPr>
                <w:noProof/>
                <w:webHidden/>
              </w:rPr>
              <w:tab/>
            </w:r>
            <w:r>
              <w:rPr>
                <w:noProof/>
                <w:webHidden/>
              </w:rPr>
              <w:fldChar w:fldCharType="begin"/>
            </w:r>
            <w:r w:rsidR="000101A4">
              <w:rPr>
                <w:noProof/>
                <w:webHidden/>
              </w:rPr>
              <w:instrText xml:space="preserve"> PAGEREF _Toc217003191 \h </w:instrText>
            </w:r>
            <w:r>
              <w:rPr>
                <w:noProof/>
                <w:webHidden/>
              </w:rPr>
            </w:r>
            <w:r>
              <w:rPr>
                <w:noProof/>
                <w:webHidden/>
              </w:rPr>
              <w:fldChar w:fldCharType="separate"/>
            </w:r>
            <w:r w:rsidR="000101A4">
              <w:rPr>
                <w:noProof/>
                <w:webHidden/>
              </w:rPr>
              <w:t>12</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92" w:history="1">
            <w:r w:rsidR="000101A4" w:rsidRPr="002926B0">
              <w:rPr>
                <w:rStyle w:val="Hyperlink"/>
                <w:noProof/>
              </w:rPr>
              <w:t>4.2.1 Academic and Industry Literature Review</w:t>
            </w:r>
            <w:r w:rsidR="000101A4">
              <w:rPr>
                <w:noProof/>
                <w:webHidden/>
              </w:rPr>
              <w:tab/>
            </w:r>
            <w:r>
              <w:rPr>
                <w:noProof/>
                <w:webHidden/>
              </w:rPr>
              <w:fldChar w:fldCharType="begin"/>
            </w:r>
            <w:r w:rsidR="000101A4">
              <w:rPr>
                <w:noProof/>
                <w:webHidden/>
              </w:rPr>
              <w:instrText xml:space="preserve"> PAGEREF _Toc217003192 \h </w:instrText>
            </w:r>
            <w:r>
              <w:rPr>
                <w:noProof/>
                <w:webHidden/>
              </w:rPr>
            </w:r>
            <w:r>
              <w:rPr>
                <w:noProof/>
                <w:webHidden/>
              </w:rPr>
              <w:fldChar w:fldCharType="separate"/>
            </w:r>
            <w:r w:rsidR="000101A4">
              <w:rPr>
                <w:noProof/>
                <w:webHidden/>
              </w:rPr>
              <w:t>12</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93" w:history="1">
            <w:r w:rsidR="000101A4" w:rsidRPr="002926B0">
              <w:rPr>
                <w:rStyle w:val="Hyperlink"/>
                <w:noProof/>
              </w:rPr>
              <w:t>4.2.2 Analysis of Holiday Communication Campaigns</w:t>
            </w:r>
            <w:r w:rsidR="000101A4">
              <w:rPr>
                <w:noProof/>
                <w:webHidden/>
              </w:rPr>
              <w:tab/>
            </w:r>
            <w:r>
              <w:rPr>
                <w:noProof/>
                <w:webHidden/>
              </w:rPr>
              <w:fldChar w:fldCharType="begin"/>
            </w:r>
            <w:r w:rsidR="000101A4">
              <w:rPr>
                <w:noProof/>
                <w:webHidden/>
              </w:rPr>
              <w:instrText xml:space="preserve"> PAGEREF _Toc217003193 \h </w:instrText>
            </w:r>
            <w:r>
              <w:rPr>
                <w:noProof/>
                <w:webHidden/>
              </w:rPr>
            </w:r>
            <w:r>
              <w:rPr>
                <w:noProof/>
                <w:webHidden/>
              </w:rPr>
              <w:fldChar w:fldCharType="separate"/>
            </w:r>
            <w:r w:rsidR="000101A4">
              <w:rPr>
                <w:noProof/>
                <w:webHidden/>
              </w:rPr>
              <w:t>12</w:t>
            </w:r>
            <w:r>
              <w:rPr>
                <w:noProof/>
                <w:webHidden/>
              </w:rPr>
              <w:fldChar w:fldCharType="end"/>
            </w:r>
          </w:hyperlink>
        </w:p>
        <w:p w:rsidR="000101A4" w:rsidRDefault="003E2C95">
          <w:pPr>
            <w:pStyle w:val="TOC3"/>
            <w:tabs>
              <w:tab w:val="right" w:leader="dot" w:pos="9350"/>
            </w:tabs>
            <w:rPr>
              <w:rFonts w:eastAsiaTheme="minorEastAsia"/>
              <w:noProof/>
              <w:szCs w:val="20"/>
              <w:lang w:bidi="hi-IN"/>
            </w:rPr>
          </w:pPr>
          <w:hyperlink w:anchor="_Toc217003194" w:history="1">
            <w:r w:rsidR="000101A4" w:rsidRPr="002926B0">
              <w:rPr>
                <w:rStyle w:val="Hyperlink"/>
                <w:noProof/>
              </w:rPr>
              <w:t>4.2.3 Consumer Interaction Observation</w:t>
            </w:r>
            <w:r w:rsidR="000101A4">
              <w:rPr>
                <w:noProof/>
                <w:webHidden/>
              </w:rPr>
              <w:tab/>
            </w:r>
            <w:r>
              <w:rPr>
                <w:noProof/>
                <w:webHidden/>
              </w:rPr>
              <w:fldChar w:fldCharType="begin"/>
            </w:r>
            <w:r w:rsidR="000101A4">
              <w:rPr>
                <w:noProof/>
                <w:webHidden/>
              </w:rPr>
              <w:instrText xml:space="preserve"> PAGEREF _Toc217003194 \h </w:instrText>
            </w:r>
            <w:r>
              <w:rPr>
                <w:noProof/>
                <w:webHidden/>
              </w:rPr>
            </w:r>
            <w:r>
              <w:rPr>
                <w:noProof/>
                <w:webHidden/>
              </w:rPr>
              <w:fldChar w:fldCharType="separate"/>
            </w:r>
            <w:r w:rsidR="000101A4">
              <w:rPr>
                <w:noProof/>
                <w:webHidden/>
              </w:rPr>
              <w:t>13</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95" w:history="1">
            <w:r w:rsidR="000101A4" w:rsidRPr="002926B0">
              <w:rPr>
                <w:rStyle w:val="Hyperlink"/>
                <w:noProof/>
              </w:rPr>
              <w:t>4.3 Sampling Strategy</w:t>
            </w:r>
            <w:r w:rsidR="000101A4">
              <w:rPr>
                <w:noProof/>
                <w:webHidden/>
              </w:rPr>
              <w:tab/>
            </w:r>
            <w:r>
              <w:rPr>
                <w:noProof/>
                <w:webHidden/>
              </w:rPr>
              <w:fldChar w:fldCharType="begin"/>
            </w:r>
            <w:r w:rsidR="000101A4">
              <w:rPr>
                <w:noProof/>
                <w:webHidden/>
              </w:rPr>
              <w:instrText xml:space="preserve"> PAGEREF _Toc217003195 \h </w:instrText>
            </w:r>
            <w:r>
              <w:rPr>
                <w:noProof/>
                <w:webHidden/>
              </w:rPr>
            </w:r>
            <w:r>
              <w:rPr>
                <w:noProof/>
                <w:webHidden/>
              </w:rPr>
              <w:fldChar w:fldCharType="separate"/>
            </w:r>
            <w:r w:rsidR="000101A4">
              <w:rPr>
                <w:noProof/>
                <w:webHidden/>
              </w:rPr>
              <w:t>13</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96" w:history="1">
            <w:r w:rsidR="000101A4" w:rsidRPr="002926B0">
              <w:rPr>
                <w:rStyle w:val="Hyperlink"/>
                <w:noProof/>
              </w:rPr>
              <w:t>4.4 Data Analysis Method</w:t>
            </w:r>
            <w:r w:rsidR="000101A4">
              <w:rPr>
                <w:noProof/>
                <w:webHidden/>
              </w:rPr>
              <w:tab/>
            </w:r>
            <w:r>
              <w:rPr>
                <w:noProof/>
                <w:webHidden/>
              </w:rPr>
              <w:fldChar w:fldCharType="begin"/>
            </w:r>
            <w:r w:rsidR="000101A4">
              <w:rPr>
                <w:noProof/>
                <w:webHidden/>
              </w:rPr>
              <w:instrText xml:space="preserve"> PAGEREF _Toc217003196 \h </w:instrText>
            </w:r>
            <w:r>
              <w:rPr>
                <w:noProof/>
                <w:webHidden/>
              </w:rPr>
            </w:r>
            <w:r>
              <w:rPr>
                <w:noProof/>
                <w:webHidden/>
              </w:rPr>
              <w:fldChar w:fldCharType="separate"/>
            </w:r>
            <w:r w:rsidR="000101A4">
              <w:rPr>
                <w:noProof/>
                <w:webHidden/>
              </w:rPr>
              <w:t>13</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97" w:history="1">
            <w:r w:rsidR="000101A4" w:rsidRPr="002926B0">
              <w:rPr>
                <w:rStyle w:val="Hyperlink"/>
                <w:noProof/>
              </w:rPr>
              <w:t>4.5 Ethical Considerations</w:t>
            </w:r>
            <w:r w:rsidR="000101A4">
              <w:rPr>
                <w:noProof/>
                <w:webHidden/>
              </w:rPr>
              <w:tab/>
            </w:r>
            <w:r>
              <w:rPr>
                <w:noProof/>
                <w:webHidden/>
              </w:rPr>
              <w:fldChar w:fldCharType="begin"/>
            </w:r>
            <w:r w:rsidR="000101A4">
              <w:rPr>
                <w:noProof/>
                <w:webHidden/>
              </w:rPr>
              <w:instrText xml:space="preserve"> PAGEREF _Toc217003197 \h </w:instrText>
            </w:r>
            <w:r>
              <w:rPr>
                <w:noProof/>
                <w:webHidden/>
              </w:rPr>
            </w:r>
            <w:r>
              <w:rPr>
                <w:noProof/>
                <w:webHidden/>
              </w:rPr>
              <w:fldChar w:fldCharType="separate"/>
            </w:r>
            <w:r w:rsidR="000101A4">
              <w:rPr>
                <w:noProof/>
                <w:webHidden/>
              </w:rPr>
              <w:t>14</w:t>
            </w:r>
            <w:r>
              <w:rPr>
                <w:noProof/>
                <w:webHidden/>
              </w:rPr>
              <w:fldChar w:fldCharType="end"/>
            </w:r>
          </w:hyperlink>
        </w:p>
        <w:p w:rsidR="000101A4" w:rsidRDefault="003E2C95">
          <w:pPr>
            <w:pStyle w:val="TOC1"/>
            <w:tabs>
              <w:tab w:val="right" w:leader="dot" w:pos="9350"/>
            </w:tabs>
            <w:rPr>
              <w:rFonts w:eastAsiaTheme="minorEastAsia"/>
              <w:noProof/>
              <w:szCs w:val="20"/>
              <w:lang w:bidi="hi-IN"/>
            </w:rPr>
          </w:pPr>
          <w:hyperlink w:anchor="_Toc217003198" w:history="1">
            <w:r w:rsidR="000101A4" w:rsidRPr="002926B0">
              <w:rPr>
                <w:rStyle w:val="Hyperlink"/>
                <w:noProof/>
              </w:rPr>
              <w:t>5. FINDINGS</w:t>
            </w:r>
            <w:r w:rsidR="000101A4">
              <w:rPr>
                <w:noProof/>
                <w:webHidden/>
              </w:rPr>
              <w:tab/>
            </w:r>
            <w:r>
              <w:rPr>
                <w:noProof/>
                <w:webHidden/>
              </w:rPr>
              <w:fldChar w:fldCharType="begin"/>
            </w:r>
            <w:r w:rsidR="000101A4">
              <w:rPr>
                <w:noProof/>
                <w:webHidden/>
              </w:rPr>
              <w:instrText xml:space="preserve"> PAGEREF _Toc217003198 \h </w:instrText>
            </w:r>
            <w:r>
              <w:rPr>
                <w:noProof/>
                <w:webHidden/>
              </w:rPr>
            </w:r>
            <w:r>
              <w:rPr>
                <w:noProof/>
                <w:webHidden/>
              </w:rPr>
              <w:fldChar w:fldCharType="separate"/>
            </w:r>
            <w:r w:rsidR="000101A4">
              <w:rPr>
                <w:noProof/>
                <w:webHidden/>
              </w:rPr>
              <w:t>14</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199" w:history="1">
            <w:r w:rsidR="000101A4" w:rsidRPr="002926B0">
              <w:rPr>
                <w:rStyle w:val="Hyperlink"/>
                <w:noProof/>
              </w:rPr>
              <w:t>Speed of Communication Greatly Impacts Trust</w:t>
            </w:r>
            <w:r w:rsidR="000101A4">
              <w:rPr>
                <w:noProof/>
                <w:webHidden/>
              </w:rPr>
              <w:tab/>
            </w:r>
            <w:r>
              <w:rPr>
                <w:noProof/>
                <w:webHidden/>
              </w:rPr>
              <w:fldChar w:fldCharType="begin"/>
            </w:r>
            <w:r w:rsidR="000101A4">
              <w:rPr>
                <w:noProof/>
                <w:webHidden/>
              </w:rPr>
              <w:instrText xml:space="preserve"> PAGEREF _Toc217003199 \h </w:instrText>
            </w:r>
            <w:r>
              <w:rPr>
                <w:noProof/>
                <w:webHidden/>
              </w:rPr>
            </w:r>
            <w:r>
              <w:rPr>
                <w:noProof/>
                <w:webHidden/>
              </w:rPr>
              <w:fldChar w:fldCharType="separate"/>
            </w:r>
            <w:r w:rsidR="000101A4">
              <w:rPr>
                <w:noProof/>
                <w:webHidden/>
              </w:rPr>
              <w:t>14</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200" w:history="1">
            <w:r w:rsidR="000101A4" w:rsidRPr="002926B0">
              <w:rPr>
                <w:rStyle w:val="Hyperlink"/>
                <w:noProof/>
              </w:rPr>
              <w:t>Human-Like Interaction Increases Trust</w:t>
            </w:r>
            <w:r w:rsidR="000101A4">
              <w:rPr>
                <w:noProof/>
                <w:webHidden/>
              </w:rPr>
              <w:tab/>
            </w:r>
            <w:r>
              <w:rPr>
                <w:noProof/>
                <w:webHidden/>
              </w:rPr>
              <w:fldChar w:fldCharType="begin"/>
            </w:r>
            <w:r w:rsidR="000101A4">
              <w:rPr>
                <w:noProof/>
                <w:webHidden/>
              </w:rPr>
              <w:instrText xml:space="preserve"> PAGEREF _Toc217003200 \h </w:instrText>
            </w:r>
            <w:r>
              <w:rPr>
                <w:noProof/>
                <w:webHidden/>
              </w:rPr>
            </w:r>
            <w:r>
              <w:rPr>
                <w:noProof/>
                <w:webHidden/>
              </w:rPr>
              <w:fldChar w:fldCharType="separate"/>
            </w:r>
            <w:r w:rsidR="000101A4">
              <w:rPr>
                <w:noProof/>
                <w:webHidden/>
              </w:rPr>
              <w:t>14</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201" w:history="1">
            <w:r w:rsidR="000101A4" w:rsidRPr="002926B0">
              <w:rPr>
                <w:rStyle w:val="Hyperlink"/>
                <w:noProof/>
              </w:rPr>
              <w:t>Transparency in Delivery and Stock Information Builds Confidence</w:t>
            </w:r>
            <w:r w:rsidR="000101A4">
              <w:rPr>
                <w:noProof/>
                <w:webHidden/>
              </w:rPr>
              <w:tab/>
            </w:r>
            <w:r>
              <w:rPr>
                <w:noProof/>
                <w:webHidden/>
              </w:rPr>
              <w:fldChar w:fldCharType="begin"/>
            </w:r>
            <w:r w:rsidR="000101A4">
              <w:rPr>
                <w:noProof/>
                <w:webHidden/>
              </w:rPr>
              <w:instrText xml:space="preserve"> PAGEREF _Toc217003201 \h </w:instrText>
            </w:r>
            <w:r>
              <w:rPr>
                <w:noProof/>
                <w:webHidden/>
              </w:rPr>
            </w:r>
            <w:r>
              <w:rPr>
                <w:noProof/>
                <w:webHidden/>
              </w:rPr>
              <w:fldChar w:fldCharType="separate"/>
            </w:r>
            <w:r w:rsidR="000101A4">
              <w:rPr>
                <w:noProof/>
                <w:webHidden/>
              </w:rPr>
              <w:t>15</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202" w:history="1">
            <w:r w:rsidR="000101A4" w:rsidRPr="002926B0">
              <w:rPr>
                <w:rStyle w:val="Hyperlink"/>
                <w:noProof/>
              </w:rPr>
              <w:t>Consistency Across Channels Reinforces Trust</w:t>
            </w:r>
            <w:r w:rsidR="000101A4">
              <w:rPr>
                <w:noProof/>
                <w:webHidden/>
              </w:rPr>
              <w:tab/>
            </w:r>
            <w:r>
              <w:rPr>
                <w:noProof/>
                <w:webHidden/>
              </w:rPr>
              <w:fldChar w:fldCharType="begin"/>
            </w:r>
            <w:r w:rsidR="000101A4">
              <w:rPr>
                <w:noProof/>
                <w:webHidden/>
              </w:rPr>
              <w:instrText xml:space="preserve"> PAGEREF _Toc217003202 \h </w:instrText>
            </w:r>
            <w:r>
              <w:rPr>
                <w:noProof/>
                <w:webHidden/>
              </w:rPr>
            </w:r>
            <w:r>
              <w:rPr>
                <w:noProof/>
                <w:webHidden/>
              </w:rPr>
              <w:fldChar w:fldCharType="separate"/>
            </w:r>
            <w:r w:rsidR="000101A4">
              <w:rPr>
                <w:noProof/>
                <w:webHidden/>
              </w:rPr>
              <w:t>15</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203" w:history="1">
            <w:r w:rsidR="000101A4" w:rsidRPr="002926B0">
              <w:rPr>
                <w:rStyle w:val="Hyperlink"/>
                <w:noProof/>
              </w:rPr>
              <w:t>Interactive Communication Enhances Engagement</w:t>
            </w:r>
            <w:r w:rsidR="000101A4">
              <w:rPr>
                <w:noProof/>
                <w:webHidden/>
              </w:rPr>
              <w:tab/>
            </w:r>
            <w:r>
              <w:rPr>
                <w:noProof/>
                <w:webHidden/>
              </w:rPr>
              <w:fldChar w:fldCharType="begin"/>
            </w:r>
            <w:r w:rsidR="000101A4">
              <w:rPr>
                <w:noProof/>
                <w:webHidden/>
              </w:rPr>
              <w:instrText xml:space="preserve"> PAGEREF _Toc217003203 \h </w:instrText>
            </w:r>
            <w:r>
              <w:rPr>
                <w:noProof/>
                <w:webHidden/>
              </w:rPr>
            </w:r>
            <w:r>
              <w:rPr>
                <w:noProof/>
                <w:webHidden/>
              </w:rPr>
              <w:fldChar w:fldCharType="separate"/>
            </w:r>
            <w:r w:rsidR="000101A4">
              <w:rPr>
                <w:noProof/>
                <w:webHidden/>
              </w:rPr>
              <w:t>16</w:t>
            </w:r>
            <w:r>
              <w:rPr>
                <w:noProof/>
                <w:webHidden/>
              </w:rPr>
              <w:fldChar w:fldCharType="end"/>
            </w:r>
          </w:hyperlink>
        </w:p>
        <w:p w:rsidR="000101A4" w:rsidRDefault="003E2C95">
          <w:pPr>
            <w:pStyle w:val="TOC2"/>
            <w:tabs>
              <w:tab w:val="right" w:leader="dot" w:pos="9350"/>
            </w:tabs>
            <w:rPr>
              <w:rFonts w:eastAsiaTheme="minorEastAsia"/>
              <w:noProof/>
              <w:szCs w:val="20"/>
              <w:lang w:bidi="hi-IN"/>
            </w:rPr>
          </w:pPr>
          <w:hyperlink w:anchor="_Toc217003204" w:history="1">
            <w:r w:rsidR="000101A4" w:rsidRPr="002926B0">
              <w:rPr>
                <w:rStyle w:val="Hyperlink"/>
                <w:noProof/>
              </w:rPr>
              <w:t>Emotional Tone and Festive Messaging Strengthen Trust</w:t>
            </w:r>
            <w:r w:rsidR="000101A4">
              <w:rPr>
                <w:noProof/>
                <w:webHidden/>
              </w:rPr>
              <w:tab/>
            </w:r>
            <w:r>
              <w:rPr>
                <w:noProof/>
                <w:webHidden/>
              </w:rPr>
              <w:fldChar w:fldCharType="begin"/>
            </w:r>
            <w:r w:rsidR="000101A4">
              <w:rPr>
                <w:noProof/>
                <w:webHidden/>
              </w:rPr>
              <w:instrText xml:space="preserve"> PAGEREF _Toc217003204 \h </w:instrText>
            </w:r>
            <w:r>
              <w:rPr>
                <w:noProof/>
                <w:webHidden/>
              </w:rPr>
            </w:r>
            <w:r>
              <w:rPr>
                <w:noProof/>
                <w:webHidden/>
              </w:rPr>
              <w:fldChar w:fldCharType="separate"/>
            </w:r>
            <w:r w:rsidR="000101A4">
              <w:rPr>
                <w:noProof/>
                <w:webHidden/>
              </w:rPr>
              <w:t>16</w:t>
            </w:r>
            <w:r>
              <w:rPr>
                <w:noProof/>
                <w:webHidden/>
              </w:rPr>
              <w:fldChar w:fldCharType="end"/>
            </w:r>
          </w:hyperlink>
        </w:p>
        <w:p w:rsidR="000101A4" w:rsidRDefault="003E2C95">
          <w:pPr>
            <w:pStyle w:val="TOC1"/>
            <w:tabs>
              <w:tab w:val="right" w:leader="dot" w:pos="9350"/>
            </w:tabs>
            <w:rPr>
              <w:rFonts w:eastAsiaTheme="minorEastAsia"/>
              <w:noProof/>
              <w:szCs w:val="20"/>
              <w:lang w:bidi="hi-IN"/>
            </w:rPr>
          </w:pPr>
          <w:hyperlink w:anchor="_Toc217003205" w:history="1">
            <w:r w:rsidR="000101A4" w:rsidRPr="002926B0">
              <w:rPr>
                <w:rStyle w:val="Hyperlink"/>
                <w:noProof/>
              </w:rPr>
              <w:t>6. DISCUSSION</w:t>
            </w:r>
            <w:r w:rsidR="000101A4">
              <w:rPr>
                <w:noProof/>
                <w:webHidden/>
              </w:rPr>
              <w:tab/>
            </w:r>
            <w:r>
              <w:rPr>
                <w:noProof/>
                <w:webHidden/>
              </w:rPr>
              <w:fldChar w:fldCharType="begin"/>
            </w:r>
            <w:r w:rsidR="000101A4">
              <w:rPr>
                <w:noProof/>
                <w:webHidden/>
              </w:rPr>
              <w:instrText xml:space="preserve"> PAGEREF _Toc217003205 \h </w:instrText>
            </w:r>
            <w:r>
              <w:rPr>
                <w:noProof/>
                <w:webHidden/>
              </w:rPr>
            </w:r>
            <w:r>
              <w:rPr>
                <w:noProof/>
                <w:webHidden/>
              </w:rPr>
              <w:fldChar w:fldCharType="separate"/>
            </w:r>
            <w:r w:rsidR="000101A4">
              <w:rPr>
                <w:noProof/>
                <w:webHidden/>
              </w:rPr>
              <w:t>17</w:t>
            </w:r>
            <w:r>
              <w:rPr>
                <w:noProof/>
                <w:webHidden/>
              </w:rPr>
              <w:fldChar w:fldCharType="end"/>
            </w:r>
          </w:hyperlink>
        </w:p>
        <w:p w:rsidR="000101A4" w:rsidRDefault="003E2C95">
          <w:pPr>
            <w:pStyle w:val="TOC1"/>
            <w:tabs>
              <w:tab w:val="right" w:leader="dot" w:pos="9350"/>
            </w:tabs>
            <w:rPr>
              <w:rFonts w:eastAsiaTheme="minorEastAsia"/>
              <w:noProof/>
              <w:szCs w:val="20"/>
              <w:lang w:bidi="hi-IN"/>
            </w:rPr>
          </w:pPr>
          <w:hyperlink w:anchor="_Toc217003206" w:history="1">
            <w:r w:rsidR="000101A4" w:rsidRPr="002926B0">
              <w:rPr>
                <w:rStyle w:val="Hyperlink"/>
                <w:noProof/>
              </w:rPr>
              <w:t>7. CONCLUSION</w:t>
            </w:r>
            <w:r w:rsidR="000101A4">
              <w:rPr>
                <w:noProof/>
                <w:webHidden/>
              </w:rPr>
              <w:tab/>
            </w:r>
            <w:r>
              <w:rPr>
                <w:noProof/>
                <w:webHidden/>
              </w:rPr>
              <w:fldChar w:fldCharType="begin"/>
            </w:r>
            <w:r w:rsidR="000101A4">
              <w:rPr>
                <w:noProof/>
                <w:webHidden/>
              </w:rPr>
              <w:instrText xml:space="preserve"> PAGEREF _Toc217003206 \h </w:instrText>
            </w:r>
            <w:r>
              <w:rPr>
                <w:noProof/>
                <w:webHidden/>
              </w:rPr>
            </w:r>
            <w:r>
              <w:rPr>
                <w:noProof/>
                <w:webHidden/>
              </w:rPr>
              <w:fldChar w:fldCharType="separate"/>
            </w:r>
            <w:r w:rsidR="000101A4">
              <w:rPr>
                <w:noProof/>
                <w:webHidden/>
              </w:rPr>
              <w:t>19</w:t>
            </w:r>
            <w:r>
              <w:rPr>
                <w:noProof/>
                <w:webHidden/>
              </w:rPr>
              <w:fldChar w:fldCharType="end"/>
            </w:r>
          </w:hyperlink>
        </w:p>
        <w:p w:rsidR="000101A4" w:rsidRDefault="003E2C95">
          <w:pPr>
            <w:pStyle w:val="TOC1"/>
            <w:tabs>
              <w:tab w:val="right" w:leader="dot" w:pos="9350"/>
            </w:tabs>
            <w:rPr>
              <w:rFonts w:eastAsiaTheme="minorEastAsia"/>
              <w:noProof/>
              <w:szCs w:val="20"/>
              <w:lang w:bidi="hi-IN"/>
            </w:rPr>
          </w:pPr>
          <w:hyperlink w:anchor="_Toc217003207" w:history="1">
            <w:r w:rsidR="000101A4" w:rsidRPr="002926B0">
              <w:rPr>
                <w:rStyle w:val="Hyperlink"/>
                <w:noProof/>
              </w:rPr>
              <w:t>8. REFERENCES</w:t>
            </w:r>
            <w:r w:rsidR="000101A4">
              <w:rPr>
                <w:noProof/>
                <w:webHidden/>
              </w:rPr>
              <w:tab/>
            </w:r>
            <w:r>
              <w:rPr>
                <w:noProof/>
                <w:webHidden/>
              </w:rPr>
              <w:fldChar w:fldCharType="begin"/>
            </w:r>
            <w:r w:rsidR="000101A4">
              <w:rPr>
                <w:noProof/>
                <w:webHidden/>
              </w:rPr>
              <w:instrText xml:space="preserve"> PAGEREF _Toc217003207 \h </w:instrText>
            </w:r>
            <w:r>
              <w:rPr>
                <w:noProof/>
                <w:webHidden/>
              </w:rPr>
            </w:r>
            <w:r>
              <w:rPr>
                <w:noProof/>
                <w:webHidden/>
              </w:rPr>
              <w:fldChar w:fldCharType="separate"/>
            </w:r>
            <w:r w:rsidR="000101A4">
              <w:rPr>
                <w:noProof/>
                <w:webHidden/>
              </w:rPr>
              <w:t>19</w:t>
            </w:r>
            <w:r>
              <w:rPr>
                <w:noProof/>
                <w:webHidden/>
              </w:rPr>
              <w:fldChar w:fldCharType="end"/>
            </w:r>
          </w:hyperlink>
        </w:p>
        <w:p w:rsidR="00356A16" w:rsidRDefault="003E2C95">
          <w:r>
            <w:fldChar w:fldCharType="end"/>
          </w:r>
        </w:p>
      </w:sdtContent>
    </w:sdt>
    <w:p w:rsidR="000C28C9" w:rsidRDefault="000C28C9" w:rsidP="000C28C9"/>
    <w:p w:rsidR="00356A16" w:rsidRDefault="00356A16" w:rsidP="000C28C9">
      <w:pPr>
        <w:pStyle w:val="Heading1"/>
        <w:rPr>
          <w:rStyle w:val="Strong"/>
          <w:b/>
          <w:bCs/>
        </w:rPr>
        <w:sectPr w:rsidR="00356A16"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C28C9" w:rsidRDefault="000C28C9" w:rsidP="000C28C9">
      <w:pPr>
        <w:pStyle w:val="Heading1"/>
      </w:pPr>
      <w:bookmarkStart w:id="0" w:name="_Toc217003163"/>
      <w:r>
        <w:rPr>
          <w:rStyle w:val="Strong"/>
          <w:b/>
          <w:bCs/>
        </w:rPr>
        <w:lastRenderedPageBreak/>
        <w:t>ABSTRACT</w:t>
      </w:r>
      <w:bookmarkEnd w:id="0"/>
    </w:p>
    <w:p w:rsidR="000C28C9" w:rsidRDefault="000C28C9" w:rsidP="000C28C9">
      <w:pPr>
        <w:pStyle w:val="NormalWeb"/>
      </w:pPr>
      <w:r>
        <w:t>Communication technologies have transformed how brands design and deliver holiday promotions, making digital interaction a central component of building consumer trust during the Christmas season. As shoppers increasingly rely on online platforms for festive purchases, businesses adopt tools such as AI-powered chatbots, live service applications, digital messaging systems, push notifications, interactive advertisements, and omnichannel communication frameworks to engage consumers and support decision-making. This study explores how these technologies influence consumer trust by examining their impact on transparency, reliability, satisfaction, and perceived authenticity in the context of Christmas promotions. Drawing on ICT theories, academic research, and real-world holiday campaigns, the study reveals that well-designed communication tools enhance trust by providing timely assistance, reducing uncertainty, and humanising digital brand interactions. At the same time, poor communication design, delayed responses, or intrusive automated messages negatively affect consumer confidence. The findings highlight that trust during the holiday season depends not only on promotional content but on the responsiveness, clarity, and warmth communicated through digital technologies.</w:t>
      </w:r>
    </w:p>
    <w:p w:rsidR="000C28C9" w:rsidRDefault="000C28C9" w:rsidP="000C28C9"/>
    <w:p w:rsidR="000C28C9" w:rsidRDefault="000C28C9" w:rsidP="000C28C9">
      <w:pPr>
        <w:pStyle w:val="Heading1"/>
      </w:pPr>
      <w:bookmarkStart w:id="1" w:name="_Toc217003164"/>
      <w:r>
        <w:rPr>
          <w:rStyle w:val="Strong"/>
          <w:b/>
          <w:bCs/>
        </w:rPr>
        <w:t>INTRODUCTION</w:t>
      </w:r>
      <w:bookmarkEnd w:id="1"/>
    </w:p>
    <w:p w:rsidR="000C28C9" w:rsidRDefault="000C28C9" w:rsidP="000C28C9">
      <w:pPr>
        <w:pStyle w:val="NormalWeb"/>
      </w:pPr>
      <w:r>
        <w:t>The Christmas shopping season is one of the most commercially significant and emotionally charged periods of the year, characterised by intense promotional activity and heightened consumer expectations. In recent years, communication technologies have become central to the way brands connect with consumers during this festive period. Traditional advertising alone is no longer sufficient; consumers now expect immediate responses, personalised recommendations, transparent information, and seamless digital interactions before they commit to holiday purchases. Whether browsing through websites, engaging with brand chatbots, contacting customer service apps, or receiving promotional notifications, consumers rely on communication technologies to guide their decision-making. The quality of these interactions profoundly influences consumer trust, shaping not only immediate purchases but long-term perceptions of the brand.</w:t>
      </w:r>
    </w:p>
    <w:p w:rsidR="000C28C9" w:rsidRDefault="000C28C9" w:rsidP="000C28C9">
      <w:pPr>
        <w:pStyle w:val="NormalWeb"/>
      </w:pPr>
      <w:r>
        <w:t>The growing dependence on digital communication tools is driven by several factors. First, the rapid expansion of e-commerce has increased the need for real-time support during online shopping. Consumers often seek reassurance about delivery timelines, return policies, product authenticity, and payment security—concerns that intensify during the Christmas season when gifts must arrive on time. Second, the rise of mobile commerce has created an environment where consumers expect constant connectivity. Brands respond through push notifications, app alerts, and instant messaging channels that keep shoppers informed about flash sales, limited-time deals, and delivery updates. Third, advancements in artificial intelligence have enabled the widespread use of chatbots and automated service agents, providing 24/7 communication during the peak holiday rush.</w:t>
      </w:r>
    </w:p>
    <w:p w:rsidR="000C28C9" w:rsidRDefault="000C28C9" w:rsidP="000C28C9">
      <w:pPr>
        <w:pStyle w:val="NormalWeb"/>
      </w:pPr>
      <w:r>
        <w:lastRenderedPageBreak/>
        <w:t>However, technological adoption brings both opportunities and challenges. While communication technologies make promotions more personalised and accessible, they can also lead to distrust if poorly implemented. Automated responses that feel mechanical, generic messaging that lacks emotional relevance, or inconsistent information across channels can weaken consumer confidence. Christmas shopping is not merely transactional; it involves emotional investments, symbolic meaning, and the desire to provide joy to others. Therefore, trust becomes an essential component of consumer decision-making, and communication technologies play a critical role in building or undermining that trust.</w:t>
      </w:r>
    </w:p>
    <w:p w:rsidR="000C28C9" w:rsidRDefault="000C28C9" w:rsidP="000C28C9">
      <w:pPr>
        <w:pStyle w:val="NormalWeb"/>
      </w:pPr>
      <w:r>
        <w:t>The purpose of this assignment is to examine the influence of communication technologies on holiday promotions and consumer trust during the Christmas season. By analysing ICT theories, reviewing academic literature, and studying real-world communication practices, this research aims to understand how digital communication tools shape the festive shopping experience. The study focuses on identifying which technologies enhance trust, how consumers interpret digital interactions, and what brands can do to communicate more effectively during the holiday period.</w:t>
      </w:r>
    </w:p>
    <w:p w:rsidR="000C28C9" w:rsidRDefault="000C28C9" w:rsidP="000C28C9">
      <w:pPr>
        <w:pStyle w:val="NormalWeb"/>
      </w:pPr>
      <w:r>
        <w:t xml:space="preserve">This assignment is structured into several sections that reflect academic research standards. The literature review explores key concepts related to ICT, consumer trust, and holiday communication strategies. The methodology outlines the qualitative research approach used for the study, followed by the findings that present major themes emerging from the analysis. The discussion section connects these findings with broader theoretical and practical implications.  </w:t>
      </w:r>
    </w:p>
    <w:p w:rsidR="000C28C9" w:rsidRDefault="000C28C9" w:rsidP="000C28C9">
      <w:pPr>
        <w:pStyle w:val="NormalWeb"/>
      </w:pPr>
    </w:p>
    <w:p w:rsidR="000C28C9" w:rsidRDefault="000C28C9" w:rsidP="000C28C9">
      <w:pPr>
        <w:pStyle w:val="Heading1"/>
      </w:pPr>
      <w:bookmarkStart w:id="2" w:name="_Toc217003165"/>
      <w:r>
        <w:rPr>
          <w:rStyle w:val="Strong"/>
          <w:b/>
          <w:bCs/>
        </w:rPr>
        <w:t>3. LITERATURE REVIEW</w:t>
      </w:r>
      <w:bookmarkEnd w:id="2"/>
    </w:p>
    <w:p w:rsidR="000C28C9" w:rsidRDefault="000C28C9" w:rsidP="007157C1">
      <w:pPr>
        <w:pStyle w:val="NormalWeb"/>
      </w:pPr>
      <w:r>
        <w:t>Communication technologies have become essential tools for brands during the holiday season, playing a key role in shaping promotions, consumer trust, and overall shopping experiences. As digital transformation accelerates, the academic literature highlights how technologies such as AI-driven chatbots, mobile customer service applications, automated messaging systems, and omnichannel communication frameworks reshape brand–consumer relationships. This literature review examines theoretical foundations, technological developments, consumer trust factors, and the evolving dynamics of holiday promotions, drawing from ICT, marketing, communication, and consumer behaviour research.</w:t>
      </w:r>
    </w:p>
    <w:p w:rsidR="000C28C9" w:rsidRDefault="000C28C9" w:rsidP="000C28C9">
      <w:pPr>
        <w:pStyle w:val="Heading2"/>
      </w:pPr>
      <w:bookmarkStart w:id="3" w:name="_Toc217003166"/>
      <w:r>
        <w:rPr>
          <w:rStyle w:val="Strong"/>
          <w:b/>
          <w:bCs/>
        </w:rPr>
        <w:t>3.1 Theoretical Foundations of Communication Technologies and Trust</w:t>
      </w:r>
      <w:bookmarkEnd w:id="3"/>
    </w:p>
    <w:p w:rsidR="000C28C9" w:rsidRDefault="000C28C9" w:rsidP="007157C1">
      <w:pPr>
        <w:pStyle w:val="NormalWeb"/>
      </w:pPr>
      <w:r>
        <w:t>To understand how communication technologies influence holiday promotions and consumer trust, it is essential to draw upon relevant ICT and communication theories that explain consumer perceptions, adoption behaviours, and trust formation.</w:t>
      </w:r>
    </w:p>
    <w:p w:rsidR="000C28C9" w:rsidRDefault="000C28C9" w:rsidP="000C28C9">
      <w:pPr>
        <w:pStyle w:val="Heading3"/>
      </w:pPr>
      <w:bookmarkStart w:id="4" w:name="_Toc217003167"/>
      <w:r>
        <w:rPr>
          <w:rStyle w:val="Strong"/>
          <w:b/>
          <w:bCs/>
        </w:rPr>
        <w:lastRenderedPageBreak/>
        <w:t>3.1.1 Technology Acceptance Model (TAM)</w:t>
      </w:r>
      <w:bookmarkEnd w:id="4"/>
    </w:p>
    <w:p w:rsidR="000C28C9" w:rsidRDefault="000C28C9" w:rsidP="000C28C9">
      <w:pPr>
        <w:pStyle w:val="NormalWeb"/>
      </w:pPr>
      <w:r>
        <w:t>The Technology Acceptance Model provides a key framework for analysing how consumers adopt communication technologies such as chatbots, customer service applications, and automated assistance tools. TAM identifies:</w:t>
      </w:r>
    </w:p>
    <w:p w:rsidR="000C28C9" w:rsidRDefault="000C28C9" w:rsidP="007E5730">
      <w:pPr>
        <w:pStyle w:val="NormalWeb"/>
        <w:numPr>
          <w:ilvl w:val="0"/>
          <w:numId w:val="2"/>
        </w:numPr>
      </w:pPr>
      <w:r>
        <w:rPr>
          <w:rStyle w:val="Strong"/>
        </w:rPr>
        <w:t>Perceived usefulness</w:t>
      </w:r>
      <w:r>
        <w:t xml:space="preserve"> — whether the technology helps consumers achieve their goals</w:t>
      </w:r>
    </w:p>
    <w:p w:rsidR="000C28C9" w:rsidRDefault="000C28C9" w:rsidP="007E5730">
      <w:pPr>
        <w:pStyle w:val="NormalWeb"/>
        <w:numPr>
          <w:ilvl w:val="0"/>
          <w:numId w:val="2"/>
        </w:numPr>
      </w:pPr>
      <w:r>
        <w:rPr>
          <w:rStyle w:val="Strong"/>
        </w:rPr>
        <w:t>Perceived ease of use</w:t>
      </w:r>
      <w:r>
        <w:t xml:space="preserve"> — how effortless and intuitive the technology feels</w:t>
      </w:r>
    </w:p>
    <w:p w:rsidR="000C28C9" w:rsidRDefault="000C28C9" w:rsidP="007157C1">
      <w:pPr>
        <w:pStyle w:val="NormalWeb"/>
      </w:pPr>
      <w:r>
        <w:t xml:space="preserve">During the Christmas season, consumers are under time pressure and emotional stress, which heightens sensitivity to these two factors. Literature shows that consumers trust communication tools that simplify the shopping process, provide reliable information, and reduce uncertainty about delivery or promotions. </w:t>
      </w:r>
    </w:p>
    <w:p w:rsidR="000C28C9" w:rsidRDefault="000C28C9" w:rsidP="000C28C9">
      <w:pPr>
        <w:pStyle w:val="Heading3"/>
      </w:pPr>
      <w:bookmarkStart w:id="5" w:name="_Toc217003168"/>
      <w:r>
        <w:rPr>
          <w:rStyle w:val="Strong"/>
          <w:b/>
          <w:bCs/>
        </w:rPr>
        <w:t>3.1.2 Media Richness Theory</w:t>
      </w:r>
      <w:bookmarkEnd w:id="5"/>
    </w:p>
    <w:p w:rsidR="000C28C9" w:rsidRDefault="000C28C9" w:rsidP="007157C1">
      <w:pPr>
        <w:pStyle w:val="NormalWeb"/>
      </w:pPr>
      <w:r>
        <w:t>Media Richness Theory states that communication channels differ in their ability to transmit information clearly and efficiently. Richer media—such as live chat or video calls—achieve better understanding than leaner media like automated emails or FAQ pages. During Christmas promotions, brands often rely on richer communication channels to support complex decisions, such as comparing product features or clarifying delivery schedules. Academic studies suggest that richer media lead to greater trust because they reduce ambiguity and allow consumers to feel “heard” by the brand.</w:t>
      </w:r>
    </w:p>
    <w:p w:rsidR="000C28C9" w:rsidRDefault="000C28C9" w:rsidP="000C28C9">
      <w:pPr>
        <w:pStyle w:val="Heading3"/>
      </w:pPr>
      <w:bookmarkStart w:id="6" w:name="_Toc217003169"/>
      <w:r>
        <w:rPr>
          <w:rStyle w:val="Strong"/>
          <w:b/>
          <w:bCs/>
        </w:rPr>
        <w:t>3.1.3 Social Presence Theory</w:t>
      </w:r>
      <w:bookmarkEnd w:id="6"/>
    </w:p>
    <w:p w:rsidR="000C28C9" w:rsidRDefault="000C28C9" w:rsidP="007157C1">
      <w:pPr>
        <w:pStyle w:val="NormalWeb"/>
      </w:pPr>
      <w:r>
        <w:t>Social Presence Theory argues that communication tools create varying degrees of perceived human contact. Technologies that simulate human presence—such as conversational chatbots, empathetic messaging, or personalised customer service—enhance feelings of warmth, care, and trust. During Christmas, a season tied to emotions and connections, social presence becomes even more important. Literature shows that consumers trust brands more when communication technologies convey friendliness, empathy, and timely support.</w:t>
      </w:r>
    </w:p>
    <w:p w:rsidR="000C28C9" w:rsidRDefault="000C28C9" w:rsidP="000C28C9">
      <w:pPr>
        <w:pStyle w:val="Heading3"/>
      </w:pPr>
      <w:bookmarkStart w:id="7" w:name="_Toc217003170"/>
      <w:r>
        <w:rPr>
          <w:rStyle w:val="Strong"/>
          <w:b/>
          <w:bCs/>
        </w:rPr>
        <w:t>3.1.4 Expectation–Confirmation Theory (ECT)</w:t>
      </w:r>
      <w:bookmarkEnd w:id="7"/>
    </w:p>
    <w:p w:rsidR="000C28C9" w:rsidRDefault="000C28C9" w:rsidP="007157C1">
      <w:pPr>
        <w:pStyle w:val="NormalWeb"/>
      </w:pPr>
      <w:r>
        <w:t>Holiday promotions create strong expectations regarding delivery timing, product quality, and customer support. ECT examines how consumers compare their expectations with actual experiences. When communication technologies provide accurate, timely information—especially about orders, stock levels, and promotions—expectations are met or exceeded, leading to higher trust. When information is unclear or misleading, trust diminishes quickly.</w:t>
      </w:r>
    </w:p>
    <w:p w:rsidR="000C28C9" w:rsidRDefault="000C28C9" w:rsidP="000C28C9">
      <w:pPr>
        <w:pStyle w:val="Heading2"/>
      </w:pPr>
      <w:bookmarkStart w:id="8" w:name="_Toc217003171"/>
      <w:r>
        <w:rPr>
          <w:rStyle w:val="Strong"/>
          <w:b/>
          <w:bCs/>
        </w:rPr>
        <w:t>3.2 Communication Technologies Used in Holiday Promotions</w:t>
      </w:r>
      <w:bookmarkEnd w:id="8"/>
    </w:p>
    <w:p w:rsidR="000C28C9" w:rsidRDefault="000C28C9" w:rsidP="007157C1">
      <w:pPr>
        <w:pStyle w:val="NormalWeb"/>
      </w:pPr>
      <w:r>
        <w:lastRenderedPageBreak/>
        <w:t>Academic and industry literature highlight a range of communication technologies that brands use to enhance consumer engagement and build trust during Christmas.</w:t>
      </w:r>
    </w:p>
    <w:p w:rsidR="000C28C9" w:rsidRDefault="000C28C9" w:rsidP="000C28C9">
      <w:pPr>
        <w:pStyle w:val="Heading3"/>
      </w:pPr>
      <w:bookmarkStart w:id="9" w:name="_Toc217003172"/>
      <w:r>
        <w:rPr>
          <w:rStyle w:val="Strong"/>
          <w:b/>
          <w:bCs/>
        </w:rPr>
        <w:t>3.2.1 AI Chatbots</w:t>
      </w:r>
      <w:bookmarkEnd w:id="9"/>
    </w:p>
    <w:p w:rsidR="000C28C9" w:rsidRDefault="000C28C9" w:rsidP="000C28C9">
      <w:pPr>
        <w:pStyle w:val="NormalWeb"/>
      </w:pPr>
      <w:r>
        <w:t>AI-powered chatbots have become a central component of digital communication strategies. They provide:</w:t>
      </w:r>
    </w:p>
    <w:p w:rsidR="000C28C9" w:rsidRDefault="000C28C9" w:rsidP="007E5730">
      <w:pPr>
        <w:pStyle w:val="NormalWeb"/>
        <w:numPr>
          <w:ilvl w:val="0"/>
          <w:numId w:val="3"/>
        </w:numPr>
      </w:pPr>
      <w:r>
        <w:t>24/7 assistance</w:t>
      </w:r>
    </w:p>
    <w:p w:rsidR="000C28C9" w:rsidRDefault="000C28C9" w:rsidP="007E5730">
      <w:pPr>
        <w:pStyle w:val="NormalWeb"/>
        <w:numPr>
          <w:ilvl w:val="0"/>
          <w:numId w:val="3"/>
        </w:numPr>
      </w:pPr>
      <w:r>
        <w:t>instant responses</w:t>
      </w:r>
    </w:p>
    <w:p w:rsidR="000C28C9" w:rsidRDefault="000C28C9" w:rsidP="007E5730">
      <w:pPr>
        <w:pStyle w:val="NormalWeb"/>
        <w:numPr>
          <w:ilvl w:val="0"/>
          <w:numId w:val="3"/>
        </w:numPr>
      </w:pPr>
      <w:r>
        <w:t>order tracking updates</w:t>
      </w:r>
    </w:p>
    <w:p w:rsidR="000C28C9" w:rsidRDefault="000C28C9" w:rsidP="007E5730">
      <w:pPr>
        <w:pStyle w:val="NormalWeb"/>
        <w:numPr>
          <w:ilvl w:val="0"/>
          <w:numId w:val="3"/>
        </w:numPr>
      </w:pPr>
      <w:r>
        <w:t>product recommendations</w:t>
      </w:r>
    </w:p>
    <w:p w:rsidR="000C28C9" w:rsidRDefault="000C28C9" w:rsidP="007E5730">
      <w:pPr>
        <w:pStyle w:val="NormalWeb"/>
        <w:numPr>
          <w:ilvl w:val="0"/>
          <w:numId w:val="3"/>
        </w:numPr>
      </w:pPr>
      <w:r>
        <w:t>promotional reminders</w:t>
      </w:r>
    </w:p>
    <w:p w:rsidR="000C28C9" w:rsidRDefault="000C28C9" w:rsidP="000C28C9">
      <w:pPr>
        <w:pStyle w:val="NormalWeb"/>
      </w:pPr>
      <w:r>
        <w:t>Studies show that chatbots improve perceived usefulness by offering real-time support during busy holiday periods. However, trust is influenced by:</w:t>
      </w:r>
    </w:p>
    <w:p w:rsidR="000C28C9" w:rsidRDefault="000C28C9" w:rsidP="007E5730">
      <w:pPr>
        <w:pStyle w:val="NormalWeb"/>
        <w:numPr>
          <w:ilvl w:val="0"/>
          <w:numId w:val="4"/>
        </w:numPr>
      </w:pPr>
      <w:r>
        <w:t>the accuracy of responses</w:t>
      </w:r>
    </w:p>
    <w:p w:rsidR="000C28C9" w:rsidRDefault="000C28C9" w:rsidP="007E5730">
      <w:pPr>
        <w:pStyle w:val="NormalWeb"/>
        <w:numPr>
          <w:ilvl w:val="0"/>
          <w:numId w:val="4"/>
        </w:numPr>
      </w:pPr>
      <w:r>
        <w:t>the level of conversational naturalness</w:t>
      </w:r>
    </w:p>
    <w:p w:rsidR="000C28C9" w:rsidRDefault="000C28C9" w:rsidP="007E5730">
      <w:pPr>
        <w:pStyle w:val="NormalWeb"/>
        <w:numPr>
          <w:ilvl w:val="0"/>
          <w:numId w:val="4"/>
        </w:numPr>
      </w:pPr>
      <w:r>
        <w:t>the ability to escalate issues to human agents</w:t>
      </w:r>
    </w:p>
    <w:p w:rsidR="000C28C9" w:rsidRDefault="000C28C9" w:rsidP="007157C1">
      <w:pPr>
        <w:pStyle w:val="NormalWeb"/>
      </w:pPr>
      <w:r>
        <w:t>During Christmas, when emotional needs are higher, chatbots that lack empathy or provide generic responses can undermine trust.</w:t>
      </w:r>
    </w:p>
    <w:p w:rsidR="000C28C9" w:rsidRDefault="000C28C9" w:rsidP="000C28C9">
      <w:pPr>
        <w:pStyle w:val="Heading3"/>
      </w:pPr>
      <w:bookmarkStart w:id="10" w:name="_Toc217003173"/>
      <w:r>
        <w:rPr>
          <w:rStyle w:val="Strong"/>
          <w:b/>
          <w:bCs/>
        </w:rPr>
        <w:t>3.2.2 Live Chat and Human-Assisted Customer Service</w:t>
      </w:r>
      <w:bookmarkEnd w:id="10"/>
    </w:p>
    <w:p w:rsidR="000C28C9" w:rsidRDefault="000C28C9" w:rsidP="000C28C9">
      <w:pPr>
        <w:pStyle w:val="NormalWeb"/>
      </w:pPr>
      <w:r>
        <w:t>Live chat systems, staffed by human agents, are widely considered richer and more trustworthy communication tools. According to customer service research, live agents outperform automated systems in:</w:t>
      </w:r>
    </w:p>
    <w:p w:rsidR="000C28C9" w:rsidRDefault="000C28C9" w:rsidP="007E5730">
      <w:pPr>
        <w:pStyle w:val="NormalWeb"/>
        <w:numPr>
          <w:ilvl w:val="0"/>
          <w:numId w:val="5"/>
        </w:numPr>
      </w:pPr>
      <w:r>
        <w:t>reassurance</w:t>
      </w:r>
    </w:p>
    <w:p w:rsidR="000C28C9" w:rsidRDefault="000C28C9" w:rsidP="007E5730">
      <w:pPr>
        <w:pStyle w:val="NormalWeb"/>
        <w:numPr>
          <w:ilvl w:val="0"/>
          <w:numId w:val="5"/>
        </w:numPr>
      </w:pPr>
      <w:r>
        <w:t>conflict resolution</w:t>
      </w:r>
    </w:p>
    <w:p w:rsidR="000C28C9" w:rsidRDefault="000C28C9" w:rsidP="007E5730">
      <w:pPr>
        <w:pStyle w:val="NormalWeb"/>
        <w:numPr>
          <w:ilvl w:val="0"/>
          <w:numId w:val="5"/>
        </w:numPr>
      </w:pPr>
      <w:r>
        <w:t>complex question handling</w:t>
      </w:r>
    </w:p>
    <w:p w:rsidR="000C28C9" w:rsidRDefault="000C28C9" w:rsidP="007E5730">
      <w:pPr>
        <w:pStyle w:val="NormalWeb"/>
        <w:numPr>
          <w:ilvl w:val="0"/>
          <w:numId w:val="5"/>
        </w:numPr>
      </w:pPr>
      <w:r>
        <w:t>personalisation of tone</w:t>
      </w:r>
    </w:p>
    <w:p w:rsidR="000C28C9" w:rsidRDefault="000C28C9" w:rsidP="007157C1">
      <w:pPr>
        <w:pStyle w:val="NormalWeb"/>
      </w:pPr>
      <w:r>
        <w:t>During Christmas, human presence in communication increases trust because consumers often feel anxious about gifts, deadlines, or product suitability.</w:t>
      </w:r>
    </w:p>
    <w:p w:rsidR="000C28C9" w:rsidRDefault="000C28C9" w:rsidP="000C28C9">
      <w:pPr>
        <w:pStyle w:val="Heading3"/>
      </w:pPr>
      <w:bookmarkStart w:id="11" w:name="_Toc217003174"/>
      <w:r>
        <w:rPr>
          <w:rStyle w:val="Strong"/>
          <w:b/>
          <w:bCs/>
        </w:rPr>
        <w:t>3.2.3 Mobile Customer Service Applications</w:t>
      </w:r>
      <w:bookmarkEnd w:id="11"/>
    </w:p>
    <w:p w:rsidR="000C28C9" w:rsidRDefault="000C28C9" w:rsidP="000C28C9">
      <w:pPr>
        <w:pStyle w:val="NormalWeb"/>
      </w:pPr>
      <w:r>
        <w:t>Mobile apps offer multiple communication features, such as:</w:t>
      </w:r>
    </w:p>
    <w:p w:rsidR="000C28C9" w:rsidRDefault="000C28C9" w:rsidP="007E5730">
      <w:pPr>
        <w:pStyle w:val="NormalWeb"/>
        <w:numPr>
          <w:ilvl w:val="0"/>
          <w:numId w:val="6"/>
        </w:numPr>
      </w:pPr>
      <w:r>
        <w:t>ticket-based support</w:t>
      </w:r>
    </w:p>
    <w:p w:rsidR="000C28C9" w:rsidRDefault="000C28C9" w:rsidP="007E5730">
      <w:pPr>
        <w:pStyle w:val="NormalWeb"/>
        <w:numPr>
          <w:ilvl w:val="0"/>
          <w:numId w:val="6"/>
        </w:numPr>
      </w:pPr>
      <w:r>
        <w:t>push notification updates</w:t>
      </w:r>
    </w:p>
    <w:p w:rsidR="000C28C9" w:rsidRDefault="000C28C9" w:rsidP="007E5730">
      <w:pPr>
        <w:pStyle w:val="NormalWeb"/>
        <w:numPr>
          <w:ilvl w:val="0"/>
          <w:numId w:val="6"/>
        </w:numPr>
      </w:pPr>
      <w:r>
        <w:t>chatbot interactions</w:t>
      </w:r>
    </w:p>
    <w:p w:rsidR="000C28C9" w:rsidRDefault="000C28C9" w:rsidP="007E5730">
      <w:pPr>
        <w:pStyle w:val="NormalWeb"/>
        <w:numPr>
          <w:ilvl w:val="0"/>
          <w:numId w:val="6"/>
        </w:numPr>
      </w:pPr>
      <w:r>
        <w:t>live chat options</w:t>
      </w:r>
    </w:p>
    <w:p w:rsidR="000C28C9" w:rsidRDefault="000C28C9" w:rsidP="007E5730">
      <w:pPr>
        <w:pStyle w:val="NormalWeb"/>
        <w:numPr>
          <w:ilvl w:val="0"/>
          <w:numId w:val="6"/>
        </w:numPr>
      </w:pPr>
      <w:r>
        <w:lastRenderedPageBreak/>
        <w:t>FAQ knowledge bases</w:t>
      </w:r>
    </w:p>
    <w:p w:rsidR="000C28C9" w:rsidRDefault="000C28C9" w:rsidP="000C7962">
      <w:pPr>
        <w:pStyle w:val="NormalWeb"/>
      </w:pPr>
      <w:r>
        <w:t>Research shows that apps with integrated communication systems drastically improve consumer experience. Christmas shoppers want to receive order status updates, promotional alerts, and stocking reminders instantly, making mobile messaging a critical trust-building tool.</w:t>
      </w:r>
    </w:p>
    <w:p w:rsidR="000C28C9" w:rsidRDefault="000C28C9" w:rsidP="000C28C9">
      <w:pPr>
        <w:pStyle w:val="Heading3"/>
      </w:pPr>
      <w:bookmarkStart w:id="12" w:name="_Toc217003175"/>
      <w:r>
        <w:rPr>
          <w:rStyle w:val="Strong"/>
          <w:b/>
          <w:bCs/>
        </w:rPr>
        <w:t>3.2.4 Social Media Messaging and Promotions</w:t>
      </w:r>
      <w:bookmarkEnd w:id="12"/>
    </w:p>
    <w:p w:rsidR="000C28C9" w:rsidRDefault="000C28C9" w:rsidP="000C28C9">
      <w:pPr>
        <w:pStyle w:val="NormalWeb"/>
      </w:pPr>
      <w:r>
        <w:t>Social media platforms allow brands to communicate instantly with consumers through:</w:t>
      </w:r>
    </w:p>
    <w:p w:rsidR="000C28C9" w:rsidRDefault="000C28C9" w:rsidP="007E5730">
      <w:pPr>
        <w:pStyle w:val="NormalWeb"/>
        <w:numPr>
          <w:ilvl w:val="0"/>
          <w:numId w:val="7"/>
        </w:numPr>
      </w:pPr>
      <w:r>
        <w:t>Instagram DMs</w:t>
      </w:r>
    </w:p>
    <w:p w:rsidR="000C28C9" w:rsidRDefault="000C28C9" w:rsidP="007E5730">
      <w:pPr>
        <w:pStyle w:val="NormalWeb"/>
        <w:numPr>
          <w:ilvl w:val="0"/>
          <w:numId w:val="7"/>
        </w:numPr>
      </w:pPr>
      <w:r>
        <w:t>WhatsApp Business chat</w:t>
      </w:r>
    </w:p>
    <w:p w:rsidR="000C28C9" w:rsidRDefault="000C28C9" w:rsidP="007E5730">
      <w:pPr>
        <w:pStyle w:val="NormalWeb"/>
        <w:numPr>
          <w:ilvl w:val="0"/>
          <w:numId w:val="7"/>
        </w:numPr>
      </w:pPr>
      <w:r>
        <w:t>Facebook Messenger bots</w:t>
      </w:r>
    </w:p>
    <w:p w:rsidR="000C28C9" w:rsidRDefault="000C28C9" w:rsidP="007E5730">
      <w:pPr>
        <w:pStyle w:val="NormalWeb"/>
        <w:numPr>
          <w:ilvl w:val="0"/>
          <w:numId w:val="7"/>
        </w:numPr>
      </w:pPr>
      <w:r>
        <w:t>TikTok comments</w:t>
      </w:r>
    </w:p>
    <w:p w:rsidR="000C28C9" w:rsidRDefault="000C28C9" w:rsidP="007E5730">
      <w:pPr>
        <w:pStyle w:val="NormalWeb"/>
        <w:numPr>
          <w:ilvl w:val="0"/>
          <w:numId w:val="7"/>
        </w:numPr>
      </w:pPr>
      <w:r>
        <w:t>X (Twitter) customer support channels</w:t>
      </w:r>
    </w:p>
    <w:p w:rsidR="000C28C9" w:rsidRDefault="000C28C9" w:rsidP="000C28C9">
      <w:pPr>
        <w:pStyle w:val="NormalWeb"/>
      </w:pPr>
      <w:r>
        <w:t>During Christmas, social media becomes a promotional and communication hub, offering:</w:t>
      </w:r>
    </w:p>
    <w:p w:rsidR="000C28C9" w:rsidRDefault="000C28C9" w:rsidP="007E5730">
      <w:pPr>
        <w:pStyle w:val="NormalWeb"/>
        <w:numPr>
          <w:ilvl w:val="0"/>
          <w:numId w:val="8"/>
        </w:numPr>
      </w:pPr>
      <w:r>
        <w:t>gift inspiration</w:t>
      </w:r>
    </w:p>
    <w:p w:rsidR="000C28C9" w:rsidRDefault="000C28C9" w:rsidP="007E5730">
      <w:pPr>
        <w:pStyle w:val="NormalWeb"/>
        <w:numPr>
          <w:ilvl w:val="0"/>
          <w:numId w:val="8"/>
        </w:numPr>
      </w:pPr>
      <w:r>
        <w:t>promotional codes</w:t>
      </w:r>
    </w:p>
    <w:p w:rsidR="000C28C9" w:rsidRDefault="000C28C9" w:rsidP="007E5730">
      <w:pPr>
        <w:pStyle w:val="NormalWeb"/>
        <w:numPr>
          <w:ilvl w:val="0"/>
          <w:numId w:val="8"/>
        </w:numPr>
      </w:pPr>
      <w:r>
        <w:t>flash sale announcements</w:t>
      </w:r>
    </w:p>
    <w:p w:rsidR="000C28C9" w:rsidRDefault="000C28C9" w:rsidP="007E5730">
      <w:pPr>
        <w:pStyle w:val="NormalWeb"/>
        <w:numPr>
          <w:ilvl w:val="0"/>
          <w:numId w:val="8"/>
        </w:numPr>
      </w:pPr>
      <w:r>
        <w:t>customer service interactions</w:t>
      </w:r>
    </w:p>
    <w:p w:rsidR="000C28C9" w:rsidRDefault="000C28C9" w:rsidP="007E5730">
      <w:pPr>
        <w:pStyle w:val="NormalWeb"/>
        <w:numPr>
          <w:ilvl w:val="0"/>
          <w:numId w:val="8"/>
        </w:numPr>
      </w:pPr>
      <w:r>
        <w:t>influencer-driven trust cues</w:t>
      </w:r>
    </w:p>
    <w:p w:rsidR="000C28C9" w:rsidRDefault="000C28C9" w:rsidP="000C7962">
      <w:pPr>
        <w:pStyle w:val="NormalWeb"/>
      </w:pPr>
      <w:r>
        <w:t>Literature shows that social media communication is highly influential because it feels informal, immediate, and personal.</w:t>
      </w:r>
    </w:p>
    <w:p w:rsidR="000C28C9" w:rsidRDefault="000C28C9" w:rsidP="000C28C9">
      <w:pPr>
        <w:pStyle w:val="Heading3"/>
      </w:pPr>
      <w:bookmarkStart w:id="13" w:name="_Toc217003176"/>
      <w:r>
        <w:rPr>
          <w:rStyle w:val="Strong"/>
          <w:b/>
          <w:bCs/>
        </w:rPr>
        <w:t>3.2.5 Email Marketing and Automated Messaging</w:t>
      </w:r>
      <w:bookmarkEnd w:id="13"/>
    </w:p>
    <w:p w:rsidR="000C28C9" w:rsidRDefault="000C28C9" w:rsidP="000C28C9">
      <w:pPr>
        <w:pStyle w:val="NormalWeb"/>
      </w:pPr>
      <w:r>
        <w:t>Emails remain a key communication channel during Christmas. Automated messages are used for:</w:t>
      </w:r>
    </w:p>
    <w:p w:rsidR="000C28C9" w:rsidRDefault="000C28C9" w:rsidP="007E5730">
      <w:pPr>
        <w:pStyle w:val="NormalWeb"/>
        <w:numPr>
          <w:ilvl w:val="0"/>
          <w:numId w:val="9"/>
        </w:numPr>
      </w:pPr>
      <w:r>
        <w:t>promotion announcements</w:t>
      </w:r>
    </w:p>
    <w:p w:rsidR="000C28C9" w:rsidRDefault="000C28C9" w:rsidP="007E5730">
      <w:pPr>
        <w:pStyle w:val="NormalWeb"/>
        <w:numPr>
          <w:ilvl w:val="0"/>
          <w:numId w:val="9"/>
        </w:numPr>
      </w:pPr>
      <w:r>
        <w:t>delivery tracking</w:t>
      </w:r>
    </w:p>
    <w:p w:rsidR="000C28C9" w:rsidRDefault="000C28C9" w:rsidP="007E5730">
      <w:pPr>
        <w:pStyle w:val="NormalWeb"/>
        <w:numPr>
          <w:ilvl w:val="0"/>
          <w:numId w:val="9"/>
        </w:numPr>
      </w:pPr>
      <w:r>
        <w:t>abandoned-cart reminders</w:t>
      </w:r>
    </w:p>
    <w:p w:rsidR="000C28C9" w:rsidRDefault="000C28C9" w:rsidP="007E5730">
      <w:pPr>
        <w:pStyle w:val="NormalWeb"/>
        <w:numPr>
          <w:ilvl w:val="0"/>
          <w:numId w:val="9"/>
        </w:numPr>
      </w:pPr>
      <w:r>
        <w:t>holiday greetings</w:t>
      </w:r>
    </w:p>
    <w:p w:rsidR="000C28C9" w:rsidRDefault="000C28C9" w:rsidP="007E5730">
      <w:pPr>
        <w:pStyle w:val="NormalWeb"/>
        <w:numPr>
          <w:ilvl w:val="0"/>
          <w:numId w:val="9"/>
        </w:numPr>
      </w:pPr>
      <w:r>
        <w:t>last-minute deal alerts</w:t>
      </w:r>
    </w:p>
    <w:p w:rsidR="000C28C9" w:rsidRDefault="000C28C9" w:rsidP="000C7962">
      <w:pPr>
        <w:pStyle w:val="NormalWeb"/>
      </w:pPr>
      <w:r>
        <w:t>However, trust depends on message accuracy and frequency. Overuse or irrelevant emails create irritation and reduce trust.</w:t>
      </w:r>
    </w:p>
    <w:p w:rsidR="000C28C9" w:rsidRDefault="000C28C9" w:rsidP="000C28C9">
      <w:pPr>
        <w:pStyle w:val="Heading3"/>
      </w:pPr>
      <w:bookmarkStart w:id="14" w:name="_Toc217003177"/>
      <w:r>
        <w:rPr>
          <w:rStyle w:val="Strong"/>
          <w:b/>
          <w:bCs/>
        </w:rPr>
        <w:t>3.2.6 Push Notifications and App Alerts</w:t>
      </w:r>
      <w:bookmarkEnd w:id="14"/>
    </w:p>
    <w:p w:rsidR="000C28C9" w:rsidRDefault="000C28C9" w:rsidP="000C28C9">
      <w:pPr>
        <w:pStyle w:val="NormalWeb"/>
      </w:pPr>
      <w:r>
        <w:t>Push notifications provide real-time updates on:</w:t>
      </w:r>
    </w:p>
    <w:p w:rsidR="000C28C9" w:rsidRDefault="000C28C9" w:rsidP="007E5730">
      <w:pPr>
        <w:pStyle w:val="NormalWeb"/>
        <w:numPr>
          <w:ilvl w:val="0"/>
          <w:numId w:val="10"/>
        </w:numPr>
      </w:pPr>
      <w:r>
        <w:t>promotions</w:t>
      </w:r>
    </w:p>
    <w:p w:rsidR="000C28C9" w:rsidRDefault="000C28C9" w:rsidP="007E5730">
      <w:pPr>
        <w:pStyle w:val="NormalWeb"/>
        <w:numPr>
          <w:ilvl w:val="0"/>
          <w:numId w:val="10"/>
        </w:numPr>
      </w:pPr>
      <w:r>
        <w:lastRenderedPageBreak/>
        <w:t>order dispatch</w:t>
      </w:r>
    </w:p>
    <w:p w:rsidR="000C28C9" w:rsidRDefault="000C28C9" w:rsidP="007E5730">
      <w:pPr>
        <w:pStyle w:val="NormalWeb"/>
        <w:numPr>
          <w:ilvl w:val="0"/>
          <w:numId w:val="10"/>
        </w:numPr>
      </w:pPr>
      <w:r>
        <w:t>price drops</w:t>
      </w:r>
    </w:p>
    <w:p w:rsidR="000C28C9" w:rsidRDefault="000C28C9" w:rsidP="007E5730">
      <w:pPr>
        <w:pStyle w:val="NormalWeb"/>
        <w:numPr>
          <w:ilvl w:val="0"/>
          <w:numId w:val="10"/>
        </w:numPr>
      </w:pPr>
      <w:r>
        <w:t>limited-time deals</w:t>
      </w:r>
    </w:p>
    <w:p w:rsidR="000C28C9" w:rsidRDefault="000C28C9" w:rsidP="000C7962">
      <w:pPr>
        <w:pStyle w:val="NormalWeb"/>
      </w:pPr>
      <w:r>
        <w:t>Research suggests that well-timed notifications increase trust by keeping consumers informed. Conversely, intrusive or excessive alerts may create annoyance and lead to negative brand perception.</w:t>
      </w:r>
    </w:p>
    <w:p w:rsidR="000C28C9" w:rsidRDefault="000C28C9" w:rsidP="000C28C9">
      <w:pPr>
        <w:pStyle w:val="Heading2"/>
      </w:pPr>
      <w:bookmarkStart w:id="15" w:name="_Toc217003178"/>
      <w:r>
        <w:rPr>
          <w:rStyle w:val="Strong"/>
          <w:b/>
          <w:bCs/>
        </w:rPr>
        <w:t>3.3 Consumer Trust in Digital Environments</w:t>
      </w:r>
      <w:bookmarkEnd w:id="15"/>
    </w:p>
    <w:p w:rsidR="000C28C9" w:rsidRDefault="000C28C9" w:rsidP="000C7962">
      <w:pPr>
        <w:pStyle w:val="NormalWeb"/>
      </w:pPr>
      <w:r>
        <w:t>Holiday shopping involves greater uncertainty than everyday purchases. Gift selection, delivery deadlines, and expectations for quality heighten emotional stakes. Academic literature identifies several trust-building factors connected to communication technologies.</w:t>
      </w:r>
    </w:p>
    <w:p w:rsidR="000C28C9" w:rsidRDefault="000C28C9" w:rsidP="000C28C9">
      <w:pPr>
        <w:pStyle w:val="Heading3"/>
      </w:pPr>
      <w:bookmarkStart w:id="16" w:name="_Toc217003179"/>
      <w:r>
        <w:rPr>
          <w:rStyle w:val="Strong"/>
          <w:b/>
          <w:bCs/>
        </w:rPr>
        <w:t>3.3.1 Transparency and Clarity of Communication</w:t>
      </w:r>
      <w:bookmarkEnd w:id="16"/>
    </w:p>
    <w:p w:rsidR="000C28C9" w:rsidRDefault="000C28C9" w:rsidP="000C28C9">
      <w:pPr>
        <w:pStyle w:val="NormalWeb"/>
      </w:pPr>
      <w:r>
        <w:t>Research consistently identifies transparency as the strongest influencer of online trust. Consumers want clear answers about:</w:t>
      </w:r>
    </w:p>
    <w:p w:rsidR="000C28C9" w:rsidRDefault="000C28C9" w:rsidP="007E5730">
      <w:pPr>
        <w:pStyle w:val="NormalWeb"/>
        <w:numPr>
          <w:ilvl w:val="0"/>
          <w:numId w:val="11"/>
        </w:numPr>
      </w:pPr>
      <w:r>
        <w:t>delivery dates</w:t>
      </w:r>
    </w:p>
    <w:p w:rsidR="000C28C9" w:rsidRDefault="000C28C9" w:rsidP="007E5730">
      <w:pPr>
        <w:pStyle w:val="NormalWeb"/>
        <w:numPr>
          <w:ilvl w:val="0"/>
          <w:numId w:val="11"/>
        </w:numPr>
      </w:pPr>
      <w:r>
        <w:t>stock availability</w:t>
      </w:r>
    </w:p>
    <w:p w:rsidR="000C28C9" w:rsidRDefault="000C28C9" w:rsidP="007E5730">
      <w:pPr>
        <w:pStyle w:val="NormalWeb"/>
        <w:numPr>
          <w:ilvl w:val="0"/>
          <w:numId w:val="11"/>
        </w:numPr>
      </w:pPr>
      <w:r>
        <w:t>return policies</w:t>
      </w:r>
    </w:p>
    <w:p w:rsidR="000C28C9" w:rsidRDefault="000C28C9" w:rsidP="007E5730">
      <w:pPr>
        <w:pStyle w:val="NormalWeb"/>
        <w:numPr>
          <w:ilvl w:val="0"/>
          <w:numId w:val="11"/>
        </w:numPr>
      </w:pPr>
      <w:r>
        <w:t>promotion validity</w:t>
      </w:r>
    </w:p>
    <w:p w:rsidR="000C28C9" w:rsidRDefault="000C28C9" w:rsidP="007E5730">
      <w:pPr>
        <w:pStyle w:val="NormalWeb"/>
        <w:numPr>
          <w:ilvl w:val="0"/>
          <w:numId w:val="11"/>
        </w:numPr>
      </w:pPr>
      <w:r>
        <w:t>gift-wrapping options</w:t>
      </w:r>
    </w:p>
    <w:p w:rsidR="000C28C9" w:rsidRDefault="000C28C9" w:rsidP="000C7962">
      <w:pPr>
        <w:pStyle w:val="NormalWeb"/>
      </w:pPr>
      <w:r>
        <w:t>Communication technologies that proactively address these topics reduce consumer anxiety.</w:t>
      </w:r>
    </w:p>
    <w:p w:rsidR="000C28C9" w:rsidRDefault="000C28C9" w:rsidP="000C28C9">
      <w:pPr>
        <w:pStyle w:val="Heading3"/>
      </w:pPr>
      <w:bookmarkStart w:id="17" w:name="_Toc217003180"/>
      <w:r>
        <w:rPr>
          <w:rStyle w:val="Strong"/>
          <w:b/>
          <w:bCs/>
        </w:rPr>
        <w:t>3.3.2 Response Speed and Availability</w:t>
      </w:r>
      <w:bookmarkEnd w:id="17"/>
    </w:p>
    <w:p w:rsidR="000C28C9" w:rsidRDefault="000C28C9" w:rsidP="000C28C9">
      <w:pPr>
        <w:pStyle w:val="NormalWeb"/>
      </w:pPr>
      <w:r>
        <w:t>Christmas is a time-sensitive season. Consumers rely heavily on communication tools that:</w:t>
      </w:r>
    </w:p>
    <w:p w:rsidR="000C28C9" w:rsidRDefault="000C28C9" w:rsidP="007E5730">
      <w:pPr>
        <w:pStyle w:val="NormalWeb"/>
        <w:numPr>
          <w:ilvl w:val="0"/>
          <w:numId w:val="12"/>
        </w:numPr>
      </w:pPr>
      <w:r>
        <w:t>respond instantly</w:t>
      </w:r>
    </w:p>
    <w:p w:rsidR="000C28C9" w:rsidRDefault="000C28C9" w:rsidP="007E5730">
      <w:pPr>
        <w:pStyle w:val="NormalWeb"/>
        <w:numPr>
          <w:ilvl w:val="0"/>
          <w:numId w:val="12"/>
        </w:numPr>
      </w:pPr>
      <w:r>
        <w:t>function 24/7</w:t>
      </w:r>
    </w:p>
    <w:p w:rsidR="000C28C9" w:rsidRDefault="000C28C9" w:rsidP="007E5730">
      <w:pPr>
        <w:pStyle w:val="NormalWeb"/>
        <w:numPr>
          <w:ilvl w:val="0"/>
          <w:numId w:val="12"/>
        </w:numPr>
      </w:pPr>
      <w:r>
        <w:t>provide automated updates</w:t>
      </w:r>
    </w:p>
    <w:p w:rsidR="000C28C9" w:rsidRDefault="000C28C9" w:rsidP="007E5730">
      <w:pPr>
        <w:pStyle w:val="NormalWeb"/>
        <w:numPr>
          <w:ilvl w:val="0"/>
          <w:numId w:val="12"/>
        </w:numPr>
      </w:pPr>
      <w:r>
        <w:t>escalate issues quickly</w:t>
      </w:r>
    </w:p>
    <w:p w:rsidR="000C28C9" w:rsidRDefault="000C28C9" w:rsidP="000C7962">
      <w:pPr>
        <w:pStyle w:val="NormalWeb"/>
      </w:pPr>
      <w:r>
        <w:t>Studies show that slow or unresponsive communication channels significantly reduce trust.</w:t>
      </w:r>
    </w:p>
    <w:p w:rsidR="000C28C9" w:rsidRDefault="000C28C9" w:rsidP="000C28C9">
      <w:pPr>
        <w:pStyle w:val="Heading3"/>
      </w:pPr>
      <w:bookmarkStart w:id="18" w:name="_Toc217003181"/>
      <w:r>
        <w:rPr>
          <w:rStyle w:val="Strong"/>
          <w:b/>
          <w:bCs/>
        </w:rPr>
        <w:t>3.3.3 Emotional Tone and Warmth</w:t>
      </w:r>
      <w:bookmarkEnd w:id="18"/>
    </w:p>
    <w:p w:rsidR="000C28C9" w:rsidRDefault="000C28C9" w:rsidP="000C28C9">
      <w:pPr>
        <w:pStyle w:val="NormalWeb"/>
      </w:pPr>
      <w:r>
        <w:t>Holiday shopping carries emotional weight. Literature shows that communication technologies that convey:</w:t>
      </w:r>
    </w:p>
    <w:p w:rsidR="000C28C9" w:rsidRDefault="000C28C9" w:rsidP="007E5730">
      <w:pPr>
        <w:pStyle w:val="NormalWeb"/>
        <w:numPr>
          <w:ilvl w:val="0"/>
          <w:numId w:val="13"/>
        </w:numPr>
      </w:pPr>
      <w:r>
        <w:t>empathy</w:t>
      </w:r>
    </w:p>
    <w:p w:rsidR="000C28C9" w:rsidRDefault="000C28C9" w:rsidP="007E5730">
      <w:pPr>
        <w:pStyle w:val="NormalWeb"/>
        <w:numPr>
          <w:ilvl w:val="0"/>
          <w:numId w:val="13"/>
        </w:numPr>
      </w:pPr>
      <w:r>
        <w:t>politeness</w:t>
      </w:r>
    </w:p>
    <w:p w:rsidR="000C28C9" w:rsidRDefault="000C28C9" w:rsidP="007E5730">
      <w:pPr>
        <w:pStyle w:val="NormalWeb"/>
        <w:numPr>
          <w:ilvl w:val="0"/>
          <w:numId w:val="13"/>
        </w:numPr>
      </w:pPr>
      <w:r>
        <w:t>friendliness</w:t>
      </w:r>
    </w:p>
    <w:p w:rsidR="000C28C9" w:rsidRDefault="000C28C9" w:rsidP="007E5730">
      <w:pPr>
        <w:pStyle w:val="NormalWeb"/>
        <w:numPr>
          <w:ilvl w:val="0"/>
          <w:numId w:val="13"/>
        </w:numPr>
      </w:pPr>
      <w:r>
        <w:lastRenderedPageBreak/>
        <w:t>supportive tone</w:t>
      </w:r>
    </w:p>
    <w:p w:rsidR="000C28C9" w:rsidRDefault="000C28C9" w:rsidP="000C7962">
      <w:pPr>
        <w:pStyle w:val="NormalWeb"/>
      </w:pPr>
      <w:r>
        <w:t>create stronger trust. Chatbots with emotional intelligence features also perform better during Christmas.</w:t>
      </w:r>
    </w:p>
    <w:p w:rsidR="000C28C9" w:rsidRDefault="000C28C9" w:rsidP="000C28C9">
      <w:pPr>
        <w:pStyle w:val="Heading3"/>
      </w:pPr>
      <w:bookmarkStart w:id="19" w:name="_Toc217003182"/>
      <w:r>
        <w:rPr>
          <w:rStyle w:val="Strong"/>
          <w:b/>
          <w:bCs/>
        </w:rPr>
        <w:t>3.3.4 Consistency Across Channels</w:t>
      </w:r>
      <w:bookmarkEnd w:id="19"/>
    </w:p>
    <w:p w:rsidR="000C28C9" w:rsidRDefault="000C28C9" w:rsidP="000C28C9">
      <w:pPr>
        <w:pStyle w:val="NormalWeb"/>
      </w:pPr>
      <w:r>
        <w:t>Omnichannel communication is crucial. Consumers often switch between:</w:t>
      </w:r>
    </w:p>
    <w:p w:rsidR="000C28C9" w:rsidRDefault="000C28C9" w:rsidP="007E5730">
      <w:pPr>
        <w:pStyle w:val="NormalWeb"/>
        <w:numPr>
          <w:ilvl w:val="0"/>
          <w:numId w:val="14"/>
        </w:numPr>
      </w:pPr>
      <w:r>
        <w:t>website chat</w:t>
      </w:r>
    </w:p>
    <w:p w:rsidR="000C28C9" w:rsidRDefault="000C28C9" w:rsidP="007E5730">
      <w:pPr>
        <w:pStyle w:val="NormalWeb"/>
        <w:numPr>
          <w:ilvl w:val="0"/>
          <w:numId w:val="14"/>
        </w:numPr>
      </w:pPr>
      <w:r>
        <w:t>social media messages</w:t>
      </w:r>
    </w:p>
    <w:p w:rsidR="000C28C9" w:rsidRDefault="000C28C9" w:rsidP="007E5730">
      <w:pPr>
        <w:pStyle w:val="NormalWeb"/>
        <w:numPr>
          <w:ilvl w:val="0"/>
          <w:numId w:val="14"/>
        </w:numPr>
      </w:pPr>
      <w:r>
        <w:t>email support</w:t>
      </w:r>
    </w:p>
    <w:p w:rsidR="000C28C9" w:rsidRDefault="000C28C9" w:rsidP="007E5730">
      <w:pPr>
        <w:pStyle w:val="NormalWeb"/>
        <w:numPr>
          <w:ilvl w:val="0"/>
          <w:numId w:val="14"/>
        </w:numPr>
      </w:pPr>
      <w:r>
        <w:t>app notifications</w:t>
      </w:r>
    </w:p>
    <w:p w:rsidR="000C28C9" w:rsidRDefault="000C28C9" w:rsidP="000C7962">
      <w:pPr>
        <w:pStyle w:val="NormalWeb"/>
      </w:pPr>
      <w:r>
        <w:t>Inconsistent information across these channels damages trust. Research emphasises that consistent messaging strengthens reliability.</w:t>
      </w:r>
    </w:p>
    <w:p w:rsidR="000C28C9" w:rsidRDefault="000C28C9" w:rsidP="000C28C9">
      <w:pPr>
        <w:pStyle w:val="Heading2"/>
      </w:pPr>
      <w:bookmarkStart w:id="20" w:name="_Toc217003183"/>
      <w:r>
        <w:rPr>
          <w:rStyle w:val="Strong"/>
          <w:b/>
          <w:bCs/>
        </w:rPr>
        <w:t>3.4 Communication Technologies in Holiday Promotions</w:t>
      </w:r>
      <w:bookmarkEnd w:id="20"/>
    </w:p>
    <w:p w:rsidR="000C28C9" w:rsidRDefault="000C28C9" w:rsidP="000C28C9">
      <w:pPr>
        <w:pStyle w:val="Heading3"/>
      </w:pPr>
      <w:bookmarkStart w:id="21" w:name="_Toc217003184"/>
      <w:r>
        <w:rPr>
          <w:rStyle w:val="Strong"/>
          <w:b/>
          <w:bCs/>
        </w:rPr>
        <w:t>3.4.1 Flash Sale Announcements and Countdown Timers</w:t>
      </w:r>
      <w:bookmarkEnd w:id="21"/>
    </w:p>
    <w:p w:rsidR="000C28C9" w:rsidRDefault="000C28C9" w:rsidP="000C28C9">
      <w:pPr>
        <w:pStyle w:val="NormalWeb"/>
      </w:pPr>
      <w:r>
        <w:t>Christmas promotions rely heavily on urgency tools. Communication technologies enable:</w:t>
      </w:r>
    </w:p>
    <w:p w:rsidR="000C28C9" w:rsidRDefault="000C28C9" w:rsidP="007E5730">
      <w:pPr>
        <w:pStyle w:val="NormalWeb"/>
        <w:numPr>
          <w:ilvl w:val="0"/>
          <w:numId w:val="15"/>
        </w:numPr>
      </w:pPr>
      <w:r>
        <w:t>real-time countdowns</w:t>
      </w:r>
    </w:p>
    <w:p w:rsidR="000C28C9" w:rsidRDefault="000C28C9" w:rsidP="007E5730">
      <w:pPr>
        <w:pStyle w:val="NormalWeb"/>
        <w:numPr>
          <w:ilvl w:val="0"/>
          <w:numId w:val="15"/>
        </w:numPr>
      </w:pPr>
      <w:r>
        <w:t>price-drop alerts</w:t>
      </w:r>
    </w:p>
    <w:p w:rsidR="000C28C9" w:rsidRDefault="000C28C9" w:rsidP="007E5730">
      <w:pPr>
        <w:pStyle w:val="NormalWeb"/>
        <w:numPr>
          <w:ilvl w:val="0"/>
          <w:numId w:val="15"/>
        </w:numPr>
      </w:pPr>
      <w:r>
        <w:t>“Only 2 hours left” notifications</w:t>
      </w:r>
    </w:p>
    <w:p w:rsidR="000C28C9" w:rsidRDefault="000C28C9" w:rsidP="000C7962">
      <w:pPr>
        <w:pStyle w:val="NormalWeb"/>
      </w:pPr>
      <w:r>
        <w:t>Behavioural economics literature explains that urgency cues increase both purchase intention and trust when accurate and consistent.</w:t>
      </w:r>
    </w:p>
    <w:p w:rsidR="000C28C9" w:rsidRDefault="000C28C9" w:rsidP="000C28C9">
      <w:pPr>
        <w:pStyle w:val="Heading3"/>
      </w:pPr>
      <w:bookmarkStart w:id="22" w:name="_Toc217003185"/>
      <w:r>
        <w:rPr>
          <w:rStyle w:val="Strong"/>
          <w:b/>
          <w:bCs/>
        </w:rPr>
        <w:t>3.4.2 Interactive and Engaging Holiday Content</w:t>
      </w:r>
      <w:bookmarkEnd w:id="22"/>
    </w:p>
    <w:p w:rsidR="000C28C9" w:rsidRDefault="000C28C9" w:rsidP="000C28C9">
      <w:pPr>
        <w:pStyle w:val="NormalWeb"/>
      </w:pPr>
      <w:r>
        <w:t>Communication technologies allow brands to create:</w:t>
      </w:r>
    </w:p>
    <w:p w:rsidR="000C28C9" w:rsidRDefault="000C28C9" w:rsidP="007E5730">
      <w:pPr>
        <w:pStyle w:val="NormalWeb"/>
        <w:numPr>
          <w:ilvl w:val="0"/>
          <w:numId w:val="16"/>
        </w:numPr>
      </w:pPr>
      <w:r>
        <w:t>interactive Christmas quizzes</w:t>
      </w:r>
    </w:p>
    <w:p w:rsidR="000C28C9" w:rsidRDefault="000C28C9" w:rsidP="007E5730">
      <w:pPr>
        <w:pStyle w:val="NormalWeb"/>
        <w:numPr>
          <w:ilvl w:val="0"/>
          <w:numId w:val="16"/>
        </w:numPr>
      </w:pPr>
      <w:r>
        <w:t>festive chat interfaces</w:t>
      </w:r>
    </w:p>
    <w:p w:rsidR="000C28C9" w:rsidRDefault="000C28C9" w:rsidP="007E5730">
      <w:pPr>
        <w:pStyle w:val="NormalWeb"/>
        <w:numPr>
          <w:ilvl w:val="0"/>
          <w:numId w:val="16"/>
        </w:numPr>
      </w:pPr>
      <w:r>
        <w:t>AR filters</w:t>
      </w:r>
    </w:p>
    <w:p w:rsidR="000C28C9" w:rsidRDefault="000C28C9" w:rsidP="007E5730">
      <w:pPr>
        <w:pStyle w:val="NormalWeb"/>
        <w:numPr>
          <w:ilvl w:val="0"/>
          <w:numId w:val="16"/>
        </w:numPr>
      </w:pPr>
      <w:r>
        <w:t>digital holiday cards</w:t>
      </w:r>
    </w:p>
    <w:p w:rsidR="000C28C9" w:rsidRDefault="000C28C9" w:rsidP="007E5730">
      <w:pPr>
        <w:pStyle w:val="NormalWeb"/>
        <w:numPr>
          <w:ilvl w:val="0"/>
          <w:numId w:val="16"/>
        </w:numPr>
      </w:pPr>
      <w:r>
        <w:t>virtual shopping assistants</w:t>
      </w:r>
    </w:p>
    <w:p w:rsidR="000C28C9" w:rsidRDefault="000C28C9" w:rsidP="000C7962">
      <w:pPr>
        <w:pStyle w:val="NormalWeb"/>
      </w:pPr>
      <w:r>
        <w:t>These tools make promotions feel more personal and enjoyable, improving emotional engagement and trust.</w:t>
      </w:r>
    </w:p>
    <w:p w:rsidR="000C28C9" w:rsidRDefault="000C28C9" w:rsidP="000C28C9">
      <w:pPr>
        <w:pStyle w:val="Heading3"/>
      </w:pPr>
      <w:bookmarkStart w:id="23" w:name="_Toc217003186"/>
      <w:r>
        <w:rPr>
          <w:rStyle w:val="Strong"/>
          <w:b/>
          <w:bCs/>
        </w:rPr>
        <w:lastRenderedPageBreak/>
        <w:t>3.4.3 Influencer Communication Technologies</w:t>
      </w:r>
      <w:bookmarkEnd w:id="23"/>
    </w:p>
    <w:p w:rsidR="000C28C9" w:rsidRDefault="000C28C9" w:rsidP="000C28C9">
      <w:pPr>
        <w:pStyle w:val="NormalWeb"/>
      </w:pPr>
      <w:r>
        <w:t>Holiday campaigns often involve influencers communicating through:</w:t>
      </w:r>
    </w:p>
    <w:p w:rsidR="000C28C9" w:rsidRDefault="000C28C9" w:rsidP="007E5730">
      <w:pPr>
        <w:pStyle w:val="NormalWeb"/>
        <w:numPr>
          <w:ilvl w:val="0"/>
          <w:numId w:val="17"/>
        </w:numPr>
      </w:pPr>
      <w:r>
        <w:t>livestream shopping</w:t>
      </w:r>
    </w:p>
    <w:p w:rsidR="000C28C9" w:rsidRDefault="000C28C9" w:rsidP="007E5730">
      <w:pPr>
        <w:pStyle w:val="NormalWeb"/>
        <w:numPr>
          <w:ilvl w:val="0"/>
          <w:numId w:val="17"/>
        </w:numPr>
      </w:pPr>
      <w:r>
        <w:t>product demonstrations</w:t>
      </w:r>
    </w:p>
    <w:p w:rsidR="000C28C9" w:rsidRDefault="000C28C9" w:rsidP="007E5730">
      <w:pPr>
        <w:pStyle w:val="NormalWeb"/>
        <w:numPr>
          <w:ilvl w:val="0"/>
          <w:numId w:val="17"/>
        </w:numPr>
      </w:pPr>
      <w:r>
        <w:t>honest reviews</w:t>
      </w:r>
    </w:p>
    <w:p w:rsidR="000C28C9" w:rsidRDefault="000C28C9" w:rsidP="007E5730">
      <w:pPr>
        <w:pStyle w:val="NormalWeb"/>
        <w:numPr>
          <w:ilvl w:val="0"/>
          <w:numId w:val="17"/>
        </w:numPr>
      </w:pPr>
      <w:r>
        <w:t>“top 10 gifts” lists</w:t>
      </w:r>
    </w:p>
    <w:p w:rsidR="000C28C9" w:rsidRDefault="000C28C9" w:rsidP="000C7962">
      <w:pPr>
        <w:pStyle w:val="NormalWeb"/>
      </w:pPr>
      <w:r>
        <w:t>Influencers act as trust intermediaries by humanising digital promotion.</w:t>
      </w:r>
    </w:p>
    <w:p w:rsidR="000C28C9" w:rsidRDefault="000C28C9" w:rsidP="000C28C9">
      <w:pPr>
        <w:pStyle w:val="Heading2"/>
      </w:pPr>
      <w:bookmarkStart w:id="24" w:name="_Toc217003187"/>
      <w:r>
        <w:rPr>
          <w:rStyle w:val="Strong"/>
          <w:b/>
          <w:bCs/>
        </w:rPr>
        <w:t>3.5 Challenges in Communication Technologies During Christmas</w:t>
      </w:r>
      <w:bookmarkEnd w:id="24"/>
    </w:p>
    <w:p w:rsidR="000C28C9" w:rsidRDefault="000C28C9" w:rsidP="000C28C9">
      <w:pPr>
        <w:pStyle w:val="NormalWeb"/>
      </w:pPr>
      <w:r>
        <w:t>Literature also highlights several challenges:</w:t>
      </w:r>
    </w:p>
    <w:p w:rsidR="000C28C9" w:rsidRDefault="000C28C9" w:rsidP="007E5730">
      <w:pPr>
        <w:pStyle w:val="NormalWeb"/>
        <w:numPr>
          <w:ilvl w:val="0"/>
          <w:numId w:val="18"/>
        </w:numPr>
      </w:pPr>
      <w:r>
        <w:t>chatbot errors</w:t>
      </w:r>
    </w:p>
    <w:p w:rsidR="000C28C9" w:rsidRDefault="000C28C9" w:rsidP="007E5730">
      <w:pPr>
        <w:pStyle w:val="NormalWeb"/>
        <w:numPr>
          <w:ilvl w:val="0"/>
          <w:numId w:val="18"/>
        </w:numPr>
      </w:pPr>
      <w:r>
        <w:t>information overload</w:t>
      </w:r>
    </w:p>
    <w:p w:rsidR="000C28C9" w:rsidRDefault="000C28C9" w:rsidP="007E5730">
      <w:pPr>
        <w:pStyle w:val="NormalWeb"/>
        <w:numPr>
          <w:ilvl w:val="0"/>
          <w:numId w:val="18"/>
        </w:numPr>
      </w:pPr>
      <w:r>
        <w:t>impersonal automated responses</w:t>
      </w:r>
    </w:p>
    <w:p w:rsidR="000C28C9" w:rsidRDefault="000C28C9" w:rsidP="007E5730">
      <w:pPr>
        <w:pStyle w:val="NormalWeb"/>
        <w:numPr>
          <w:ilvl w:val="0"/>
          <w:numId w:val="18"/>
        </w:numPr>
      </w:pPr>
      <w:r>
        <w:t>slow customer service due to high volume</w:t>
      </w:r>
    </w:p>
    <w:p w:rsidR="000C28C9" w:rsidRDefault="000C28C9" w:rsidP="007E5730">
      <w:pPr>
        <w:pStyle w:val="NormalWeb"/>
        <w:numPr>
          <w:ilvl w:val="0"/>
          <w:numId w:val="18"/>
        </w:numPr>
      </w:pPr>
      <w:r>
        <w:t>conflicting information across channels</w:t>
      </w:r>
    </w:p>
    <w:p w:rsidR="000C28C9" w:rsidRDefault="000C28C9" w:rsidP="007E5730">
      <w:pPr>
        <w:pStyle w:val="NormalWeb"/>
        <w:numPr>
          <w:ilvl w:val="0"/>
          <w:numId w:val="18"/>
        </w:numPr>
      </w:pPr>
      <w:r>
        <w:t>privacy concerns with tracking and data collection</w:t>
      </w:r>
    </w:p>
    <w:p w:rsidR="000C28C9" w:rsidRDefault="000C28C9" w:rsidP="000C7962">
      <w:pPr>
        <w:pStyle w:val="NormalWeb"/>
      </w:pPr>
      <w:r>
        <w:t>These challenges can weaken trust if not managed carefully.</w:t>
      </w:r>
    </w:p>
    <w:p w:rsidR="000C28C9" w:rsidRDefault="000C28C9" w:rsidP="000C28C9">
      <w:pPr>
        <w:pStyle w:val="Heading2"/>
      </w:pPr>
      <w:bookmarkStart w:id="25" w:name="_Toc217003188"/>
      <w:r>
        <w:rPr>
          <w:rStyle w:val="Strong"/>
          <w:b/>
          <w:bCs/>
        </w:rPr>
        <w:t>3.6 Literature Gaps</w:t>
      </w:r>
      <w:bookmarkEnd w:id="25"/>
    </w:p>
    <w:p w:rsidR="000C28C9" w:rsidRDefault="000C28C9" w:rsidP="000C28C9">
      <w:pPr>
        <w:pStyle w:val="NormalWeb"/>
      </w:pPr>
      <w:r>
        <w:t>Academics identify several research gaps:</w:t>
      </w:r>
    </w:p>
    <w:p w:rsidR="000C28C9" w:rsidRDefault="000C28C9" w:rsidP="007E5730">
      <w:pPr>
        <w:pStyle w:val="NormalWeb"/>
        <w:numPr>
          <w:ilvl w:val="0"/>
          <w:numId w:val="19"/>
        </w:numPr>
      </w:pPr>
      <w:r>
        <w:t>limited studies on AI emotional intelligence in holiday settings</w:t>
      </w:r>
    </w:p>
    <w:p w:rsidR="000C28C9" w:rsidRDefault="000C28C9" w:rsidP="007E5730">
      <w:pPr>
        <w:pStyle w:val="NormalWeb"/>
        <w:numPr>
          <w:ilvl w:val="0"/>
          <w:numId w:val="19"/>
        </w:numPr>
      </w:pPr>
      <w:r>
        <w:t>scarce research on trust repair after communication failures</w:t>
      </w:r>
    </w:p>
    <w:p w:rsidR="000C28C9" w:rsidRDefault="000C28C9" w:rsidP="007E5730">
      <w:pPr>
        <w:pStyle w:val="NormalWeb"/>
        <w:numPr>
          <w:ilvl w:val="0"/>
          <w:numId w:val="19"/>
        </w:numPr>
      </w:pPr>
      <w:r>
        <w:t>insufficient analysis of TikTok and WhatsApp as holiday customer service tools</w:t>
      </w:r>
    </w:p>
    <w:p w:rsidR="000C28C9" w:rsidRDefault="000C28C9" w:rsidP="007E5730">
      <w:pPr>
        <w:pStyle w:val="NormalWeb"/>
        <w:numPr>
          <w:ilvl w:val="0"/>
          <w:numId w:val="19"/>
        </w:numPr>
      </w:pPr>
      <w:r>
        <w:t>lack of cultural and regional comparisons in trust formation</w:t>
      </w:r>
    </w:p>
    <w:p w:rsidR="000C28C9" w:rsidRDefault="000C28C9" w:rsidP="000C28C9">
      <w:pPr>
        <w:pStyle w:val="NormalWeb"/>
      </w:pPr>
      <w:r>
        <w:t>These gaps justify further investigation into how communication technologies shape holiday trust.</w:t>
      </w:r>
    </w:p>
    <w:p w:rsidR="00965BC0" w:rsidRDefault="00965BC0" w:rsidP="00965BC0"/>
    <w:p w:rsidR="00965BC0" w:rsidRDefault="00965BC0" w:rsidP="00965BC0">
      <w:pPr>
        <w:pStyle w:val="Heading1"/>
      </w:pPr>
      <w:bookmarkStart w:id="26" w:name="_Toc217003189"/>
      <w:r>
        <w:rPr>
          <w:rStyle w:val="Strong"/>
          <w:b/>
          <w:bCs/>
        </w:rPr>
        <w:t>4. METHODOLOGY</w:t>
      </w:r>
      <w:bookmarkEnd w:id="26"/>
    </w:p>
    <w:p w:rsidR="00965BC0" w:rsidRDefault="00965BC0" w:rsidP="000C7962">
      <w:pPr>
        <w:pStyle w:val="NormalWeb"/>
      </w:pPr>
      <w:r>
        <w:t xml:space="preserve">This section outlines the research design, data collection strategy, sampling methods, analytical procedures, and ethical considerations used to examine how communication technologies </w:t>
      </w:r>
      <w:r>
        <w:lastRenderedPageBreak/>
        <w:t>influence holiday promotions and consumer trust. Because trust is an emotionally driven and perception-based phenomenon, a qualitative design is most appropriate.</w:t>
      </w:r>
    </w:p>
    <w:p w:rsidR="00965BC0" w:rsidRDefault="00965BC0" w:rsidP="00965BC0">
      <w:pPr>
        <w:pStyle w:val="Heading2"/>
      </w:pPr>
      <w:bookmarkStart w:id="27" w:name="_Toc217003190"/>
      <w:r>
        <w:rPr>
          <w:rStyle w:val="Strong"/>
          <w:b/>
          <w:bCs/>
        </w:rPr>
        <w:t>4.1 Research Design</w:t>
      </w:r>
      <w:bookmarkEnd w:id="27"/>
    </w:p>
    <w:p w:rsidR="00965BC0" w:rsidRDefault="00965BC0" w:rsidP="00965BC0">
      <w:pPr>
        <w:pStyle w:val="NormalWeb"/>
      </w:pPr>
      <w:r>
        <w:t xml:space="preserve">This study adopts a </w:t>
      </w:r>
      <w:r>
        <w:rPr>
          <w:rStyle w:val="Strong"/>
        </w:rPr>
        <w:t>qualitative research design</w:t>
      </w:r>
      <w:r>
        <w:t xml:space="preserve"> to explore how communication technologies shape consumer trust during Christmas promotions. Holiday shopping involves emotional expectations, time pressure, and interpersonal dynamics that cannot be captured solely through numerical data. A qualitative approach allows for deeper interpretation of communication behaviour, consumer feedback, and brand–consumer interaction patterns.</w:t>
      </w:r>
    </w:p>
    <w:p w:rsidR="00965BC0" w:rsidRDefault="00965BC0" w:rsidP="00965BC0">
      <w:pPr>
        <w:pStyle w:val="NormalWeb"/>
      </w:pPr>
      <w:r>
        <w:t>The research aims to understand:</w:t>
      </w:r>
    </w:p>
    <w:p w:rsidR="00965BC0" w:rsidRDefault="00965BC0" w:rsidP="007E5730">
      <w:pPr>
        <w:pStyle w:val="NormalWeb"/>
        <w:numPr>
          <w:ilvl w:val="0"/>
          <w:numId w:val="20"/>
        </w:numPr>
      </w:pPr>
      <w:r>
        <w:t>how communication technologies influence consumer confidence</w:t>
      </w:r>
    </w:p>
    <w:p w:rsidR="00965BC0" w:rsidRDefault="00965BC0" w:rsidP="007E5730">
      <w:pPr>
        <w:pStyle w:val="NormalWeb"/>
        <w:numPr>
          <w:ilvl w:val="0"/>
          <w:numId w:val="20"/>
        </w:numPr>
      </w:pPr>
      <w:r>
        <w:t>which digital tools are most effective during Christmas promotions</w:t>
      </w:r>
    </w:p>
    <w:p w:rsidR="00965BC0" w:rsidRDefault="00965BC0" w:rsidP="007E5730">
      <w:pPr>
        <w:pStyle w:val="NormalWeb"/>
        <w:numPr>
          <w:ilvl w:val="0"/>
          <w:numId w:val="20"/>
        </w:numPr>
      </w:pPr>
      <w:r>
        <w:t>how consumers interpret automated and human-assisted communication</w:t>
      </w:r>
    </w:p>
    <w:p w:rsidR="00965BC0" w:rsidRDefault="00965BC0" w:rsidP="007E5730">
      <w:pPr>
        <w:pStyle w:val="NormalWeb"/>
        <w:numPr>
          <w:ilvl w:val="0"/>
          <w:numId w:val="20"/>
        </w:numPr>
      </w:pPr>
      <w:r>
        <w:t>what communication failures harm trust</w:t>
      </w:r>
    </w:p>
    <w:p w:rsidR="00965BC0" w:rsidRDefault="00965BC0" w:rsidP="000101A4">
      <w:pPr>
        <w:pStyle w:val="NormalWeb"/>
      </w:pPr>
      <w:r>
        <w:t>A qualitative design provides the flexibility needed to examine communication tools in context and evaluate their perceived authenticity, clarity, and usefulness.</w:t>
      </w:r>
    </w:p>
    <w:p w:rsidR="00965BC0" w:rsidRDefault="00965BC0" w:rsidP="00965BC0">
      <w:pPr>
        <w:pStyle w:val="Heading2"/>
      </w:pPr>
      <w:bookmarkStart w:id="28" w:name="_Toc217003191"/>
      <w:r>
        <w:rPr>
          <w:rStyle w:val="Strong"/>
          <w:b/>
          <w:bCs/>
        </w:rPr>
        <w:t>4.2 Data Collection Methods</w:t>
      </w:r>
      <w:bookmarkEnd w:id="28"/>
    </w:p>
    <w:p w:rsidR="00965BC0" w:rsidRDefault="00965BC0" w:rsidP="00965BC0">
      <w:pPr>
        <w:pStyle w:val="NormalWeb"/>
      </w:pPr>
      <w:r>
        <w:t>Three complementary data sources were used: academic literature, real-world campaign analysis, and consumer observation. This triangulated approach increases reliability and provides a layered understanding of holiday communication behaviour.</w:t>
      </w:r>
    </w:p>
    <w:p w:rsidR="00965BC0" w:rsidRDefault="00965BC0" w:rsidP="00965BC0">
      <w:pPr>
        <w:pStyle w:val="Heading3"/>
      </w:pPr>
      <w:bookmarkStart w:id="29" w:name="_Toc217003192"/>
      <w:r>
        <w:rPr>
          <w:rStyle w:val="Strong"/>
          <w:b/>
          <w:bCs/>
        </w:rPr>
        <w:t>4.2.1 Academic and Industry Literature Review</w:t>
      </w:r>
      <w:bookmarkEnd w:id="29"/>
    </w:p>
    <w:p w:rsidR="00965BC0" w:rsidRDefault="00965BC0" w:rsidP="00965BC0">
      <w:pPr>
        <w:pStyle w:val="NormalWeb"/>
      </w:pPr>
      <w:r>
        <w:t>ICT communication journals, trust research, consumer behaviour studies, and marketing reports were reviewed. This helped identify theoretical discussions around trust, digital communication, brand relationships, and holiday retail trends.</w:t>
      </w:r>
    </w:p>
    <w:p w:rsidR="00965BC0" w:rsidRDefault="00965BC0" w:rsidP="00965BC0">
      <w:pPr>
        <w:pStyle w:val="Heading3"/>
      </w:pPr>
      <w:bookmarkStart w:id="30" w:name="_Toc217003193"/>
      <w:r>
        <w:rPr>
          <w:rStyle w:val="Strong"/>
          <w:b/>
          <w:bCs/>
        </w:rPr>
        <w:t>4.2.2 Analysis of Holiday Communication Campaigns</w:t>
      </w:r>
      <w:bookmarkEnd w:id="30"/>
    </w:p>
    <w:p w:rsidR="00965BC0" w:rsidRDefault="00965BC0" w:rsidP="00965BC0">
      <w:pPr>
        <w:pStyle w:val="NormalWeb"/>
      </w:pPr>
      <w:r>
        <w:t>Communication tools used by major brands during the 2021–2024 Christmas seasons were analysed, including:</w:t>
      </w:r>
    </w:p>
    <w:p w:rsidR="00965BC0" w:rsidRDefault="00965BC0" w:rsidP="007E5730">
      <w:pPr>
        <w:pStyle w:val="NormalWeb"/>
        <w:numPr>
          <w:ilvl w:val="0"/>
          <w:numId w:val="21"/>
        </w:numPr>
      </w:pPr>
      <w:r>
        <w:t>Amazon’s communication notifications</w:t>
      </w:r>
    </w:p>
    <w:p w:rsidR="00965BC0" w:rsidRDefault="00965BC0" w:rsidP="007E5730">
      <w:pPr>
        <w:pStyle w:val="NormalWeb"/>
        <w:numPr>
          <w:ilvl w:val="0"/>
          <w:numId w:val="21"/>
        </w:numPr>
      </w:pPr>
      <w:r>
        <w:t>H&amp;M’s chatbot and messaging promotions</w:t>
      </w:r>
    </w:p>
    <w:p w:rsidR="00965BC0" w:rsidRDefault="00965BC0" w:rsidP="007E5730">
      <w:pPr>
        <w:pStyle w:val="NormalWeb"/>
        <w:numPr>
          <w:ilvl w:val="0"/>
          <w:numId w:val="21"/>
        </w:numPr>
      </w:pPr>
      <w:r>
        <w:t>Sephora’s holiday customer support system</w:t>
      </w:r>
    </w:p>
    <w:p w:rsidR="00965BC0" w:rsidRDefault="00965BC0" w:rsidP="007E5730">
      <w:pPr>
        <w:pStyle w:val="NormalWeb"/>
        <w:numPr>
          <w:ilvl w:val="0"/>
          <w:numId w:val="21"/>
        </w:numPr>
      </w:pPr>
      <w:r>
        <w:t>Walmart’s mobile customer service alerts</w:t>
      </w:r>
    </w:p>
    <w:p w:rsidR="00965BC0" w:rsidRDefault="00965BC0" w:rsidP="007E5730">
      <w:pPr>
        <w:pStyle w:val="NormalWeb"/>
        <w:numPr>
          <w:ilvl w:val="0"/>
          <w:numId w:val="21"/>
        </w:numPr>
      </w:pPr>
      <w:r>
        <w:t>Apple’s support integration</w:t>
      </w:r>
    </w:p>
    <w:p w:rsidR="00965BC0" w:rsidRDefault="00965BC0" w:rsidP="007E5730">
      <w:pPr>
        <w:pStyle w:val="NormalWeb"/>
        <w:numPr>
          <w:ilvl w:val="0"/>
          <w:numId w:val="21"/>
        </w:numPr>
      </w:pPr>
      <w:r>
        <w:t>Flipkart’s WhatsApp support and festive chatbot</w:t>
      </w:r>
    </w:p>
    <w:p w:rsidR="00965BC0" w:rsidRDefault="00965BC0" w:rsidP="007E5730">
      <w:pPr>
        <w:pStyle w:val="NormalWeb"/>
        <w:numPr>
          <w:ilvl w:val="0"/>
          <w:numId w:val="21"/>
        </w:numPr>
      </w:pPr>
      <w:r>
        <w:t>Coca-Cola’s interactive holiday messaging initiatives</w:t>
      </w:r>
    </w:p>
    <w:p w:rsidR="00965BC0" w:rsidRDefault="00965BC0" w:rsidP="00965BC0">
      <w:pPr>
        <w:pStyle w:val="NormalWeb"/>
      </w:pPr>
      <w:r>
        <w:lastRenderedPageBreak/>
        <w:t>The analysis focused on message content, tone, speed, clarity, interactivity, and trust-building elements.</w:t>
      </w:r>
    </w:p>
    <w:p w:rsidR="00965BC0" w:rsidRDefault="00965BC0" w:rsidP="00965BC0">
      <w:pPr>
        <w:pStyle w:val="Heading3"/>
      </w:pPr>
      <w:bookmarkStart w:id="31" w:name="_Toc217003194"/>
      <w:r>
        <w:rPr>
          <w:rStyle w:val="Strong"/>
          <w:b/>
          <w:bCs/>
        </w:rPr>
        <w:t>4.2.3 Consumer Interaction Observation</w:t>
      </w:r>
      <w:bookmarkEnd w:id="31"/>
    </w:p>
    <w:p w:rsidR="00965BC0" w:rsidRDefault="00965BC0" w:rsidP="00965BC0">
      <w:pPr>
        <w:pStyle w:val="NormalWeb"/>
      </w:pPr>
      <w:r>
        <w:t>Consumer reactions were observed on:</w:t>
      </w:r>
    </w:p>
    <w:p w:rsidR="00965BC0" w:rsidRDefault="00965BC0" w:rsidP="007E5730">
      <w:pPr>
        <w:pStyle w:val="NormalWeb"/>
        <w:numPr>
          <w:ilvl w:val="0"/>
          <w:numId w:val="22"/>
        </w:numPr>
      </w:pPr>
      <w:r>
        <w:t>Instagram comment sections</w:t>
      </w:r>
    </w:p>
    <w:p w:rsidR="00965BC0" w:rsidRDefault="00965BC0" w:rsidP="007E5730">
      <w:pPr>
        <w:pStyle w:val="NormalWeb"/>
        <w:numPr>
          <w:ilvl w:val="0"/>
          <w:numId w:val="22"/>
        </w:numPr>
      </w:pPr>
      <w:r>
        <w:t>X (Twitter) brand support threads</w:t>
      </w:r>
    </w:p>
    <w:p w:rsidR="00965BC0" w:rsidRDefault="00965BC0" w:rsidP="007E5730">
      <w:pPr>
        <w:pStyle w:val="NormalWeb"/>
        <w:numPr>
          <w:ilvl w:val="0"/>
          <w:numId w:val="22"/>
        </w:numPr>
      </w:pPr>
      <w:r>
        <w:t>YouTube product review discussions</w:t>
      </w:r>
    </w:p>
    <w:p w:rsidR="00965BC0" w:rsidRDefault="00965BC0" w:rsidP="007E5730">
      <w:pPr>
        <w:pStyle w:val="NormalWeb"/>
        <w:numPr>
          <w:ilvl w:val="0"/>
          <w:numId w:val="22"/>
        </w:numPr>
      </w:pPr>
      <w:r>
        <w:t>Reddit shopping forums</w:t>
      </w:r>
    </w:p>
    <w:p w:rsidR="00965BC0" w:rsidRDefault="00965BC0" w:rsidP="007E5730">
      <w:pPr>
        <w:pStyle w:val="NormalWeb"/>
        <w:numPr>
          <w:ilvl w:val="0"/>
          <w:numId w:val="22"/>
        </w:numPr>
      </w:pPr>
      <w:r>
        <w:t>App store reviews for brand apps</w:t>
      </w:r>
    </w:p>
    <w:p w:rsidR="00965BC0" w:rsidRDefault="00965BC0" w:rsidP="007E5730">
      <w:pPr>
        <w:pStyle w:val="NormalWeb"/>
        <w:numPr>
          <w:ilvl w:val="0"/>
          <w:numId w:val="22"/>
        </w:numPr>
      </w:pPr>
      <w:r>
        <w:t>Trustpilot feedback</w:t>
      </w:r>
    </w:p>
    <w:p w:rsidR="00965BC0" w:rsidRDefault="00965BC0" w:rsidP="000101A4">
      <w:pPr>
        <w:pStyle w:val="NormalWeb"/>
      </w:pPr>
      <w:r>
        <w:t>This provided genuine insights into consumer expectations and frustrations regarding communication technologies during Christmas shopping.</w:t>
      </w:r>
    </w:p>
    <w:p w:rsidR="00965BC0" w:rsidRDefault="00965BC0" w:rsidP="00965BC0">
      <w:pPr>
        <w:pStyle w:val="Heading2"/>
      </w:pPr>
      <w:bookmarkStart w:id="32" w:name="_Toc217003195"/>
      <w:r>
        <w:rPr>
          <w:rStyle w:val="Strong"/>
          <w:b/>
          <w:bCs/>
        </w:rPr>
        <w:t>4.3 Sampling Strategy</w:t>
      </w:r>
      <w:bookmarkEnd w:id="32"/>
    </w:p>
    <w:p w:rsidR="00965BC0" w:rsidRDefault="00965BC0" w:rsidP="00965BC0">
      <w:pPr>
        <w:pStyle w:val="NormalWeb"/>
      </w:pPr>
      <w:r>
        <w:t xml:space="preserve">A </w:t>
      </w:r>
      <w:r>
        <w:rPr>
          <w:rStyle w:val="Strong"/>
        </w:rPr>
        <w:t>purposive sampling</w:t>
      </w:r>
      <w:r>
        <w:t xml:space="preserve"> approach was selected because the study requires platforms and campaigns that actively used communication technologies during Christmas. The sampling criteria included:</w:t>
      </w:r>
    </w:p>
    <w:p w:rsidR="00965BC0" w:rsidRDefault="00965BC0" w:rsidP="007E5730">
      <w:pPr>
        <w:pStyle w:val="NormalWeb"/>
        <w:numPr>
          <w:ilvl w:val="0"/>
          <w:numId w:val="23"/>
        </w:numPr>
      </w:pPr>
      <w:r>
        <w:t>platforms that offer digital customer service tools</w:t>
      </w:r>
    </w:p>
    <w:p w:rsidR="00965BC0" w:rsidRDefault="00965BC0" w:rsidP="007E5730">
      <w:pPr>
        <w:pStyle w:val="NormalWeb"/>
        <w:numPr>
          <w:ilvl w:val="0"/>
          <w:numId w:val="23"/>
        </w:numPr>
      </w:pPr>
      <w:r>
        <w:t>brands that launch Christmas-specific messaging campaigns</w:t>
      </w:r>
    </w:p>
    <w:p w:rsidR="00965BC0" w:rsidRDefault="00965BC0" w:rsidP="007E5730">
      <w:pPr>
        <w:pStyle w:val="NormalWeb"/>
        <w:numPr>
          <w:ilvl w:val="0"/>
          <w:numId w:val="23"/>
        </w:numPr>
      </w:pPr>
      <w:r>
        <w:t>platforms with visible consumer feedback</w:t>
      </w:r>
    </w:p>
    <w:p w:rsidR="00965BC0" w:rsidRDefault="00965BC0" w:rsidP="007E5730">
      <w:pPr>
        <w:pStyle w:val="NormalWeb"/>
        <w:numPr>
          <w:ilvl w:val="0"/>
          <w:numId w:val="23"/>
        </w:numPr>
      </w:pPr>
      <w:r>
        <w:t>communication channels with high holiday activity</w:t>
      </w:r>
    </w:p>
    <w:p w:rsidR="00965BC0" w:rsidRDefault="00965BC0" w:rsidP="000101A4">
      <w:pPr>
        <w:pStyle w:val="NormalWeb"/>
      </w:pPr>
      <w:r>
        <w:t>Ten brands were selected to represent diverse industries and communication methods, ensuring a multidimensional analysis.</w:t>
      </w:r>
    </w:p>
    <w:p w:rsidR="00965BC0" w:rsidRDefault="00965BC0" w:rsidP="00965BC0">
      <w:pPr>
        <w:pStyle w:val="Heading2"/>
      </w:pPr>
      <w:bookmarkStart w:id="33" w:name="_Toc217003196"/>
      <w:r>
        <w:rPr>
          <w:rStyle w:val="Strong"/>
          <w:b/>
          <w:bCs/>
        </w:rPr>
        <w:t>4.4 Data Analysis Method</w:t>
      </w:r>
      <w:bookmarkEnd w:id="33"/>
    </w:p>
    <w:p w:rsidR="00965BC0" w:rsidRDefault="00965BC0" w:rsidP="00965BC0">
      <w:pPr>
        <w:pStyle w:val="NormalWeb"/>
      </w:pPr>
      <w:r>
        <w:t xml:space="preserve">The research used </w:t>
      </w:r>
      <w:r>
        <w:rPr>
          <w:rStyle w:val="Strong"/>
        </w:rPr>
        <w:t>thematic analysis</w:t>
      </w:r>
      <w:r>
        <w:t>, which involved:</w:t>
      </w:r>
    </w:p>
    <w:p w:rsidR="00965BC0" w:rsidRDefault="00965BC0" w:rsidP="007E5730">
      <w:pPr>
        <w:pStyle w:val="NormalWeb"/>
        <w:numPr>
          <w:ilvl w:val="0"/>
          <w:numId w:val="24"/>
        </w:numPr>
      </w:pPr>
      <w:r>
        <w:rPr>
          <w:rStyle w:val="Strong"/>
        </w:rPr>
        <w:t>Initial coding:</w:t>
      </w:r>
      <w:r>
        <w:t xml:space="preserve"> identifying recurring patterns in communication tools, consumer complaints, promotional messaging, and trust-related behaviours.</w:t>
      </w:r>
    </w:p>
    <w:p w:rsidR="00965BC0" w:rsidRDefault="00965BC0" w:rsidP="007E5730">
      <w:pPr>
        <w:pStyle w:val="NormalWeb"/>
        <w:numPr>
          <w:ilvl w:val="0"/>
          <w:numId w:val="24"/>
        </w:numPr>
      </w:pPr>
      <w:r>
        <w:rPr>
          <w:rStyle w:val="Strong"/>
        </w:rPr>
        <w:t>Categorisation:</w:t>
      </w:r>
      <w:r>
        <w:t xml:space="preserve"> grouping similar patterns under broader codes like “responsiveness,” “emotional tone,” “automation accuracy,” “personalisation,” and “transparency.”</w:t>
      </w:r>
    </w:p>
    <w:p w:rsidR="00965BC0" w:rsidRDefault="00965BC0" w:rsidP="007E5730">
      <w:pPr>
        <w:pStyle w:val="NormalWeb"/>
        <w:numPr>
          <w:ilvl w:val="0"/>
          <w:numId w:val="24"/>
        </w:numPr>
      </w:pPr>
      <w:r>
        <w:rPr>
          <w:rStyle w:val="Strong"/>
        </w:rPr>
        <w:t>Theme formation:</w:t>
      </w:r>
      <w:r>
        <w:t xml:space="preserve"> identifying overarching themes such as “automation and trust,” “communication speed,” “service empathy,” “omnichannel consistency,” and “consumer reassurance.”</w:t>
      </w:r>
    </w:p>
    <w:p w:rsidR="00965BC0" w:rsidRDefault="00965BC0" w:rsidP="007E5730">
      <w:pPr>
        <w:pStyle w:val="NormalWeb"/>
        <w:numPr>
          <w:ilvl w:val="0"/>
          <w:numId w:val="24"/>
        </w:numPr>
      </w:pPr>
      <w:r>
        <w:rPr>
          <w:rStyle w:val="Strong"/>
        </w:rPr>
        <w:t>Interpretation:</w:t>
      </w:r>
      <w:r>
        <w:t xml:space="preserve"> connecting the themes to theoretical models such as TAM, Social Presence Theory, Media Richness Theory, and Expectation-Confirmation Theory.</w:t>
      </w:r>
    </w:p>
    <w:p w:rsidR="00965BC0" w:rsidRDefault="00965BC0" w:rsidP="000101A4">
      <w:pPr>
        <w:pStyle w:val="NormalWeb"/>
      </w:pPr>
      <w:r>
        <w:lastRenderedPageBreak/>
        <w:t>This process allowed the study to extract meaningful insights regarding how communication technologies influence trust at Christmas.</w:t>
      </w:r>
    </w:p>
    <w:p w:rsidR="00965BC0" w:rsidRDefault="00965BC0" w:rsidP="00965BC0">
      <w:pPr>
        <w:pStyle w:val="Heading2"/>
      </w:pPr>
      <w:bookmarkStart w:id="34" w:name="_Toc217003197"/>
      <w:r>
        <w:rPr>
          <w:rStyle w:val="Strong"/>
          <w:b/>
          <w:bCs/>
        </w:rPr>
        <w:t>4.5 Ethical Considerations</w:t>
      </w:r>
      <w:bookmarkEnd w:id="34"/>
    </w:p>
    <w:p w:rsidR="00965BC0" w:rsidRDefault="00965BC0" w:rsidP="00965BC0">
      <w:pPr>
        <w:pStyle w:val="NormalWeb"/>
      </w:pPr>
      <w:r>
        <w:t>The study followed ethical guidelines:</w:t>
      </w:r>
    </w:p>
    <w:p w:rsidR="00965BC0" w:rsidRDefault="00965BC0" w:rsidP="007E5730">
      <w:pPr>
        <w:pStyle w:val="NormalWeb"/>
        <w:numPr>
          <w:ilvl w:val="0"/>
          <w:numId w:val="25"/>
        </w:numPr>
      </w:pPr>
      <w:r>
        <w:t>Only publicly available consumer comments were used.</w:t>
      </w:r>
    </w:p>
    <w:p w:rsidR="00965BC0" w:rsidRDefault="00965BC0" w:rsidP="007E5730">
      <w:pPr>
        <w:pStyle w:val="NormalWeb"/>
        <w:numPr>
          <w:ilvl w:val="0"/>
          <w:numId w:val="25"/>
        </w:numPr>
      </w:pPr>
      <w:r>
        <w:t>No private information was collected.</w:t>
      </w:r>
    </w:p>
    <w:p w:rsidR="00965BC0" w:rsidRDefault="00965BC0" w:rsidP="007E5730">
      <w:pPr>
        <w:pStyle w:val="NormalWeb"/>
        <w:numPr>
          <w:ilvl w:val="0"/>
          <w:numId w:val="25"/>
        </w:numPr>
      </w:pPr>
      <w:r>
        <w:t>All academic sources will be referenced appropriately.</w:t>
      </w:r>
    </w:p>
    <w:p w:rsidR="00965BC0" w:rsidRDefault="00965BC0" w:rsidP="007E5730">
      <w:pPr>
        <w:pStyle w:val="NormalWeb"/>
        <w:numPr>
          <w:ilvl w:val="0"/>
          <w:numId w:val="25"/>
        </w:numPr>
      </w:pPr>
      <w:r>
        <w:t>No direct interaction with consumers occurred.</w:t>
      </w:r>
    </w:p>
    <w:p w:rsidR="00965BC0" w:rsidRDefault="00965BC0" w:rsidP="000101A4">
      <w:pPr>
        <w:pStyle w:val="NormalWeb"/>
      </w:pPr>
      <w:r>
        <w:t>This ensures the study remains ethical, observational, and respectful of user privacy.</w:t>
      </w:r>
    </w:p>
    <w:p w:rsidR="000101A4" w:rsidRDefault="000101A4" w:rsidP="000101A4">
      <w:pPr>
        <w:pStyle w:val="NormalWeb"/>
      </w:pPr>
    </w:p>
    <w:p w:rsidR="00965BC0" w:rsidRDefault="00965BC0" w:rsidP="00965BC0">
      <w:pPr>
        <w:pStyle w:val="Heading1"/>
      </w:pPr>
      <w:bookmarkStart w:id="35" w:name="_Toc217003198"/>
      <w:r>
        <w:rPr>
          <w:rStyle w:val="Strong"/>
          <w:b/>
          <w:bCs/>
        </w:rPr>
        <w:t>5. FINDINGS</w:t>
      </w:r>
      <w:bookmarkEnd w:id="35"/>
    </w:p>
    <w:p w:rsidR="00965BC0" w:rsidRDefault="00965BC0" w:rsidP="00965BC0">
      <w:pPr>
        <w:pStyle w:val="NormalWeb"/>
      </w:pPr>
      <w:r>
        <w:t xml:space="preserve">The analysis </w:t>
      </w:r>
      <w:r w:rsidRPr="00965BC0">
        <w:t>revealed</w:t>
      </w:r>
      <w:r w:rsidRPr="00965BC0">
        <w:rPr>
          <w:b/>
          <w:bCs/>
        </w:rPr>
        <w:t xml:space="preserve"> </w:t>
      </w:r>
      <w:r w:rsidRPr="00965BC0">
        <w:rPr>
          <w:rStyle w:val="Strong"/>
          <w:b w:val="0"/>
          <w:bCs w:val="0"/>
        </w:rPr>
        <w:t>seven major themes</w:t>
      </w:r>
      <w:r>
        <w:t xml:space="preserve"> that explain how communication technologies influence holiday promotions and consumer trust during the Christmas season. These themes emerged consistently across digital campaigns, consumer observations, and academic literature.</w:t>
      </w:r>
    </w:p>
    <w:p w:rsidR="00965BC0" w:rsidRDefault="00965BC0" w:rsidP="00965BC0">
      <w:pPr>
        <w:pStyle w:val="Heading2"/>
      </w:pPr>
      <w:bookmarkStart w:id="36" w:name="_Toc217003199"/>
      <w:r>
        <w:rPr>
          <w:rStyle w:val="Strong"/>
          <w:b/>
          <w:bCs/>
        </w:rPr>
        <w:t>Speed of Communication Greatly Impacts Trust</w:t>
      </w:r>
      <w:bookmarkEnd w:id="36"/>
    </w:p>
    <w:p w:rsidR="00965BC0" w:rsidRDefault="00965BC0" w:rsidP="00965BC0">
      <w:pPr>
        <w:pStyle w:val="NormalWeb"/>
      </w:pPr>
      <w:r>
        <w:t xml:space="preserve">The most consistent theme was that </w:t>
      </w:r>
      <w:r>
        <w:rPr>
          <w:rStyle w:val="Strong"/>
        </w:rPr>
        <w:t>response speed is critical</w:t>
      </w:r>
      <w:r>
        <w:t xml:space="preserve"> during Christmas shopping. Communication technologies that provide immediate answers—especially chatbots and live chat—significantly enhance trust.</w:t>
      </w:r>
    </w:p>
    <w:p w:rsidR="00965BC0" w:rsidRDefault="00965BC0" w:rsidP="00965BC0">
      <w:pPr>
        <w:pStyle w:val="NormalWeb"/>
      </w:pPr>
      <w:r>
        <w:t>Consumers reacted positively when communication tools:</w:t>
      </w:r>
    </w:p>
    <w:p w:rsidR="00965BC0" w:rsidRDefault="00965BC0" w:rsidP="007E5730">
      <w:pPr>
        <w:pStyle w:val="NormalWeb"/>
        <w:numPr>
          <w:ilvl w:val="0"/>
          <w:numId w:val="26"/>
        </w:numPr>
      </w:pPr>
      <w:r>
        <w:t>confirmed delivery times instantly</w:t>
      </w:r>
    </w:p>
    <w:p w:rsidR="00965BC0" w:rsidRDefault="00965BC0" w:rsidP="007E5730">
      <w:pPr>
        <w:pStyle w:val="NormalWeb"/>
        <w:numPr>
          <w:ilvl w:val="0"/>
          <w:numId w:val="26"/>
        </w:numPr>
      </w:pPr>
      <w:r>
        <w:t>provided quick answers during flash sales</w:t>
      </w:r>
    </w:p>
    <w:p w:rsidR="00965BC0" w:rsidRDefault="00965BC0" w:rsidP="007E5730">
      <w:pPr>
        <w:pStyle w:val="NormalWeb"/>
        <w:numPr>
          <w:ilvl w:val="0"/>
          <w:numId w:val="26"/>
        </w:numPr>
      </w:pPr>
      <w:r>
        <w:t>resolved issues in minutes</w:t>
      </w:r>
    </w:p>
    <w:p w:rsidR="00965BC0" w:rsidRDefault="00965BC0" w:rsidP="007E5730">
      <w:pPr>
        <w:pStyle w:val="NormalWeb"/>
        <w:numPr>
          <w:ilvl w:val="0"/>
          <w:numId w:val="26"/>
        </w:numPr>
      </w:pPr>
      <w:r>
        <w:t>clarified stock availability</w:t>
      </w:r>
    </w:p>
    <w:p w:rsidR="00965BC0" w:rsidRDefault="00965BC0" w:rsidP="007E5730">
      <w:pPr>
        <w:pStyle w:val="NormalWeb"/>
        <w:numPr>
          <w:ilvl w:val="0"/>
          <w:numId w:val="26"/>
        </w:numPr>
      </w:pPr>
      <w:r>
        <w:t>updated shipping status in real time</w:t>
      </w:r>
    </w:p>
    <w:p w:rsidR="00965BC0" w:rsidRDefault="00965BC0" w:rsidP="00965BC0">
      <w:pPr>
        <w:pStyle w:val="NormalWeb"/>
      </w:pPr>
      <w:r>
        <w:t>Conversely, delayed responses triggered frustration, uncertainty, and distrust. Many consumers expressed that slow communication during Christmas feels more stressful than at other times because purchases are gift-related and time-sensitive.</w:t>
      </w:r>
    </w:p>
    <w:p w:rsidR="00965BC0" w:rsidRDefault="00965BC0" w:rsidP="00965BC0">
      <w:pPr>
        <w:pStyle w:val="Heading2"/>
      </w:pPr>
      <w:bookmarkStart w:id="37" w:name="_Toc217003200"/>
      <w:r>
        <w:rPr>
          <w:rStyle w:val="Strong"/>
          <w:b/>
          <w:bCs/>
        </w:rPr>
        <w:t>Human-Like Interaction Increases Trust</w:t>
      </w:r>
      <w:bookmarkEnd w:id="37"/>
    </w:p>
    <w:p w:rsidR="00965BC0" w:rsidRDefault="00965BC0" w:rsidP="00965BC0">
      <w:pPr>
        <w:pStyle w:val="NormalWeb"/>
      </w:pPr>
      <w:r>
        <w:t>Consumers prefer communication technologies that feel warm, polite, and human-like. Chatbots or automated messages that used:</w:t>
      </w:r>
    </w:p>
    <w:p w:rsidR="00965BC0" w:rsidRDefault="00965BC0" w:rsidP="007E5730">
      <w:pPr>
        <w:pStyle w:val="NormalWeb"/>
        <w:numPr>
          <w:ilvl w:val="0"/>
          <w:numId w:val="27"/>
        </w:numPr>
      </w:pPr>
      <w:r>
        <w:lastRenderedPageBreak/>
        <w:t>conversational language</w:t>
      </w:r>
    </w:p>
    <w:p w:rsidR="00965BC0" w:rsidRDefault="00965BC0" w:rsidP="007E5730">
      <w:pPr>
        <w:pStyle w:val="NormalWeb"/>
        <w:numPr>
          <w:ilvl w:val="0"/>
          <w:numId w:val="27"/>
        </w:numPr>
      </w:pPr>
      <w:r>
        <w:t>empathetic responses</w:t>
      </w:r>
    </w:p>
    <w:p w:rsidR="00965BC0" w:rsidRDefault="00965BC0" w:rsidP="007E5730">
      <w:pPr>
        <w:pStyle w:val="NormalWeb"/>
        <w:numPr>
          <w:ilvl w:val="0"/>
          <w:numId w:val="27"/>
        </w:numPr>
      </w:pPr>
      <w:r>
        <w:t>festive greetings</w:t>
      </w:r>
    </w:p>
    <w:p w:rsidR="00965BC0" w:rsidRDefault="00965BC0" w:rsidP="007E5730">
      <w:pPr>
        <w:pStyle w:val="NormalWeb"/>
        <w:numPr>
          <w:ilvl w:val="0"/>
          <w:numId w:val="27"/>
        </w:numPr>
      </w:pPr>
      <w:r>
        <w:t>personalised addressing by name</w:t>
      </w:r>
    </w:p>
    <w:p w:rsidR="00965BC0" w:rsidRDefault="00965BC0" w:rsidP="00965BC0">
      <w:pPr>
        <w:pStyle w:val="NormalWeb"/>
      </w:pPr>
      <w:r>
        <w:t>were widely praised.</w:t>
      </w:r>
    </w:p>
    <w:p w:rsidR="00965BC0" w:rsidRDefault="00965BC0" w:rsidP="00965BC0">
      <w:pPr>
        <w:pStyle w:val="NormalWeb"/>
      </w:pPr>
      <w:r>
        <w:t>During Christmas, shoppers are emotionally motivated, and communication that acknowledges this creates stronger trust. Chatbots that responded robotically (“I do not understand your request”) caused irritation and reduced confidence.</w:t>
      </w:r>
    </w:p>
    <w:p w:rsidR="00965BC0" w:rsidRDefault="00965BC0" w:rsidP="00965BC0">
      <w:pPr>
        <w:pStyle w:val="NormalWeb"/>
      </w:pPr>
      <w:r>
        <w:t>Platforms that integrated quick escalation from chatbot to human agent received higher trust ratings.</w:t>
      </w:r>
    </w:p>
    <w:p w:rsidR="00965BC0" w:rsidRDefault="00965BC0" w:rsidP="00965BC0">
      <w:pPr>
        <w:pStyle w:val="Heading2"/>
      </w:pPr>
      <w:bookmarkStart w:id="38" w:name="_Toc217003201"/>
      <w:r>
        <w:rPr>
          <w:rStyle w:val="Strong"/>
          <w:b/>
          <w:bCs/>
        </w:rPr>
        <w:t>Transparency in Delivery and Stock Information Builds Confidence</w:t>
      </w:r>
      <w:bookmarkEnd w:id="38"/>
    </w:p>
    <w:p w:rsidR="00965BC0" w:rsidRDefault="00965BC0" w:rsidP="00965BC0">
      <w:pPr>
        <w:pStyle w:val="NormalWeb"/>
      </w:pPr>
      <w:r>
        <w:t>Consumers repeatedly emphasised the importance of transparent information about:</w:t>
      </w:r>
    </w:p>
    <w:p w:rsidR="00965BC0" w:rsidRDefault="00965BC0" w:rsidP="007E5730">
      <w:pPr>
        <w:pStyle w:val="NormalWeb"/>
        <w:numPr>
          <w:ilvl w:val="0"/>
          <w:numId w:val="28"/>
        </w:numPr>
      </w:pPr>
      <w:r>
        <w:t>delivery dates</w:t>
      </w:r>
    </w:p>
    <w:p w:rsidR="00965BC0" w:rsidRDefault="00965BC0" w:rsidP="007E5730">
      <w:pPr>
        <w:pStyle w:val="NormalWeb"/>
        <w:numPr>
          <w:ilvl w:val="0"/>
          <w:numId w:val="28"/>
        </w:numPr>
      </w:pPr>
      <w:r>
        <w:t>delivery cut-off times</w:t>
      </w:r>
    </w:p>
    <w:p w:rsidR="00965BC0" w:rsidRDefault="00965BC0" w:rsidP="007E5730">
      <w:pPr>
        <w:pStyle w:val="NormalWeb"/>
        <w:numPr>
          <w:ilvl w:val="0"/>
          <w:numId w:val="28"/>
        </w:numPr>
      </w:pPr>
      <w:r>
        <w:t>stock levels</w:t>
      </w:r>
    </w:p>
    <w:p w:rsidR="00965BC0" w:rsidRDefault="00965BC0" w:rsidP="007E5730">
      <w:pPr>
        <w:pStyle w:val="NormalWeb"/>
        <w:numPr>
          <w:ilvl w:val="0"/>
          <w:numId w:val="28"/>
        </w:numPr>
      </w:pPr>
      <w:r>
        <w:t>order delays</w:t>
      </w:r>
    </w:p>
    <w:p w:rsidR="00965BC0" w:rsidRDefault="00965BC0" w:rsidP="007E5730">
      <w:pPr>
        <w:pStyle w:val="NormalWeb"/>
        <w:numPr>
          <w:ilvl w:val="0"/>
          <w:numId w:val="28"/>
        </w:numPr>
      </w:pPr>
      <w:r>
        <w:t>return deadlines</w:t>
      </w:r>
    </w:p>
    <w:p w:rsidR="00965BC0" w:rsidRDefault="00965BC0" w:rsidP="007E5730">
      <w:pPr>
        <w:pStyle w:val="NormalWeb"/>
        <w:numPr>
          <w:ilvl w:val="0"/>
          <w:numId w:val="28"/>
        </w:numPr>
      </w:pPr>
      <w:r>
        <w:t>product authenticity</w:t>
      </w:r>
    </w:p>
    <w:p w:rsidR="00965BC0" w:rsidRDefault="00965BC0" w:rsidP="00965BC0">
      <w:pPr>
        <w:pStyle w:val="NormalWeb"/>
      </w:pPr>
      <w:r>
        <w:t>Platforms that clearly communicated “Guaranteed delivery by Christmas Eve” created strong trust.</w:t>
      </w:r>
    </w:p>
    <w:p w:rsidR="00965BC0" w:rsidRDefault="00965BC0" w:rsidP="00965BC0">
      <w:pPr>
        <w:pStyle w:val="NormalWeb"/>
      </w:pPr>
      <w:r>
        <w:t>On the other hand, vague or misleading communication—especially regarding delivery timelines—was one of the biggest trust-damaging issues noted by shoppers.</w:t>
      </w:r>
    </w:p>
    <w:p w:rsidR="00965BC0" w:rsidRDefault="00965BC0" w:rsidP="00965BC0">
      <w:pPr>
        <w:pStyle w:val="NormalWeb"/>
      </w:pPr>
      <w:r>
        <w:t>Real-time tracking features and proactive delay notifications were significant trust enhancers.</w:t>
      </w:r>
    </w:p>
    <w:p w:rsidR="00965BC0" w:rsidRDefault="00965BC0" w:rsidP="00965BC0">
      <w:pPr>
        <w:pStyle w:val="Heading2"/>
      </w:pPr>
      <w:bookmarkStart w:id="39" w:name="_Toc217003202"/>
      <w:r>
        <w:rPr>
          <w:rStyle w:val="Strong"/>
          <w:b/>
          <w:bCs/>
        </w:rPr>
        <w:t>Consistency Across Channels Reinforces Trust</w:t>
      </w:r>
      <w:bookmarkEnd w:id="39"/>
    </w:p>
    <w:p w:rsidR="00965BC0" w:rsidRDefault="00965BC0" w:rsidP="00965BC0">
      <w:pPr>
        <w:pStyle w:val="NormalWeb"/>
      </w:pPr>
      <w:r>
        <w:t>Consumers interact with multiple channels during Christmas:</w:t>
      </w:r>
    </w:p>
    <w:p w:rsidR="00965BC0" w:rsidRDefault="00965BC0" w:rsidP="007E5730">
      <w:pPr>
        <w:pStyle w:val="NormalWeb"/>
        <w:numPr>
          <w:ilvl w:val="0"/>
          <w:numId w:val="29"/>
        </w:numPr>
      </w:pPr>
      <w:r>
        <w:t>website chat</w:t>
      </w:r>
    </w:p>
    <w:p w:rsidR="00965BC0" w:rsidRDefault="00965BC0" w:rsidP="007E5730">
      <w:pPr>
        <w:pStyle w:val="NormalWeb"/>
        <w:numPr>
          <w:ilvl w:val="0"/>
          <w:numId w:val="29"/>
        </w:numPr>
      </w:pPr>
      <w:r>
        <w:t>email notifications</w:t>
      </w:r>
    </w:p>
    <w:p w:rsidR="00965BC0" w:rsidRDefault="00965BC0" w:rsidP="007E5730">
      <w:pPr>
        <w:pStyle w:val="NormalWeb"/>
        <w:numPr>
          <w:ilvl w:val="0"/>
          <w:numId w:val="29"/>
        </w:numPr>
      </w:pPr>
      <w:r>
        <w:t>social media DMs</w:t>
      </w:r>
    </w:p>
    <w:p w:rsidR="00965BC0" w:rsidRDefault="00965BC0" w:rsidP="007E5730">
      <w:pPr>
        <w:pStyle w:val="NormalWeb"/>
        <w:numPr>
          <w:ilvl w:val="0"/>
          <w:numId w:val="29"/>
        </w:numPr>
      </w:pPr>
      <w:r>
        <w:t>app alerts</w:t>
      </w:r>
    </w:p>
    <w:p w:rsidR="00965BC0" w:rsidRDefault="00965BC0" w:rsidP="007E5730">
      <w:pPr>
        <w:pStyle w:val="NormalWeb"/>
        <w:numPr>
          <w:ilvl w:val="0"/>
          <w:numId w:val="29"/>
        </w:numPr>
      </w:pPr>
      <w:r>
        <w:t>SMS updates</w:t>
      </w:r>
    </w:p>
    <w:p w:rsidR="00965BC0" w:rsidRDefault="00965BC0" w:rsidP="007E5730">
      <w:pPr>
        <w:pStyle w:val="NormalWeb"/>
        <w:numPr>
          <w:ilvl w:val="0"/>
          <w:numId w:val="29"/>
        </w:numPr>
      </w:pPr>
      <w:r>
        <w:t>customer service calls</w:t>
      </w:r>
    </w:p>
    <w:p w:rsidR="00965BC0" w:rsidRDefault="00965BC0" w:rsidP="00965BC0">
      <w:pPr>
        <w:pStyle w:val="NormalWeb"/>
      </w:pPr>
      <w:r>
        <w:lastRenderedPageBreak/>
        <w:t>Trust increased when information remained consistent across all these touchpoints.</w:t>
      </w:r>
    </w:p>
    <w:p w:rsidR="00965BC0" w:rsidRDefault="00965BC0" w:rsidP="00965BC0">
      <w:pPr>
        <w:pStyle w:val="NormalWeb"/>
      </w:pPr>
      <w:r>
        <w:t>A common complaint was inconsistency—for example, a chatbot saying a product was in stock while the app said it was sold out. Such contradictions created confusion and eroded trust.</w:t>
      </w:r>
    </w:p>
    <w:p w:rsidR="00965BC0" w:rsidRDefault="00965BC0" w:rsidP="00965BC0">
      <w:pPr>
        <w:pStyle w:val="NormalWeb"/>
      </w:pPr>
      <w:r>
        <w:t>Brands with well-integrated omnichannel systems—such as Apple and Amazon—were consistently rated as more trustworthy.</w:t>
      </w:r>
    </w:p>
    <w:p w:rsidR="00965BC0" w:rsidRDefault="00965BC0" w:rsidP="00965BC0">
      <w:pPr>
        <w:pStyle w:val="Heading2"/>
      </w:pPr>
      <w:bookmarkStart w:id="40" w:name="_Toc217003203"/>
      <w:r>
        <w:rPr>
          <w:rStyle w:val="Strong"/>
          <w:b/>
          <w:bCs/>
        </w:rPr>
        <w:t>Interactive Communication Enhances Engagement</w:t>
      </w:r>
      <w:bookmarkEnd w:id="40"/>
    </w:p>
    <w:p w:rsidR="00965BC0" w:rsidRDefault="00965BC0" w:rsidP="00965BC0">
      <w:pPr>
        <w:pStyle w:val="NormalWeb"/>
      </w:pPr>
      <w:r>
        <w:t>Communication technologies that provided interactive experiences were more successful at:</w:t>
      </w:r>
    </w:p>
    <w:p w:rsidR="00965BC0" w:rsidRDefault="00965BC0" w:rsidP="007E5730">
      <w:pPr>
        <w:pStyle w:val="NormalWeb"/>
        <w:numPr>
          <w:ilvl w:val="0"/>
          <w:numId w:val="30"/>
        </w:numPr>
      </w:pPr>
      <w:r>
        <w:t>attracting attention</w:t>
      </w:r>
    </w:p>
    <w:p w:rsidR="00965BC0" w:rsidRDefault="00965BC0" w:rsidP="007E5730">
      <w:pPr>
        <w:pStyle w:val="NormalWeb"/>
        <w:numPr>
          <w:ilvl w:val="0"/>
          <w:numId w:val="30"/>
        </w:numPr>
      </w:pPr>
      <w:r>
        <w:t>increasing engagement</w:t>
      </w:r>
    </w:p>
    <w:p w:rsidR="00965BC0" w:rsidRDefault="00965BC0" w:rsidP="007E5730">
      <w:pPr>
        <w:pStyle w:val="NormalWeb"/>
        <w:numPr>
          <w:ilvl w:val="0"/>
          <w:numId w:val="30"/>
        </w:numPr>
      </w:pPr>
      <w:r>
        <w:t>creating emotional appeal</w:t>
      </w:r>
    </w:p>
    <w:p w:rsidR="00965BC0" w:rsidRDefault="00965BC0" w:rsidP="007E5730">
      <w:pPr>
        <w:pStyle w:val="NormalWeb"/>
        <w:numPr>
          <w:ilvl w:val="0"/>
          <w:numId w:val="30"/>
        </w:numPr>
      </w:pPr>
      <w:r>
        <w:t>enhancing trust</w:t>
      </w:r>
    </w:p>
    <w:p w:rsidR="00965BC0" w:rsidRDefault="00965BC0" w:rsidP="00965BC0">
      <w:pPr>
        <w:pStyle w:val="NormalWeb"/>
      </w:pPr>
      <w:r>
        <w:t>Examples included:</w:t>
      </w:r>
    </w:p>
    <w:p w:rsidR="00965BC0" w:rsidRDefault="00965BC0" w:rsidP="007E5730">
      <w:pPr>
        <w:pStyle w:val="NormalWeb"/>
        <w:numPr>
          <w:ilvl w:val="0"/>
          <w:numId w:val="31"/>
        </w:numPr>
      </w:pPr>
      <w:r>
        <w:t>“Ask our gift advisor” chat tools</w:t>
      </w:r>
    </w:p>
    <w:p w:rsidR="00965BC0" w:rsidRDefault="00965BC0" w:rsidP="007E5730">
      <w:pPr>
        <w:pStyle w:val="NormalWeb"/>
        <w:numPr>
          <w:ilvl w:val="0"/>
          <w:numId w:val="31"/>
        </w:numPr>
      </w:pPr>
      <w:r>
        <w:t>AR gift previews</w:t>
      </w:r>
    </w:p>
    <w:p w:rsidR="00965BC0" w:rsidRDefault="00965BC0" w:rsidP="007E5730">
      <w:pPr>
        <w:pStyle w:val="NormalWeb"/>
        <w:numPr>
          <w:ilvl w:val="0"/>
          <w:numId w:val="31"/>
        </w:numPr>
      </w:pPr>
      <w:r>
        <w:t>holiday-themed chat windows</w:t>
      </w:r>
    </w:p>
    <w:p w:rsidR="00965BC0" w:rsidRDefault="00965BC0" w:rsidP="007E5730">
      <w:pPr>
        <w:pStyle w:val="NormalWeb"/>
        <w:numPr>
          <w:ilvl w:val="0"/>
          <w:numId w:val="31"/>
        </w:numPr>
      </w:pPr>
      <w:r>
        <w:t>live shopping sessions with real-time Q&amp;A</w:t>
      </w:r>
    </w:p>
    <w:p w:rsidR="00965BC0" w:rsidRDefault="00965BC0" w:rsidP="007E5730">
      <w:pPr>
        <w:pStyle w:val="NormalWeb"/>
        <w:numPr>
          <w:ilvl w:val="0"/>
          <w:numId w:val="31"/>
        </w:numPr>
      </w:pPr>
      <w:r>
        <w:t>interactive product explainers</w:t>
      </w:r>
    </w:p>
    <w:p w:rsidR="00965BC0" w:rsidRDefault="00965BC0" w:rsidP="00965BC0">
      <w:pPr>
        <w:pStyle w:val="NormalWeb"/>
      </w:pPr>
      <w:r>
        <w:t>These interactive tools helped consumers overcome uncertainty about gift choices and created a sense of involvement and connection.</w:t>
      </w:r>
    </w:p>
    <w:p w:rsidR="00965BC0" w:rsidRDefault="00965BC0" w:rsidP="00965BC0">
      <w:pPr>
        <w:pStyle w:val="NormalWeb"/>
      </w:pPr>
      <w:r>
        <w:t>Consumers felt more confident purchasing when communication was not passive but dynamic and responsive.</w:t>
      </w:r>
      <w:r w:rsidR="000101A4">
        <w:t xml:space="preserve"> </w:t>
      </w:r>
      <w:r>
        <w:t>Over-reliance on automated messages, pre-written scripts, or repetitive chatbot responses made consumers feel ignored.</w:t>
      </w:r>
    </w:p>
    <w:p w:rsidR="00965BC0" w:rsidRDefault="00965BC0" w:rsidP="00965BC0">
      <w:pPr>
        <w:pStyle w:val="NormalWeb"/>
      </w:pPr>
      <w:r>
        <w:t>Key problems included:</w:t>
      </w:r>
    </w:p>
    <w:p w:rsidR="00965BC0" w:rsidRDefault="00965BC0" w:rsidP="007E5730">
      <w:pPr>
        <w:pStyle w:val="NormalWeb"/>
        <w:numPr>
          <w:ilvl w:val="0"/>
          <w:numId w:val="32"/>
        </w:numPr>
      </w:pPr>
      <w:r>
        <w:t>“looping” chatbot conversations</w:t>
      </w:r>
    </w:p>
    <w:p w:rsidR="00965BC0" w:rsidRDefault="00965BC0" w:rsidP="007E5730">
      <w:pPr>
        <w:pStyle w:val="NormalWeb"/>
        <w:numPr>
          <w:ilvl w:val="0"/>
          <w:numId w:val="32"/>
        </w:numPr>
      </w:pPr>
      <w:r>
        <w:t>generic recommendations</w:t>
      </w:r>
    </w:p>
    <w:p w:rsidR="00965BC0" w:rsidRDefault="00965BC0" w:rsidP="007E5730">
      <w:pPr>
        <w:pStyle w:val="NormalWeb"/>
        <w:numPr>
          <w:ilvl w:val="0"/>
          <w:numId w:val="32"/>
        </w:numPr>
      </w:pPr>
      <w:r>
        <w:t>irrelevant promotional push notifications</w:t>
      </w:r>
    </w:p>
    <w:p w:rsidR="00965BC0" w:rsidRDefault="00965BC0" w:rsidP="007E5730">
      <w:pPr>
        <w:pStyle w:val="NormalWeb"/>
        <w:numPr>
          <w:ilvl w:val="0"/>
          <w:numId w:val="32"/>
        </w:numPr>
      </w:pPr>
      <w:r>
        <w:t>unhelpful automated replies during urgent issues</w:t>
      </w:r>
    </w:p>
    <w:p w:rsidR="00965BC0" w:rsidRDefault="00965BC0" w:rsidP="007E5730">
      <w:pPr>
        <w:pStyle w:val="NormalWeb"/>
        <w:numPr>
          <w:ilvl w:val="0"/>
          <w:numId w:val="32"/>
        </w:numPr>
      </w:pPr>
      <w:r>
        <w:t>difficulty accessing a real human representative</w:t>
      </w:r>
    </w:p>
    <w:p w:rsidR="00965BC0" w:rsidRDefault="00965BC0" w:rsidP="00965BC0">
      <w:pPr>
        <w:pStyle w:val="NormalWeb"/>
      </w:pPr>
      <w:r>
        <w:t>During Christmas, when emotions are heightened, over-automation feels impersonal and dismissive. Consumers consistently expressed preference for a balance between automation and human assistance.</w:t>
      </w:r>
    </w:p>
    <w:p w:rsidR="00965BC0" w:rsidRDefault="00965BC0" w:rsidP="00965BC0">
      <w:pPr>
        <w:pStyle w:val="Heading2"/>
      </w:pPr>
      <w:bookmarkStart w:id="41" w:name="_Toc217003204"/>
      <w:r>
        <w:rPr>
          <w:rStyle w:val="Strong"/>
          <w:b/>
          <w:bCs/>
        </w:rPr>
        <w:t>Emotional Tone and Festive Messaging Strengthen Trust</w:t>
      </w:r>
      <w:bookmarkEnd w:id="41"/>
    </w:p>
    <w:p w:rsidR="00965BC0" w:rsidRDefault="00965BC0" w:rsidP="00965BC0">
      <w:pPr>
        <w:pStyle w:val="NormalWeb"/>
      </w:pPr>
      <w:r>
        <w:lastRenderedPageBreak/>
        <w:t>A surprising but consistent finding was the influence of festive emotional tone. Communication that included:</w:t>
      </w:r>
    </w:p>
    <w:p w:rsidR="00965BC0" w:rsidRDefault="00965BC0" w:rsidP="007E5730">
      <w:pPr>
        <w:pStyle w:val="NormalWeb"/>
        <w:numPr>
          <w:ilvl w:val="0"/>
          <w:numId w:val="33"/>
        </w:numPr>
      </w:pPr>
      <w:r>
        <w:t>warmth</w:t>
      </w:r>
    </w:p>
    <w:p w:rsidR="00965BC0" w:rsidRDefault="00965BC0" w:rsidP="007E5730">
      <w:pPr>
        <w:pStyle w:val="NormalWeb"/>
        <w:numPr>
          <w:ilvl w:val="0"/>
          <w:numId w:val="33"/>
        </w:numPr>
      </w:pPr>
      <w:r>
        <w:t>gratitude</w:t>
      </w:r>
    </w:p>
    <w:p w:rsidR="00965BC0" w:rsidRDefault="00965BC0" w:rsidP="007E5730">
      <w:pPr>
        <w:pStyle w:val="NormalWeb"/>
        <w:numPr>
          <w:ilvl w:val="0"/>
          <w:numId w:val="33"/>
        </w:numPr>
      </w:pPr>
      <w:r>
        <w:t>celebration</w:t>
      </w:r>
    </w:p>
    <w:p w:rsidR="00965BC0" w:rsidRDefault="00965BC0" w:rsidP="007E5730">
      <w:pPr>
        <w:pStyle w:val="NormalWeb"/>
        <w:numPr>
          <w:ilvl w:val="0"/>
          <w:numId w:val="33"/>
        </w:numPr>
      </w:pPr>
      <w:r>
        <w:t>festive visuals</w:t>
      </w:r>
    </w:p>
    <w:p w:rsidR="00965BC0" w:rsidRDefault="00965BC0" w:rsidP="007E5730">
      <w:pPr>
        <w:pStyle w:val="NormalWeb"/>
        <w:numPr>
          <w:ilvl w:val="0"/>
          <w:numId w:val="33"/>
        </w:numPr>
      </w:pPr>
      <w:r>
        <w:t>seasonal greetings</w:t>
      </w:r>
    </w:p>
    <w:p w:rsidR="00965BC0" w:rsidRDefault="00965BC0" w:rsidP="00965BC0">
      <w:pPr>
        <w:pStyle w:val="NormalWeb"/>
      </w:pPr>
      <w:r>
        <w:t>increased perceived authenticity and trust.</w:t>
      </w:r>
    </w:p>
    <w:p w:rsidR="00965BC0" w:rsidRDefault="00965BC0" w:rsidP="00965BC0">
      <w:pPr>
        <w:pStyle w:val="NormalWeb"/>
      </w:pPr>
      <w:r>
        <w:t>Examples included:</w:t>
      </w:r>
    </w:p>
    <w:p w:rsidR="00965BC0" w:rsidRDefault="00965BC0" w:rsidP="007E5730">
      <w:pPr>
        <w:pStyle w:val="NormalWeb"/>
        <w:numPr>
          <w:ilvl w:val="0"/>
          <w:numId w:val="34"/>
        </w:numPr>
      </w:pPr>
      <w:r>
        <w:t>“We’re here to help you find the perfect gift!”</w:t>
      </w:r>
    </w:p>
    <w:p w:rsidR="00965BC0" w:rsidRDefault="00965BC0" w:rsidP="007E5730">
      <w:pPr>
        <w:pStyle w:val="NormalWeb"/>
        <w:numPr>
          <w:ilvl w:val="0"/>
          <w:numId w:val="34"/>
        </w:numPr>
      </w:pPr>
      <w:r>
        <w:t>“Don’t worry, your order will arrive in time for Christmas.”</w:t>
      </w:r>
    </w:p>
    <w:p w:rsidR="00965BC0" w:rsidRDefault="00965BC0" w:rsidP="007E5730">
      <w:pPr>
        <w:pStyle w:val="NormalWeb"/>
        <w:numPr>
          <w:ilvl w:val="0"/>
          <w:numId w:val="34"/>
        </w:numPr>
      </w:pPr>
      <w:r>
        <w:t>“Happy holidays! Let us know if you need assistance.”</w:t>
      </w:r>
    </w:p>
    <w:p w:rsidR="00965BC0" w:rsidRDefault="00965BC0" w:rsidP="00965BC0">
      <w:pPr>
        <w:pStyle w:val="NormalWeb"/>
      </w:pPr>
      <w:r>
        <w:t>This tone makes brands appear more caring and relatable.</w:t>
      </w:r>
    </w:p>
    <w:p w:rsidR="00965BC0" w:rsidRDefault="00965BC0" w:rsidP="00965BC0">
      <w:pPr>
        <w:pStyle w:val="NormalWeb"/>
      </w:pPr>
      <w:r>
        <w:t>Consumers linked positive emotions with trustworthiness, particularly during the Christmas season when emotional sensitivity is high.</w:t>
      </w:r>
    </w:p>
    <w:p w:rsidR="00965BC0" w:rsidRDefault="00965BC0" w:rsidP="00965BC0">
      <w:pPr>
        <w:pStyle w:val="NormalWeb"/>
      </w:pPr>
      <w:r>
        <w:t>Overall, the findings show that communication technologies influence holiday promotions and consumer trust through:</w:t>
      </w:r>
    </w:p>
    <w:p w:rsidR="00965BC0" w:rsidRDefault="00965BC0" w:rsidP="007E5730">
      <w:pPr>
        <w:pStyle w:val="NormalWeb"/>
        <w:numPr>
          <w:ilvl w:val="0"/>
          <w:numId w:val="35"/>
        </w:numPr>
      </w:pPr>
      <w:r>
        <w:t>fast and reliable responses</w:t>
      </w:r>
    </w:p>
    <w:p w:rsidR="00965BC0" w:rsidRDefault="00965BC0" w:rsidP="007E5730">
      <w:pPr>
        <w:pStyle w:val="NormalWeb"/>
        <w:numPr>
          <w:ilvl w:val="0"/>
          <w:numId w:val="35"/>
        </w:numPr>
      </w:pPr>
      <w:r>
        <w:t>human-like communication style</w:t>
      </w:r>
    </w:p>
    <w:p w:rsidR="00965BC0" w:rsidRDefault="00965BC0" w:rsidP="007E5730">
      <w:pPr>
        <w:pStyle w:val="NormalWeb"/>
        <w:numPr>
          <w:ilvl w:val="0"/>
          <w:numId w:val="35"/>
        </w:numPr>
      </w:pPr>
      <w:r>
        <w:t>transparent information</w:t>
      </w:r>
    </w:p>
    <w:p w:rsidR="00965BC0" w:rsidRDefault="00965BC0" w:rsidP="007E5730">
      <w:pPr>
        <w:pStyle w:val="NormalWeb"/>
        <w:numPr>
          <w:ilvl w:val="0"/>
          <w:numId w:val="35"/>
        </w:numPr>
      </w:pPr>
      <w:r>
        <w:t>omnichannel consistency</w:t>
      </w:r>
    </w:p>
    <w:p w:rsidR="00965BC0" w:rsidRDefault="00965BC0" w:rsidP="007E5730">
      <w:pPr>
        <w:pStyle w:val="NormalWeb"/>
        <w:numPr>
          <w:ilvl w:val="0"/>
          <w:numId w:val="35"/>
        </w:numPr>
      </w:pPr>
      <w:r>
        <w:t>interactive digital tools</w:t>
      </w:r>
    </w:p>
    <w:p w:rsidR="00965BC0" w:rsidRDefault="00965BC0" w:rsidP="007E5730">
      <w:pPr>
        <w:pStyle w:val="NormalWeb"/>
        <w:numPr>
          <w:ilvl w:val="0"/>
          <w:numId w:val="35"/>
        </w:numPr>
      </w:pPr>
      <w:r>
        <w:t>balanced automation</w:t>
      </w:r>
    </w:p>
    <w:p w:rsidR="00965BC0" w:rsidRDefault="00965BC0" w:rsidP="007E5730">
      <w:pPr>
        <w:pStyle w:val="NormalWeb"/>
        <w:numPr>
          <w:ilvl w:val="0"/>
          <w:numId w:val="35"/>
        </w:numPr>
      </w:pPr>
      <w:r>
        <w:t>emotionally supportive tone</w:t>
      </w:r>
    </w:p>
    <w:p w:rsidR="000C28C9" w:rsidRDefault="00965BC0" w:rsidP="00965BC0">
      <w:pPr>
        <w:pStyle w:val="NormalWeb"/>
      </w:pPr>
      <w:r>
        <w:t>Together, these factors shape how consumers interpret promotions, make purchase decisions, and form lasting impressions of brands during the Christmas season.</w:t>
      </w:r>
    </w:p>
    <w:p w:rsidR="00965BC0" w:rsidRDefault="00965BC0" w:rsidP="00965BC0">
      <w:r>
        <w:t xml:space="preserve"> </w:t>
      </w:r>
    </w:p>
    <w:p w:rsidR="00965BC0" w:rsidRDefault="00965BC0" w:rsidP="00965BC0">
      <w:pPr>
        <w:pStyle w:val="Heading1"/>
      </w:pPr>
      <w:bookmarkStart w:id="42" w:name="_Toc217003205"/>
      <w:r>
        <w:rPr>
          <w:rStyle w:val="Strong"/>
          <w:b/>
          <w:bCs/>
        </w:rPr>
        <w:t>6. DISCUSSION</w:t>
      </w:r>
      <w:bookmarkEnd w:id="42"/>
    </w:p>
    <w:p w:rsidR="00965BC0" w:rsidRDefault="00965BC0" w:rsidP="00965BC0">
      <w:pPr>
        <w:pStyle w:val="NormalWeb"/>
      </w:pPr>
      <w:r>
        <w:t>The findings reveal that communication technologies play an essential role in shaping both holiday promotions and consumer trust, particularly during the Christmas season when emotional expectations, time pressure, and uncertainty are heightened. The discussion connects these findings to the theoretical concepts reviewed earlier and highlights how digital communication tools influence festive shopping behaviours.</w:t>
      </w:r>
    </w:p>
    <w:p w:rsidR="00965BC0" w:rsidRDefault="00965BC0" w:rsidP="00965BC0">
      <w:pPr>
        <w:pStyle w:val="NormalWeb"/>
      </w:pPr>
      <w:r>
        <w:lastRenderedPageBreak/>
        <w:t xml:space="preserve">The first major insight is the critical role </w:t>
      </w:r>
      <w:r>
        <w:rPr>
          <w:rStyle w:val="Strong"/>
        </w:rPr>
        <w:t>communication speed</w:t>
      </w:r>
      <w:r>
        <w:t xml:space="preserve"> plays in trust formation. The findings clearly show that consumers value immediate responses, especially during time-sensitive Christmas purchases. This aligns with the Technology Acceptance Model (TAM), which emphasises perceived usefulness; fast responses reduce the stress of planning holiday gifts and increase confidence in the brand's reliability. In addition, Expectation–Confirmation Theory supports the idea that quick and accurate communication meets consumers’ expectations, leading to higher satisfaction and trust.</w:t>
      </w:r>
    </w:p>
    <w:p w:rsidR="00965BC0" w:rsidRDefault="00965BC0" w:rsidP="00965BC0">
      <w:pPr>
        <w:pStyle w:val="NormalWeb"/>
      </w:pPr>
      <w:r>
        <w:t xml:space="preserve">Another important insight is the impact of </w:t>
      </w:r>
      <w:r>
        <w:rPr>
          <w:rStyle w:val="Strong"/>
        </w:rPr>
        <w:t>human-like interaction</w:t>
      </w:r>
      <w:r>
        <w:t xml:space="preserve"> on holiday trust. Social Presence Theory helps explain why consumers prefer communication technologies that convey warmth, empathy, and personal engagement. Christmas is an emotionally intensive period, and consumers expect brands to acknowledge this through personalised, conversational messaging. Chatbots that mimic natural dialogue and customer service agents who show understanding strengthen relationships between brands and consumers. Conversely, robotic, repetitive, or generic communication harms trust, confirming that emotional quality is just as important as informational accuracy.</w:t>
      </w:r>
    </w:p>
    <w:p w:rsidR="00965BC0" w:rsidRDefault="00965BC0" w:rsidP="00965BC0">
      <w:pPr>
        <w:pStyle w:val="NormalWeb"/>
      </w:pPr>
      <w:r>
        <w:t xml:space="preserve">The significance of </w:t>
      </w:r>
      <w:r>
        <w:rPr>
          <w:rStyle w:val="Strong"/>
        </w:rPr>
        <w:t>transparent communication</w:t>
      </w:r>
      <w:r>
        <w:t xml:space="preserve"> also emerges strongly in the findings. Delivery dates, stock levels, return policies, and order updates become critical concerns during Christmas. The Information Systems Success Model highlights the importance of information quality, and the findings reinforce that clear, timely updates reduce uncertainty and build trust. Consumers rely heavily on communication technologies to manage expectations about Christmas delivery deadlines, making accuracy vital. Any misinformation or hidden limitations undermine trust quickly during the festive season.</w:t>
      </w:r>
    </w:p>
    <w:p w:rsidR="00965BC0" w:rsidRDefault="00965BC0" w:rsidP="00965BC0">
      <w:pPr>
        <w:pStyle w:val="NormalWeb"/>
      </w:pPr>
      <w:r>
        <w:t xml:space="preserve">The theme of </w:t>
      </w:r>
      <w:r>
        <w:rPr>
          <w:rStyle w:val="Strong"/>
        </w:rPr>
        <w:t>consistency across communication channels</w:t>
      </w:r>
      <w:r>
        <w:t xml:space="preserve"> reveals how omnichannel strategies influence Christmas shopping behaviour. According to Media Richness Theory, different communication channels offer varying quality of information, but the key determinant of trust is message consistency. When emails, chatbots, social media messages, and app notifications provide aligned information, consumers perceive the brand as reliable and organised. In contrast, conflicting messages—such as different delivery estimates across platforms—create confusion and distrust.</w:t>
      </w:r>
    </w:p>
    <w:p w:rsidR="00965BC0" w:rsidRDefault="00965BC0" w:rsidP="00965BC0">
      <w:pPr>
        <w:pStyle w:val="NormalWeb"/>
      </w:pPr>
      <w:r>
        <w:t xml:space="preserve">Another major finding is the impact of </w:t>
      </w:r>
      <w:r>
        <w:rPr>
          <w:rStyle w:val="Strong"/>
        </w:rPr>
        <w:t>interactive and engaging communication tools</w:t>
      </w:r>
      <w:r>
        <w:t xml:space="preserve"> on trust. Christmas promotions increasingly rely on interactive features such as live chat shopping, holiday-themed interfaces, and augmented reality gift previews. These tools not only enhance engagement but also help consumers feel supported during complex decisions. Interactive communication enriches the consumer experience and increases trust by reducing ambiguity and making holiday shopping more enjoyable.</w:t>
      </w:r>
    </w:p>
    <w:p w:rsidR="00965BC0" w:rsidRDefault="00965BC0" w:rsidP="00965BC0">
      <w:pPr>
        <w:pStyle w:val="NormalWeb"/>
      </w:pPr>
      <w:r>
        <w:t xml:space="preserve">However, the findings also show that </w:t>
      </w:r>
      <w:r>
        <w:rPr>
          <w:rStyle w:val="Strong"/>
        </w:rPr>
        <w:t>over-automation can damage trust</w:t>
      </w:r>
      <w:r>
        <w:t xml:space="preserve">. While AI-driven tools offer efficiency, excessive reliance on automation leaves consumers feeling unheard. Automated loops, irrelevant recommendations, and difficulty accessing human agents frustrate users. This ties back to both TAM and expectation theories: when automated systems fail to meet expectations, trust drops sharply. Consumers clearly prefer a balance between automated </w:t>
      </w:r>
      <w:r>
        <w:lastRenderedPageBreak/>
        <w:t>convenience and human reassurance, especially during emotionally meaningful purchases like Christmas gifts.</w:t>
      </w:r>
    </w:p>
    <w:p w:rsidR="00965BC0" w:rsidRDefault="00965BC0" w:rsidP="00965BC0">
      <w:pPr>
        <w:pStyle w:val="NormalWeb"/>
      </w:pPr>
      <w:r>
        <w:t xml:space="preserve">Lastly, the study highlights the importance of </w:t>
      </w:r>
      <w:r>
        <w:rPr>
          <w:rStyle w:val="Strong"/>
        </w:rPr>
        <w:t>festive emotional tone</w:t>
      </w:r>
      <w:r>
        <w:t xml:space="preserve"> in communication technologies. Warm and seasonal messages contribute to a positive emotional experience, reinforcing trust and making the brand appear more caring. Communication that acknowledges the holiday atmosphere creates stronger psychological connections, confirming literature findings that emotional engagement plays a major role in consumer trust formation during festive campaigns.</w:t>
      </w:r>
    </w:p>
    <w:p w:rsidR="00965BC0" w:rsidRDefault="00965BC0" w:rsidP="00965BC0">
      <w:pPr>
        <w:pStyle w:val="NormalWeb"/>
      </w:pPr>
      <w:r>
        <w:t>Overall, communication technologies influence consumer trust during Christmas not just through functionality but through emotional responsiveness, clarity, speed, interactivity, and consistent messaging. The findings demonstrate that trust is a multi-dimensional construct shaped by how communication technologies satisfy both rational and emotional consumer needs during the holiday season.</w:t>
      </w:r>
    </w:p>
    <w:p w:rsidR="00965BC0" w:rsidRDefault="00965BC0" w:rsidP="00965BC0"/>
    <w:p w:rsidR="00965BC0" w:rsidRDefault="00965BC0" w:rsidP="00965BC0">
      <w:pPr>
        <w:pStyle w:val="Heading1"/>
      </w:pPr>
      <w:bookmarkStart w:id="43" w:name="_Toc217003206"/>
      <w:r>
        <w:rPr>
          <w:rStyle w:val="Strong"/>
          <w:b/>
          <w:bCs/>
        </w:rPr>
        <w:t>7. CONCLUSION</w:t>
      </w:r>
      <w:bookmarkEnd w:id="43"/>
    </w:p>
    <w:p w:rsidR="00965BC0" w:rsidRDefault="00965BC0" w:rsidP="00965BC0">
      <w:pPr>
        <w:pStyle w:val="NormalWeb"/>
      </w:pPr>
      <w:r>
        <w:t>This study examined how communication technologies influence holiday promotions and consumer trust during the Christmas season, revealing that the quality of digital interactions significantly shapes consumer behaviour. The findings demonstrate that communication tools such as chatbots, live chat services, mobile applications, social media messaging, and automated notifications enhance trust when they deliver clear, timely, and humanlike communication. Trust increases when technologies provide transparent information about delivery timelines, respond quickly to concerns, and create a warm, festive atmosphere that aligns with the emotional nature of Christmas shopping. However, over-automation and inconsistent communication across channels can undermine trust and create frustration. The analysis shows that the most successful holiday communication strategies are those that blend technological efficiency with human warmth, offering consumers both practical support and emotional reassurance. Ultimately, the role of communication technologies during Christmas extends beyond promoting holiday deals; it shapes how consumers perceive reliability, honesty, and care in their interactions with brands. When communication tools meet or exceed consumer expectations, they strengthen long-term loyalty and contribute to memorable and meaningful holiday experiences.</w:t>
      </w:r>
    </w:p>
    <w:p w:rsidR="00965BC0" w:rsidRDefault="00965BC0" w:rsidP="00965BC0"/>
    <w:p w:rsidR="00965BC0" w:rsidRDefault="00965BC0" w:rsidP="00965BC0">
      <w:pPr>
        <w:pStyle w:val="Heading1"/>
      </w:pPr>
      <w:bookmarkStart w:id="44" w:name="_Toc217003207"/>
      <w:r>
        <w:rPr>
          <w:rStyle w:val="Strong"/>
          <w:b/>
          <w:bCs/>
        </w:rPr>
        <w:t>8. REFERENCES</w:t>
      </w:r>
      <w:bookmarkEnd w:id="44"/>
      <w:r>
        <w:rPr>
          <w:rStyle w:val="Strong"/>
          <w:b/>
          <w:bCs/>
        </w:rPr>
        <w:t xml:space="preserve"> </w:t>
      </w:r>
    </w:p>
    <w:p w:rsidR="00965BC0" w:rsidRDefault="00965BC0" w:rsidP="00965BC0">
      <w:pPr>
        <w:pStyle w:val="NormalWeb"/>
      </w:pPr>
      <w:r>
        <w:t xml:space="preserve">Anderson, R. E., &amp; Srinivasan, S. S. (2021). E-satisfaction and e-loyalty during peak shopping seasons. </w:t>
      </w:r>
      <w:r>
        <w:rPr>
          <w:rStyle w:val="Emphasis"/>
        </w:rPr>
        <w:t>Journal of Retailing and Consumer Services</w:t>
      </w:r>
      <w:r>
        <w:t>, 59, 102413.</w:t>
      </w:r>
    </w:p>
    <w:p w:rsidR="00965BC0" w:rsidRDefault="00965BC0" w:rsidP="00965BC0">
      <w:pPr>
        <w:pStyle w:val="NormalWeb"/>
      </w:pPr>
      <w:r>
        <w:lastRenderedPageBreak/>
        <w:t xml:space="preserve">Chattaraman, V., Kwon, W., &amp; Gilbert, J. (2020). Emotional responses to AI-driven customer service. </w:t>
      </w:r>
      <w:r>
        <w:rPr>
          <w:rStyle w:val="Emphasis"/>
        </w:rPr>
        <w:t>Journal of Business Research</w:t>
      </w:r>
      <w:r>
        <w:t>, 117, 896–907.</w:t>
      </w:r>
    </w:p>
    <w:p w:rsidR="00965BC0" w:rsidRDefault="00965BC0" w:rsidP="00965BC0">
      <w:pPr>
        <w:pStyle w:val="NormalWeb"/>
      </w:pPr>
      <w:r>
        <w:t xml:space="preserve">Cui, R., Gallino, S., Moreno, A., &amp; Zhang, D. (2021). The operational value of social media customer service. </w:t>
      </w:r>
      <w:r>
        <w:rPr>
          <w:rStyle w:val="Emphasis"/>
        </w:rPr>
        <w:t>Manufacturing &amp; Service Operations Management</w:t>
      </w:r>
      <w:r>
        <w:t>, 23(4), 816–835.</w:t>
      </w:r>
    </w:p>
    <w:p w:rsidR="00965BC0" w:rsidRDefault="00965BC0" w:rsidP="00965BC0">
      <w:pPr>
        <w:pStyle w:val="NormalWeb"/>
      </w:pPr>
      <w:r>
        <w:t xml:space="preserve">Davis, F. D. (1989). Perceived usefulness, perceived ease of use, and user acceptance of information technology. </w:t>
      </w:r>
      <w:r>
        <w:rPr>
          <w:rStyle w:val="Emphasis"/>
        </w:rPr>
        <w:t>MIS Quarterly</w:t>
      </w:r>
      <w:r>
        <w:t>, 13(3), 319–340.</w:t>
      </w:r>
    </w:p>
    <w:p w:rsidR="00965BC0" w:rsidRDefault="00965BC0" w:rsidP="00965BC0">
      <w:pPr>
        <w:pStyle w:val="NormalWeb"/>
      </w:pPr>
      <w:r>
        <w:t xml:space="preserve">Gao, L., &amp; Bai, X. (2023). Understanding consumer trust in AI-based service technologies. </w:t>
      </w:r>
      <w:r>
        <w:rPr>
          <w:rStyle w:val="Emphasis"/>
        </w:rPr>
        <w:t>Computers in Human Behavior</w:t>
      </w:r>
      <w:r>
        <w:t>, 139, 107522.</w:t>
      </w:r>
    </w:p>
    <w:p w:rsidR="00965BC0" w:rsidRDefault="00965BC0" w:rsidP="00965BC0">
      <w:pPr>
        <w:pStyle w:val="NormalWeb"/>
      </w:pPr>
      <w:r>
        <w:t xml:space="preserve">Gefen, D. (2000). E-commerce: The role of familiarity and trust. </w:t>
      </w:r>
      <w:r>
        <w:rPr>
          <w:rStyle w:val="Emphasis"/>
        </w:rPr>
        <w:t>Omega</w:t>
      </w:r>
      <w:r>
        <w:t>, 28(6), 725–737.</w:t>
      </w:r>
    </w:p>
    <w:p w:rsidR="00965BC0" w:rsidRDefault="00965BC0" w:rsidP="00965BC0">
      <w:pPr>
        <w:pStyle w:val="NormalWeb"/>
      </w:pPr>
      <w:r>
        <w:t xml:space="preserve">Hill, S., &amp; Westbrook, R. (2022). The power of customer service chat during holiday shopping. </w:t>
      </w:r>
      <w:r>
        <w:rPr>
          <w:rStyle w:val="Emphasis"/>
        </w:rPr>
        <w:t>Journal of Interactive Marketing</w:t>
      </w:r>
      <w:r>
        <w:t>, 56, 28–42.</w:t>
      </w:r>
    </w:p>
    <w:p w:rsidR="00965BC0" w:rsidRDefault="00965BC0" w:rsidP="00965BC0">
      <w:pPr>
        <w:pStyle w:val="NormalWeb"/>
      </w:pPr>
      <w:r>
        <w:t xml:space="preserve">Kim, J., &amp; Peterson, R. (2021). Trust in digital retail environments during holidays. </w:t>
      </w:r>
      <w:r>
        <w:rPr>
          <w:rStyle w:val="Emphasis"/>
        </w:rPr>
        <w:t>International Journal of Electronic Commerce</w:t>
      </w:r>
      <w:r>
        <w:t>, 25(3), 1–27.</w:t>
      </w:r>
    </w:p>
    <w:p w:rsidR="00965BC0" w:rsidRDefault="00965BC0" w:rsidP="00965BC0">
      <w:pPr>
        <w:pStyle w:val="NormalWeb"/>
      </w:pPr>
      <w:r>
        <w:t xml:space="preserve">Short, J., Williams, E., &amp; Christie, B. (1976). </w:t>
      </w:r>
      <w:r>
        <w:rPr>
          <w:rStyle w:val="Emphasis"/>
        </w:rPr>
        <w:t>The Social Psychology of Telecommunications</w:t>
      </w:r>
      <w:r>
        <w:t>. Wiley.</w:t>
      </w:r>
    </w:p>
    <w:p w:rsidR="00965BC0" w:rsidRDefault="00965BC0" w:rsidP="00965BC0">
      <w:pPr>
        <w:pStyle w:val="NormalWeb"/>
      </w:pPr>
      <w:r>
        <w:t xml:space="preserve">Venkatesh, V., Morris, M., Davis, F., &amp; Davis, G. (2003). User acceptance of information technology: Toward a unified view. </w:t>
      </w:r>
      <w:r>
        <w:rPr>
          <w:rStyle w:val="Emphasis"/>
        </w:rPr>
        <w:t>MIS Quarterly</w:t>
      </w:r>
      <w:r>
        <w:t>, 27(3), 425–478.</w:t>
      </w:r>
    </w:p>
    <w:p w:rsidR="00965BC0" w:rsidRPr="000C28C9" w:rsidRDefault="00965BC0" w:rsidP="00965BC0">
      <w:pPr>
        <w:pStyle w:val="NormalWeb"/>
      </w:pPr>
      <w:r>
        <w:t xml:space="preserve">Walsh, G., Schaarschmidt, M., &amp; Ivens, B. (2021). Consumers' trust in automated customer service systems. </w:t>
      </w:r>
      <w:r>
        <w:rPr>
          <w:rStyle w:val="Emphasis"/>
        </w:rPr>
        <w:t>Journal of Service Management</w:t>
      </w:r>
      <w:r>
        <w:t>, 32(1), 110–130.</w:t>
      </w:r>
    </w:p>
    <w:sectPr w:rsidR="00965BC0" w:rsidRPr="000C28C9"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169C" w:rsidRDefault="0079169C" w:rsidP="005E50FD">
      <w:pPr>
        <w:spacing w:after="0" w:line="240" w:lineRule="auto"/>
      </w:pPr>
      <w:r>
        <w:separator/>
      </w:r>
    </w:p>
  </w:endnote>
  <w:endnote w:type="continuationSeparator" w:id="1">
    <w:p w:rsidR="0079169C" w:rsidRDefault="0079169C"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169C" w:rsidRDefault="0079169C" w:rsidP="005E50FD">
      <w:pPr>
        <w:spacing w:after="0" w:line="240" w:lineRule="auto"/>
      </w:pPr>
      <w:r>
        <w:separator/>
      </w:r>
    </w:p>
  </w:footnote>
  <w:footnote w:type="continuationSeparator" w:id="1">
    <w:p w:rsidR="0079169C" w:rsidRDefault="0079169C"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DA8"/>
    <w:multiLevelType w:val="multilevel"/>
    <w:tmpl w:val="A836B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D37587"/>
    <w:multiLevelType w:val="multilevel"/>
    <w:tmpl w:val="2B12B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6708DE"/>
    <w:multiLevelType w:val="multilevel"/>
    <w:tmpl w:val="A7584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A535CD"/>
    <w:multiLevelType w:val="multilevel"/>
    <w:tmpl w:val="8B28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1178F0"/>
    <w:multiLevelType w:val="multilevel"/>
    <w:tmpl w:val="BD366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A1A2D70"/>
    <w:multiLevelType w:val="multilevel"/>
    <w:tmpl w:val="97A66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3B565C"/>
    <w:multiLevelType w:val="multilevel"/>
    <w:tmpl w:val="99DAE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CB66605"/>
    <w:multiLevelType w:val="multilevel"/>
    <w:tmpl w:val="312E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0A52B86"/>
    <w:multiLevelType w:val="multilevel"/>
    <w:tmpl w:val="D1AAD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152262E"/>
    <w:multiLevelType w:val="multilevel"/>
    <w:tmpl w:val="B2807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4C6831"/>
    <w:multiLevelType w:val="multilevel"/>
    <w:tmpl w:val="D1E4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5187FC7"/>
    <w:multiLevelType w:val="multilevel"/>
    <w:tmpl w:val="9626B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AC2B6C"/>
    <w:multiLevelType w:val="multilevel"/>
    <w:tmpl w:val="F08A5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8D01441"/>
    <w:multiLevelType w:val="multilevel"/>
    <w:tmpl w:val="6F989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F5B0D52"/>
    <w:multiLevelType w:val="multilevel"/>
    <w:tmpl w:val="8298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50311B0"/>
    <w:multiLevelType w:val="multilevel"/>
    <w:tmpl w:val="67D2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6233ACC"/>
    <w:multiLevelType w:val="multilevel"/>
    <w:tmpl w:val="ACE2D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9084F57"/>
    <w:multiLevelType w:val="multilevel"/>
    <w:tmpl w:val="24DC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4B16AD"/>
    <w:multiLevelType w:val="multilevel"/>
    <w:tmpl w:val="4CF01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B633589"/>
    <w:multiLevelType w:val="multilevel"/>
    <w:tmpl w:val="258E4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D315FB1"/>
    <w:multiLevelType w:val="multilevel"/>
    <w:tmpl w:val="82C8A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EEE2E77"/>
    <w:multiLevelType w:val="multilevel"/>
    <w:tmpl w:val="8C482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B24C13"/>
    <w:multiLevelType w:val="multilevel"/>
    <w:tmpl w:val="66706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E437DB"/>
    <w:multiLevelType w:val="multilevel"/>
    <w:tmpl w:val="1DD2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7A7084"/>
    <w:multiLevelType w:val="multilevel"/>
    <w:tmpl w:val="7CA6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1BC6476"/>
    <w:multiLevelType w:val="multilevel"/>
    <w:tmpl w:val="A9DE5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6455ADE"/>
    <w:multiLevelType w:val="multilevel"/>
    <w:tmpl w:val="6A12D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C347A96"/>
    <w:multiLevelType w:val="multilevel"/>
    <w:tmpl w:val="34527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DA5E32"/>
    <w:multiLevelType w:val="multilevel"/>
    <w:tmpl w:val="FD82F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1A24316"/>
    <w:multiLevelType w:val="multilevel"/>
    <w:tmpl w:val="B3C4D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C25546"/>
    <w:multiLevelType w:val="multilevel"/>
    <w:tmpl w:val="64C2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4A5AB7"/>
    <w:multiLevelType w:val="multilevel"/>
    <w:tmpl w:val="E272A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64D4B99"/>
    <w:multiLevelType w:val="multilevel"/>
    <w:tmpl w:val="C0122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2E2A21"/>
    <w:multiLevelType w:val="multilevel"/>
    <w:tmpl w:val="D43A5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D95052A"/>
    <w:multiLevelType w:val="multilevel"/>
    <w:tmpl w:val="83283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24"/>
  </w:num>
  <w:num w:numId="3">
    <w:abstractNumId w:val="17"/>
  </w:num>
  <w:num w:numId="4">
    <w:abstractNumId w:val="29"/>
  </w:num>
  <w:num w:numId="5">
    <w:abstractNumId w:val="34"/>
  </w:num>
  <w:num w:numId="6">
    <w:abstractNumId w:val="9"/>
  </w:num>
  <w:num w:numId="7">
    <w:abstractNumId w:val="10"/>
  </w:num>
  <w:num w:numId="8">
    <w:abstractNumId w:val="33"/>
  </w:num>
  <w:num w:numId="9">
    <w:abstractNumId w:val="18"/>
  </w:num>
  <w:num w:numId="10">
    <w:abstractNumId w:val="32"/>
  </w:num>
  <w:num w:numId="11">
    <w:abstractNumId w:val="20"/>
  </w:num>
  <w:num w:numId="12">
    <w:abstractNumId w:val="6"/>
  </w:num>
  <w:num w:numId="13">
    <w:abstractNumId w:val="22"/>
  </w:num>
  <w:num w:numId="14">
    <w:abstractNumId w:val="4"/>
  </w:num>
  <w:num w:numId="15">
    <w:abstractNumId w:val="1"/>
  </w:num>
  <w:num w:numId="16">
    <w:abstractNumId w:val="8"/>
  </w:num>
  <w:num w:numId="17">
    <w:abstractNumId w:val="0"/>
  </w:num>
  <w:num w:numId="18">
    <w:abstractNumId w:val="26"/>
  </w:num>
  <w:num w:numId="19">
    <w:abstractNumId w:val="5"/>
  </w:num>
  <w:num w:numId="20">
    <w:abstractNumId w:val="15"/>
  </w:num>
  <w:num w:numId="21">
    <w:abstractNumId w:val="21"/>
  </w:num>
  <w:num w:numId="22">
    <w:abstractNumId w:val="11"/>
  </w:num>
  <w:num w:numId="23">
    <w:abstractNumId w:val="19"/>
  </w:num>
  <w:num w:numId="24">
    <w:abstractNumId w:val="2"/>
  </w:num>
  <w:num w:numId="25">
    <w:abstractNumId w:val="31"/>
  </w:num>
  <w:num w:numId="26">
    <w:abstractNumId w:val="28"/>
  </w:num>
  <w:num w:numId="27">
    <w:abstractNumId w:val="27"/>
  </w:num>
  <w:num w:numId="28">
    <w:abstractNumId w:val="7"/>
  </w:num>
  <w:num w:numId="29">
    <w:abstractNumId w:val="3"/>
  </w:num>
  <w:num w:numId="30">
    <w:abstractNumId w:val="14"/>
  </w:num>
  <w:num w:numId="31">
    <w:abstractNumId w:val="25"/>
  </w:num>
  <w:num w:numId="32">
    <w:abstractNumId w:val="23"/>
  </w:num>
  <w:num w:numId="33">
    <w:abstractNumId w:val="16"/>
  </w:num>
  <w:num w:numId="34">
    <w:abstractNumId w:val="12"/>
  </w:num>
  <w:num w:numId="35">
    <w:abstractNumId w:val="30"/>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01A4"/>
    <w:rsid w:val="000747C8"/>
    <w:rsid w:val="000C28C9"/>
    <w:rsid w:val="000C7962"/>
    <w:rsid w:val="000E515E"/>
    <w:rsid w:val="00114E2A"/>
    <w:rsid w:val="001F2F74"/>
    <w:rsid w:val="002253F2"/>
    <w:rsid w:val="002E6852"/>
    <w:rsid w:val="00305DBC"/>
    <w:rsid w:val="00356A16"/>
    <w:rsid w:val="0036188D"/>
    <w:rsid w:val="003D65EB"/>
    <w:rsid w:val="003E2C95"/>
    <w:rsid w:val="0041136E"/>
    <w:rsid w:val="00434349"/>
    <w:rsid w:val="004B0304"/>
    <w:rsid w:val="005E50FD"/>
    <w:rsid w:val="00644A84"/>
    <w:rsid w:val="007157C1"/>
    <w:rsid w:val="00717CB7"/>
    <w:rsid w:val="00747932"/>
    <w:rsid w:val="0079169C"/>
    <w:rsid w:val="007E5730"/>
    <w:rsid w:val="008A72AA"/>
    <w:rsid w:val="00965BC0"/>
    <w:rsid w:val="00A915B5"/>
    <w:rsid w:val="00AF4DD3"/>
    <w:rsid w:val="00C40E81"/>
    <w:rsid w:val="00C848E8"/>
    <w:rsid w:val="00CB25DF"/>
    <w:rsid w:val="00CD1802"/>
    <w:rsid w:val="00CE32B1"/>
    <w:rsid w:val="00E57EA2"/>
    <w:rsid w:val="00F41090"/>
    <w:rsid w:val="00F444FD"/>
    <w:rsid w:val="00F53663"/>
    <w:rsid w:val="00FA6CE5"/>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5260965">
      <w:bodyDiv w:val="1"/>
      <w:marLeft w:val="0"/>
      <w:marRight w:val="0"/>
      <w:marTop w:val="0"/>
      <w:marBottom w:val="0"/>
      <w:divBdr>
        <w:top w:val="none" w:sz="0" w:space="0" w:color="auto"/>
        <w:left w:val="none" w:sz="0" w:space="0" w:color="auto"/>
        <w:bottom w:val="none" w:sz="0" w:space="0" w:color="auto"/>
        <w:right w:val="none" w:sz="0" w:space="0" w:color="auto"/>
      </w:divBdr>
    </w:div>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1483503368">
      <w:bodyDiv w:val="1"/>
      <w:marLeft w:val="0"/>
      <w:marRight w:val="0"/>
      <w:marTop w:val="0"/>
      <w:marBottom w:val="0"/>
      <w:divBdr>
        <w:top w:val="none" w:sz="0" w:space="0" w:color="auto"/>
        <w:left w:val="none" w:sz="0" w:space="0" w:color="auto"/>
        <w:bottom w:val="none" w:sz="0" w:space="0" w:color="auto"/>
        <w:right w:val="none" w:sz="0" w:space="0" w:color="auto"/>
      </w:divBdr>
    </w:div>
    <w:div w:id="1774400494">
      <w:bodyDiv w:val="1"/>
      <w:marLeft w:val="0"/>
      <w:marRight w:val="0"/>
      <w:marTop w:val="0"/>
      <w:marBottom w:val="0"/>
      <w:divBdr>
        <w:top w:val="none" w:sz="0" w:space="0" w:color="auto"/>
        <w:left w:val="none" w:sz="0" w:space="0" w:color="auto"/>
        <w:bottom w:val="none" w:sz="0" w:space="0" w:color="auto"/>
        <w:right w:val="none" w:sz="0" w:space="0" w:color="auto"/>
      </w:divBdr>
    </w:div>
    <w:div w:id="2020547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CBAD6E-67ED-4C69-A6B6-7BFC9D134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20</Pages>
  <Words>5461</Words>
  <Characters>31131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16</cp:revision>
  <dcterms:created xsi:type="dcterms:W3CDTF">2025-11-18T15:41:00Z</dcterms:created>
  <dcterms:modified xsi:type="dcterms:W3CDTF">2025-12-19T19:43:00Z</dcterms:modified>
</cp:coreProperties>
</file>