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E8054" w14:textId="0EE5D042" w:rsidR="000E68B1" w:rsidRPr="00A66D92" w:rsidRDefault="000E68B1" w:rsidP="000E68B1">
      <w:pPr>
        <w:rPr>
          <w:b/>
          <w:bCs/>
          <w:sz w:val="30"/>
          <w:szCs w:val="30"/>
        </w:rPr>
      </w:pPr>
      <w:r w:rsidRPr="00A66D92">
        <w:rPr>
          <w:noProof/>
          <w:sz w:val="30"/>
          <w:szCs w:val="30"/>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A66D92">
        <w:rPr>
          <w:b/>
          <w:bCs/>
          <w:sz w:val="30"/>
          <w:szCs w:val="30"/>
        </w:rPr>
        <w:t>Introduction to the Hospitality Industry</w:t>
      </w:r>
    </w:p>
    <w:p w14:paraId="1DDDFBD2" w14:textId="1568B67C" w:rsidR="000E68B1" w:rsidRDefault="000E68B1" w:rsidP="000E68B1">
      <w:r w:rsidRPr="0019504D">
        <w:t>Ass</w:t>
      </w:r>
      <w:r>
        <w:t xml:space="preserve">ignment </w:t>
      </w:r>
      <w:r w:rsidR="003D3B3E">
        <w:t>5</w:t>
      </w:r>
    </w:p>
    <w:p w14:paraId="2683BC99" w14:textId="77777777" w:rsidR="00426865" w:rsidRDefault="00426865"/>
    <w:p w14:paraId="57CFCB8B" w14:textId="77777777" w:rsidR="00783565" w:rsidRDefault="00783565" w:rsidP="00783565">
      <w:r>
        <w:t xml:space="preserve">Student Name: </w:t>
      </w:r>
      <w:r w:rsidRPr="00783565">
        <w:rPr>
          <w:b/>
          <w:bCs/>
        </w:rPr>
        <w:t>Gourav Kumar</w:t>
      </w:r>
    </w:p>
    <w:p w14:paraId="5C4FA132" w14:textId="59C0652B" w:rsidR="00783565" w:rsidRDefault="00783565" w:rsidP="00783565">
      <w:r>
        <w:t xml:space="preserve">Student ID: </w:t>
      </w:r>
      <w:r w:rsidRPr="00783565">
        <w:rPr>
          <w:b/>
          <w:bCs/>
        </w:rPr>
        <w:t>DE240423</w:t>
      </w:r>
    </w:p>
    <w:p w14:paraId="3E4E49F0" w14:textId="77777777" w:rsidR="000E68B1" w:rsidRDefault="000E68B1"/>
    <w:p w14:paraId="5C7748C3" w14:textId="77777777" w:rsidR="000E68B1" w:rsidRDefault="000E68B1"/>
    <w:p w14:paraId="78897319" w14:textId="77777777" w:rsidR="000E68B1" w:rsidRDefault="000E68B1"/>
    <w:p w14:paraId="51FADE7D" w14:textId="77777777" w:rsidR="00A66D92" w:rsidRPr="00910B79" w:rsidRDefault="00A66D92" w:rsidP="00910B79">
      <w:pPr>
        <w:pStyle w:val="Heading1"/>
      </w:pPr>
      <w:r w:rsidRPr="00910B79">
        <w:t>Extended Stay Hotel Characteristics and Comparative Analysis of Hotel Management Structures</w:t>
      </w:r>
    </w:p>
    <w:p w14:paraId="6C674282" w14:textId="77777777" w:rsidR="00A66D92" w:rsidRDefault="00A66D92" w:rsidP="00A66D92">
      <w:pPr>
        <w:rPr>
          <w:b/>
          <w:bCs/>
        </w:rPr>
      </w:pPr>
    </w:p>
    <w:p w14:paraId="20363F39" w14:textId="506F75CE" w:rsidR="00A66D92" w:rsidRPr="00A66D92" w:rsidRDefault="00A66D92" w:rsidP="00A66D92">
      <w:pPr>
        <w:rPr>
          <w:b/>
          <w:bCs/>
        </w:rPr>
      </w:pPr>
      <w:r w:rsidRPr="00A66D92">
        <w:rPr>
          <w:b/>
          <w:bCs/>
        </w:rPr>
        <w:t>1. Characteristics of Extended Stay Hotels</w:t>
      </w:r>
    </w:p>
    <w:p w14:paraId="5C243111" w14:textId="77777777" w:rsidR="00A66D92" w:rsidRPr="00A66D92" w:rsidRDefault="00A66D92" w:rsidP="00A66D92">
      <w:r w:rsidRPr="00A66D92">
        <w:t xml:space="preserve">The extended stay lodging segment represents a distinct and rapidly growing niche within the broader hospitality industry (Walker, 2021). Designed specifically to accommodate guests who require lodging for five consecutive nights or longer, extended stay properties bridge the structural gap between traditional </w:t>
      </w:r>
      <w:proofErr w:type="gramStart"/>
      <w:r w:rsidRPr="00A66D92">
        <w:t>short term</w:t>
      </w:r>
      <w:proofErr w:type="gramEnd"/>
      <w:r w:rsidRPr="00A66D92">
        <w:t xml:space="preserve"> hotel stays and </w:t>
      </w:r>
      <w:proofErr w:type="gramStart"/>
      <w:r w:rsidRPr="00A66D92">
        <w:t>long term</w:t>
      </w:r>
      <w:proofErr w:type="gramEnd"/>
      <w:r w:rsidRPr="00A66D92">
        <w:t xml:space="preserve"> residential apartment leases (Bowie et al., 2016). The evolution of this business model has been driven by shifting corporate travel demands, changing labor dynamics, and the rise of remote working arrangements (Kotler et al., 2017). Understanding the extended stay product requires analyzing its core physical, operational, financial, and demographic characteristics.</w:t>
      </w:r>
    </w:p>
    <w:p w14:paraId="509087F0" w14:textId="77777777" w:rsidR="00A66D92" w:rsidRDefault="00A66D92" w:rsidP="00A66D92">
      <w:pPr>
        <w:rPr>
          <w:b/>
          <w:bCs/>
        </w:rPr>
      </w:pPr>
    </w:p>
    <w:p w14:paraId="737B3E53" w14:textId="2771B745" w:rsidR="00A66D92" w:rsidRPr="00A66D92" w:rsidRDefault="00A66D92" w:rsidP="00A66D92">
      <w:pPr>
        <w:rPr>
          <w:b/>
          <w:bCs/>
        </w:rPr>
      </w:pPr>
      <w:r w:rsidRPr="00A66D92">
        <w:rPr>
          <w:b/>
          <w:bCs/>
        </w:rPr>
        <w:t>Physical Architecture and Suite Configuration</w:t>
      </w:r>
    </w:p>
    <w:p w14:paraId="5A12FE98" w14:textId="77777777" w:rsidR="00A66D92" w:rsidRPr="00A66D92" w:rsidRDefault="00A66D92" w:rsidP="00A66D92">
      <w:r w:rsidRPr="00A66D92">
        <w:t>The defining physical feature of an extended stay hotel is its residential room design, commonly referred to as a suite (Walker, 2021). Unlike traditional hotel rooms that focus primarily on sleeping quarters and a work desk, extended stay suites are engineered for functional living over prolonged periods (Brotherton, 1999).</w:t>
      </w:r>
    </w:p>
    <w:p w14:paraId="25BE0495" w14:textId="77777777" w:rsidR="00A66D92" w:rsidRPr="00A66D92" w:rsidRDefault="00A66D92" w:rsidP="00A66D92">
      <w:r w:rsidRPr="00A66D92">
        <w:t xml:space="preserve">Central to this layout is the inclusion of an in room, fully equipped kitchen or kitchenette, featuring a </w:t>
      </w:r>
      <w:proofErr w:type="gramStart"/>
      <w:r w:rsidRPr="00A66D92">
        <w:t>full size</w:t>
      </w:r>
      <w:proofErr w:type="gramEnd"/>
      <w:r w:rsidRPr="00A66D92">
        <w:t xml:space="preserve"> refrigerator, stovetop burners, microwave oven, sink, dishwasher, cookware, and eating utensils (</w:t>
      </w:r>
      <w:proofErr w:type="spellStart"/>
      <w:r w:rsidRPr="00A66D92">
        <w:t>Medlik</w:t>
      </w:r>
      <w:proofErr w:type="spellEnd"/>
      <w:r w:rsidRPr="00A66D92">
        <w:t xml:space="preserve"> &amp; Ingram, 2000). The room footprint is significantly larger than a standard hotel room, featuring clearly designated zones for living, working, sleeping, and dining (Bowie et al., 2016).</w:t>
      </w:r>
    </w:p>
    <w:p w14:paraId="05C2892C" w14:textId="77777777" w:rsidR="00A66D92" w:rsidRPr="00A66D92" w:rsidRDefault="00A66D92" w:rsidP="00A66D92">
      <w:r w:rsidRPr="00A66D92">
        <w:t xml:space="preserve">Furthermore, extended stay hotels minimize public common areas and elaborate physical infrastructure (Slattery, 2002). Unlike </w:t>
      </w:r>
      <w:proofErr w:type="gramStart"/>
      <w:r w:rsidRPr="00A66D92">
        <w:t>full service</w:t>
      </w:r>
      <w:proofErr w:type="gramEnd"/>
      <w:r w:rsidRPr="00A66D92">
        <w:t xml:space="preserve"> conference hotels, extended stay properties generally omit expansive banquet halls, multiple specialty restaurants, extensive room service facilities, and large lobbies (Walker, 2021). Instead, public spaces are streamlined to focus on essential residential conveniences, such as </w:t>
      </w:r>
      <w:proofErr w:type="spellStart"/>
      <w:proofErr w:type="gramStart"/>
      <w:r w:rsidRPr="00A66D92">
        <w:t>self service</w:t>
      </w:r>
      <w:proofErr w:type="spellEnd"/>
      <w:proofErr w:type="gramEnd"/>
      <w:r w:rsidRPr="00A66D92">
        <w:t xml:space="preserve"> guest laundry facilities, small fitness centers, communal outdoor seating with barbecue equipment, and grab and go pantries for basic grocery items (Kotler et al., 2017).</w:t>
      </w:r>
    </w:p>
    <w:p w14:paraId="7B41D412" w14:textId="77777777" w:rsidR="00A66D92" w:rsidRDefault="00A66D92" w:rsidP="00A66D92">
      <w:pPr>
        <w:rPr>
          <w:b/>
          <w:bCs/>
        </w:rPr>
      </w:pPr>
    </w:p>
    <w:p w14:paraId="13150393" w14:textId="207673B6" w:rsidR="00A66D92" w:rsidRPr="00A66D92" w:rsidRDefault="00A66D92" w:rsidP="00A66D92">
      <w:pPr>
        <w:rPr>
          <w:b/>
          <w:bCs/>
        </w:rPr>
      </w:pPr>
      <w:r w:rsidRPr="00A66D92">
        <w:rPr>
          <w:b/>
          <w:bCs/>
        </w:rPr>
        <w:t>Operational Model and Lean Staffing</w:t>
      </w:r>
    </w:p>
    <w:p w14:paraId="2836E6C9" w14:textId="77777777" w:rsidR="00A66D92" w:rsidRPr="00A66D92" w:rsidRDefault="00A66D92" w:rsidP="00A66D92">
      <w:r w:rsidRPr="00A66D92">
        <w:t xml:space="preserve">Operationally, extended stay hotels function on a highly efficient, </w:t>
      </w:r>
      <w:proofErr w:type="gramStart"/>
      <w:r w:rsidRPr="00A66D92">
        <w:t>low cost</w:t>
      </w:r>
      <w:proofErr w:type="gramEnd"/>
      <w:r w:rsidRPr="00A66D92">
        <w:t xml:space="preserve"> staffing framework that differs substantially from transient hotel properties (Slattery, 2002). The primary operational efficiency stems from modified housekeeping protocols (Walker, 2021). Rather than providing intensive daily room cleaning, extended stay hotels typically offer full </w:t>
      </w:r>
      <w:r w:rsidRPr="00A66D92">
        <w:lastRenderedPageBreak/>
        <w:t xml:space="preserve">housekeeping service on a weekly basis, supplemented by </w:t>
      </w:r>
      <w:proofErr w:type="spellStart"/>
      <w:r w:rsidRPr="00A66D92">
        <w:t>mid week</w:t>
      </w:r>
      <w:proofErr w:type="spellEnd"/>
      <w:r w:rsidRPr="00A66D92">
        <w:t xml:space="preserve"> trash removal and towel refreshes (Bowie et al., 2016). This reduced service frequency dramatically decreases labor costs, allowing a single room attendant to service significantly more units per shift than in a standard hotel (Brotherton, 1999).</w:t>
      </w:r>
    </w:p>
    <w:p w14:paraId="5D407254" w14:textId="77777777" w:rsidR="00A66D92" w:rsidRPr="00A66D92" w:rsidRDefault="00A66D92" w:rsidP="00A66D92">
      <w:r w:rsidRPr="00A66D92">
        <w:t xml:space="preserve">Front office and food service operations are similarly streamlined (Kotler et al., 2017). Front desk staffing is often scaled back, with reduced evening shifts or cross trained staff who handle both check ins and administrative tasks (Walker, 2021). Complimentary breakfast offerings, when provided, focus on </w:t>
      </w:r>
      <w:proofErr w:type="spellStart"/>
      <w:r w:rsidRPr="00A66D92">
        <w:t>self service</w:t>
      </w:r>
      <w:proofErr w:type="spellEnd"/>
      <w:r w:rsidRPr="00A66D92">
        <w:t>, continental style items that require minimal culinary labor and kitchen maintenance (</w:t>
      </w:r>
      <w:proofErr w:type="spellStart"/>
      <w:r w:rsidRPr="00A66D92">
        <w:t>Medlik</w:t>
      </w:r>
      <w:proofErr w:type="spellEnd"/>
      <w:r w:rsidRPr="00A66D92">
        <w:t xml:space="preserve"> &amp; Ingram, 2000). By minimizing operational labor overhead, extended stay properties protect their profit margins even during broader economic downturns (Slattery, 2002).</w:t>
      </w:r>
    </w:p>
    <w:p w14:paraId="77234E0E" w14:textId="77777777" w:rsidR="00A66D92" w:rsidRDefault="00A66D92" w:rsidP="00A66D92">
      <w:pPr>
        <w:rPr>
          <w:b/>
          <w:bCs/>
        </w:rPr>
      </w:pPr>
    </w:p>
    <w:p w14:paraId="0C6EDB08" w14:textId="648FAE6C" w:rsidR="00A66D92" w:rsidRPr="00A66D92" w:rsidRDefault="00A66D92" w:rsidP="00A66D92">
      <w:pPr>
        <w:rPr>
          <w:b/>
          <w:bCs/>
        </w:rPr>
      </w:pPr>
      <w:r w:rsidRPr="00A66D92">
        <w:rPr>
          <w:b/>
          <w:bCs/>
        </w:rPr>
        <w:t>Pricing Structures and Financial Performance</w:t>
      </w:r>
    </w:p>
    <w:p w14:paraId="13D58592" w14:textId="77777777" w:rsidR="00A66D92" w:rsidRPr="00A66D92" w:rsidRDefault="00A66D92" w:rsidP="00A66D92">
      <w:r w:rsidRPr="00A66D92">
        <w:t>The revenue management and pricing strategy of extended stay hotels relies on tiered, length of stay pricing algorithms (Bowie et al., 2016). Rates per night decrease progressively as the guest's booked duration increases, offering substantial discounts for weekly or monthly stays (Kotler et al., 2017). This pricing model reflects the lower operational costs associated with maintaining long term guests compared to processing daily transient turnarounds (Walker, 2021).</w:t>
      </w:r>
    </w:p>
    <w:p w14:paraId="0171E658" w14:textId="77777777" w:rsidR="00A66D92" w:rsidRPr="00A66D92" w:rsidRDefault="00A66D92" w:rsidP="00A66D92">
      <w:r w:rsidRPr="00A66D92">
        <w:t xml:space="preserve">Financially, extended stay properties enjoy remarkably high average occupancy levels and stable cash flows (Slattery, 2002). Because the average length of stay ranges from several weeks to several months, room turnover costs are minimized, administrative registration burdens are reduced, and marketing costs per occupied room fall significantly (Bowie et al., 2016). Consequently, extended stay hotels generate higher gross operating profit margins than traditional </w:t>
      </w:r>
      <w:proofErr w:type="gramStart"/>
      <w:r w:rsidRPr="00A66D92">
        <w:t>full service</w:t>
      </w:r>
      <w:proofErr w:type="gramEnd"/>
      <w:r w:rsidRPr="00A66D92">
        <w:t xml:space="preserve"> properties, making them highly attractive to institutional real estate investors (Contractor &amp; Kundu, 1998).</w:t>
      </w:r>
    </w:p>
    <w:p w14:paraId="634EE40D" w14:textId="77777777" w:rsidR="00A66D92" w:rsidRDefault="00A66D92" w:rsidP="00A66D92">
      <w:pPr>
        <w:rPr>
          <w:b/>
          <w:bCs/>
        </w:rPr>
      </w:pPr>
    </w:p>
    <w:p w14:paraId="099E6935" w14:textId="07A51623" w:rsidR="00A66D92" w:rsidRPr="00A66D92" w:rsidRDefault="00A66D92" w:rsidP="00A66D92">
      <w:pPr>
        <w:rPr>
          <w:b/>
          <w:bCs/>
        </w:rPr>
      </w:pPr>
      <w:r w:rsidRPr="00A66D92">
        <w:rPr>
          <w:b/>
          <w:bCs/>
        </w:rPr>
        <w:t>Guest Profile and Market Demographics</w:t>
      </w:r>
    </w:p>
    <w:p w14:paraId="1D36C251" w14:textId="77777777" w:rsidR="00A66D92" w:rsidRPr="00A66D92" w:rsidRDefault="00A66D92" w:rsidP="00A66D92">
      <w:r w:rsidRPr="00A66D92">
        <w:t xml:space="preserve">The primary consumer base for extended stay hotels consists of </w:t>
      </w:r>
      <w:proofErr w:type="gramStart"/>
      <w:r w:rsidRPr="00A66D92">
        <w:t>long term</w:t>
      </w:r>
      <w:proofErr w:type="gramEnd"/>
      <w:r w:rsidRPr="00A66D92">
        <w:t xml:space="preserve"> corporate travelers and individuals undergoing personal or professional transitions (Walker, 2021). Corporate clients include consultants on extended field assignments, construction project crews, corporate relocations, software implementation teams, and traveling medical personnel (Bowie et al., 2016).</w:t>
      </w:r>
    </w:p>
    <w:p w14:paraId="58C954E9" w14:textId="77777777" w:rsidR="00A66D92" w:rsidRPr="00A66D92" w:rsidRDefault="00A66D92" w:rsidP="00A66D92">
      <w:r w:rsidRPr="00A66D92">
        <w:t>Additionally, extended stay hotels serve leisure travelers seeking residential comfort during family vacations, as well as displaced homeowners undergoing residential renovations, insurance claims, or personal life transitions (Kotler et al., 2017). The flexibility, residential convenience, and cost effectiveness of extended stay accommodations make them a highly versatile lodging solution across various traveler segments (Brotherton, 1999).</w:t>
      </w:r>
    </w:p>
    <w:p w14:paraId="070175E7" w14:textId="77777777" w:rsidR="00A66D92" w:rsidRDefault="00A66D92" w:rsidP="00A66D92">
      <w:pPr>
        <w:rPr>
          <w:b/>
          <w:bCs/>
        </w:rPr>
      </w:pPr>
    </w:p>
    <w:p w14:paraId="3ECB48AC" w14:textId="5A68F164" w:rsidR="00A66D92" w:rsidRPr="00A66D92" w:rsidRDefault="00A66D92" w:rsidP="00A66D92">
      <w:pPr>
        <w:rPr>
          <w:b/>
          <w:bCs/>
        </w:rPr>
      </w:pPr>
      <w:r w:rsidRPr="00A66D92">
        <w:rPr>
          <w:b/>
          <w:bCs/>
        </w:rPr>
        <w:t>2. Comparative Analysis of Hotel Management Structures</w:t>
      </w:r>
    </w:p>
    <w:p w14:paraId="17AFBE5C" w14:textId="77777777" w:rsidR="00A66D92" w:rsidRPr="00A66D92" w:rsidRDefault="00A66D92" w:rsidP="00A66D92">
      <w:r w:rsidRPr="00A66D92">
        <w:t xml:space="preserve">The organizational structure of a hotel establishes the hierarchy of authority, departmental division of labor, reporting channels, and </w:t>
      </w:r>
      <w:proofErr w:type="gramStart"/>
      <w:r w:rsidRPr="00A66D92">
        <w:t>decision making</w:t>
      </w:r>
      <w:proofErr w:type="gramEnd"/>
      <w:r w:rsidRPr="00A66D92">
        <w:t xml:space="preserve"> mechanisms necessary to deliver hospitality services effectively (</w:t>
      </w:r>
      <w:proofErr w:type="spellStart"/>
      <w:r w:rsidRPr="00A66D92">
        <w:t>Medlik</w:t>
      </w:r>
      <w:proofErr w:type="spellEnd"/>
      <w:r w:rsidRPr="00A66D92">
        <w:t xml:space="preserve"> &amp; Ingram, 2000). The complexity of a hotel's management structure varies directly with its physical size, room count, scope of amenities, and operational sophistication (Walker, 2021). Comparing the management frameworks of large hotels, </w:t>
      </w:r>
      <w:proofErr w:type="spellStart"/>
      <w:r w:rsidRPr="00A66D92">
        <w:t>mid scale</w:t>
      </w:r>
      <w:proofErr w:type="spellEnd"/>
      <w:r w:rsidRPr="00A66D92">
        <w:t xml:space="preserve"> hotels, and small hotels illustrates how organizational design adapts to differing operational scales (Bowie et al., 2016).</w:t>
      </w:r>
    </w:p>
    <w:p w14:paraId="60FA914D" w14:textId="77777777" w:rsidR="00A66D92" w:rsidRDefault="00A66D92" w:rsidP="00A66D92">
      <w:pPr>
        <w:rPr>
          <w:b/>
          <w:bCs/>
        </w:rPr>
      </w:pPr>
    </w:p>
    <w:p w14:paraId="4C269B06" w14:textId="5E14D9F6" w:rsidR="00A66D92" w:rsidRPr="00A66D92" w:rsidRDefault="00A66D92" w:rsidP="00A66D92">
      <w:pPr>
        <w:rPr>
          <w:b/>
          <w:bCs/>
        </w:rPr>
      </w:pPr>
      <w:r w:rsidRPr="00A66D92">
        <w:rPr>
          <w:b/>
          <w:bCs/>
        </w:rPr>
        <w:t>Management Structure of Large Hotels</w:t>
      </w:r>
    </w:p>
    <w:p w14:paraId="00161996" w14:textId="77777777" w:rsidR="00A66D92" w:rsidRPr="00A66D92" w:rsidRDefault="00A66D92" w:rsidP="00A66D92">
      <w:r w:rsidRPr="00A66D92">
        <w:t xml:space="preserve">Large hotels, typically defined as </w:t>
      </w:r>
      <w:proofErr w:type="gramStart"/>
      <w:r w:rsidRPr="00A66D92">
        <w:t>full service</w:t>
      </w:r>
      <w:proofErr w:type="gramEnd"/>
      <w:r w:rsidRPr="00A66D92">
        <w:t xml:space="preserve"> properties featuring three hundred to over one thousand guest rooms, expansive convention facilities, and multiple dining outlets, operate under complex, highly departmentalized management structures (Walker, 2021). These properties require tall organizational hierarchies with clear lines of </w:t>
      </w:r>
      <w:proofErr w:type="spellStart"/>
      <w:r w:rsidRPr="00A66D92">
        <w:t>specialisation</w:t>
      </w:r>
      <w:proofErr w:type="spellEnd"/>
      <w:r w:rsidRPr="00A66D92">
        <w:t xml:space="preserve"> and formal communication protocols (</w:t>
      </w:r>
      <w:proofErr w:type="spellStart"/>
      <w:r w:rsidRPr="00A66D92">
        <w:t>Medlik</w:t>
      </w:r>
      <w:proofErr w:type="spellEnd"/>
      <w:r w:rsidRPr="00A66D92">
        <w:t xml:space="preserve"> &amp; Ingram, 2000).</w:t>
      </w:r>
    </w:p>
    <w:p w14:paraId="6AE05240" w14:textId="77777777" w:rsidR="00A66D92" w:rsidRPr="00A66D92" w:rsidRDefault="00A66D92" w:rsidP="00A66D92">
      <w:r w:rsidRPr="00A66D92">
        <w:t>At the apex of a large hotel structure is the General Manager, who oversees overall strategy, financial performance, owner relations, and brand compliance (Bowie et al., 2016). Immediately supporting the General Manager is an Executive Committee, comprising key division heads who direct major operational spheres (Kotler et al., 2017). These divisions include the Rooms Division, Food and Beverage Division, Sales and Marketing Division, Finance and Accounting Division, Engineering and Facilities Division, and Human Resources Division (Walker, 2021).</w:t>
      </w:r>
    </w:p>
    <w:p w14:paraId="3AC05B63" w14:textId="77777777" w:rsidR="00A66D92" w:rsidRPr="00A66D92" w:rsidRDefault="00A66D92" w:rsidP="00A66D92">
      <w:r w:rsidRPr="00A66D92">
        <w:t>Each division is further subdivided into specialized operational departments (</w:t>
      </w:r>
      <w:proofErr w:type="spellStart"/>
      <w:r w:rsidRPr="00A66D92">
        <w:t>Medlik</w:t>
      </w:r>
      <w:proofErr w:type="spellEnd"/>
      <w:r w:rsidRPr="00A66D92">
        <w:t xml:space="preserve"> &amp; Ingram, 2000). For example, the Rooms Division is managed by a Director of Rooms, who supervises the Front Office Manager, Executive Housekeeper, Reservations Manager, and Chief of Security (Bowie et al., 2016). Similarly, the Food and Beverage Division includes an Executive Chef, Beverage Manager, Banquet Manager, and Restaurant Managers (Walker, 2021).</w:t>
      </w:r>
    </w:p>
    <w:p w14:paraId="007EA914" w14:textId="77777777" w:rsidR="00A66D92" w:rsidRPr="00A66D92" w:rsidRDefault="00A66D92" w:rsidP="00A66D92">
      <w:r w:rsidRPr="00A66D92">
        <w:t>Decision making in large hotels is formal and structured, relying on standard operating procedures, regular departmental meetings, and clear corporate reporting channels (Contractor &amp; Kundu, 1998). While this specialized hierarchy ensures operational precision and expert oversight across complex departments, it can lead to departmental silos, slower communication, and reduced flexibility in addressing rapid operational changes (Slattery, 2002).</w:t>
      </w:r>
    </w:p>
    <w:p w14:paraId="5D352212" w14:textId="77777777" w:rsidR="00A66D92" w:rsidRDefault="00A66D92" w:rsidP="00A66D92">
      <w:pPr>
        <w:rPr>
          <w:b/>
          <w:bCs/>
        </w:rPr>
      </w:pPr>
    </w:p>
    <w:p w14:paraId="16291C04" w14:textId="5DB3FE71" w:rsidR="00A66D92" w:rsidRPr="00A66D92" w:rsidRDefault="00A66D92" w:rsidP="00A66D92">
      <w:pPr>
        <w:rPr>
          <w:b/>
          <w:bCs/>
        </w:rPr>
      </w:pPr>
      <w:r w:rsidRPr="00A66D92">
        <w:rPr>
          <w:b/>
          <w:bCs/>
        </w:rPr>
        <w:t xml:space="preserve">Management Structure of </w:t>
      </w:r>
      <w:proofErr w:type="spellStart"/>
      <w:r w:rsidRPr="00A66D92">
        <w:rPr>
          <w:b/>
          <w:bCs/>
        </w:rPr>
        <w:t>Mid Scale</w:t>
      </w:r>
      <w:proofErr w:type="spellEnd"/>
      <w:r w:rsidRPr="00A66D92">
        <w:rPr>
          <w:b/>
          <w:bCs/>
        </w:rPr>
        <w:t xml:space="preserve"> Hotels</w:t>
      </w:r>
    </w:p>
    <w:p w14:paraId="42247E53" w14:textId="77777777" w:rsidR="00A66D92" w:rsidRPr="00A66D92" w:rsidRDefault="00A66D92" w:rsidP="00A66D92">
      <w:proofErr w:type="spellStart"/>
      <w:r w:rsidRPr="00A66D92">
        <w:t>Mid scale</w:t>
      </w:r>
      <w:proofErr w:type="spellEnd"/>
      <w:r w:rsidRPr="00A66D92">
        <w:t xml:space="preserve"> hotels, generally ranging from one hundred to three hundred rooms, operate with streamlined, select service models that balance professional operational standards with cost efficiency (Walker, 2021). Their organizational structures are significantly flatter and more matrix oriented than those of large </w:t>
      </w:r>
      <w:proofErr w:type="gramStart"/>
      <w:r w:rsidRPr="00A66D92">
        <w:t>full service</w:t>
      </w:r>
      <w:proofErr w:type="gramEnd"/>
      <w:r w:rsidRPr="00A66D92">
        <w:t xml:space="preserve"> hotels (Bowie et al., 2016).</w:t>
      </w:r>
    </w:p>
    <w:p w14:paraId="0D0F1654" w14:textId="77777777" w:rsidR="00A66D92" w:rsidRPr="00A66D92" w:rsidRDefault="00A66D92" w:rsidP="00A66D92">
      <w:r w:rsidRPr="00A66D92">
        <w:t xml:space="preserve">In a </w:t>
      </w:r>
      <w:proofErr w:type="spellStart"/>
      <w:r w:rsidRPr="00A66D92">
        <w:t>mid scale</w:t>
      </w:r>
      <w:proofErr w:type="spellEnd"/>
      <w:r w:rsidRPr="00A66D92">
        <w:t xml:space="preserve"> hotel, the General Manager maintains a </w:t>
      </w:r>
      <w:proofErr w:type="gramStart"/>
      <w:r w:rsidRPr="00A66D92">
        <w:t>hands on</w:t>
      </w:r>
      <w:proofErr w:type="gramEnd"/>
      <w:r w:rsidRPr="00A66D92">
        <w:t xml:space="preserve"> operational presence, directly supervising a smaller group of </w:t>
      </w:r>
      <w:proofErr w:type="spellStart"/>
      <w:r w:rsidRPr="00A66D92">
        <w:t>multi functional</w:t>
      </w:r>
      <w:proofErr w:type="spellEnd"/>
      <w:r w:rsidRPr="00A66D92">
        <w:t xml:space="preserve"> department heads (Kotler et al., 2017). Rather than separate, highly specialized divisions, </w:t>
      </w:r>
      <w:proofErr w:type="spellStart"/>
      <w:r w:rsidRPr="00A66D92">
        <w:t>mid scale</w:t>
      </w:r>
      <w:proofErr w:type="spellEnd"/>
      <w:r w:rsidRPr="00A66D92">
        <w:t xml:space="preserve"> properties consolidate key operational functions (</w:t>
      </w:r>
      <w:proofErr w:type="spellStart"/>
      <w:r w:rsidRPr="00A66D92">
        <w:t>Medlik</w:t>
      </w:r>
      <w:proofErr w:type="spellEnd"/>
      <w:r w:rsidRPr="00A66D92">
        <w:t xml:space="preserve"> &amp; Ingram, 2000). A single Operations Manager may oversee both front office and housekeeping functions, while a </w:t>
      </w:r>
      <w:proofErr w:type="gramStart"/>
      <w:r w:rsidRPr="00A66D92">
        <w:t>Sales</w:t>
      </w:r>
      <w:proofErr w:type="gramEnd"/>
      <w:r w:rsidRPr="00A66D92">
        <w:t xml:space="preserve"> Manager handles local marketing, corporate accounts, and group bookings simultaneously (Walker, 2021).</w:t>
      </w:r>
    </w:p>
    <w:p w14:paraId="16D839FC" w14:textId="77777777" w:rsidR="00A66D92" w:rsidRPr="00A66D92" w:rsidRDefault="00A66D92" w:rsidP="00A66D92">
      <w:r w:rsidRPr="00A66D92">
        <w:t xml:space="preserve">Food and beverage operations in </w:t>
      </w:r>
      <w:proofErr w:type="spellStart"/>
      <w:r w:rsidRPr="00A66D92">
        <w:t>mid scale</w:t>
      </w:r>
      <w:proofErr w:type="spellEnd"/>
      <w:r w:rsidRPr="00A66D92">
        <w:t xml:space="preserve"> properties are usually limited to an </w:t>
      </w:r>
      <w:proofErr w:type="spellStart"/>
      <w:proofErr w:type="gramStart"/>
      <w:r w:rsidRPr="00A66D92">
        <w:t>all day</w:t>
      </w:r>
      <w:proofErr w:type="spellEnd"/>
      <w:proofErr w:type="gramEnd"/>
      <w:r w:rsidRPr="00A66D92">
        <w:t xml:space="preserve"> dining facility or complimentary breakfast lounge, eliminating the need for complex culinary hierarchies like banquet managers, pastry chefs, or beverage directors (Bowie et al., 2016). Administrative functions, including accounting, payroll, and human resources, are frequently centralized at the corporate parent or management company level rather than maintained on site (Contractor &amp; Kundu, 1998).</w:t>
      </w:r>
    </w:p>
    <w:p w14:paraId="00352522" w14:textId="77777777" w:rsidR="00A66D92" w:rsidRPr="00A66D92" w:rsidRDefault="00A66D92" w:rsidP="00A66D92">
      <w:r w:rsidRPr="00A66D92">
        <w:t xml:space="preserve">Cross training and employee </w:t>
      </w:r>
      <w:proofErr w:type="spellStart"/>
      <w:r w:rsidRPr="00A66D92">
        <w:t>multi tasking</w:t>
      </w:r>
      <w:proofErr w:type="spellEnd"/>
      <w:r w:rsidRPr="00A66D92">
        <w:t xml:space="preserve"> are foundational to the </w:t>
      </w:r>
      <w:proofErr w:type="spellStart"/>
      <w:r w:rsidRPr="00A66D92">
        <w:t>mid scale</w:t>
      </w:r>
      <w:proofErr w:type="spellEnd"/>
      <w:r w:rsidRPr="00A66D92">
        <w:t xml:space="preserve"> management model (Slattery, 2002). Front desk agents may assist with breakfast preparation during peak morning hours, while maintenance engineers assist with luggage handling or guest shuttles </w:t>
      </w:r>
      <w:r w:rsidRPr="00A66D92">
        <w:lastRenderedPageBreak/>
        <w:t xml:space="preserve">when needed (Walker, 2021). This functional agility allows </w:t>
      </w:r>
      <w:proofErr w:type="spellStart"/>
      <w:r w:rsidRPr="00A66D92">
        <w:t>mid scale</w:t>
      </w:r>
      <w:proofErr w:type="spellEnd"/>
      <w:r w:rsidRPr="00A66D92">
        <w:t xml:space="preserve"> hotels to maintain lean payrolls while providing consistent, reliable service (Bowie et al., 2016).</w:t>
      </w:r>
    </w:p>
    <w:p w14:paraId="50B57E1D" w14:textId="77777777" w:rsidR="00A66D92" w:rsidRDefault="00A66D92" w:rsidP="00A66D92">
      <w:pPr>
        <w:rPr>
          <w:b/>
          <w:bCs/>
        </w:rPr>
      </w:pPr>
    </w:p>
    <w:p w14:paraId="11DE3FC1" w14:textId="1CDC765D" w:rsidR="00A66D92" w:rsidRPr="00A66D92" w:rsidRDefault="00A66D92" w:rsidP="00A66D92">
      <w:pPr>
        <w:rPr>
          <w:b/>
          <w:bCs/>
        </w:rPr>
      </w:pPr>
      <w:r w:rsidRPr="00A66D92">
        <w:rPr>
          <w:b/>
          <w:bCs/>
        </w:rPr>
        <w:t>Management Structure of Small Hotels</w:t>
      </w:r>
    </w:p>
    <w:p w14:paraId="16407DA6" w14:textId="77777777" w:rsidR="00A66D92" w:rsidRPr="00A66D92" w:rsidRDefault="00A66D92" w:rsidP="00A66D92">
      <w:r w:rsidRPr="00A66D92">
        <w:t xml:space="preserve">Small hotels, including boutique inns, bed and breakfasts, and independent properties with fewer than one hundred rooms, utilize highly compressed, informal management structures (Walker, 2021). These properties often operate under an owner operator framework or a simple flat management hierarchy where administrative layers are virtually </w:t>
      </w:r>
      <w:proofErr w:type="spellStart"/>
      <w:r w:rsidRPr="00A66D92">
        <w:t>non existent</w:t>
      </w:r>
      <w:proofErr w:type="spellEnd"/>
      <w:r w:rsidRPr="00A66D92">
        <w:t xml:space="preserve"> (</w:t>
      </w:r>
      <w:proofErr w:type="spellStart"/>
      <w:r w:rsidRPr="00A66D92">
        <w:t>Medlik</w:t>
      </w:r>
      <w:proofErr w:type="spellEnd"/>
      <w:r w:rsidRPr="00A66D92">
        <w:t xml:space="preserve"> &amp; Ingram, 2000).</w:t>
      </w:r>
    </w:p>
    <w:p w14:paraId="4321036E" w14:textId="77777777" w:rsidR="00A66D92" w:rsidRPr="00A66D92" w:rsidRDefault="00A66D92" w:rsidP="00A66D92">
      <w:r w:rsidRPr="00A66D92">
        <w:t>In a small hotel, the General Manager or Owner Operator exercises direct control over all daily hotel activities (Bowie et al., 2016). Formal departmental divisions disappear; instead, the workforce operates as a cohesive, cross functional team (Brotherton, 1999). Staff members possess broad, fluid job descriptions, performing front office check ins, guest concierge services, housekeeping duties, breakfast service, and basic facility maintenance as immediate operational needs dictate (Walker, 2021).</w:t>
      </w:r>
    </w:p>
    <w:p w14:paraId="648D72D9" w14:textId="77777777" w:rsidR="00A66D92" w:rsidRPr="00A66D92" w:rsidRDefault="00A66D92" w:rsidP="00A66D92">
      <w:r w:rsidRPr="00A66D92">
        <w:t>Communication in small hotels is direct, verbal, and informal, allowing for rapid decision making and instant operational adjustments (Kotler et al., 2017). Without corporate bureaucracy or lengthy approval processes, management can personalize guest experiences, resolve guest complaints immediately, and adapt pricing or marketing tactics instantly (Bowie et al., 2016).</w:t>
      </w:r>
    </w:p>
    <w:p w14:paraId="05FDE58D" w14:textId="59AEAAD4" w:rsidR="00A66D92" w:rsidRPr="00A66D92" w:rsidRDefault="00A66D92" w:rsidP="00A66D92">
      <w:r w:rsidRPr="00A66D92">
        <w:t>However, small hotel structures face distinct management challenges (</w:t>
      </w:r>
      <w:proofErr w:type="spellStart"/>
      <w:r w:rsidRPr="00A66D92">
        <w:t>Medlik</w:t>
      </w:r>
      <w:proofErr w:type="spellEnd"/>
      <w:r w:rsidRPr="00A66D92">
        <w:t xml:space="preserve"> &amp; Ingram, 2000). The heavy reliance on a few key individuals or an owner operator can lead to leadership exhaustion and operational vulnerability if key personnel leave (Walker, 2021). Additionally, the lack of specialized administrative departments can make complex financial forecasting, large scale marketing, and systematic regulatory compliance more difficult to execute compared to larger, corporate backed hotel properties (Slattery, 2002).</w:t>
      </w:r>
    </w:p>
    <w:p w14:paraId="28DBF179" w14:textId="49DEDE2B" w:rsidR="00A66D92" w:rsidRPr="00A66D92" w:rsidRDefault="00A66D92" w:rsidP="00910B79">
      <w:pPr>
        <w:pStyle w:val="Heading1"/>
      </w:pPr>
      <w:r w:rsidRPr="00A66D92">
        <w:t>Summary</w:t>
      </w:r>
    </w:p>
    <w:p w14:paraId="531C648D" w14:textId="3C851CCD" w:rsidR="00A66D92" w:rsidRPr="00A66D92" w:rsidRDefault="00A66D92" w:rsidP="00A66D92">
      <w:r w:rsidRPr="00A66D92">
        <w:t xml:space="preserve">The hospitality industry encompasses diverse operational formats designed to meet specific consumer demands and financial objectives (Slattery, 2002). Extended stay hotels illustrate operational innovation by adapting physical layouts and lean service models to serve long duration guests efficiently (Walker, 2021). Concurrently, comparing management structures across large, </w:t>
      </w:r>
      <w:proofErr w:type="spellStart"/>
      <w:r w:rsidRPr="00A66D92">
        <w:t>mid scale</w:t>
      </w:r>
      <w:proofErr w:type="spellEnd"/>
      <w:r w:rsidRPr="00A66D92">
        <w:t xml:space="preserve">, and small hotels demonstrates how organizational hierarchy scales alongside room count and amenity complexity (Bowie et al., 2016). While large properties rely on deep specialization and structured hierarchies, smaller and </w:t>
      </w:r>
      <w:proofErr w:type="spellStart"/>
      <w:r w:rsidRPr="00A66D92">
        <w:t>mid scale</w:t>
      </w:r>
      <w:proofErr w:type="spellEnd"/>
      <w:r w:rsidRPr="00A66D92">
        <w:t xml:space="preserve"> hotels succeed through functional agility, cross trained staff, and direct leadership oversight (</w:t>
      </w:r>
      <w:proofErr w:type="spellStart"/>
      <w:r w:rsidRPr="00A66D92">
        <w:t>Medlik</w:t>
      </w:r>
      <w:proofErr w:type="spellEnd"/>
      <w:r w:rsidRPr="00A66D92">
        <w:t xml:space="preserve"> &amp; Ingram, 2000).</w:t>
      </w:r>
    </w:p>
    <w:p w14:paraId="4EBFA028" w14:textId="77777777" w:rsidR="00A66D92" w:rsidRPr="00A66D92" w:rsidRDefault="00A66D92" w:rsidP="00910B79">
      <w:pPr>
        <w:pStyle w:val="Heading1"/>
      </w:pPr>
      <w:r w:rsidRPr="00A66D92">
        <w:t>References</w:t>
      </w:r>
    </w:p>
    <w:p w14:paraId="28700B54" w14:textId="77777777" w:rsidR="00A66D92" w:rsidRPr="00A66D92" w:rsidRDefault="00A66D92" w:rsidP="00A66D92">
      <w:pPr>
        <w:numPr>
          <w:ilvl w:val="0"/>
          <w:numId w:val="6"/>
        </w:numPr>
      </w:pPr>
      <w:r w:rsidRPr="00A66D92">
        <w:t xml:space="preserve">Alon, I. (1999). The internationalization of US franchising systems. </w:t>
      </w:r>
      <w:r w:rsidRPr="00A66D92">
        <w:rPr>
          <w:i/>
          <w:iCs/>
        </w:rPr>
        <w:t>Journal of Global Marketing</w:t>
      </w:r>
      <w:r w:rsidRPr="00A66D92">
        <w:t>, 13(2), pages 115 to 131.</w:t>
      </w:r>
    </w:p>
    <w:p w14:paraId="6D6F6576" w14:textId="77777777" w:rsidR="00A66D92" w:rsidRPr="00A66D92" w:rsidRDefault="00A66D92" w:rsidP="00A66D92">
      <w:pPr>
        <w:numPr>
          <w:ilvl w:val="0"/>
          <w:numId w:val="6"/>
        </w:numPr>
      </w:pPr>
      <w:r w:rsidRPr="00A66D92">
        <w:t xml:space="preserve">Bowie, D., Buttle, F., Brookes, M., &amp; Zhang, X. (2016). </w:t>
      </w:r>
      <w:r w:rsidRPr="00A66D92">
        <w:rPr>
          <w:i/>
          <w:iCs/>
        </w:rPr>
        <w:t>Hospitality Marketing: Principles and Practice</w:t>
      </w:r>
      <w:r w:rsidRPr="00A66D92">
        <w:t>. Routledge.</w:t>
      </w:r>
    </w:p>
    <w:p w14:paraId="659458CD" w14:textId="77777777" w:rsidR="00A66D92" w:rsidRPr="00A66D92" w:rsidRDefault="00A66D92" w:rsidP="00A66D92">
      <w:pPr>
        <w:numPr>
          <w:ilvl w:val="0"/>
          <w:numId w:val="6"/>
        </w:numPr>
      </w:pPr>
      <w:r w:rsidRPr="00A66D92">
        <w:t xml:space="preserve">Brotherton, B. (1999). Towards a definitive view of hospitality and hospitality management. </w:t>
      </w:r>
      <w:r w:rsidRPr="00A66D92">
        <w:rPr>
          <w:i/>
          <w:iCs/>
        </w:rPr>
        <w:t>International Journal of Contemporary Hospitality Management</w:t>
      </w:r>
      <w:r w:rsidRPr="00A66D92">
        <w:t>, 11(4), pages 165 to 173.</w:t>
      </w:r>
    </w:p>
    <w:p w14:paraId="071F90E9" w14:textId="77777777" w:rsidR="00A66D92" w:rsidRPr="00A66D92" w:rsidRDefault="00A66D92" w:rsidP="00A66D92">
      <w:pPr>
        <w:numPr>
          <w:ilvl w:val="0"/>
          <w:numId w:val="6"/>
        </w:numPr>
      </w:pPr>
      <w:r w:rsidRPr="00A66D92">
        <w:lastRenderedPageBreak/>
        <w:t xml:space="preserve">Contractor, F. J., &amp; Kundu, S. C. (1998). Modal choice in a world of alliances: Analyzing organizational forms in the international hotel sector. </w:t>
      </w:r>
      <w:r w:rsidRPr="00A66D92">
        <w:rPr>
          <w:i/>
          <w:iCs/>
        </w:rPr>
        <w:t>Journal of International Business Studies</w:t>
      </w:r>
      <w:r w:rsidRPr="00A66D92">
        <w:t>, 29(2), pages 325 to 357.</w:t>
      </w:r>
    </w:p>
    <w:p w14:paraId="6106E55A" w14:textId="77777777" w:rsidR="00A66D92" w:rsidRPr="00A66D92" w:rsidRDefault="00A66D92" w:rsidP="00A66D92">
      <w:pPr>
        <w:numPr>
          <w:ilvl w:val="0"/>
          <w:numId w:val="6"/>
        </w:numPr>
      </w:pPr>
      <w:r w:rsidRPr="00A66D92">
        <w:t xml:space="preserve">Eyster, J. J. (1988). </w:t>
      </w:r>
      <w:r w:rsidRPr="00A66D92">
        <w:rPr>
          <w:i/>
          <w:iCs/>
        </w:rPr>
        <w:t>The Negotiation and Administration of Hotel and Restaurant Management Contracts</w:t>
      </w:r>
      <w:r w:rsidRPr="00A66D92">
        <w:t xml:space="preserve"> (3rd ed.). Center for Hospitality Research, Cornell University.</w:t>
      </w:r>
    </w:p>
    <w:p w14:paraId="60999C10" w14:textId="77777777" w:rsidR="00A66D92" w:rsidRPr="00A66D92" w:rsidRDefault="00A66D92" w:rsidP="00A66D92">
      <w:pPr>
        <w:numPr>
          <w:ilvl w:val="0"/>
          <w:numId w:val="6"/>
        </w:numPr>
      </w:pPr>
      <w:r w:rsidRPr="00A66D92">
        <w:rPr>
          <w:lang w:val="de-DE"/>
        </w:rPr>
        <w:t xml:space="preserve">Kotler, P., Bowen, J. T., Makens, J. C., &amp; Baloglu, S. (2017). </w:t>
      </w:r>
      <w:r w:rsidRPr="00A66D92">
        <w:rPr>
          <w:i/>
          <w:iCs/>
        </w:rPr>
        <w:t>Marketing for Hospitality and Tourism</w:t>
      </w:r>
      <w:r w:rsidRPr="00A66D92">
        <w:t xml:space="preserve"> (7th ed.). Pearson.</w:t>
      </w:r>
    </w:p>
    <w:p w14:paraId="00050103" w14:textId="77777777" w:rsidR="00A66D92" w:rsidRPr="00A66D92" w:rsidRDefault="00A66D92" w:rsidP="00A66D92">
      <w:pPr>
        <w:numPr>
          <w:ilvl w:val="0"/>
          <w:numId w:val="6"/>
        </w:numPr>
      </w:pPr>
      <w:proofErr w:type="spellStart"/>
      <w:r w:rsidRPr="00A66D92">
        <w:t>Medlik</w:t>
      </w:r>
      <w:proofErr w:type="spellEnd"/>
      <w:r w:rsidRPr="00A66D92">
        <w:t xml:space="preserve">, S., &amp; Ingram, H. (2000). </w:t>
      </w:r>
      <w:r w:rsidRPr="00A66D92">
        <w:rPr>
          <w:i/>
          <w:iCs/>
        </w:rPr>
        <w:t>The Business of Hotels</w:t>
      </w:r>
      <w:r w:rsidRPr="00A66D92">
        <w:t xml:space="preserve"> (4th ed.). Butterworth Heinemann.</w:t>
      </w:r>
    </w:p>
    <w:p w14:paraId="5B04727B" w14:textId="77777777" w:rsidR="00A66D92" w:rsidRPr="00A66D92" w:rsidRDefault="00A66D92" w:rsidP="00A66D92">
      <w:pPr>
        <w:numPr>
          <w:ilvl w:val="0"/>
          <w:numId w:val="6"/>
        </w:numPr>
      </w:pPr>
      <w:r w:rsidRPr="00A66D92">
        <w:t xml:space="preserve">O'Gorman, K. D. (2010). </w:t>
      </w:r>
      <w:r w:rsidRPr="00A66D92">
        <w:rPr>
          <w:i/>
          <w:iCs/>
        </w:rPr>
        <w:t>The Origins of Hospitality and Tourism</w:t>
      </w:r>
      <w:r w:rsidRPr="00A66D92">
        <w:t>. Goodfellow Publishers.</w:t>
      </w:r>
    </w:p>
    <w:p w14:paraId="54A8C0D6" w14:textId="77777777" w:rsidR="00A66D92" w:rsidRPr="00A66D92" w:rsidRDefault="00A66D92" w:rsidP="00A66D92">
      <w:pPr>
        <w:numPr>
          <w:ilvl w:val="0"/>
          <w:numId w:val="6"/>
        </w:numPr>
      </w:pPr>
      <w:r w:rsidRPr="00A66D92">
        <w:t xml:space="preserve">Slattery, P. (2002). Finding the pipeline for hotel development. </w:t>
      </w:r>
      <w:r w:rsidRPr="00A66D92">
        <w:rPr>
          <w:i/>
          <w:iCs/>
        </w:rPr>
        <w:t>International Journal of Hospitality Management</w:t>
      </w:r>
      <w:r w:rsidRPr="00A66D92">
        <w:t>, 21(1), pages 19 to 28.</w:t>
      </w:r>
    </w:p>
    <w:p w14:paraId="554497B6" w14:textId="273C9D3A" w:rsidR="005949FB" w:rsidRPr="00AA0062" w:rsidRDefault="00A66D92" w:rsidP="00A66D92">
      <w:pPr>
        <w:numPr>
          <w:ilvl w:val="0"/>
          <w:numId w:val="6"/>
        </w:numPr>
      </w:pPr>
      <w:r w:rsidRPr="00A66D92">
        <w:t xml:space="preserve">Walker, J. R. (2021). </w:t>
      </w:r>
      <w:r w:rsidRPr="00A66D92">
        <w:rPr>
          <w:i/>
          <w:iCs/>
        </w:rPr>
        <w:t>Introduction to Hospitality</w:t>
      </w:r>
      <w:r w:rsidRPr="00A66D92">
        <w:t xml:space="preserve"> (8th ed.). Pearson.</w:t>
      </w:r>
    </w:p>
    <w:sectPr w:rsidR="005949FB" w:rsidRPr="00AA0062" w:rsidSect="004F304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9517ECB-BE4A-41D7-B5DE-34E456C3AEA1}"/>
    <w:embedBold r:id="rId2" w:fontKey="{478A3522-7985-4B6A-8EA8-EEB753E42E8A}"/>
    <w:embedItalic r:id="rId3" w:fontKey="{CBC14DBD-9D71-446E-B7D6-416678FED07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F116E4B-129D-42EF-A44C-DDDF71541A85}"/>
    <w:embedBold r:id="rId5" w:fontKey="{41BE92B2-FD50-4C98-ACCA-7A5340966C3C}"/>
  </w:font>
  <w:font w:name="Calibri Light">
    <w:panose1 w:val="020F0302020204030204"/>
    <w:charset w:val="00"/>
    <w:family w:val="swiss"/>
    <w:pitch w:val="variable"/>
    <w:sig w:usb0="E4002EFF" w:usb1="C200247B" w:usb2="00000009" w:usb3="00000000" w:csb0="000001FF" w:csb1="00000000"/>
    <w:embedRegular r:id="rId6" w:fontKey="{119E6B90-0A7D-4B7E-97B0-E28A4E0F608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F261FD"/>
    <w:multiLevelType w:val="multilevel"/>
    <w:tmpl w:val="EAF0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4"/>
  </w:num>
  <w:num w:numId="2" w16cid:durableId="1012683535">
    <w:abstractNumId w:val="1"/>
  </w:num>
  <w:num w:numId="3" w16cid:durableId="1882092387">
    <w:abstractNumId w:val="5"/>
  </w:num>
  <w:num w:numId="4" w16cid:durableId="1544052912">
    <w:abstractNumId w:val="0"/>
  </w:num>
  <w:num w:numId="5" w16cid:durableId="1976175921">
    <w:abstractNumId w:val="2"/>
  </w:num>
  <w:num w:numId="6" w16cid:durableId="669262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1B6679"/>
    <w:rsid w:val="00224FD9"/>
    <w:rsid w:val="002F4AE0"/>
    <w:rsid w:val="00384E8A"/>
    <w:rsid w:val="003D1074"/>
    <w:rsid w:val="003D3B3E"/>
    <w:rsid w:val="00426865"/>
    <w:rsid w:val="00477CAA"/>
    <w:rsid w:val="004C5A76"/>
    <w:rsid w:val="004F304E"/>
    <w:rsid w:val="00502E29"/>
    <w:rsid w:val="005949FB"/>
    <w:rsid w:val="005E458B"/>
    <w:rsid w:val="00783565"/>
    <w:rsid w:val="00794642"/>
    <w:rsid w:val="00844EC2"/>
    <w:rsid w:val="008516FE"/>
    <w:rsid w:val="00910B79"/>
    <w:rsid w:val="009C1D0A"/>
    <w:rsid w:val="00A044F7"/>
    <w:rsid w:val="00A66D92"/>
    <w:rsid w:val="00A8150E"/>
    <w:rsid w:val="00AA0062"/>
    <w:rsid w:val="00B20343"/>
    <w:rsid w:val="00B72487"/>
    <w:rsid w:val="00B85EA7"/>
    <w:rsid w:val="00BE1774"/>
    <w:rsid w:val="00BE65DD"/>
    <w:rsid w:val="00C612A4"/>
    <w:rsid w:val="00CC6AD1"/>
    <w:rsid w:val="00E6778A"/>
    <w:rsid w:val="00F25F5B"/>
    <w:rsid w:val="00F3062C"/>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A61F2"/>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910B79"/>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B79"/>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2073</Words>
  <Characters>11819</Characters>
  <Application>Microsoft Office Word</Application>
  <DocSecurity>0</DocSecurity>
  <Lines>98</Lines>
  <Paragraphs>27</Paragraphs>
  <ScaleCrop>false</ScaleCrop>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11</cp:revision>
  <dcterms:created xsi:type="dcterms:W3CDTF">2026-04-08T12:12:00Z</dcterms:created>
  <dcterms:modified xsi:type="dcterms:W3CDTF">2026-08-03T14:38:00Z</dcterms:modified>
</cp:coreProperties>
</file>