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7E626B" w:rsidRDefault="00D74867" w:rsidP="007E626B">
      <w:pPr>
        <w:pStyle w:val="Heading1"/>
        <w:jc w:val="center"/>
      </w:pPr>
      <w:bookmarkStart w:id="0" w:name="_Toc229648235"/>
      <w:r>
        <w:t xml:space="preserve">Title: </w:t>
      </w:r>
      <w:r w:rsidR="007E626B">
        <w:t>Sustainable Management of Cultural Heritage Sites</w:t>
      </w:r>
      <w:bookmarkEnd w:id="0"/>
    </w:p>
    <w:p w:rsidR="00030C55" w:rsidRDefault="00D74867" w:rsidP="00030C55">
      <w:pPr>
        <w:jc w:val="center"/>
        <w:rPr>
          <w:sz w:val="44"/>
          <w:szCs w:val="44"/>
        </w:rPr>
      </w:pPr>
      <w:r>
        <w:rPr>
          <w:b/>
          <w:sz w:val="40"/>
          <w:szCs w:val="40"/>
        </w:rPr>
        <w:br/>
      </w:r>
      <w:r w:rsidR="00030C55">
        <w:rPr>
          <w:sz w:val="44"/>
          <w:szCs w:val="44"/>
          <w:lang w:val="nl-NL"/>
        </w:rPr>
        <w:t xml:space="preserve">Name: </w:t>
      </w:r>
      <w:r w:rsidR="00030C55">
        <w:rPr>
          <w:sz w:val="44"/>
          <w:szCs w:val="44"/>
        </w:rPr>
        <w:t>Rahul Walia</w:t>
      </w:r>
    </w:p>
    <w:p w:rsidR="00030C55" w:rsidRDefault="00030C55" w:rsidP="00030C55">
      <w:pPr>
        <w:jc w:val="center"/>
        <w:rPr>
          <w:sz w:val="44"/>
          <w:szCs w:val="44"/>
        </w:rPr>
      </w:pPr>
      <w:r>
        <w:rPr>
          <w:sz w:val="44"/>
          <w:szCs w:val="44"/>
          <w:lang w:val="nl-NL"/>
        </w:rPr>
        <w:t xml:space="preserve">Student ID: </w:t>
      </w:r>
      <w:r>
        <w:rPr>
          <w:sz w:val="44"/>
          <w:szCs w:val="44"/>
        </w:rPr>
        <w:t>DE240282</w:t>
      </w:r>
    </w:p>
    <w:p w:rsidR="00D74867" w:rsidRDefault="00D74867" w:rsidP="00030C55">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001435"/>
        <w:docPartObj>
          <w:docPartGallery w:val="Table of Contents"/>
          <w:docPartUnique/>
        </w:docPartObj>
      </w:sdtPr>
      <w:sdtContent>
        <w:p w:rsidR="00892F77" w:rsidRDefault="00892F77">
          <w:pPr>
            <w:pStyle w:val="TOCHeading"/>
          </w:pPr>
          <w:r>
            <w:t>Contents</w:t>
          </w:r>
        </w:p>
        <w:p w:rsidR="00892F77" w:rsidRDefault="003E3E0A">
          <w:pPr>
            <w:pStyle w:val="TOC1"/>
            <w:tabs>
              <w:tab w:val="right" w:leader="dot" w:pos="9350"/>
            </w:tabs>
            <w:rPr>
              <w:rFonts w:eastAsiaTheme="minorEastAsia"/>
              <w:noProof/>
              <w:szCs w:val="20"/>
              <w:lang w:bidi="hi-IN"/>
            </w:rPr>
          </w:pPr>
          <w:r>
            <w:fldChar w:fldCharType="begin"/>
          </w:r>
          <w:r w:rsidR="00892F77">
            <w:instrText xml:space="preserve"> TOC \o "1-3" \h \z \u </w:instrText>
          </w:r>
          <w:r>
            <w:fldChar w:fldCharType="separate"/>
          </w:r>
          <w:hyperlink w:anchor="_Toc229648235" w:history="1">
            <w:r w:rsidR="00892F77" w:rsidRPr="00107CDF">
              <w:rPr>
                <w:rStyle w:val="Hyperlink"/>
                <w:noProof/>
              </w:rPr>
              <w:t>Title: Sustainable Management of Cultural Heritage Sites</w:t>
            </w:r>
            <w:r w:rsidR="00892F77">
              <w:rPr>
                <w:noProof/>
                <w:webHidden/>
              </w:rPr>
              <w:tab/>
            </w:r>
            <w:r>
              <w:rPr>
                <w:noProof/>
                <w:webHidden/>
              </w:rPr>
              <w:fldChar w:fldCharType="begin"/>
            </w:r>
            <w:r w:rsidR="00892F77">
              <w:rPr>
                <w:noProof/>
                <w:webHidden/>
              </w:rPr>
              <w:instrText xml:space="preserve"> PAGEREF _Toc229648235 \h </w:instrText>
            </w:r>
            <w:r>
              <w:rPr>
                <w:noProof/>
                <w:webHidden/>
              </w:rPr>
            </w:r>
            <w:r>
              <w:rPr>
                <w:noProof/>
                <w:webHidden/>
              </w:rPr>
              <w:fldChar w:fldCharType="separate"/>
            </w:r>
            <w:r w:rsidR="00892F77">
              <w:rPr>
                <w:noProof/>
                <w:webHidden/>
              </w:rPr>
              <w:t>1</w:t>
            </w:r>
            <w:r>
              <w:rPr>
                <w:noProof/>
                <w:webHidden/>
              </w:rPr>
              <w:fldChar w:fldCharType="end"/>
            </w:r>
          </w:hyperlink>
        </w:p>
        <w:p w:rsidR="00892F77" w:rsidRDefault="003E3E0A">
          <w:pPr>
            <w:pStyle w:val="TOC1"/>
            <w:tabs>
              <w:tab w:val="right" w:leader="dot" w:pos="9350"/>
            </w:tabs>
            <w:rPr>
              <w:rFonts w:eastAsiaTheme="minorEastAsia"/>
              <w:noProof/>
              <w:szCs w:val="20"/>
              <w:lang w:bidi="hi-IN"/>
            </w:rPr>
          </w:pPr>
          <w:hyperlink w:anchor="_Toc229648236" w:history="1">
            <w:r w:rsidR="00892F77" w:rsidRPr="00107CDF">
              <w:rPr>
                <w:rStyle w:val="Hyperlink"/>
                <w:noProof/>
              </w:rPr>
              <w:t>Abstract</w:t>
            </w:r>
            <w:r w:rsidR="00892F77">
              <w:rPr>
                <w:noProof/>
                <w:webHidden/>
              </w:rPr>
              <w:tab/>
            </w:r>
            <w:r>
              <w:rPr>
                <w:noProof/>
                <w:webHidden/>
              </w:rPr>
              <w:fldChar w:fldCharType="begin"/>
            </w:r>
            <w:r w:rsidR="00892F77">
              <w:rPr>
                <w:noProof/>
                <w:webHidden/>
              </w:rPr>
              <w:instrText xml:space="preserve"> PAGEREF _Toc229648236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3E3E0A">
          <w:pPr>
            <w:pStyle w:val="TOC1"/>
            <w:tabs>
              <w:tab w:val="right" w:leader="dot" w:pos="9350"/>
            </w:tabs>
            <w:rPr>
              <w:rFonts w:eastAsiaTheme="minorEastAsia"/>
              <w:noProof/>
              <w:szCs w:val="20"/>
              <w:lang w:bidi="hi-IN"/>
            </w:rPr>
          </w:pPr>
          <w:hyperlink w:anchor="_Toc229648237" w:history="1">
            <w:r w:rsidR="00892F77" w:rsidRPr="00107CDF">
              <w:rPr>
                <w:rStyle w:val="Hyperlink"/>
                <w:noProof/>
              </w:rPr>
              <w:t>Introduction</w:t>
            </w:r>
            <w:r w:rsidR="00892F77">
              <w:rPr>
                <w:noProof/>
                <w:webHidden/>
              </w:rPr>
              <w:tab/>
            </w:r>
            <w:r>
              <w:rPr>
                <w:noProof/>
                <w:webHidden/>
              </w:rPr>
              <w:fldChar w:fldCharType="begin"/>
            </w:r>
            <w:r w:rsidR="00892F77">
              <w:rPr>
                <w:noProof/>
                <w:webHidden/>
              </w:rPr>
              <w:instrText xml:space="preserve"> PAGEREF _Toc229648237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38" w:history="1">
            <w:r w:rsidR="00892F77" w:rsidRPr="00107CDF">
              <w:rPr>
                <w:rStyle w:val="Hyperlink"/>
                <w:noProof/>
              </w:rPr>
              <w:t>2.1 Meaning of Cultural Heritage</w:t>
            </w:r>
            <w:r w:rsidR="00892F77">
              <w:rPr>
                <w:noProof/>
                <w:webHidden/>
              </w:rPr>
              <w:tab/>
            </w:r>
            <w:r>
              <w:rPr>
                <w:noProof/>
                <w:webHidden/>
              </w:rPr>
              <w:fldChar w:fldCharType="begin"/>
            </w:r>
            <w:r w:rsidR="00892F77">
              <w:rPr>
                <w:noProof/>
                <w:webHidden/>
              </w:rPr>
              <w:instrText xml:space="preserve"> PAGEREF _Toc229648238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39" w:history="1">
            <w:r w:rsidR="00892F77" w:rsidRPr="00107CDF">
              <w:rPr>
                <w:rStyle w:val="Hyperlink"/>
                <w:noProof/>
              </w:rPr>
              <w:t>2.2 Types of Cultural Heritage</w:t>
            </w:r>
            <w:r w:rsidR="00892F77">
              <w:rPr>
                <w:noProof/>
                <w:webHidden/>
              </w:rPr>
              <w:tab/>
            </w:r>
            <w:r>
              <w:rPr>
                <w:noProof/>
                <w:webHidden/>
              </w:rPr>
              <w:fldChar w:fldCharType="begin"/>
            </w:r>
            <w:r w:rsidR="00892F77">
              <w:rPr>
                <w:noProof/>
                <w:webHidden/>
              </w:rPr>
              <w:instrText xml:space="preserve"> PAGEREF _Toc229648239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40" w:history="1">
            <w:r w:rsidR="00892F77" w:rsidRPr="00107CDF">
              <w:rPr>
                <w:rStyle w:val="Hyperlink"/>
                <w:noProof/>
              </w:rPr>
              <w:t>Tangible Cultural Heritage</w:t>
            </w:r>
            <w:r w:rsidR="00892F77">
              <w:rPr>
                <w:noProof/>
                <w:webHidden/>
              </w:rPr>
              <w:tab/>
            </w:r>
            <w:r>
              <w:rPr>
                <w:noProof/>
                <w:webHidden/>
              </w:rPr>
              <w:fldChar w:fldCharType="begin"/>
            </w:r>
            <w:r w:rsidR="00892F77">
              <w:rPr>
                <w:noProof/>
                <w:webHidden/>
              </w:rPr>
              <w:instrText xml:space="preserve"> PAGEREF _Toc229648240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41" w:history="1">
            <w:r w:rsidR="00892F77" w:rsidRPr="00107CDF">
              <w:rPr>
                <w:rStyle w:val="Hyperlink"/>
                <w:noProof/>
              </w:rPr>
              <w:t>Immovable Heritage</w:t>
            </w:r>
            <w:r w:rsidR="00892F77">
              <w:rPr>
                <w:noProof/>
                <w:webHidden/>
              </w:rPr>
              <w:tab/>
            </w:r>
            <w:r>
              <w:rPr>
                <w:noProof/>
                <w:webHidden/>
              </w:rPr>
              <w:fldChar w:fldCharType="begin"/>
            </w:r>
            <w:r w:rsidR="00892F77">
              <w:rPr>
                <w:noProof/>
                <w:webHidden/>
              </w:rPr>
              <w:instrText xml:space="preserve"> PAGEREF _Toc229648241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42" w:history="1">
            <w:r w:rsidR="00892F77" w:rsidRPr="00107CDF">
              <w:rPr>
                <w:rStyle w:val="Hyperlink"/>
                <w:noProof/>
              </w:rPr>
              <w:t>Movable Heritage</w:t>
            </w:r>
            <w:r w:rsidR="00892F77">
              <w:rPr>
                <w:noProof/>
                <w:webHidden/>
              </w:rPr>
              <w:tab/>
            </w:r>
            <w:r>
              <w:rPr>
                <w:noProof/>
                <w:webHidden/>
              </w:rPr>
              <w:fldChar w:fldCharType="begin"/>
            </w:r>
            <w:r w:rsidR="00892F77">
              <w:rPr>
                <w:noProof/>
                <w:webHidden/>
              </w:rPr>
              <w:instrText xml:space="preserve"> PAGEREF _Toc229648242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43" w:history="1">
            <w:r w:rsidR="00892F77" w:rsidRPr="00107CDF">
              <w:rPr>
                <w:rStyle w:val="Hyperlink"/>
                <w:noProof/>
              </w:rPr>
              <w:t>Intangible Cultural Heritage</w:t>
            </w:r>
            <w:r w:rsidR="00892F77">
              <w:rPr>
                <w:noProof/>
                <w:webHidden/>
              </w:rPr>
              <w:tab/>
            </w:r>
            <w:r>
              <w:rPr>
                <w:noProof/>
                <w:webHidden/>
              </w:rPr>
              <w:fldChar w:fldCharType="begin"/>
            </w:r>
            <w:r w:rsidR="00892F77">
              <w:rPr>
                <w:noProof/>
                <w:webHidden/>
              </w:rPr>
              <w:instrText xml:space="preserve"> PAGEREF _Toc229648243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44" w:history="1">
            <w:r w:rsidR="00892F77" w:rsidRPr="00107CDF">
              <w:rPr>
                <w:rStyle w:val="Hyperlink"/>
                <w:noProof/>
              </w:rPr>
              <w:t>Natural and Cultural Landscapes</w:t>
            </w:r>
            <w:r w:rsidR="00892F77">
              <w:rPr>
                <w:noProof/>
                <w:webHidden/>
              </w:rPr>
              <w:tab/>
            </w:r>
            <w:r>
              <w:rPr>
                <w:noProof/>
                <w:webHidden/>
              </w:rPr>
              <w:fldChar w:fldCharType="begin"/>
            </w:r>
            <w:r w:rsidR="00892F77">
              <w:rPr>
                <w:noProof/>
                <w:webHidden/>
              </w:rPr>
              <w:instrText xml:space="preserve"> PAGEREF _Toc229648244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45" w:history="1">
            <w:r w:rsidR="00892F77" w:rsidRPr="00107CDF">
              <w:rPr>
                <w:rStyle w:val="Hyperlink"/>
                <w:noProof/>
              </w:rPr>
              <w:t>2.3 Importance of Cultural Heritage Management</w:t>
            </w:r>
            <w:r w:rsidR="00892F77">
              <w:rPr>
                <w:noProof/>
                <w:webHidden/>
              </w:rPr>
              <w:tab/>
            </w:r>
            <w:r>
              <w:rPr>
                <w:noProof/>
                <w:webHidden/>
              </w:rPr>
              <w:fldChar w:fldCharType="begin"/>
            </w:r>
            <w:r w:rsidR="00892F77">
              <w:rPr>
                <w:noProof/>
                <w:webHidden/>
              </w:rPr>
              <w:instrText xml:space="preserve"> PAGEREF _Toc229648245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46" w:history="1">
            <w:r w:rsidR="00892F77" w:rsidRPr="00107CDF">
              <w:rPr>
                <w:rStyle w:val="Hyperlink"/>
                <w:noProof/>
              </w:rPr>
              <w:t>Preservation of Historical Identity</w:t>
            </w:r>
            <w:r w:rsidR="00892F77">
              <w:rPr>
                <w:noProof/>
                <w:webHidden/>
              </w:rPr>
              <w:tab/>
            </w:r>
            <w:r>
              <w:rPr>
                <w:noProof/>
                <w:webHidden/>
              </w:rPr>
              <w:fldChar w:fldCharType="begin"/>
            </w:r>
            <w:r w:rsidR="00892F77">
              <w:rPr>
                <w:noProof/>
                <w:webHidden/>
              </w:rPr>
              <w:instrText xml:space="preserve"> PAGEREF _Toc229648246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47" w:history="1">
            <w:r w:rsidR="00892F77" w:rsidRPr="00107CDF">
              <w:rPr>
                <w:rStyle w:val="Hyperlink"/>
                <w:noProof/>
              </w:rPr>
              <w:t>Educational Importance</w:t>
            </w:r>
            <w:r w:rsidR="00892F77">
              <w:rPr>
                <w:noProof/>
                <w:webHidden/>
              </w:rPr>
              <w:tab/>
            </w:r>
            <w:r>
              <w:rPr>
                <w:noProof/>
                <w:webHidden/>
              </w:rPr>
              <w:fldChar w:fldCharType="begin"/>
            </w:r>
            <w:r w:rsidR="00892F77">
              <w:rPr>
                <w:noProof/>
                <w:webHidden/>
              </w:rPr>
              <w:instrText xml:space="preserve"> PAGEREF _Toc229648247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48" w:history="1">
            <w:r w:rsidR="00892F77" w:rsidRPr="00107CDF">
              <w:rPr>
                <w:rStyle w:val="Hyperlink"/>
                <w:noProof/>
              </w:rPr>
              <w:t>Economic Benefits</w:t>
            </w:r>
            <w:r w:rsidR="00892F77">
              <w:rPr>
                <w:noProof/>
                <w:webHidden/>
              </w:rPr>
              <w:tab/>
            </w:r>
            <w:r>
              <w:rPr>
                <w:noProof/>
                <w:webHidden/>
              </w:rPr>
              <w:fldChar w:fldCharType="begin"/>
            </w:r>
            <w:r w:rsidR="00892F77">
              <w:rPr>
                <w:noProof/>
                <w:webHidden/>
              </w:rPr>
              <w:instrText xml:space="preserve"> PAGEREF _Toc229648248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49" w:history="1">
            <w:r w:rsidR="00892F77" w:rsidRPr="00107CDF">
              <w:rPr>
                <w:rStyle w:val="Hyperlink"/>
                <w:noProof/>
              </w:rPr>
              <w:t>Social Cohesion and Community Identity</w:t>
            </w:r>
            <w:r w:rsidR="00892F77">
              <w:rPr>
                <w:noProof/>
                <w:webHidden/>
              </w:rPr>
              <w:tab/>
            </w:r>
            <w:r>
              <w:rPr>
                <w:noProof/>
                <w:webHidden/>
              </w:rPr>
              <w:fldChar w:fldCharType="begin"/>
            </w:r>
            <w:r w:rsidR="00892F77">
              <w:rPr>
                <w:noProof/>
                <w:webHidden/>
              </w:rPr>
              <w:instrText xml:space="preserve"> PAGEREF _Toc229648249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50" w:history="1">
            <w:r w:rsidR="00892F77" w:rsidRPr="00107CDF">
              <w:rPr>
                <w:rStyle w:val="Hyperlink"/>
                <w:noProof/>
              </w:rPr>
              <w:t>International Recognition and Diplomacy</w:t>
            </w:r>
            <w:r w:rsidR="00892F77">
              <w:rPr>
                <w:noProof/>
                <w:webHidden/>
              </w:rPr>
              <w:tab/>
            </w:r>
            <w:r>
              <w:rPr>
                <w:noProof/>
                <w:webHidden/>
              </w:rPr>
              <w:fldChar w:fldCharType="begin"/>
            </w:r>
            <w:r w:rsidR="00892F77">
              <w:rPr>
                <w:noProof/>
                <w:webHidden/>
              </w:rPr>
              <w:instrText xml:space="preserve"> PAGEREF _Toc229648250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51" w:history="1">
            <w:r w:rsidR="00892F77" w:rsidRPr="00107CDF">
              <w:rPr>
                <w:rStyle w:val="Hyperlink"/>
                <w:noProof/>
              </w:rPr>
              <w:t>Environmental Sustainability</w:t>
            </w:r>
            <w:r w:rsidR="00892F77">
              <w:rPr>
                <w:noProof/>
                <w:webHidden/>
              </w:rPr>
              <w:tab/>
            </w:r>
            <w:r>
              <w:rPr>
                <w:noProof/>
                <w:webHidden/>
              </w:rPr>
              <w:fldChar w:fldCharType="begin"/>
            </w:r>
            <w:r w:rsidR="00892F77">
              <w:rPr>
                <w:noProof/>
                <w:webHidden/>
              </w:rPr>
              <w:instrText xml:space="preserve"> PAGEREF _Toc229648251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52" w:history="1">
            <w:r w:rsidR="00892F77" w:rsidRPr="00107CDF">
              <w:rPr>
                <w:rStyle w:val="Hyperlink"/>
                <w:noProof/>
              </w:rPr>
              <w:t>2.4 Sustainable Heritage Management</w:t>
            </w:r>
            <w:r w:rsidR="00892F77">
              <w:rPr>
                <w:noProof/>
                <w:webHidden/>
              </w:rPr>
              <w:tab/>
            </w:r>
            <w:r>
              <w:rPr>
                <w:noProof/>
                <w:webHidden/>
              </w:rPr>
              <w:fldChar w:fldCharType="begin"/>
            </w:r>
            <w:r w:rsidR="00892F77">
              <w:rPr>
                <w:noProof/>
                <w:webHidden/>
              </w:rPr>
              <w:instrText xml:space="preserve"> PAGEREF _Toc229648252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53" w:history="1">
            <w:r w:rsidR="00892F77" w:rsidRPr="00107CDF">
              <w:rPr>
                <w:rStyle w:val="Hyperlink"/>
                <w:noProof/>
              </w:rPr>
              <w:t>Key Principles of Sustainable Heritage Management</w:t>
            </w:r>
            <w:r w:rsidR="00892F77">
              <w:rPr>
                <w:noProof/>
                <w:webHidden/>
              </w:rPr>
              <w:tab/>
            </w:r>
            <w:r>
              <w:rPr>
                <w:noProof/>
                <w:webHidden/>
              </w:rPr>
              <w:fldChar w:fldCharType="begin"/>
            </w:r>
            <w:r w:rsidR="00892F77">
              <w:rPr>
                <w:noProof/>
                <w:webHidden/>
              </w:rPr>
              <w:instrText xml:space="preserve"> PAGEREF _Toc229648253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3E3E0A">
          <w:pPr>
            <w:pStyle w:val="TOC1"/>
            <w:tabs>
              <w:tab w:val="right" w:leader="dot" w:pos="9350"/>
            </w:tabs>
            <w:rPr>
              <w:rFonts w:eastAsiaTheme="minorEastAsia"/>
              <w:noProof/>
              <w:szCs w:val="20"/>
              <w:lang w:bidi="hi-IN"/>
            </w:rPr>
          </w:pPr>
          <w:hyperlink w:anchor="_Toc229648254" w:history="1">
            <w:r w:rsidR="00892F77" w:rsidRPr="00107CDF">
              <w:rPr>
                <w:rStyle w:val="Hyperlink"/>
                <w:noProof/>
              </w:rPr>
              <w:t>Literature Review</w:t>
            </w:r>
            <w:r w:rsidR="00892F77">
              <w:rPr>
                <w:noProof/>
                <w:webHidden/>
              </w:rPr>
              <w:tab/>
            </w:r>
            <w:r>
              <w:rPr>
                <w:noProof/>
                <w:webHidden/>
              </w:rPr>
              <w:fldChar w:fldCharType="begin"/>
            </w:r>
            <w:r w:rsidR="00892F77">
              <w:rPr>
                <w:noProof/>
                <w:webHidden/>
              </w:rPr>
              <w:instrText xml:space="preserve"> PAGEREF _Toc229648254 \h </w:instrText>
            </w:r>
            <w:r>
              <w:rPr>
                <w:noProof/>
                <w:webHidden/>
              </w:rPr>
            </w:r>
            <w:r>
              <w:rPr>
                <w:noProof/>
                <w:webHidden/>
              </w:rPr>
              <w:fldChar w:fldCharType="separate"/>
            </w:r>
            <w:r w:rsidR="00892F77">
              <w:rPr>
                <w:noProof/>
                <w:webHidden/>
              </w:rPr>
              <w:t>7</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55" w:history="1">
            <w:r w:rsidR="00892F77" w:rsidRPr="00107CDF">
              <w:rPr>
                <w:rStyle w:val="Hyperlink"/>
                <w:noProof/>
              </w:rPr>
              <w:t>3.1 Evolution of Heritage Conservation</w:t>
            </w:r>
            <w:r w:rsidR="00892F77">
              <w:rPr>
                <w:noProof/>
                <w:webHidden/>
              </w:rPr>
              <w:tab/>
            </w:r>
            <w:r>
              <w:rPr>
                <w:noProof/>
                <w:webHidden/>
              </w:rPr>
              <w:fldChar w:fldCharType="begin"/>
            </w:r>
            <w:r w:rsidR="00892F77">
              <w:rPr>
                <w:noProof/>
                <w:webHidden/>
              </w:rPr>
              <w:instrText xml:space="preserve"> PAGEREF _Toc229648255 \h </w:instrText>
            </w:r>
            <w:r>
              <w:rPr>
                <w:noProof/>
                <w:webHidden/>
              </w:rPr>
            </w:r>
            <w:r>
              <w:rPr>
                <w:noProof/>
                <w:webHidden/>
              </w:rPr>
              <w:fldChar w:fldCharType="separate"/>
            </w:r>
            <w:r w:rsidR="00892F77">
              <w:rPr>
                <w:noProof/>
                <w:webHidden/>
              </w:rPr>
              <w:t>7</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56" w:history="1">
            <w:r w:rsidR="00892F77" w:rsidRPr="00107CDF">
              <w:rPr>
                <w:rStyle w:val="Hyperlink"/>
                <w:noProof/>
              </w:rPr>
              <w:t>3.2 Sustainable Development and Heritage</w:t>
            </w:r>
            <w:r w:rsidR="00892F77">
              <w:rPr>
                <w:noProof/>
                <w:webHidden/>
              </w:rPr>
              <w:tab/>
            </w:r>
            <w:r>
              <w:rPr>
                <w:noProof/>
                <w:webHidden/>
              </w:rPr>
              <w:fldChar w:fldCharType="begin"/>
            </w:r>
            <w:r w:rsidR="00892F77">
              <w:rPr>
                <w:noProof/>
                <w:webHidden/>
              </w:rPr>
              <w:instrText xml:space="preserve"> PAGEREF _Toc229648256 \h </w:instrText>
            </w:r>
            <w:r>
              <w:rPr>
                <w:noProof/>
                <w:webHidden/>
              </w:rPr>
            </w:r>
            <w:r>
              <w:rPr>
                <w:noProof/>
                <w:webHidden/>
              </w:rPr>
              <w:fldChar w:fldCharType="separate"/>
            </w:r>
            <w:r w:rsidR="00892F77">
              <w:rPr>
                <w:noProof/>
                <w:webHidden/>
              </w:rPr>
              <w:t>8</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57" w:history="1">
            <w:r w:rsidR="00892F77" w:rsidRPr="00107CDF">
              <w:rPr>
                <w:rStyle w:val="Hyperlink"/>
                <w:rFonts w:ascii="Times New Roman" w:eastAsia="Times New Roman" w:hAnsi="Times New Roman" w:cs="Times New Roman"/>
                <w:b/>
                <w:bCs/>
                <w:noProof/>
              </w:rPr>
              <w:t>3.3 Tourism and Conservation Relationship</w:t>
            </w:r>
            <w:r w:rsidR="00892F77">
              <w:rPr>
                <w:noProof/>
                <w:webHidden/>
              </w:rPr>
              <w:tab/>
            </w:r>
            <w:r>
              <w:rPr>
                <w:noProof/>
                <w:webHidden/>
              </w:rPr>
              <w:fldChar w:fldCharType="begin"/>
            </w:r>
            <w:r w:rsidR="00892F77">
              <w:rPr>
                <w:noProof/>
                <w:webHidden/>
              </w:rPr>
              <w:instrText xml:space="preserve"> PAGEREF _Toc229648257 \h </w:instrText>
            </w:r>
            <w:r>
              <w:rPr>
                <w:noProof/>
                <w:webHidden/>
              </w:rPr>
            </w:r>
            <w:r>
              <w:rPr>
                <w:noProof/>
                <w:webHidden/>
              </w:rPr>
              <w:fldChar w:fldCharType="separate"/>
            </w:r>
            <w:r w:rsidR="00892F77">
              <w:rPr>
                <w:noProof/>
                <w:webHidden/>
              </w:rPr>
              <w:t>8</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58" w:history="1">
            <w:r w:rsidR="00892F77" w:rsidRPr="00107CDF">
              <w:rPr>
                <w:rStyle w:val="Hyperlink"/>
                <w:rFonts w:ascii="Times New Roman" w:eastAsia="Times New Roman" w:hAnsi="Times New Roman" w:cs="Times New Roman"/>
                <w:b/>
                <w:bCs/>
                <w:noProof/>
              </w:rPr>
              <w:t>3.4 Community Participation in Heritage Protection</w:t>
            </w:r>
            <w:r w:rsidR="00892F77">
              <w:rPr>
                <w:noProof/>
                <w:webHidden/>
              </w:rPr>
              <w:tab/>
            </w:r>
            <w:r>
              <w:rPr>
                <w:noProof/>
                <w:webHidden/>
              </w:rPr>
              <w:fldChar w:fldCharType="begin"/>
            </w:r>
            <w:r w:rsidR="00892F77">
              <w:rPr>
                <w:noProof/>
                <w:webHidden/>
              </w:rPr>
              <w:instrText xml:space="preserve"> PAGEREF _Toc229648258 \h </w:instrText>
            </w:r>
            <w:r>
              <w:rPr>
                <w:noProof/>
                <w:webHidden/>
              </w:rPr>
            </w:r>
            <w:r>
              <w:rPr>
                <w:noProof/>
                <w:webHidden/>
              </w:rPr>
              <w:fldChar w:fldCharType="separate"/>
            </w:r>
            <w:r w:rsidR="00892F77">
              <w:rPr>
                <w:noProof/>
                <w:webHidden/>
              </w:rPr>
              <w:t>9</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59" w:history="1">
            <w:r w:rsidR="00892F77" w:rsidRPr="00107CDF">
              <w:rPr>
                <w:rStyle w:val="Hyperlink"/>
                <w:rFonts w:ascii="Times New Roman" w:eastAsia="Times New Roman" w:hAnsi="Times New Roman" w:cs="Times New Roman"/>
                <w:b/>
                <w:bCs/>
                <w:noProof/>
              </w:rPr>
              <w:t>Traditional Knowledge and Conservation</w:t>
            </w:r>
            <w:r w:rsidR="00892F77">
              <w:rPr>
                <w:noProof/>
                <w:webHidden/>
              </w:rPr>
              <w:tab/>
            </w:r>
            <w:r>
              <w:rPr>
                <w:noProof/>
                <w:webHidden/>
              </w:rPr>
              <w:fldChar w:fldCharType="begin"/>
            </w:r>
            <w:r w:rsidR="00892F77">
              <w:rPr>
                <w:noProof/>
                <w:webHidden/>
              </w:rPr>
              <w:instrText xml:space="preserve"> PAGEREF _Toc229648259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60" w:history="1">
            <w:r w:rsidR="00892F77" w:rsidRPr="00107CDF">
              <w:rPr>
                <w:rStyle w:val="Hyperlink"/>
                <w:rFonts w:ascii="Times New Roman" w:eastAsia="Times New Roman" w:hAnsi="Times New Roman" w:cs="Times New Roman"/>
                <w:b/>
                <w:bCs/>
                <w:noProof/>
              </w:rPr>
              <w:t>Monitoring and Site Protection</w:t>
            </w:r>
            <w:r w:rsidR="00892F77">
              <w:rPr>
                <w:noProof/>
                <w:webHidden/>
              </w:rPr>
              <w:tab/>
            </w:r>
            <w:r>
              <w:rPr>
                <w:noProof/>
                <w:webHidden/>
              </w:rPr>
              <w:fldChar w:fldCharType="begin"/>
            </w:r>
            <w:r w:rsidR="00892F77">
              <w:rPr>
                <w:noProof/>
                <w:webHidden/>
              </w:rPr>
              <w:instrText xml:space="preserve"> PAGEREF _Toc229648260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61" w:history="1">
            <w:r w:rsidR="00892F77" w:rsidRPr="00107CDF">
              <w:rPr>
                <w:rStyle w:val="Hyperlink"/>
                <w:rFonts w:ascii="Times New Roman" w:eastAsia="Times New Roman" w:hAnsi="Times New Roman" w:cs="Times New Roman"/>
                <w:b/>
                <w:bCs/>
                <w:noProof/>
              </w:rPr>
              <w:t>Cultural Continuity</w:t>
            </w:r>
            <w:r w:rsidR="00892F77">
              <w:rPr>
                <w:noProof/>
                <w:webHidden/>
              </w:rPr>
              <w:tab/>
            </w:r>
            <w:r>
              <w:rPr>
                <w:noProof/>
                <w:webHidden/>
              </w:rPr>
              <w:fldChar w:fldCharType="begin"/>
            </w:r>
            <w:r w:rsidR="00892F77">
              <w:rPr>
                <w:noProof/>
                <w:webHidden/>
              </w:rPr>
              <w:instrText xml:space="preserve"> PAGEREF _Toc229648261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62" w:history="1">
            <w:r w:rsidR="00892F77" w:rsidRPr="00107CDF">
              <w:rPr>
                <w:rStyle w:val="Hyperlink"/>
                <w:rFonts w:ascii="Times New Roman" w:eastAsia="Times New Roman" w:hAnsi="Times New Roman" w:cs="Times New Roman"/>
                <w:b/>
                <w:bCs/>
                <w:noProof/>
              </w:rPr>
              <w:t>Economic Empowerment</w:t>
            </w:r>
            <w:r w:rsidR="00892F77">
              <w:rPr>
                <w:noProof/>
                <w:webHidden/>
              </w:rPr>
              <w:tab/>
            </w:r>
            <w:r>
              <w:rPr>
                <w:noProof/>
                <w:webHidden/>
              </w:rPr>
              <w:fldChar w:fldCharType="begin"/>
            </w:r>
            <w:r w:rsidR="00892F77">
              <w:rPr>
                <w:noProof/>
                <w:webHidden/>
              </w:rPr>
              <w:instrText xml:space="preserve"> PAGEREF _Toc229648262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3E3E0A">
          <w:pPr>
            <w:pStyle w:val="TOC3"/>
            <w:tabs>
              <w:tab w:val="right" w:leader="dot" w:pos="9350"/>
            </w:tabs>
            <w:rPr>
              <w:rFonts w:eastAsiaTheme="minorEastAsia"/>
              <w:noProof/>
              <w:szCs w:val="20"/>
              <w:lang w:bidi="hi-IN"/>
            </w:rPr>
          </w:pPr>
          <w:hyperlink w:anchor="_Toc229648263" w:history="1">
            <w:r w:rsidR="00892F77" w:rsidRPr="00107CDF">
              <w:rPr>
                <w:rStyle w:val="Hyperlink"/>
                <w:rFonts w:ascii="Times New Roman" w:eastAsia="Times New Roman" w:hAnsi="Times New Roman" w:cs="Times New Roman"/>
                <w:b/>
                <w:bCs/>
                <w:noProof/>
              </w:rPr>
              <w:t>Challenges to Community Participation</w:t>
            </w:r>
            <w:r w:rsidR="00892F77">
              <w:rPr>
                <w:noProof/>
                <w:webHidden/>
              </w:rPr>
              <w:tab/>
            </w:r>
            <w:r>
              <w:rPr>
                <w:noProof/>
                <w:webHidden/>
              </w:rPr>
              <w:fldChar w:fldCharType="begin"/>
            </w:r>
            <w:r w:rsidR="00892F77">
              <w:rPr>
                <w:noProof/>
                <w:webHidden/>
              </w:rPr>
              <w:instrText xml:space="preserve"> PAGEREF _Toc229648263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3E3E0A">
          <w:pPr>
            <w:pStyle w:val="TOC1"/>
            <w:tabs>
              <w:tab w:val="right" w:leader="dot" w:pos="9350"/>
            </w:tabs>
            <w:rPr>
              <w:rFonts w:eastAsiaTheme="minorEastAsia"/>
              <w:noProof/>
              <w:szCs w:val="20"/>
              <w:lang w:bidi="hi-IN"/>
            </w:rPr>
          </w:pPr>
          <w:hyperlink w:anchor="_Toc229648264" w:history="1">
            <w:r w:rsidR="00892F77" w:rsidRPr="00107CDF">
              <w:rPr>
                <w:rStyle w:val="Hyperlink"/>
                <w:rFonts w:ascii="Times New Roman" w:eastAsia="Times New Roman" w:hAnsi="Times New Roman" w:cs="Times New Roman"/>
                <w:b/>
                <w:bCs/>
                <w:noProof/>
                <w:kern w:val="36"/>
              </w:rPr>
              <w:t>Methodology</w:t>
            </w:r>
            <w:r w:rsidR="00892F77">
              <w:rPr>
                <w:noProof/>
                <w:webHidden/>
              </w:rPr>
              <w:tab/>
            </w:r>
            <w:r>
              <w:rPr>
                <w:noProof/>
                <w:webHidden/>
              </w:rPr>
              <w:fldChar w:fldCharType="begin"/>
            </w:r>
            <w:r w:rsidR="00892F77">
              <w:rPr>
                <w:noProof/>
                <w:webHidden/>
              </w:rPr>
              <w:instrText xml:space="preserve"> PAGEREF _Toc229648264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65" w:history="1">
            <w:r w:rsidR="00892F77" w:rsidRPr="00107CDF">
              <w:rPr>
                <w:rStyle w:val="Hyperlink"/>
                <w:rFonts w:ascii="Times New Roman" w:eastAsia="Times New Roman" w:hAnsi="Times New Roman" w:cs="Times New Roman"/>
                <w:b/>
                <w:bCs/>
                <w:noProof/>
              </w:rPr>
              <w:t>4.1 Research Approach</w:t>
            </w:r>
            <w:r w:rsidR="00892F77">
              <w:rPr>
                <w:noProof/>
                <w:webHidden/>
              </w:rPr>
              <w:tab/>
            </w:r>
            <w:r>
              <w:rPr>
                <w:noProof/>
                <w:webHidden/>
              </w:rPr>
              <w:fldChar w:fldCharType="begin"/>
            </w:r>
            <w:r w:rsidR="00892F77">
              <w:rPr>
                <w:noProof/>
                <w:webHidden/>
              </w:rPr>
              <w:instrText xml:space="preserve"> PAGEREF _Toc229648265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66" w:history="1">
            <w:r w:rsidR="00892F77" w:rsidRPr="00107CDF">
              <w:rPr>
                <w:rStyle w:val="Hyperlink"/>
                <w:rFonts w:ascii="Times New Roman" w:eastAsia="Times New Roman" w:hAnsi="Times New Roman" w:cs="Times New Roman"/>
                <w:b/>
                <w:bCs/>
                <w:noProof/>
              </w:rPr>
              <w:t>4.2 Sources of Data</w:t>
            </w:r>
            <w:r w:rsidR="00892F77">
              <w:rPr>
                <w:noProof/>
                <w:webHidden/>
              </w:rPr>
              <w:tab/>
            </w:r>
            <w:r>
              <w:rPr>
                <w:noProof/>
                <w:webHidden/>
              </w:rPr>
              <w:fldChar w:fldCharType="begin"/>
            </w:r>
            <w:r w:rsidR="00892F77">
              <w:rPr>
                <w:noProof/>
                <w:webHidden/>
              </w:rPr>
              <w:instrText xml:space="preserve"> PAGEREF _Toc229648266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67" w:history="1">
            <w:r w:rsidR="00892F77" w:rsidRPr="00107CDF">
              <w:rPr>
                <w:rStyle w:val="Hyperlink"/>
                <w:rFonts w:ascii="Times New Roman" w:eastAsia="Times New Roman" w:hAnsi="Times New Roman" w:cs="Times New Roman"/>
                <w:b/>
                <w:bCs/>
                <w:noProof/>
              </w:rPr>
              <w:t>4.3 Case Study Method</w:t>
            </w:r>
            <w:r w:rsidR="00892F77">
              <w:rPr>
                <w:noProof/>
                <w:webHidden/>
              </w:rPr>
              <w:tab/>
            </w:r>
            <w:r>
              <w:rPr>
                <w:noProof/>
                <w:webHidden/>
              </w:rPr>
              <w:fldChar w:fldCharType="begin"/>
            </w:r>
            <w:r w:rsidR="00892F77">
              <w:rPr>
                <w:noProof/>
                <w:webHidden/>
              </w:rPr>
              <w:instrText xml:space="preserve"> PAGEREF _Toc229648267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68" w:history="1">
            <w:r w:rsidR="00892F77" w:rsidRPr="00107CDF">
              <w:rPr>
                <w:rStyle w:val="Hyperlink"/>
                <w:rFonts w:ascii="Times New Roman" w:eastAsia="Times New Roman" w:hAnsi="Times New Roman" w:cs="Times New Roman"/>
                <w:b/>
                <w:bCs/>
                <w:noProof/>
              </w:rPr>
              <w:t>4.4 Objectives of the Study</w:t>
            </w:r>
            <w:r w:rsidR="00892F77">
              <w:rPr>
                <w:noProof/>
                <w:webHidden/>
              </w:rPr>
              <w:tab/>
            </w:r>
            <w:r>
              <w:rPr>
                <w:noProof/>
                <w:webHidden/>
              </w:rPr>
              <w:fldChar w:fldCharType="begin"/>
            </w:r>
            <w:r w:rsidR="00892F77">
              <w:rPr>
                <w:noProof/>
                <w:webHidden/>
              </w:rPr>
              <w:instrText xml:space="preserve"> PAGEREF _Toc229648268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69" w:history="1">
            <w:r w:rsidR="00892F77" w:rsidRPr="00107CDF">
              <w:rPr>
                <w:rStyle w:val="Hyperlink"/>
                <w:rFonts w:ascii="Times New Roman" w:eastAsia="Times New Roman" w:hAnsi="Times New Roman" w:cs="Times New Roman"/>
                <w:b/>
                <w:bCs/>
                <w:noProof/>
              </w:rPr>
              <w:t>4.5 Limitations of the Study</w:t>
            </w:r>
            <w:r w:rsidR="00892F77">
              <w:rPr>
                <w:noProof/>
                <w:webHidden/>
              </w:rPr>
              <w:tab/>
            </w:r>
            <w:r>
              <w:rPr>
                <w:noProof/>
                <w:webHidden/>
              </w:rPr>
              <w:fldChar w:fldCharType="begin"/>
            </w:r>
            <w:r w:rsidR="00892F77">
              <w:rPr>
                <w:noProof/>
                <w:webHidden/>
              </w:rPr>
              <w:instrText xml:space="preserve"> PAGEREF _Toc229648269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3E3E0A">
          <w:pPr>
            <w:pStyle w:val="TOC1"/>
            <w:tabs>
              <w:tab w:val="right" w:leader="dot" w:pos="9350"/>
            </w:tabs>
            <w:rPr>
              <w:rFonts w:eastAsiaTheme="minorEastAsia"/>
              <w:noProof/>
              <w:szCs w:val="20"/>
              <w:lang w:bidi="hi-IN"/>
            </w:rPr>
          </w:pPr>
          <w:hyperlink w:anchor="_Toc229648270" w:history="1">
            <w:r w:rsidR="00892F77" w:rsidRPr="00107CDF">
              <w:rPr>
                <w:rStyle w:val="Hyperlink"/>
                <w:rFonts w:ascii="Times New Roman" w:eastAsia="Times New Roman" w:hAnsi="Times New Roman" w:cs="Times New Roman"/>
                <w:b/>
                <w:bCs/>
                <w:noProof/>
                <w:kern w:val="36"/>
              </w:rPr>
              <w:t>Findings and Analysis</w:t>
            </w:r>
            <w:r w:rsidR="00892F77">
              <w:rPr>
                <w:noProof/>
                <w:webHidden/>
              </w:rPr>
              <w:tab/>
            </w:r>
            <w:r>
              <w:rPr>
                <w:noProof/>
                <w:webHidden/>
              </w:rPr>
              <w:fldChar w:fldCharType="begin"/>
            </w:r>
            <w:r w:rsidR="00892F77">
              <w:rPr>
                <w:noProof/>
                <w:webHidden/>
              </w:rPr>
              <w:instrText xml:space="preserve"> PAGEREF _Toc229648270 \h </w:instrText>
            </w:r>
            <w:r>
              <w:rPr>
                <w:noProof/>
                <w:webHidden/>
              </w:rPr>
            </w:r>
            <w:r>
              <w:rPr>
                <w:noProof/>
                <w:webHidden/>
              </w:rPr>
              <w:fldChar w:fldCharType="separate"/>
            </w:r>
            <w:r w:rsidR="00892F77">
              <w:rPr>
                <w:noProof/>
                <w:webHidden/>
              </w:rPr>
              <w:t>13</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71" w:history="1">
            <w:r w:rsidR="00892F77" w:rsidRPr="00107CDF">
              <w:rPr>
                <w:rStyle w:val="Hyperlink"/>
                <w:rFonts w:ascii="Times New Roman" w:eastAsia="Times New Roman" w:hAnsi="Times New Roman" w:cs="Times New Roman"/>
                <w:b/>
                <w:bCs/>
                <w:noProof/>
              </w:rPr>
              <w:t>5.1 Challenges in Conserving Heritage Sites</w:t>
            </w:r>
            <w:r w:rsidR="00892F77">
              <w:rPr>
                <w:noProof/>
                <w:webHidden/>
              </w:rPr>
              <w:tab/>
            </w:r>
            <w:r>
              <w:rPr>
                <w:noProof/>
                <w:webHidden/>
              </w:rPr>
              <w:fldChar w:fldCharType="begin"/>
            </w:r>
            <w:r w:rsidR="00892F77">
              <w:rPr>
                <w:noProof/>
                <w:webHidden/>
              </w:rPr>
              <w:instrText xml:space="preserve"> PAGEREF _Toc229648271 \h </w:instrText>
            </w:r>
            <w:r>
              <w:rPr>
                <w:noProof/>
                <w:webHidden/>
              </w:rPr>
            </w:r>
            <w:r>
              <w:rPr>
                <w:noProof/>
                <w:webHidden/>
              </w:rPr>
              <w:fldChar w:fldCharType="separate"/>
            </w:r>
            <w:r w:rsidR="00892F77">
              <w:rPr>
                <w:noProof/>
                <w:webHidden/>
              </w:rPr>
              <w:t>13</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72" w:history="1">
            <w:r w:rsidR="00892F77" w:rsidRPr="00107CDF">
              <w:rPr>
                <w:rStyle w:val="Hyperlink"/>
                <w:rFonts w:ascii="Times New Roman" w:eastAsia="Times New Roman" w:hAnsi="Times New Roman" w:cs="Times New Roman"/>
                <w:b/>
                <w:bCs/>
                <w:noProof/>
              </w:rPr>
              <w:t>5.2 Balancing Tourism and Conservation</w:t>
            </w:r>
            <w:r w:rsidR="00892F77">
              <w:rPr>
                <w:noProof/>
                <w:webHidden/>
              </w:rPr>
              <w:tab/>
            </w:r>
            <w:r>
              <w:rPr>
                <w:noProof/>
                <w:webHidden/>
              </w:rPr>
              <w:fldChar w:fldCharType="begin"/>
            </w:r>
            <w:r w:rsidR="00892F77">
              <w:rPr>
                <w:noProof/>
                <w:webHidden/>
              </w:rPr>
              <w:instrText xml:space="preserve"> PAGEREF _Toc229648272 \h </w:instrText>
            </w:r>
            <w:r>
              <w:rPr>
                <w:noProof/>
                <w:webHidden/>
              </w:rPr>
            </w:r>
            <w:r>
              <w:rPr>
                <w:noProof/>
                <w:webHidden/>
              </w:rPr>
              <w:fldChar w:fldCharType="separate"/>
            </w:r>
            <w:r w:rsidR="00892F77">
              <w:rPr>
                <w:noProof/>
                <w:webHidden/>
              </w:rPr>
              <w:t>14</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73" w:history="1">
            <w:r w:rsidR="00892F77" w:rsidRPr="00107CDF">
              <w:rPr>
                <w:rStyle w:val="Hyperlink"/>
                <w:noProof/>
              </w:rPr>
              <w:t>5.3 Role of Government Agencies in Heritage Management</w:t>
            </w:r>
            <w:r w:rsidR="00892F77">
              <w:rPr>
                <w:noProof/>
                <w:webHidden/>
              </w:rPr>
              <w:tab/>
            </w:r>
            <w:r>
              <w:rPr>
                <w:noProof/>
                <w:webHidden/>
              </w:rPr>
              <w:fldChar w:fldCharType="begin"/>
            </w:r>
            <w:r w:rsidR="00892F77">
              <w:rPr>
                <w:noProof/>
                <w:webHidden/>
              </w:rPr>
              <w:instrText xml:space="preserve"> PAGEREF _Toc229648273 \h </w:instrText>
            </w:r>
            <w:r>
              <w:rPr>
                <w:noProof/>
                <w:webHidden/>
              </w:rPr>
            </w:r>
            <w:r>
              <w:rPr>
                <w:noProof/>
                <w:webHidden/>
              </w:rPr>
              <w:fldChar w:fldCharType="separate"/>
            </w:r>
            <w:r w:rsidR="00892F77">
              <w:rPr>
                <w:noProof/>
                <w:webHidden/>
              </w:rPr>
              <w:t>14</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74" w:history="1">
            <w:r w:rsidR="00892F77" w:rsidRPr="00107CDF">
              <w:rPr>
                <w:rStyle w:val="Hyperlink"/>
                <w:noProof/>
              </w:rPr>
              <w:t>5.4 Role of International Heritage Organizations</w:t>
            </w:r>
            <w:r w:rsidR="00892F77">
              <w:rPr>
                <w:noProof/>
                <w:webHidden/>
              </w:rPr>
              <w:tab/>
            </w:r>
            <w:r>
              <w:rPr>
                <w:noProof/>
                <w:webHidden/>
              </w:rPr>
              <w:fldChar w:fldCharType="begin"/>
            </w:r>
            <w:r w:rsidR="00892F77">
              <w:rPr>
                <w:noProof/>
                <w:webHidden/>
              </w:rPr>
              <w:instrText xml:space="preserve"> PAGEREF _Toc229648274 \h </w:instrText>
            </w:r>
            <w:r>
              <w:rPr>
                <w:noProof/>
                <w:webHidden/>
              </w:rPr>
            </w:r>
            <w:r>
              <w:rPr>
                <w:noProof/>
                <w:webHidden/>
              </w:rPr>
              <w:fldChar w:fldCharType="separate"/>
            </w:r>
            <w:r w:rsidR="00892F77">
              <w:rPr>
                <w:noProof/>
                <w:webHidden/>
              </w:rPr>
              <w:t>15</w:t>
            </w:r>
            <w:r>
              <w:rPr>
                <w:noProof/>
                <w:webHidden/>
              </w:rPr>
              <w:fldChar w:fldCharType="end"/>
            </w:r>
          </w:hyperlink>
        </w:p>
        <w:p w:rsidR="00892F77" w:rsidRDefault="003E3E0A">
          <w:pPr>
            <w:pStyle w:val="TOC2"/>
            <w:tabs>
              <w:tab w:val="right" w:leader="dot" w:pos="9350"/>
            </w:tabs>
            <w:rPr>
              <w:rFonts w:eastAsiaTheme="minorEastAsia"/>
              <w:noProof/>
              <w:szCs w:val="20"/>
              <w:lang w:bidi="hi-IN"/>
            </w:rPr>
          </w:pPr>
          <w:hyperlink w:anchor="_Toc229648275" w:history="1">
            <w:r w:rsidR="00892F77" w:rsidRPr="00107CDF">
              <w:rPr>
                <w:rStyle w:val="Hyperlink"/>
                <w:noProof/>
              </w:rPr>
              <w:t>5.5 Case Study: Sustainable Management of Hampi</w:t>
            </w:r>
            <w:r w:rsidR="00892F77">
              <w:rPr>
                <w:noProof/>
                <w:webHidden/>
              </w:rPr>
              <w:tab/>
            </w:r>
            <w:r>
              <w:rPr>
                <w:noProof/>
                <w:webHidden/>
              </w:rPr>
              <w:fldChar w:fldCharType="begin"/>
            </w:r>
            <w:r w:rsidR="00892F77">
              <w:rPr>
                <w:noProof/>
                <w:webHidden/>
              </w:rPr>
              <w:instrText xml:space="preserve"> PAGEREF _Toc229648275 \h </w:instrText>
            </w:r>
            <w:r>
              <w:rPr>
                <w:noProof/>
                <w:webHidden/>
              </w:rPr>
            </w:r>
            <w:r>
              <w:rPr>
                <w:noProof/>
                <w:webHidden/>
              </w:rPr>
              <w:fldChar w:fldCharType="separate"/>
            </w:r>
            <w:r w:rsidR="00892F77">
              <w:rPr>
                <w:noProof/>
                <w:webHidden/>
              </w:rPr>
              <w:t>15</w:t>
            </w:r>
            <w:r>
              <w:rPr>
                <w:noProof/>
                <w:webHidden/>
              </w:rPr>
              <w:fldChar w:fldCharType="end"/>
            </w:r>
          </w:hyperlink>
        </w:p>
        <w:p w:rsidR="00892F77" w:rsidRDefault="003E3E0A">
          <w:pPr>
            <w:pStyle w:val="TOC1"/>
            <w:tabs>
              <w:tab w:val="right" w:leader="dot" w:pos="9350"/>
            </w:tabs>
            <w:rPr>
              <w:rFonts w:eastAsiaTheme="minorEastAsia"/>
              <w:noProof/>
              <w:szCs w:val="20"/>
              <w:lang w:bidi="hi-IN"/>
            </w:rPr>
          </w:pPr>
          <w:hyperlink w:anchor="_Toc229648276" w:history="1">
            <w:r w:rsidR="00892F77" w:rsidRPr="00107CDF">
              <w:rPr>
                <w:rStyle w:val="Hyperlink"/>
                <w:noProof/>
              </w:rPr>
              <w:t>Discussion</w:t>
            </w:r>
            <w:r w:rsidR="00892F77">
              <w:rPr>
                <w:noProof/>
                <w:webHidden/>
              </w:rPr>
              <w:tab/>
            </w:r>
            <w:r>
              <w:rPr>
                <w:noProof/>
                <w:webHidden/>
              </w:rPr>
              <w:fldChar w:fldCharType="begin"/>
            </w:r>
            <w:r w:rsidR="00892F77">
              <w:rPr>
                <w:noProof/>
                <w:webHidden/>
              </w:rPr>
              <w:instrText xml:space="preserve"> PAGEREF _Toc229648276 \h </w:instrText>
            </w:r>
            <w:r>
              <w:rPr>
                <w:noProof/>
                <w:webHidden/>
              </w:rPr>
            </w:r>
            <w:r>
              <w:rPr>
                <w:noProof/>
                <w:webHidden/>
              </w:rPr>
              <w:fldChar w:fldCharType="separate"/>
            </w:r>
            <w:r w:rsidR="00892F77">
              <w:rPr>
                <w:noProof/>
                <w:webHidden/>
              </w:rPr>
              <w:t>16</w:t>
            </w:r>
            <w:r>
              <w:rPr>
                <w:noProof/>
                <w:webHidden/>
              </w:rPr>
              <w:fldChar w:fldCharType="end"/>
            </w:r>
          </w:hyperlink>
        </w:p>
        <w:p w:rsidR="00892F77" w:rsidRDefault="003E3E0A">
          <w:pPr>
            <w:pStyle w:val="TOC1"/>
            <w:tabs>
              <w:tab w:val="right" w:leader="dot" w:pos="9350"/>
            </w:tabs>
            <w:rPr>
              <w:rFonts w:eastAsiaTheme="minorEastAsia"/>
              <w:noProof/>
              <w:szCs w:val="20"/>
              <w:lang w:bidi="hi-IN"/>
            </w:rPr>
          </w:pPr>
          <w:hyperlink w:anchor="_Toc229648277" w:history="1">
            <w:r w:rsidR="00892F77" w:rsidRPr="00107CDF">
              <w:rPr>
                <w:rStyle w:val="Hyperlink"/>
                <w:noProof/>
              </w:rPr>
              <w:t>Conclusion</w:t>
            </w:r>
            <w:r w:rsidR="00892F77">
              <w:rPr>
                <w:noProof/>
                <w:webHidden/>
              </w:rPr>
              <w:tab/>
            </w:r>
            <w:r>
              <w:rPr>
                <w:noProof/>
                <w:webHidden/>
              </w:rPr>
              <w:fldChar w:fldCharType="begin"/>
            </w:r>
            <w:r w:rsidR="00892F77">
              <w:rPr>
                <w:noProof/>
                <w:webHidden/>
              </w:rPr>
              <w:instrText xml:space="preserve"> PAGEREF _Toc229648277 \h </w:instrText>
            </w:r>
            <w:r>
              <w:rPr>
                <w:noProof/>
                <w:webHidden/>
              </w:rPr>
            </w:r>
            <w:r>
              <w:rPr>
                <w:noProof/>
                <w:webHidden/>
              </w:rPr>
              <w:fldChar w:fldCharType="separate"/>
            </w:r>
            <w:r w:rsidR="00892F77">
              <w:rPr>
                <w:noProof/>
                <w:webHidden/>
              </w:rPr>
              <w:t>17</w:t>
            </w:r>
            <w:r>
              <w:rPr>
                <w:noProof/>
                <w:webHidden/>
              </w:rPr>
              <w:fldChar w:fldCharType="end"/>
            </w:r>
          </w:hyperlink>
        </w:p>
        <w:p w:rsidR="00892F77" w:rsidRDefault="003E3E0A">
          <w:pPr>
            <w:pStyle w:val="TOC1"/>
            <w:tabs>
              <w:tab w:val="right" w:leader="dot" w:pos="9350"/>
            </w:tabs>
            <w:rPr>
              <w:rFonts w:eastAsiaTheme="minorEastAsia"/>
              <w:noProof/>
              <w:szCs w:val="20"/>
              <w:lang w:bidi="hi-IN"/>
            </w:rPr>
          </w:pPr>
          <w:hyperlink w:anchor="_Toc229648278" w:history="1">
            <w:r w:rsidR="00892F77" w:rsidRPr="00107CDF">
              <w:rPr>
                <w:rStyle w:val="Hyperlink"/>
                <w:noProof/>
              </w:rPr>
              <w:t>References</w:t>
            </w:r>
            <w:r w:rsidR="00892F77">
              <w:rPr>
                <w:noProof/>
                <w:webHidden/>
              </w:rPr>
              <w:tab/>
            </w:r>
            <w:r>
              <w:rPr>
                <w:noProof/>
                <w:webHidden/>
              </w:rPr>
              <w:fldChar w:fldCharType="begin"/>
            </w:r>
            <w:r w:rsidR="00892F77">
              <w:rPr>
                <w:noProof/>
                <w:webHidden/>
              </w:rPr>
              <w:instrText xml:space="preserve"> PAGEREF _Toc229648278 \h </w:instrText>
            </w:r>
            <w:r>
              <w:rPr>
                <w:noProof/>
                <w:webHidden/>
              </w:rPr>
            </w:r>
            <w:r>
              <w:rPr>
                <w:noProof/>
                <w:webHidden/>
              </w:rPr>
              <w:fldChar w:fldCharType="separate"/>
            </w:r>
            <w:r w:rsidR="00892F77">
              <w:rPr>
                <w:noProof/>
                <w:webHidden/>
              </w:rPr>
              <w:t>18</w:t>
            </w:r>
            <w:r>
              <w:rPr>
                <w:noProof/>
                <w:webHidden/>
              </w:rPr>
              <w:fldChar w:fldCharType="end"/>
            </w:r>
          </w:hyperlink>
        </w:p>
        <w:p w:rsidR="00892F77" w:rsidRDefault="003E3E0A">
          <w:r>
            <w:fldChar w:fldCharType="end"/>
          </w:r>
        </w:p>
      </w:sdtContent>
    </w:sdt>
    <w:p w:rsidR="00892F77" w:rsidRDefault="00892F77" w:rsidP="005F707B">
      <w:pPr>
        <w:pStyle w:val="Heading1"/>
      </w:pPr>
    </w:p>
    <w:p w:rsidR="00892F77" w:rsidRDefault="00892F77" w:rsidP="005F707B">
      <w:pPr>
        <w:pStyle w:val="Heading1"/>
        <w:sectPr w:rsidR="00892F77"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8236"/>
    </w:p>
    <w:p w:rsidR="005F707B" w:rsidRDefault="005F707B" w:rsidP="005F707B">
      <w:pPr>
        <w:pStyle w:val="Heading1"/>
      </w:pPr>
      <w:r>
        <w:lastRenderedPageBreak/>
        <w:t>Abstract</w:t>
      </w:r>
      <w:bookmarkEnd w:id="1"/>
    </w:p>
    <w:p w:rsidR="005F707B" w:rsidRDefault="005F707B" w:rsidP="005F707B">
      <w:pPr>
        <w:pStyle w:val="NormalWeb"/>
      </w:pPr>
      <w:r>
        <w:t>Cultural heritage sites represent the historical, artistic, architectural, and social identity of civilizations across the world. These sites preserve collective memory and provide insight into the traditions and achievements of earlier societies. However, rapid urbanization, climate change, mass tourism, environmental degradation, and lack of effective governance have increasingly threatened the sustainability of cultural heritage sites. Sustainable management has therefore emerged as a necessary approach for protecting cultural resources while allowing societies to benefit economically, socially, and educationally from heritage tourism and public engagement.</w:t>
      </w:r>
    </w:p>
    <w:p w:rsidR="005F707B" w:rsidRDefault="005F707B" w:rsidP="005F707B">
      <w:pPr>
        <w:pStyle w:val="NormalWeb"/>
      </w:pPr>
      <w:r>
        <w:t>This report examines the concept and importance of sustainable management in cultural heritage sites. It explores how conservation strategies can be integrated with tourism development, public access, and community participation. The report further analyzes the role of governments, international heritage organizations, and local communities in maintaining cultural heritage sites for future generations. Particular attention is given to the challenges faced in balancing preservation with economic development.</w:t>
      </w:r>
    </w:p>
    <w:p w:rsidR="005F707B" w:rsidRDefault="005F707B" w:rsidP="005F707B">
      <w:pPr>
        <w:pStyle w:val="NormalWeb"/>
      </w:pPr>
      <w:r>
        <w:t>The study adopts a qualitative and analytical approach based on secondary data collected from books, journals, international reports, and case studies. Examples from heritage sites such as Machu Picchu in Peru, Petra in Jordan, and Hampi in India are used to explain practical approaches to sustainable heritage management. The report argues that long-term heritage protection can only be achieved through collaborative governance, responsible tourism practices, public awareness, and sustainable planning policies.</w:t>
      </w:r>
    </w:p>
    <w:p w:rsidR="005F707B" w:rsidRDefault="005F707B" w:rsidP="005F707B">
      <w:pPr>
        <w:pStyle w:val="NormalWeb"/>
      </w:pPr>
      <w:r>
        <w:t>The findings indicate that sustainable heritage management is not limited to conservation alone but also involves education, economic sustainability, cultural continuity, and social inclusion. Effective heritage management therefore requires a balance between protecting authenticity and ensuring accessibility for contemporary society.</w:t>
      </w:r>
    </w:p>
    <w:p w:rsidR="005F707B" w:rsidRDefault="005F707B" w:rsidP="005F707B"/>
    <w:p w:rsidR="005F707B" w:rsidRDefault="005F707B" w:rsidP="005F707B">
      <w:pPr>
        <w:pStyle w:val="Heading1"/>
      </w:pPr>
      <w:bookmarkStart w:id="2" w:name="_Toc229648237"/>
      <w:r>
        <w:t>Introduction</w:t>
      </w:r>
      <w:bookmarkEnd w:id="2"/>
    </w:p>
    <w:p w:rsidR="005F707B" w:rsidRDefault="005F707B" w:rsidP="005F707B">
      <w:pPr>
        <w:pStyle w:val="Heading2"/>
      </w:pPr>
      <w:bookmarkStart w:id="3" w:name="_Toc229648238"/>
      <w:r>
        <w:t>2.1 Meaning of Cultural Heritage</w:t>
      </w:r>
      <w:bookmarkEnd w:id="3"/>
    </w:p>
    <w:p w:rsidR="005F707B" w:rsidRDefault="005F707B" w:rsidP="005F707B">
      <w:pPr>
        <w:pStyle w:val="NormalWeb"/>
      </w:pPr>
      <w:r>
        <w:t>Cultural heritage refers to the legacy of physical artifacts and intangible attributes inherited from previous generations and preserved for future generations. It reflects the identity, beliefs, traditions, and historical experiences of societies. Cultural heritage connects people to their roots and strengthens collective memory, allowing communities to understand their social and historical development.</w:t>
      </w:r>
    </w:p>
    <w:p w:rsidR="005F707B" w:rsidRDefault="005F707B" w:rsidP="005F707B">
      <w:pPr>
        <w:pStyle w:val="NormalWeb"/>
      </w:pPr>
      <w:r>
        <w:t xml:space="preserve">Heritage is often divided into two broad categories: tangible heritage and intangible heritage. Tangible heritage includes monuments, archaeological sites, buildings, sculptures, manuscripts, paintings, and historical landscapes. Intangible heritage includes oral traditions, rituals, </w:t>
      </w:r>
      <w:r>
        <w:lastRenderedPageBreak/>
        <w:t>languages, music, dance, folklore, craftsmanship, and traditional knowledge systems. Both forms of heritage are important because they represent the cultural diversity and creativity of human civilization.</w:t>
      </w:r>
    </w:p>
    <w:p w:rsidR="005F707B" w:rsidRDefault="005F707B" w:rsidP="005F707B">
      <w:pPr>
        <w:pStyle w:val="NormalWeb"/>
      </w:pPr>
      <w:r>
        <w:t>The concept of cultural heritage has evolved significantly over time. In earlier centuries, heritage conservation mainly focused on protecting monumental architecture and elite cultural artifacts. However, modern heritage studies recognize the importance of preserving everyday cultural practices, traditional lifestyles, and community-based heritage resources. International organizations such as UNESCO have contributed greatly to broadening the understanding of heritage by recognizing both tangible and intangible cultural expressions.</w:t>
      </w:r>
    </w:p>
    <w:p w:rsidR="005F707B" w:rsidRDefault="005F707B" w:rsidP="005F707B">
      <w:pPr>
        <w:pStyle w:val="NormalWeb"/>
      </w:pPr>
      <w:r>
        <w:t>Cultural heritage sites are valuable not only because of their historical significance but also because they contribute to education, tourism, economic development, and intercultural understanding. Historic sites attract millions of visitors every year and generate employment opportunities in tourism, hospitality, transportation, and local crafts industries. Heritage sites also create a sense of pride and belonging among local communities.</w:t>
      </w:r>
    </w:p>
    <w:p w:rsidR="005F707B" w:rsidRDefault="005F707B" w:rsidP="005F707B">
      <w:pPr>
        <w:pStyle w:val="NormalWeb"/>
      </w:pPr>
      <w:r>
        <w:t>At the same time, cultural heritage is highly vulnerable to destruction and neglect. Natural disasters, climate change, armed conflict, pollution, urban expansion, and uncontrolled tourism have caused irreversible damage to many important heritage sites worldwide. Because of these threats, governments and heritage organizations have increasingly emphasized the importance of heritage management and sustainable conservation practices.</w:t>
      </w:r>
    </w:p>
    <w:p w:rsidR="005F707B" w:rsidRDefault="005F707B" w:rsidP="005F707B"/>
    <w:p w:rsidR="005F707B" w:rsidRDefault="005F707B" w:rsidP="005F707B">
      <w:pPr>
        <w:pStyle w:val="Heading2"/>
      </w:pPr>
      <w:bookmarkStart w:id="4" w:name="_Toc229648239"/>
      <w:r>
        <w:t>2.2 Types of Cultural Heritage</w:t>
      </w:r>
      <w:bookmarkEnd w:id="4"/>
    </w:p>
    <w:p w:rsidR="005F707B" w:rsidRDefault="005F707B" w:rsidP="005F707B">
      <w:pPr>
        <w:pStyle w:val="NormalWeb"/>
      </w:pPr>
      <w:r>
        <w:t>Cultural heritage can be categorized into several forms depending on its nature, significance, and mode of preservation. Understanding these categories is essential for developing appropriate management strategies.</w:t>
      </w:r>
    </w:p>
    <w:p w:rsidR="005F707B" w:rsidRDefault="005F707B" w:rsidP="005F707B">
      <w:pPr>
        <w:pStyle w:val="Heading3"/>
      </w:pPr>
      <w:bookmarkStart w:id="5" w:name="_Toc229648240"/>
      <w:r>
        <w:t>Tangible Cultural Heritage</w:t>
      </w:r>
      <w:bookmarkEnd w:id="5"/>
    </w:p>
    <w:p w:rsidR="005F707B" w:rsidRDefault="005F707B" w:rsidP="005F707B">
      <w:pPr>
        <w:pStyle w:val="NormalWeb"/>
      </w:pPr>
      <w:r>
        <w:t>Tangible cultural heritage includes physical objects and structures that can be seen and touched. This category is further divided into movable and immovable heritage.</w:t>
      </w:r>
    </w:p>
    <w:p w:rsidR="005F707B" w:rsidRDefault="005F707B" w:rsidP="005F707B">
      <w:pPr>
        <w:pStyle w:val="Heading3"/>
      </w:pPr>
      <w:bookmarkStart w:id="6" w:name="_Toc229648241"/>
      <w:r>
        <w:t>Immovable Heritage</w:t>
      </w:r>
      <w:bookmarkEnd w:id="6"/>
    </w:p>
    <w:p w:rsidR="005F707B" w:rsidRDefault="005F707B" w:rsidP="005F707B">
      <w:pPr>
        <w:pStyle w:val="NormalWeb"/>
      </w:pPr>
      <w:r>
        <w:t>Immovable heritage includes monuments, temples, forts, palaces, archaeological ruins, and historic cities. These structures often represent the architectural achievements and historical developments of civilizations. Examples include Taj Mahal, Colosseum, and Great Wall of China.</w:t>
      </w:r>
    </w:p>
    <w:p w:rsidR="005F707B" w:rsidRDefault="005F707B" w:rsidP="005F707B">
      <w:pPr>
        <w:pStyle w:val="NormalWeb"/>
      </w:pPr>
      <w:r>
        <w:t xml:space="preserve">These heritage structures require constant maintenance because environmental factors such as rainfall, earthquakes, temperature changes, and pollution can gradually damage them. Urban </w:t>
      </w:r>
      <w:r>
        <w:lastRenderedPageBreak/>
        <w:t>development and infrastructure projects may also threaten historic sites if conservation policies are weak.</w:t>
      </w:r>
    </w:p>
    <w:p w:rsidR="005F707B" w:rsidRDefault="005F707B" w:rsidP="005F707B">
      <w:pPr>
        <w:pStyle w:val="Heading3"/>
      </w:pPr>
      <w:bookmarkStart w:id="7" w:name="_Toc229648242"/>
      <w:r>
        <w:t>Movable Heritage</w:t>
      </w:r>
      <w:bookmarkEnd w:id="7"/>
    </w:p>
    <w:p w:rsidR="005F707B" w:rsidRDefault="005F707B" w:rsidP="005F707B">
      <w:pPr>
        <w:pStyle w:val="NormalWeb"/>
      </w:pPr>
      <w:r>
        <w:t>Movable heritage includes artifacts such as paintings, manuscripts, sculptures, coins, textiles, pottery, jewelry, and museum collections. These objects provide valuable information about ancient lifestyles, artistic traditions, and technological advancements.</w:t>
      </w:r>
    </w:p>
    <w:p w:rsidR="005F707B" w:rsidRDefault="005F707B" w:rsidP="005F707B">
      <w:pPr>
        <w:pStyle w:val="NormalWeb"/>
      </w:pPr>
      <w:r>
        <w:t>Museums and archives play an important role in preserving movable heritage through scientific conservation methods, cataloging, and controlled storage conditions.</w:t>
      </w:r>
    </w:p>
    <w:p w:rsidR="005F707B" w:rsidRDefault="005F707B" w:rsidP="005F707B">
      <w:pPr>
        <w:pStyle w:val="Heading3"/>
      </w:pPr>
      <w:bookmarkStart w:id="8" w:name="_Toc229648243"/>
      <w:r>
        <w:t>Intangible Cultural Heritage</w:t>
      </w:r>
      <w:bookmarkEnd w:id="8"/>
    </w:p>
    <w:p w:rsidR="005F707B" w:rsidRDefault="005F707B" w:rsidP="005F707B">
      <w:pPr>
        <w:pStyle w:val="NormalWeb"/>
      </w:pPr>
      <w:r>
        <w:t>Intangible heritage consists of non-physical cultural expressions passed from generation to generation. These include oral traditions, performing arts, social practices, rituals, festive events, traditional craftsmanship, and indigenous knowledge systems.</w:t>
      </w:r>
    </w:p>
    <w:p w:rsidR="005F707B" w:rsidRDefault="005F707B" w:rsidP="005F707B">
      <w:pPr>
        <w:pStyle w:val="NormalWeb"/>
      </w:pPr>
      <w:r>
        <w:t>For example, traditional Indian classical dances such as Bharatanatyam and Kathak are forms of intangible heritage. Similarly, oral storytelling traditions and folk music in different communities preserve cultural memory and social values.</w:t>
      </w:r>
    </w:p>
    <w:p w:rsidR="005F707B" w:rsidRDefault="005F707B" w:rsidP="005F707B">
      <w:pPr>
        <w:pStyle w:val="NormalWeb"/>
      </w:pPr>
      <w:r>
        <w:t>Unlike physical monuments, intangible heritage depends heavily on active participation and transmission within communities. Globalization and modernization have created challenges for preserving many traditional practices because younger generations may no longer engage with traditional customs.</w:t>
      </w:r>
    </w:p>
    <w:p w:rsidR="005F707B" w:rsidRDefault="005F707B" w:rsidP="005F707B">
      <w:pPr>
        <w:pStyle w:val="Heading3"/>
      </w:pPr>
      <w:bookmarkStart w:id="9" w:name="_Toc229648244"/>
      <w:r>
        <w:t>Natural and Cultural Landscapes</w:t>
      </w:r>
      <w:bookmarkEnd w:id="9"/>
    </w:p>
    <w:p w:rsidR="005F707B" w:rsidRDefault="005F707B" w:rsidP="005F707B">
      <w:pPr>
        <w:pStyle w:val="NormalWeb"/>
      </w:pPr>
      <w:r>
        <w:t>Some heritage sites combine both natural and cultural significance. Cultural landscapes reflect the interaction between humans and the natural environment over long periods. Agricultural terraces, sacred forests, and traditional settlements are examples of such landscapes.</w:t>
      </w:r>
    </w:p>
    <w:p w:rsidR="005F707B" w:rsidRDefault="005F707B" w:rsidP="005F707B">
      <w:pPr>
        <w:pStyle w:val="NormalWeb"/>
      </w:pPr>
      <w:r>
        <w:t>The Rice Terraces of the Philippine Cordilleras and the cultural landscapes of Cappadocia in Turkey demonstrate how communities have adapted to environmental conditions while preserving cultural traditions.</w:t>
      </w:r>
    </w:p>
    <w:p w:rsidR="005F707B" w:rsidRDefault="005F707B" w:rsidP="00E16005">
      <w:pPr>
        <w:pStyle w:val="NormalWeb"/>
      </w:pPr>
      <w:r>
        <w:t>The management of cultural landscapes requires integrated policies that address environmental conservation, tourism management, and community livelihoods simultaneously.</w:t>
      </w:r>
    </w:p>
    <w:p w:rsidR="005F707B" w:rsidRDefault="005F707B" w:rsidP="005F707B">
      <w:pPr>
        <w:pStyle w:val="Heading2"/>
      </w:pPr>
      <w:bookmarkStart w:id="10" w:name="_Toc229648245"/>
      <w:r>
        <w:t>2.3 Importance of Cultural Heritage Management</w:t>
      </w:r>
      <w:bookmarkEnd w:id="10"/>
    </w:p>
    <w:p w:rsidR="005F707B" w:rsidRDefault="005F707B" w:rsidP="005F707B">
      <w:pPr>
        <w:pStyle w:val="NormalWeb"/>
      </w:pPr>
      <w:r>
        <w:t xml:space="preserve">Cultural heritage management refers to the process of identifying, protecting, conserving, interpreting, and promoting cultural heritage resources in a sustainable manner. Heritage </w:t>
      </w:r>
      <w:r>
        <w:lastRenderedPageBreak/>
        <w:t>management ensures that cultural resources are preserved for future generations while remaining accessible and meaningful to present societies.</w:t>
      </w:r>
    </w:p>
    <w:p w:rsidR="005F707B" w:rsidRDefault="005F707B" w:rsidP="005F707B">
      <w:pPr>
        <w:pStyle w:val="NormalWeb"/>
      </w:pPr>
      <w:r>
        <w:t>The importance of cultural heritage management can be understood from social, cultural, educational, economic, and political perspectives.</w:t>
      </w:r>
    </w:p>
    <w:p w:rsidR="005F707B" w:rsidRDefault="005F707B" w:rsidP="005F707B">
      <w:pPr>
        <w:pStyle w:val="Heading3"/>
      </w:pPr>
      <w:bookmarkStart w:id="11" w:name="_Toc229648246"/>
      <w:r>
        <w:t>Preservation of Historical Identity</w:t>
      </w:r>
      <w:bookmarkEnd w:id="11"/>
    </w:p>
    <w:p w:rsidR="005F707B" w:rsidRDefault="005F707B" w:rsidP="005F707B">
      <w:pPr>
        <w:pStyle w:val="NormalWeb"/>
      </w:pPr>
      <w:r>
        <w:t>Heritage management helps preserve the historical identity of societies. Historic monuments and cultural traditions provide evidence of past civilizations and allow people to understand their origins. When heritage sites are neglected or destroyed, societies lose valuable historical knowledge and cultural memory.</w:t>
      </w:r>
    </w:p>
    <w:p w:rsidR="005F707B" w:rsidRDefault="005F707B" w:rsidP="005F707B">
      <w:pPr>
        <w:pStyle w:val="NormalWeb"/>
      </w:pPr>
      <w:r>
        <w:t>For example, the destruction of historical monuments during wars has often resulted in the loss of irreplaceable cultural records. Heritage management therefore acts as a safeguard against cultural erasure.</w:t>
      </w:r>
    </w:p>
    <w:p w:rsidR="005F707B" w:rsidRDefault="005F707B" w:rsidP="005F707B">
      <w:pPr>
        <w:pStyle w:val="Heading3"/>
      </w:pPr>
      <w:bookmarkStart w:id="12" w:name="_Toc229648247"/>
      <w:r>
        <w:t>Educational Importance</w:t>
      </w:r>
      <w:bookmarkEnd w:id="12"/>
    </w:p>
    <w:p w:rsidR="005F707B" w:rsidRDefault="005F707B" w:rsidP="005F707B">
      <w:pPr>
        <w:pStyle w:val="NormalWeb"/>
      </w:pPr>
      <w:r>
        <w:t>Cultural heritage sites serve as educational resources for students, researchers, historians, archaeologists, and tourists. Museums, archaeological sites, and historical monuments provide opportunities for experiential learning.</w:t>
      </w:r>
    </w:p>
    <w:p w:rsidR="005F707B" w:rsidRDefault="005F707B" w:rsidP="005F707B">
      <w:pPr>
        <w:pStyle w:val="NormalWeb"/>
      </w:pPr>
      <w:r>
        <w:t>Educational programs conducted at heritage sites can improve public awareness regarding cultural diversity, conservation ethics, and historical understanding. Heritage interpretation through exhibitions, guided tours, and digital technologies also enhances learning experiences.</w:t>
      </w:r>
    </w:p>
    <w:p w:rsidR="005F707B" w:rsidRDefault="005F707B" w:rsidP="005F707B">
      <w:pPr>
        <w:pStyle w:val="Heading3"/>
      </w:pPr>
      <w:bookmarkStart w:id="13" w:name="_Toc229648248"/>
      <w:r>
        <w:t>Economic Benefits</w:t>
      </w:r>
      <w:bookmarkEnd w:id="13"/>
    </w:p>
    <w:p w:rsidR="005F707B" w:rsidRDefault="005F707B" w:rsidP="005F707B">
      <w:pPr>
        <w:pStyle w:val="NormalWeb"/>
      </w:pPr>
      <w:r>
        <w:t>Heritage tourism contributes significantly to economic development in many countries. Tourists visit heritage destinations to experience history, architecture, art, and traditional cultures. This creates employment opportunities in tourism-related industries such as hotels, transportation, handicrafts, and local businesses.</w:t>
      </w:r>
    </w:p>
    <w:p w:rsidR="005F707B" w:rsidRDefault="005F707B" w:rsidP="005F707B">
      <w:pPr>
        <w:pStyle w:val="NormalWeb"/>
      </w:pPr>
      <w:r>
        <w:t>For example, heritage tourism in cities such as Jaipur, Rome, and Kyoto generates substantial revenue and supports local economies. Sustainable heritage management ensures that tourism benefits are distributed fairly without damaging the heritage resource itself.</w:t>
      </w:r>
    </w:p>
    <w:p w:rsidR="005F707B" w:rsidRDefault="005F707B" w:rsidP="005F707B">
      <w:pPr>
        <w:pStyle w:val="Heading3"/>
      </w:pPr>
      <w:bookmarkStart w:id="14" w:name="_Toc229648249"/>
      <w:r>
        <w:t>Social Cohesion and Community Identity</w:t>
      </w:r>
      <w:bookmarkEnd w:id="14"/>
    </w:p>
    <w:p w:rsidR="005F707B" w:rsidRDefault="005F707B" w:rsidP="005F707B">
      <w:pPr>
        <w:pStyle w:val="NormalWeb"/>
      </w:pPr>
      <w:r>
        <w:t>Heritage strengthens social cohesion by creating shared cultural values and collective identity. Festivals, rituals, and traditional practices bring communities together and reinforce social bonds.</w:t>
      </w:r>
    </w:p>
    <w:p w:rsidR="005F707B" w:rsidRDefault="005F707B" w:rsidP="005F707B">
      <w:pPr>
        <w:pStyle w:val="NormalWeb"/>
      </w:pPr>
      <w:r>
        <w:t>Community involvement in heritage conservation also encourages local participation and empowerment. When communities actively participate in preserving their heritage, they develop a stronger sense of ownership and responsibility.</w:t>
      </w:r>
    </w:p>
    <w:p w:rsidR="005F707B" w:rsidRDefault="005F707B" w:rsidP="005F707B">
      <w:pPr>
        <w:pStyle w:val="Heading3"/>
      </w:pPr>
      <w:bookmarkStart w:id="15" w:name="_Toc229648250"/>
      <w:r>
        <w:lastRenderedPageBreak/>
        <w:t>International Recognition and Diplomacy</w:t>
      </w:r>
      <w:bookmarkEnd w:id="15"/>
    </w:p>
    <w:p w:rsidR="005F707B" w:rsidRDefault="005F707B" w:rsidP="005F707B">
      <w:pPr>
        <w:pStyle w:val="NormalWeb"/>
      </w:pPr>
      <w:r>
        <w:t>Many heritage sites receive international recognition through UNESCO World Heritage status. Such recognition increases global awareness and encourages international cooperation for conservation.</w:t>
      </w:r>
    </w:p>
    <w:p w:rsidR="005F707B" w:rsidRDefault="005F707B" w:rsidP="005F707B">
      <w:pPr>
        <w:pStyle w:val="NormalWeb"/>
      </w:pPr>
      <w:r>
        <w:t>Heritage diplomacy can strengthen cultural relations between nations and promote intercultural dialogue. Cultural exchange programs and international conservation initiatives contribute to mutual understanding and peacebuilding.</w:t>
      </w:r>
    </w:p>
    <w:p w:rsidR="005F707B" w:rsidRDefault="005F707B" w:rsidP="005F707B">
      <w:pPr>
        <w:pStyle w:val="Heading3"/>
      </w:pPr>
      <w:bookmarkStart w:id="16" w:name="_Toc229648251"/>
      <w:r>
        <w:t>Environmental Sustainability</w:t>
      </w:r>
      <w:bookmarkEnd w:id="16"/>
    </w:p>
    <w:p w:rsidR="005F707B" w:rsidRDefault="005F707B" w:rsidP="005F707B">
      <w:pPr>
        <w:pStyle w:val="NormalWeb"/>
      </w:pPr>
      <w:r>
        <w:t>Traditional heritage practices often include environmentally sustainable methods of architecture, agriculture, and resource management. Studying traditional knowledge systems can provide solutions for modern environmental challenges.</w:t>
      </w:r>
    </w:p>
    <w:p w:rsidR="005F707B" w:rsidRDefault="005F707B" w:rsidP="00E16005">
      <w:pPr>
        <w:pStyle w:val="NormalWeb"/>
      </w:pPr>
      <w:r>
        <w:t>For instance, traditional water management systems in ancient civilizations demonstrate sustainable approaches to resource conservation. Protecting cultural landscapes also contributes to biodiversity conservation and ecological balance.</w:t>
      </w:r>
    </w:p>
    <w:p w:rsidR="005F707B" w:rsidRDefault="005F707B" w:rsidP="005F707B">
      <w:pPr>
        <w:pStyle w:val="Heading2"/>
      </w:pPr>
      <w:bookmarkStart w:id="17" w:name="_Toc229648252"/>
      <w:r>
        <w:t>2.4 Sustainable Heritage Management</w:t>
      </w:r>
      <w:bookmarkEnd w:id="17"/>
    </w:p>
    <w:p w:rsidR="005F707B" w:rsidRDefault="005F707B" w:rsidP="005F707B">
      <w:pPr>
        <w:pStyle w:val="NormalWeb"/>
      </w:pPr>
      <w:r>
        <w:t>Sustainable heritage management refers to the protection and utilization of cultural heritage resources in ways that meet present needs without compromising the ability of future generations to enjoy and benefit from them. It combines conservation principles with sustainable development strategies.</w:t>
      </w:r>
    </w:p>
    <w:p w:rsidR="005F707B" w:rsidRDefault="005F707B" w:rsidP="005F707B">
      <w:pPr>
        <w:pStyle w:val="NormalWeb"/>
      </w:pPr>
      <w:r>
        <w:t>The concept of sustainability in heritage management gained importance during the late twentieth century when concerns about over-tourism, environmental degradation, and urban expansion increased globally. Heritage experts recognized that conservation policies should not isolate heritage sites from society but integrate them into broader social and economic development plans.</w:t>
      </w:r>
    </w:p>
    <w:p w:rsidR="005F707B" w:rsidRDefault="005F707B" w:rsidP="005F707B">
      <w:pPr>
        <w:pStyle w:val="NormalWeb"/>
      </w:pPr>
      <w:r>
        <w:t>Sustainable heritage management focuses on achieving a balance between conservation, tourism, community participation, and economic growth.</w:t>
      </w:r>
    </w:p>
    <w:p w:rsidR="005F707B" w:rsidRDefault="005F707B" w:rsidP="005F707B">
      <w:pPr>
        <w:pStyle w:val="Heading3"/>
      </w:pPr>
      <w:bookmarkStart w:id="18" w:name="_Toc229648253"/>
      <w:r>
        <w:t>Key Principles of Sustainable Heritage Management</w:t>
      </w:r>
      <w:bookmarkEnd w:id="18"/>
    </w:p>
    <w:p w:rsidR="005F707B" w:rsidRDefault="005F707B" w:rsidP="005F707B">
      <w:pPr>
        <w:pStyle w:val="Heading4"/>
      </w:pPr>
      <w:r>
        <w:t>Conservation of Authenticity and Integrity</w:t>
      </w:r>
    </w:p>
    <w:p w:rsidR="005F707B" w:rsidRDefault="005F707B" w:rsidP="005F707B">
      <w:pPr>
        <w:pStyle w:val="NormalWeb"/>
      </w:pPr>
      <w:r>
        <w:t>Authenticity refers to preserving the original character, materials, design, and cultural significance of heritage sites. Integrity refers to maintaining the completeness and wholeness of the heritage resource.</w:t>
      </w:r>
    </w:p>
    <w:p w:rsidR="005F707B" w:rsidRDefault="005F707B" w:rsidP="005F707B">
      <w:pPr>
        <w:pStyle w:val="NormalWeb"/>
      </w:pPr>
      <w:r>
        <w:lastRenderedPageBreak/>
        <w:t>Conservation activities should avoid unnecessary reconstruction or commercialization that may reduce the authenticity of heritage sites.</w:t>
      </w:r>
    </w:p>
    <w:p w:rsidR="005F707B" w:rsidRDefault="005F707B" w:rsidP="005F707B">
      <w:pPr>
        <w:pStyle w:val="Heading4"/>
      </w:pPr>
      <w:r>
        <w:t>Community Participation</w:t>
      </w:r>
    </w:p>
    <w:p w:rsidR="005F707B" w:rsidRDefault="005F707B" w:rsidP="005F707B">
      <w:pPr>
        <w:pStyle w:val="NormalWeb"/>
      </w:pPr>
      <w:r>
        <w:t>Local communities are essential stakeholders in heritage management because they often possess traditional knowledge and cultural connections to heritage sites. Sustainable management encourages community participation in decision-making, conservation planning, tourism management, and cultural interpretation.</w:t>
      </w:r>
    </w:p>
    <w:p w:rsidR="005F707B" w:rsidRDefault="005F707B" w:rsidP="005F707B">
      <w:pPr>
        <w:pStyle w:val="NormalWeb"/>
      </w:pPr>
      <w:r>
        <w:t>Community involvement also ensures that conservation projects respect local traditions and social needs.</w:t>
      </w:r>
    </w:p>
    <w:p w:rsidR="005F707B" w:rsidRDefault="005F707B" w:rsidP="005F707B">
      <w:pPr>
        <w:pStyle w:val="Heading4"/>
      </w:pPr>
      <w:r>
        <w:t>Responsible Tourism</w:t>
      </w:r>
    </w:p>
    <w:p w:rsidR="005F707B" w:rsidRDefault="005F707B" w:rsidP="005F707B">
      <w:pPr>
        <w:pStyle w:val="NormalWeb"/>
      </w:pPr>
      <w:r>
        <w:t>Tourism can provide economic benefits for heritage conservation, but uncontrolled tourism may damage monuments, increase pollution, and disturb local communities. Sustainable tourism practices aim to regulate visitor numbers, improve visitor education, and minimize environmental impact.</w:t>
      </w:r>
    </w:p>
    <w:p w:rsidR="005F707B" w:rsidRDefault="005F707B" w:rsidP="005F707B">
      <w:pPr>
        <w:pStyle w:val="NormalWeb"/>
      </w:pPr>
      <w:r>
        <w:t>Visitor management systems, guided pathways, ticketing regulations, and awareness campaigns are commonly used to reduce tourism pressure on heritage sites.</w:t>
      </w:r>
    </w:p>
    <w:p w:rsidR="005F707B" w:rsidRDefault="005F707B" w:rsidP="005F707B">
      <w:pPr>
        <w:pStyle w:val="Heading4"/>
      </w:pPr>
      <w:r>
        <w:t>Long-Term Planning</w:t>
      </w:r>
    </w:p>
    <w:p w:rsidR="005F707B" w:rsidRDefault="005F707B" w:rsidP="005F707B">
      <w:pPr>
        <w:pStyle w:val="NormalWeb"/>
      </w:pPr>
      <w:r>
        <w:t>Sustainable heritage management requires long-term conservation planning rather than short-term restoration projects. Governments and heritage authorities must develop policies for monitoring, funding, risk management, disaster preparedness, and climate adaptation.</w:t>
      </w:r>
    </w:p>
    <w:p w:rsidR="005F707B" w:rsidRDefault="005F707B" w:rsidP="005F707B"/>
    <w:p w:rsidR="005F707B" w:rsidRDefault="005F707B" w:rsidP="005F707B">
      <w:pPr>
        <w:pStyle w:val="Heading1"/>
      </w:pPr>
      <w:bookmarkStart w:id="19" w:name="_Toc229648254"/>
      <w:r>
        <w:t>Literature Review</w:t>
      </w:r>
      <w:bookmarkEnd w:id="19"/>
    </w:p>
    <w:p w:rsidR="005F707B" w:rsidRDefault="005F707B" w:rsidP="005F707B">
      <w:pPr>
        <w:pStyle w:val="Heading2"/>
      </w:pPr>
      <w:bookmarkStart w:id="20" w:name="_Toc229648255"/>
      <w:r>
        <w:t>3.1 Evolution of Heritage Conservation</w:t>
      </w:r>
      <w:bookmarkEnd w:id="20"/>
    </w:p>
    <w:p w:rsidR="005F707B" w:rsidRDefault="005F707B" w:rsidP="005F707B">
      <w:pPr>
        <w:pStyle w:val="NormalWeb"/>
      </w:pPr>
      <w:r>
        <w:t>The concept of heritage conservation has evolved considerably over time. Early conservation practices primarily focused on protecting monumental architecture and archaeological remains associated with political or religious elites. During the nineteenth century, European conservation movements emphasized the restoration of historic monuments as symbols of national identity.</w:t>
      </w:r>
    </w:p>
    <w:p w:rsidR="005F707B" w:rsidRDefault="005F707B" w:rsidP="005F707B">
      <w:pPr>
        <w:pStyle w:val="NormalWeb"/>
      </w:pPr>
      <w:r>
        <w:t xml:space="preserve">One of the major developments in heritage conservation occurred after the Second World War, when widespread destruction highlighted the need for international cooperation in protecting </w:t>
      </w:r>
      <w:r>
        <w:lastRenderedPageBreak/>
        <w:t>cultural resources. Organizations such as UNESCO and the International Council on Monuments and Sites (ICOMOS) emerged to promote global conservation standards.</w:t>
      </w:r>
    </w:p>
    <w:p w:rsidR="005F707B" w:rsidRDefault="005F707B" w:rsidP="005F707B">
      <w:pPr>
        <w:pStyle w:val="NormalWeb"/>
      </w:pPr>
      <w:r>
        <w:t>The adoption of the World Heritage Convention in 1972 represented a turning point in international heritage management. The convention recognized the universal value of cultural and natural heritage and encouraged countries to protect sites of outstanding significance.</w:t>
      </w:r>
    </w:p>
    <w:p w:rsidR="005F707B" w:rsidRDefault="005F707B" w:rsidP="005F707B">
      <w:pPr>
        <w:pStyle w:val="NormalWeb"/>
      </w:pPr>
      <w:r>
        <w:t>Modern conservation approaches now emphasize living heritage, cultural diversity, and community participation rather than focusing solely on monuments. Heritage is increasingly viewed as a dynamic social process connected to identity, memory, and sustainable development.</w:t>
      </w:r>
    </w:p>
    <w:p w:rsidR="005F707B" w:rsidRDefault="005F707B" w:rsidP="005F707B">
      <w:pPr>
        <w:pStyle w:val="Heading2"/>
      </w:pPr>
      <w:bookmarkStart w:id="21" w:name="_Toc229648256"/>
      <w:r>
        <w:t>3.2 Sustainable Development and Heritage</w:t>
      </w:r>
      <w:bookmarkEnd w:id="21"/>
    </w:p>
    <w:p w:rsidR="005F707B" w:rsidRDefault="005F707B" w:rsidP="005F707B">
      <w:pPr>
        <w:pStyle w:val="NormalWeb"/>
      </w:pPr>
      <w:r>
        <w:t>The relationship between sustainable development and cultural heritage has become an important topic in academic research and policy discussions. Sustainable development aims to balance economic growth, environmental protection, and social well-being. Cultural heritage contributes to all three dimensions by supporting tourism economies, preserving cultural identity, and encouraging environmentally responsible practices.</w:t>
      </w:r>
    </w:p>
    <w:p w:rsidR="005F707B" w:rsidRDefault="005F707B" w:rsidP="005F707B">
      <w:pPr>
        <w:pStyle w:val="NormalWeb"/>
      </w:pPr>
      <w:r>
        <w:t>Researchers argue that heritage conservation should not be viewed as an obstacle to modernization. Instead, heritage can become a valuable resource for urban regeneration, community development, and cultural tourism. Historic districts, when properly managed, can attract investment while maintaining cultural authenticity.</w:t>
      </w:r>
    </w:p>
    <w:p w:rsidR="005F707B" w:rsidRDefault="005F707B" w:rsidP="00E16005">
      <w:pPr>
        <w:pStyle w:val="NormalWeb"/>
      </w:pPr>
      <w:r>
        <w:t>However, sustainable development also presents challenges for heritage conservation. Rapid urbanization, infrastructure expansion, and commercial development may threaten heritage sites if planning regulations are weak. As a result, integrated planning approaches are increasingly recommended to balance conservation and development objectives.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257"/>
      <w:r w:rsidRPr="005F707B">
        <w:rPr>
          <w:rFonts w:ascii="Times New Roman" w:eastAsia="Times New Roman" w:hAnsi="Times New Roman" w:cs="Times New Roman"/>
          <w:b/>
          <w:bCs/>
          <w:sz w:val="36"/>
          <w:szCs w:val="36"/>
          <w:lang w:bidi="hi-IN"/>
        </w:rPr>
        <w:t>3.3 Tourism and Conservation Relationship</w:t>
      </w:r>
      <w:bookmarkEnd w:id="22"/>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and cultural heritage share a close and complex relationship. Cultural heritage sites attract visitors because they provide opportunities to experience history, architecture, traditions, and artistic achievements. Tourism generates economic benefits that can support conservation projects, create employment opportunities, and improve local infrastructure. However, excessive tourism can also become a major threat to heritage preservation if visitor activities are not properly managed.</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Heritage tourism has become one of the fastest-growing sectors of global tourism. Travelers increasingly seek authentic cultural experiences rather than only recreational travel. Historic cities, archaeological ruins, museums, and sacred sites therefore receive millions of tourists annually. Tourism revenue often becomes an important source of funding for conservation and site maintenance.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For example, entrance fees collected from visitors at heritage sites can be used for restoration projects, staff salaries, security systems, and educational programs. In many developing countries, tourism income has enabled governments to allocate greater financial resources toward heritage protection.</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Despite these advantages, uncontrolled tourism may damage fragile heritage environments. Large crowds can cause physical deterioration of monuments through touching, climbing, littering, vibration, and pollution. Tourist infrastructure such as hotels, roads, and restaurants may also disrupt the historical character of heritage landscapes.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 clear example of tourism pressure can be seen at Machu Picchu. The site receives thousands of tourists every day, creating concerns regarding erosion, overcrowding, and environmental degradation. Authorities have introduced visitor limits and timed entry systems to reduce pressure on the archaeological site.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Similarly, Venice has struggled with over-tourism for many years. Excessive tourist numbers have increased waste generation, overcrowding, rising housing costs, and environmental damage caused by cruise ships. Local residents have increasingly criticized the commercialization of the historic city.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can also affect local cultures and traditions. Commercialization of cultural performances and handicrafts may reduce authenticity if traditions are modified mainly to satisfy tourist expectations. In some destinations, local communities may lose control over cultural resources because tourism industries are dominated by external investors.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258"/>
      <w:r w:rsidRPr="005F707B">
        <w:rPr>
          <w:rFonts w:ascii="Times New Roman" w:eastAsia="Times New Roman" w:hAnsi="Times New Roman" w:cs="Times New Roman"/>
          <w:b/>
          <w:bCs/>
          <w:sz w:val="36"/>
          <w:szCs w:val="36"/>
          <w:lang w:bidi="hi-IN"/>
        </w:rPr>
        <w:t>3.4 Community Participation in Heritage Protection</w:t>
      </w:r>
      <w:bookmarkEnd w:id="23"/>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is considered one of the most important principles of sustainable heritage management. Local communities are directly connected to heritage sites through history, tradition, religion, livelihood, and cultural identity. As a result, heritage conservation efforts are often more successful when local people actively participate in decision-making and management processes.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Earlier conservation approaches frequently excluded local communities from heritage planning. Governments and experts often made decisions without considering local cultural practices or social needs. This created conflicts between conservation authorities and residents, especially in areas where communities depended on heritage resources for housing, agriculture, trade, or religious activities.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Modern heritage management recognizes that communities are not simply beneficiaries of conservation projects but essential stakeholders and knowledge holders. Many local communities possess traditional conservation knowledge that has been passed down through generations. Their involvement can improve the effectiveness and cultural sensitivity of heritage management programs.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contributes to heritage protection in several ways.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29648259"/>
      <w:r w:rsidRPr="005F707B">
        <w:rPr>
          <w:rFonts w:ascii="Times New Roman" w:eastAsia="Times New Roman" w:hAnsi="Times New Roman" w:cs="Times New Roman"/>
          <w:b/>
          <w:bCs/>
          <w:sz w:val="27"/>
          <w:szCs w:val="27"/>
          <w:lang w:bidi="hi-IN"/>
        </w:rPr>
        <w:lastRenderedPageBreak/>
        <w:t>Traditional Knowledge and Conservation</w:t>
      </w:r>
      <w:bookmarkEnd w:id="24"/>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Local communities often understand traditional construction methods, environmental conditions, and cultural practices better than external experts. Indigenous building techniques, traditional craftsmanship, and local environmental knowledge can support sustainable conservation practices.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For example, traditional mud architecture in regions of Rajasthan has survived for centuries because local communities continuously maintained structures using indigenous materials and techniques adapted to the desert climate.</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9648260"/>
      <w:r w:rsidRPr="005F707B">
        <w:rPr>
          <w:rFonts w:ascii="Times New Roman" w:eastAsia="Times New Roman" w:hAnsi="Times New Roman" w:cs="Times New Roman"/>
          <w:b/>
          <w:bCs/>
          <w:sz w:val="27"/>
          <w:szCs w:val="27"/>
          <w:lang w:bidi="hi-IN"/>
        </w:rPr>
        <w:t>Monitoring and Site Protection</w:t>
      </w:r>
      <w:bookmarkEnd w:id="25"/>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Residents living near heritage sites can help monitor illegal activities such as vandalism, theft, encroachment, and unauthorized construction. Community-based surveillance systems are particularly important in remote heritage areas where government monitoring may be limited.</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9648261"/>
      <w:r w:rsidRPr="005F707B">
        <w:rPr>
          <w:rFonts w:ascii="Times New Roman" w:eastAsia="Times New Roman" w:hAnsi="Times New Roman" w:cs="Times New Roman"/>
          <w:b/>
          <w:bCs/>
          <w:sz w:val="27"/>
          <w:szCs w:val="27"/>
          <w:lang w:bidi="hi-IN"/>
        </w:rPr>
        <w:t>Cultural Continuity</w:t>
      </w:r>
      <w:bookmarkEnd w:id="26"/>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Intangible heritage practices such as festivals, rituals, music, storytelling, and traditional crafts survive only when communities continue to practice and transmit them. Conservation of living heritage therefore depends heavily on intergenerational participation.</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Communities also help preserve the cultural meaning and spiritual significance of heritage sites. Sacred temples, pilgrimage routes, and ritual spaces often remain culturally relevant because local populations actively maintain traditional practices.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9648262"/>
      <w:r w:rsidRPr="005F707B">
        <w:rPr>
          <w:rFonts w:ascii="Times New Roman" w:eastAsia="Times New Roman" w:hAnsi="Times New Roman" w:cs="Times New Roman"/>
          <w:b/>
          <w:bCs/>
          <w:sz w:val="27"/>
          <w:szCs w:val="27"/>
          <w:lang w:bidi="hi-IN"/>
        </w:rPr>
        <w:t>Economic Empowerment</w:t>
      </w:r>
      <w:bookmarkEnd w:id="27"/>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in tourism development can generate employment and income opportunities. Local residents may benefit from heritage tourism through handicraft production, cultural performances, guiding services, accommodation businesses, and food industries.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When communities receive economic benefits from heritage conservation, they are more likely to support long-term protection efforts. However, unequal distribution of tourism income can create social tensions if only certain groups benefit from development projects.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9648263"/>
      <w:r w:rsidRPr="005F707B">
        <w:rPr>
          <w:rFonts w:ascii="Times New Roman" w:eastAsia="Times New Roman" w:hAnsi="Times New Roman" w:cs="Times New Roman"/>
          <w:b/>
          <w:bCs/>
          <w:sz w:val="27"/>
          <w:szCs w:val="27"/>
          <w:lang w:bidi="hi-IN"/>
        </w:rPr>
        <w:t>Challenges to Community Participation</w:t>
      </w:r>
      <w:bookmarkEnd w:id="28"/>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Although community involvement is widely encouraged, several obstacles remain. In some regions, local communities lack financial resources, technical training, or political representation needed for active participation in heritage management.</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Conflicts may also arise between conservation goals and local economic needs. For instance, restrictions on construction or land use near heritage sites may affect community livelihoods. Balancing conservation priorities with social justice therefore remains a major challenge.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Additionally, globalization and urban migration have weakened traditional cultural systems in many societies. Younger generations may lose interest in traditional occupations, languages, and customs, making cultural transmission increasingly difficult.</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improve community participation, governments and heritage organizations must promote inclusive policies, educational programs, skill development initiatives, and transparent decision-making processes.</w:t>
      </w:r>
    </w:p>
    <w:p w:rsidR="005F707B" w:rsidRPr="005F707B" w:rsidRDefault="005F707B" w:rsidP="005F707B">
      <w:pPr>
        <w:spacing w:after="0" w:line="240" w:lineRule="auto"/>
        <w:rPr>
          <w:rFonts w:ascii="Times New Roman" w:eastAsia="Times New Roman" w:hAnsi="Times New Roman" w:cs="Times New Roman"/>
          <w:sz w:val="24"/>
          <w:szCs w:val="24"/>
          <w:lang w:bidi="hi-IN"/>
        </w:rPr>
      </w:pPr>
    </w:p>
    <w:p w:rsidR="005F707B" w:rsidRPr="005F707B" w:rsidRDefault="005F707B" w:rsidP="005F707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8264"/>
      <w:r w:rsidRPr="005F707B">
        <w:rPr>
          <w:rFonts w:ascii="Times New Roman" w:eastAsia="Times New Roman" w:hAnsi="Times New Roman" w:cs="Times New Roman"/>
          <w:b/>
          <w:bCs/>
          <w:kern w:val="36"/>
          <w:sz w:val="48"/>
          <w:szCs w:val="48"/>
          <w:lang w:bidi="hi-IN"/>
        </w:rPr>
        <w:t>Methodology</w:t>
      </w:r>
      <w:bookmarkEnd w:id="29"/>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265"/>
      <w:r w:rsidRPr="005F707B">
        <w:rPr>
          <w:rFonts w:ascii="Times New Roman" w:eastAsia="Times New Roman" w:hAnsi="Times New Roman" w:cs="Times New Roman"/>
          <w:b/>
          <w:bCs/>
          <w:sz w:val="36"/>
          <w:szCs w:val="36"/>
          <w:lang w:bidi="hi-IN"/>
        </w:rPr>
        <w:t>4.1 Research Approach</w:t>
      </w:r>
      <w:bookmarkEnd w:id="30"/>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This study adopts a qualitative research methodology to examine sustainable management practices in cultural heritage sites. A qualitative approach is appropriate because the study focuses on understanding cultural, social, environmental, and managerial dimensions of heritage conservation rather than statistical measurement alone.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research is analytical and descriptive in nature. It explores the relationship between conservation, tourism, governance, and community participation through interpretation of existing literature and real-world case studies.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8266"/>
      <w:r w:rsidRPr="005F707B">
        <w:rPr>
          <w:rFonts w:ascii="Times New Roman" w:eastAsia="Times New Roman" w:hAnsi="Times New Roman" w:cs="Times New Roman"/>
          <w:b/>
          <w:bCs/>
          <w:sz w:val="36"/>
          <w:szCs w:val="36"/>
          <w:lang w:bidi="hi-IN"/>
        </w:rPr>
        <w:t>4.2 Sources of Data</w:t>
      </w:r>
      <w:bookmarkEnd w:id="31"/>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is based primarily on secondary data collected from various academic and professional sources. These include:</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Books on cultural heritage management</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Research journals and scholarly articles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UNESCO reports and heritage documents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Government policies and conservation guidelines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and environmental studies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Case studies of international heritage sites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Secondary data was selected because it provides broad theoretical understanding as well as practical examples from different countries and heritage contexts.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29648267"/>
      <w:r w:rsidRPr="005F707B">
        <w:rPr>
          <w:rFonts w:ascii="Times New Roman" w:eastAsia="Times New Roman" w:hAnsi="Times New Roman" w:cs="Times New Roman"/>
          <w:b/>
          <w:bCs/>
          <w:sz w:val="36"/>
          <w:szCs w:val="36"/>
          <w:lang w:bidi="hi-IN"/>
        </w:rPr>
        <w:t>4.3 Case Study Method</w:t>
      </w:r>
      <w:bookmarkEnd w:id="32"/>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Case studies form an important part of the research methodology. Selected heritage sites were analyzed to understand how sustainable management strategies are implemented in practice. The study focuses on different geographical regions and management models to provide comparative insights.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The selected case studies include:</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Hampi</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Petra</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Machu Picchu</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These sites were selected because they represent different conservation challenges, tourism pressures, and community participation models.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29648268"/>
      <w:r w:rsidRPr="005F707B">
        <w:rPr>
          <w:rFonts w:ascii="Times New Roman" w:eastAsia="Times New Roman" w:hAnsi="Times New Roman" w:cs="Times New Roman"/>
          <w:b/>
          <w:bCs/>
          <w:sz w:val="36"/>
          <w:szCs w:val="36"/>
          <w:lang w:bidi="hi-IN"/>
        </w:rPr>
        <w:t>4.4 Objectives of the Study</w:t>
      </w:r>
      <w:bookmarkEnd w:id="33"/>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aims to achieve the following objectives:</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explain the meaning and importance of sustainable cultural heritage management.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examine the challenges of balancing conservation with tourism development.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analyze the role of governments, local communities, and international organizations in heritage management.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study sustainable management practices through real-world case studies.</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identify long-term strategies for protecting heritage sites while promoting public access and economic development.</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8269"/>
      <w:r w:rsidRPr="005F707B">
        <w:rPr>
          <w:rFonts w:ascii="Times New Roman" w:eastAsia="Times New Roman" w:hAnsi="Times New Roman" w:cs="Times New Roman"/>
          <w:b/>
          <w:bCs/>
          <w:sz w:val="36"/>
          <w:szCs w:val="36"/>
          <w:lang w:bidi="hi-IN"/>
        </w:rPr>
        <w:t>4.5 Limitations of the Study</w:t>
      </w:r>
      <w:bookmarkEnd w:id="34"/>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is limited to secondary research sources and selected case studies. Due to time and resource limitations, primary fieldwork and direct interviews with heritage professionals or local communities were not conducted.</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Additionally, heritage management practices vary significantly across countries depending on political systems, economic conditions, and cultural contexts. Therefore, the findings may not apply equally to all heritage sites worldwide.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Despite these limitations, the study provides a comprehensive understanding of major issues and sustainable approaches in cultural heritage management.</w:t>
      </w:r>
    </w:p>
    <w:p w:rsidR="005F707B" w:rsidRPr="005F707B" w:rsidRDefault="005F707B" w:rsidP="005F707B">
      <w:pPr>
        <w:spacing w:after="0" w:line="240" w:lineRule="auto"/>
        <w:rPr>
          <w:rFonts w:ascii="Times New Roman" w:eastAsia="Times New Roman" w:hAnsi="Times New Roman" w:cs="Times New Roman"/>
          <w:sz w:val="24"/>
          <w:szCs w:val="24"/>
          <w:lang w:bidi="hi-IN"/>
        </w:rPr>
      </w:pPr>
    </w:p>
    <w:p w:rsidR="005F707B" w:rsidRPr="005F707B" w:rsidRDefault="005F707B" w:rsidP="005F707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5" w:name="_Toc229648270"/>
      <w:r w:rsidRPr="005F707B">
        <w:rPr>
          <w:rFonts w:ascii="Times New Roman" w:eastAsia="Times New Roman" w:hAnsi="Times New Roman" w:cs="Times New Roman"/>
          <w:b/>
          <w:bCs/>
          <w:kern w:val="36"/>
          <w:sz w:val="48"/>
          <w:szCs w:val="48"/>
          <w:lang w:bidi="hi-IN"/>
        </w:rPr>
        <w:t>Findings and Analysis</w:t>
      </w:r>
      <w:bookmarkEnd w:id="35"/>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8271"/>
      <w:r w:rsidRPr="005F707B">
        <w:rPr>
          <w:rFonts w:ascii="Times New Roman" w:eastAsia="Times New Roman" w:hAnsi="Times New Roman" w:cs="Times New Roman"/>
          <w:b/>
          <w:bCs/>
          <w:sz w:val="36"/>
          <w:szCs w:val="36"/>
          <w:lang w:bidi="hi-IN"/>
        </w:rPr>
        <w:t>5.1 Challenges in Conserving Heritage Sites</w:t>
      </w:r>
      <w:bookmarkEnd w:id="36"/>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Conserving cultural heritage sites has become increasingly difficult in the modern era due to environmental, economic, social, and political pressures. Heritage managers must balance preservation needs with tourism growth, urban development, and public accessibility.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One of the most serious challenges is environmental deterioration. Climate change has increased risks such as flooding, rising temperatures, erosion, storms, and humidity damage. Historic buildings constructed centuries ago were not designed to withstand modern environmental conditions.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For example, rising sea levels and flooding have threatened the long-term survival of Venice. Water damage has weakened building foundations and accelerated structural deterioration across the historic city.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Air pollution is another major problem, especially in urban heritage areas. Pollutants from vehicles and industries can damage stone surfaces, murals, sculptures, and monuments over time. Acid rain caused by industrial emissions has severely affected several historic buildings across Europe and Asia.</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Urbanization also creates pressure on heritage conservation. Expanding cities often require roads, commercial buildings, housing projects, and transport systems that may threaten archaeological sites and historic neighborhoods. Illegal encroachments and unauthorized construction near heritage sites remain common problems in many countries.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In developing countries, limited financial resources create additional conservation challenges. Restoration and maintenance projects require skilled professionals, scientific equipment, and long-term funding. Many governments struggle to allocate sufficient budgets for heritage protection because of competing development priorities such as healthcare, education, and infrastructure.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Another challenge involves balancing public access with preservation. Heritage sites should remain accessible for educational and cultural purposes, but excessive visitor numbers may cause physical deterioration. Tourists sometimes damage monuments intentionally or unintentionally through graffiti, touching surfaces, climbing structures, or littering.</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Political instability and armed conflict have also caused severe destruction to cultural heritage. Historical monuments, museums, and archaeological sites are often damaged during wars and civil unrest. Looting and illegal trafficking of cultural artifacts further threaten global heritage resources.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increasing commercialization of heritage presents another concern. Some destinations prioritize tourism profits over conservation ethics, resulting in excessive commercialization of historic environments and cultural traditions. Heritage may lose authenticity if cultural expressions are modified mainly for entertainment purposes.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8272"/>
      <w:r w:rsidRPr="005F707B">
        <w:rPr>
          <w:rFonts w:ascii="Times New Roman" w:eastAsia="Times New Roman" w:hAnsi="Times New Roman" w:cs="Times New Roman"/>
          <w:b/>
          <w:bCs/>
          <w:sz w:val="36"/>
          <w:szCs w:val="36"/>
          <w:lang w:bidi="hi-IN"/>
        </w:rPr>
        <w:t>5.2 Balancing Tourism and Conservation</w:t>
      </w:r>
      <w:bookmarkEnd w:id="37"/>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One of the central issues in sustainable heritage management is finding a balance between tourism development and conservation protection. Tourism provides economic opportunities and public awareness, but unmanaged tourism can damage heritage resources and disrupt local communities.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Successful heritage management requires careful planning to ensure that tourism activities remain compatible with conservation objectives. Many heritage sites now implement visitor management systems to reduce overcrowding and environmental pressure.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At Petra, authorities introduced regulated visitor routes and conservation monitoring systems to protect fragile sandstone structures from erosion caused by mass tourism.</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Similarly, authorities at Hampi have attempted to regulate commercial activities and protect archaeological zones from unplanned urban development. Conservation projects also focus on preserving temple complexes and historic landscapes while maintaining tourism accessibility.</w:t>
      </w:r>
    </w:p>
    <w:p w:rsidR="005F707B" w:rsidRDefault="005F707B" w:rsidP="005F707B">
      <w:pPr>
        <w:pStyle w:val="Heading2"/>
      </w:pPr>
      <w:bookmarkStart w:id="38" w:name="_Toc229648273"/>
      <w:r>
        <w:t>5.3 Role of Government Agencies in Heritage Management</w:t>
      </w:r>
      <w:bookmarkEnd w:id="38"/>
    </w:p>
    <w:p w:rsidR="005F707B" w:rsidRDefault="005F707B" w:rsidP="005F707B">
      <w:pPr>
        <w:pStyle w:val="NormalWeb"/>
      </w:pPr>
      <w:r>
        <w:t>Government agencies play a central role in protecting and managing cultural heritage sites. They are responsible for creating laws, implementing conservation policies, providing financial support, regulating tourism activities, and ensuring that heritage sites are preserved for future generations.</w:t>
      </w:r>
    </w:p>
    <w:p w:rsidR="005F707B" w:rsidRDefault="005F707B" w:rsidP="005F707B">
      <w:pPr>
        <w:pStyle w:val="NormalWeb"/>
      </w:pPr>
      <w:r>
        <w:t>Most countries have specialized departments or ministries responsible for archaeology, museums, culture, tourism, and historical preservation. These institutions identify important heritage resources, conduct research, and supervise restoration projects.</w:t>
      </w:r>
    </w:p>
    <w:p w:rsidR="005F707B" w:rsidRDefault="005F707B" w:rsidP="005F707B">
      <w:pPr>
        <w:pStyle w:val="NormalWeb"/>
      </w:pPr>
      <w:r>
        <w:t>In India, the Archaeological Survey of India is one of the most important government agencies involved in heritage conservation. Established during the colonial period, the organization is responsible for protecting monuments, archaeological sites, and ancient structures across the country. It conducts excavations, restoration projects, documentation, and conservation programs for nationally protected monuments.</w:t>
      </w:r>
    </w:p>
    <w:p w:rsidR="005F707B" w:rsidRDefault="005F707B" w:rsidP="005F707B">
      <w:pPr>
        <w:pStyle w:val="NormalWeb"/>
      </w:pPr>
      <w:r>
        <w:t>Governments also establish legal frameworks to regulate heritage conservation. Heritage laws often prohibit unauthorized construction, excavation, vandalism, and illegal trade of cultural artifacts. These laws help ensure that heritage sites are not damaged by commercial development or human negligence.</w:t>
      </w:r>
    </w:p>
    <w:p w:rsidR="005F707B" w:rsidRDefault="005F707B" w:rsidP="005F707B">
      <w:pPr>
        <w:pStyle w:val="NormalWeb"/>
      </w:pPr>
      <w:r>
        <w:t>Another important role of governments is financial support. Conservation projects require large investments for scientific restoration, maintenance, tourism infrastructure, and staff training. Public funding often supports museums, archives, research institutions, and educational programs connected to heritage protection.</w:t>
      </w:r>
    </w:p>
    <w:p w:rsidR="005F707B" w:rsidRDefault="005F707B" w:rsidP="005F707B">
      <w:pPr>
        <w:pStyle w:val="NormalWeb"/>
      </w:pPr>
      <w:r>
        <w:t>Governments additionally collaborate with international organizations for technical expertise and financial assistance. International cooperation becomes especially important when heritage sites face threats such as climate change, conflict, or natural disasters.</w:t>
      </w:r>
    </w:p>
    <w:p w:rsidR="005F707B" w:rsidRDefault="005F707B" w:rsidP="005F707B">
      <w:pPr>
        <w:pStyle w:val="NormalWeb"/>
      </w:pPr>
      <w:r>
        <w:t>Disaster management planning is another major responsibility. Heritage authorities must prepare emergency response strategies to protect monuments during earthquakes, floods, fires, storms, and armed conflicts. Preventive conservation and risk assessment are increasingly becoming part of national heritage policies.</w:t>
      </w:r>
    </w:p>
    <w:p w:rsidR="005F707B" w:rsidRDefault="005F707B" w:rsidP="005F707B">
      <w:pPr>
        <w:pStyle w:val="Heading2"/>
      </w:pPr>
      <w:bookmarkStart w:id="39" w:name="_Toc229648274"/>
      <w:r>
        <w:lastRenderedPageBreak/>
        <w:t>5.4 Role of International Heritage Organizations</w:t>
      </w:r>
      <w:bookmarkEnd w:id="39"/>
    </w:p>
    <w:p w:rsidR="005F707B" w:rsidRDefault="005F707B" w:rsidP="005F707B">
      <w:pPr>
        <w:pStyle w:val="NormalWeb"/>
      </w:pPr>
      <w:r>
        <w:t>International heritage organizations contribute significantly to global cultural heritage protection through funding, technical expertise, policy development, and awareness campaigns.</w:t>
      </w:r>
    </w:p>
    <w:p w:rsidR="005F707B" w:rsidRDefault="005F707B" w:rsidP="005F707B">
      <w:pPr>
        <w:pStyle w:val="NormalWeb"/>
      </w:pPr>
      <w:r>
        <w:t>Among these organizations, UNESCO has played the most influential role in promoting international heritage conservation. Through the World Heritage Convention of 1972, UNESCO identifies and protects sites considered to possess Outstanding Universal Value.</w:t>
      </w:r>
    </w:p>
    <w:p w:rsidR="005F707B" w:rsidRDefault="005F707B" w:rsidP="005F707B">
      <w:pPr>
        <w:pStyle w:val="NormalWeb"/>
      </w:pPr>
      <w:r>
        <w:t>The World Heritage List includes cultural, natural, and mixed heritage sites from different regions of the world. Inclusion on this list increases international recognition, tourism visibility, and conservation support for heritage sites.</w:t>
      </w:r>
    </w:p>
    <w:p w:rsidR="005F707B" w:rsidRDefault="005F707B" w:rsidP="005F707B">
      <w:pPr>
        <w:pStyle w:val="NormalWeb"/>
      </w:pPr>
      <w:r>
        <w:t>For example, sites such as Hampi, Petra, and Machu Picchu gained greater international attention after receiving World Heritage recognition.</w:t>
      </w:r>
    </w:p>
    <w:p w:rsidR="005F707B" w:rsidRDefault="005F707B" w:rsidP="005F707B">
      <w:pPr>
        <w:pStyle w:val="Heading2"/>
      </w:pPr>
      <w:bookmarkStart w:id="40" w:name="_Toc229648275"/>
      <w:r>
        <w:t>5.5 Case Study: Sustainable Management of Hampi</w:t>
      </w:r>
      <w:bookmarkEnd w:id="40"/>
    </w:p>
    <w:p w:rsidR="005F707B" w:rsidRDefault="005F707B" w:rsidP="005F707B">
      <w:pPr>
        <w:pStyle w:val="NormalWeb"/>
      </w:pPr>
      <w:r>
        <w:t>Hampi is one of India’s most significant heritage destinations and provides an important example of sustainable heritage management challenges and opportunities.</w:t>
      </w:r>
    </w:p>
    <w:p w:rsidR="005F707B" w:rsidRDefault="005F707B" w:rsidP="005F707B">
      <w:pPr>
        <w:pStyle w:val="NormalWeb"/>
      </w:pPr>
      <w:r>
        <w:t>Hampi was the capital of the Vijayanagara Empire during the fourteenth to sixteenth centuries. The site contains temple complexes, marketplaces, royal structures, water systems, and monumental architecture spread across a large cultural landscape.</w:t>
      </w:r>
    </w:p>
    <w:p w:rsidR="005F707B" w:rsidRDefault="005F707B" w:rsidP="005F707B">
      <w:pPr>
        <w:pStyle w:val="NormalWeb"/>
      </w:pPr>
      <w:r>
        <w:t>The site was recognized as a UNESCO World Heritage Site because of its historical significance and architectural achievements. However, increasing tourism and unplanned development created serious conservation concerns over time.</w:t>
      </w:r>
    </w:p>
    <w:p w:rsidR="005F707B" w:rsidRDefault="005F707B" w:rsidP="005F707B">
      <w:pPr>
        <w:pStyle w:val="NormalWeb"/>
      </w:pPr>
      <w:r>
        <w:t>One major challenge in Hampi has been balancing tourism development with archaeological preservation. Tourist facilities such as roads, hotels, restaurants, and shops increased pressure on the historic environment. Illegal construction and encroachments also threatened protected zones around monuments.</w:t>
      </w:r>
    </w:p>
    <w:p w:rsidR="005F707B" w:rsidRDefault="005F707B" w:rsidP="005F707B">
      <w:pPr>
        <w:pStyle w:val="NormalWeb"/>
      </w:pPr>
      <w:r>
        <w:t>To address these issues, authorities introduced zoning regulations and conservation planning measures. Restrictions were placed on unauthorized commercial construction near protected monuments. Restoration projects focused on preserving temple structures, stone carvings, and ancient water systems.</w:t>
      </w:r>
    </w:p>
    <w:p w:rsidR="005F707B" w:rsidRDefault="005F707B" w:rsidP="00E16005">
      <w:pPr>
        <w:pStyle w:val="NormalWeb"/>
      </w:pPr>
      <w:r>
        <w:t>Community participation has also become an important aspect of heritage management in Hampi. Local residents depend on tourism-related activities such as handicrafts, transportation, food services, and accommodation businesses. Sustainable management policies therefore attempt to balance conservation needs with local economic livelihoods.</w:t>
      </w:r>
      <w:r w:rsidR="00C844C7">
        <w:t xml:space="preserve"> </w:t>
      </w:r>
      <w:r>
        <w:t xml:space="preserve">Educational programs and awareness campaigns have been introduced to encourage responsible tourism behavior </w:t>
      </w:r>
      <w:r>
        <w:lastRenderedPageBreak/>
        <w:t>among visitors. Authorities also monitor environmental impacts and visitor movement to reduce damage to archaeological remains.</w:t>
      </w:r>
    </w:p>
    <w:p w:rsidR="00E16005" w:rsidRDefault="00E16005" w:rsidP="005F707B">
      <w:pPr>
        <w:pStyle w:val="Heading1"/>
      </w:pPr>
    </w:p>
    <w:p w:rsidR="005F707B" w:rsidRDefault="005F707B" w:rsidP="005F707B">
      <w:pPr>
        <w:pStyle w:val="Heading1"/>
      </w:pPr>
      <w:bookmarkStart w:id="41" w:name="_Toc229648276"/>
      <w:r>
        <w:t>Discussion</w:t>
      </w:r>
      <w:bookmarkEnd w:id="41"/>
    </w:p>
    <w:p w:rsidR="005F707B" w:rsidRDefault="005F707B" w:rsidP="005F707B">
      <w:pPr>
        <w:pStyle w:val="NormalWeb"/>
      </w:pPr>
      <w:r>
        <w:t>The analysis of cultural heritage management practices demonstrates that sustainability has become essential for long-term heritage conservation. Heritage sites cannot be preserved through restoration projects alone; they require integrated strategies that address environmental, economic, social, and cultural factors simultaneously.</w:t>
      </w:r>
    </w:p>
    <w:p w:rsidR="005F707B" w:rsidRDefault="005F707B" w:rsidP="005F707B">
      <w:pPr>
        <w:pStyle w:val="NormalWeb"/>
      </w:pPr>
      <w:r>
        <w:t>One of the most important findings of this study is that tourism acts as both an opportunity and a threat. Tourism generates revenue, employment, and international recognition for heritage destinations. However, excessive tourism can damage monuments, increase pollution, and weaken cultural authenticity if management systems are ineffective.</w:t>
      </w:r>
    </w:p>
    <w:p w:rsidR="005F707B" w:rsidRDefault="005F707B" w:rsidP="005F707B">
      <w:pPr>
        <w:pStyle w:val="NormalWeb"/>
      </w:pPr>
      <w:r>
        <w:t>The case studies of Hampi, Petra, and Machu Picchu show that sustainable heritage management depends on careful visitor regulation, scientific conservation methods, and community participation.</w:t>
      </w:r>
    </w:p>
    <w:p w:rsidR="005F707B" w:rsidRDefault="005F707B" w:rsidP="005F707B">
      <w:pPr>
        <w:pStyle w:val="NormalWeb"/>
      </w:pPr>
      <w:r>
        <w:t>Another major finding is the importance of local communities in heritage protection. Conservation programs are more successful when local residents actively participate in planning and management processes. Communities preserve intangible traditions, monitor heritage sites, and contribute local knowledge that supports sustainable conservation.</w:t>
      </w:r>
    </w:p>
    <w:p w:rsidR="005F707B" w:rsidRDefault="005F707B" w:rsidP="005F707B">
      <w:pPr>
        <w:pStyle w:val="NormalWeb"/>
      </w:pPr>
      <w:r>
        <w:t>Government agencies and international organizations also play critical roles through legal protection, funding, technical expertise, and policy development. However, conservation efforts often face challenges such as inadequate financial resources, urbanization pressures, climate change, and political instability.</w:t>
      </w:r>
    </w:p>
    <w:p w:rsidR="005F707B" w:rsidRDefault="005F707B" w:rsidP="005F707B">
      <w:pPr>
        <w:pStyle w:val="NormalWeb"/>
      </w:pPr>
      <w:r>
        <w:t>The study further demonstrates that sustainable heritage management should not focus only on preserving monuments but also on protecting cultural identity, traditional knowledge, and social values. Heritage sites are living cultural spaces that connect past generations with present and future societies.</w:t>
      </w:r>
    </w:p>
    <w:p w:rsidR="005F707B" w:rsidRDefault="005F707B" w:rsidP="005F707B">
      <w:pPr>
        <w:pStyle w:val="NormalWeb"/>
      </w:pPr>
      <w:r>
        <w:t>Modern heritage management therefore requires interdisciplinary cooperation among archaeologists, conservation experts, environmental scientists, tourism planners, local communities, and policymakers.</w:t>
      </w:r>
    </w:p>
    <w:p w:rsidR="005F707B" w:rsidRDefault="005F707B" w:rsidP="005F707B"/>
    <w:p w:rsidR="005F707B" w:rsidRDefault="005F707B" w:rsidP="005F707B">
      <w:pPr>
        <w:pStyle w:val="Heading1"/>
      </w:pPr>
      <w:bookmarkStart w:id="42" w:name="_Toc229648277"/>
      <w:r>
        <w:t>Conclusion</w:t>
      </w:r>
      <w:bookmarkEnd w:id="42"/>
    </w:p>
    <w:p w:rsidR="005F707B" w:rsidRDefault="005F707B" w:rsidP="005F707B">
      <w:pPr>
        <w:pStyle w:val="NormalWeb"/>
      </w:pPr>
      <w:r>
        <w:lastRenderedPageBreak/>
        <w:t>Cultural heritage sites are valuable resources that preserve the historical memory, artistic achievements, and cultural identity of societies across the world. These sites contribute significantly to education, tourism, economic development, and intercultural understanding. However, heritage resources face increasing threats from environmental degradation, climate change, urbanization, armed conflict, and uncontrolled tourism.</w:t>
      </w:r>
    </w:p>
    <w:p w:rsidR="005F707B" w:rsidRDefault="005F707B" w:rsidP="005F707B">
      <w:pPr>
        <w:pStyle w:val="NormalWeb"/>
      </w:pPr>
      <w:r>
        <w:t>This report examined the concept and importance of sustainable management in cultural heritage sites. It analyzed the relationship between conservation and tourism, the role of communities and government agencies, and the contributions of international heritage organizations.</w:t>
      </w:r>
    </w:p>
    <w:p w:rsidR="005F707B" w:rsidRDefault="005F707B" w:rsidP="005F707B">
      <w:pPr>
        <w:pStyle w:val="NormalWeb"/>
      </w:pPr>
      <w:r>
        <w:t>The study found that sustainable heritage management requires balancing preservation goals with public access and economic development. Tourism can provide important financial support for conservation, but excessive visitor pressure may damage heritage resources if management systems are weak.</w:t>
      </w:r>
    </w:p>
    <w:p w:rsidR="005F707B" w:rsidRDefault="005F707B" w:rsidP="005F707B">
      <w:pPr>
        <w:pStyle w:val="NormalWeb"/>
      </w:pPr>
      <w:r>
        <w:t>Case studies of Hampi, Petra, and Machu Picchu demonstrated that successful heritage management depends on long-term planning, scientific conservation methods, community participation, and responsible tourism practices.</w:t>
      </w:r>
    </w:p>
    <w:p w:rsidR="005F707B" w:rsidRDefault="005F707B" w:rsidP="005F707B">
      <w:pPr>
        <w:pStyle w:val="NormalWeb"/>
      </w:pPr>
      <w:r>
        <w:t>The report also highlighted the importance of legal protection, environmental sustainability, and public awareness in preserving cultural heritage for future generations. Heritage conservation should not be treated as an isolated activity but as part of broader sustainable development strategies.</w:t>
      </w:r>
    </w:p>
    <w:p w:rsidR="005F707B" w:rsidRDefault="005F707B" w:rsidP="005F707B">
      <w:pPr>
        <w:pStyle w:val="NormalWeb"/>
      </w:pPr>
      <w:r>
        <w:t>Ultimately, sustainable cultural heritage management is essential not only for protecting monuments and archaeological sites but also for preserving cultural identity, historical continuity, and human creativity. Future conservation efforts must therefore promote collaboration between governments, international organizations, local communities, and tourists in order to ensure that cultural heritage remains accessible, meaningful, and protected for generations to come.</w:t>
      </w:r>
    </w:p>
    <w:p w:rsidR="005F707B" w:rsidRDefault="005F707B" w:rsidP="005F707B"/>
    <w:p w:rsidR="005F707B" w:rsidRDefault="005F707B" w:rsidP="005F707B">
      <w:pPr>
        <w:pStyle w:val="Heading1"/>
      </w:pPr>
      <w:bookmarkStart w:id="43" w:name="_Toc229648278"/>
      <w:r>
        <w:t>References</w:t>
      </w:r>
      <w:bookmarkEnd w:id="43"/>
    </w:p>
    <w:p w:rsidR="005F707B" w:rsidRDefault="005F707B" w:rsidP="005F707B">
      <w:pPr>
        <w:pStyle w:val="NormalWeb"/>
      </w:pPr>
      <w:r>
        <w:t xml:space="preserve">Ashworth, G. J. (2011). </w:t>
      </w:r>
      <w:r>
        <w:rPr>
          <w:rStyle w:val="Emphasis"/>
        </w:rPr>
        <w:t>Preservation, Conservation and Heritage: Approaches to the Past in the Present through the Built Environment</w:t>
      </w:r>
      <w:r>
        <w:t>. Asian Anthropology, 10(1), 1–18.</w:t>
      </w:r>
    </w:p>
    <w:p w:rsidR="005F707B" w:rsidRDefault="005F707B" w:rsidP="005F707B">
      <w:pPr>
        <w:pStyle w:val="NormalWeb"/>
      </w:pPr>
      <w:r>
        <w:t xml:space="preserve">Bandarin, F., &amp; van Oers, R. (2012). </w:t>
      </w:r>
      <w:r>
        <w:rPr>
          <w:rStyle w:val="Emphasis"/>
        </w:rPr>
        <w:t>The Historic Urban Landscape: Managing Heritage in an Urban Century</w:t>
      </w:r>
      <w:r>
        <w:t>. Wiley-Blackwell.</w:t>
      </w:r>
    </w:p>
    <w:p w:rsidR="005F707B" w:rsidRDefault="005F707B" w:rsidP="005F707B">
      <w:pPr>
        <w:pStyle w:val="NormalWeb"/>
      </w:pPr>
      <w:r>
        <w:t xml:space="preserve">Feilden, B. M. (2003). </w:t>
      </w:r>
      <w:r>
        <w:rPr>
          <w:rStyle w:val="Emphasis"/>
        </w:rPr>
        <w:t>Conservation of Historic Buildings</w:t>
      </w:r>
      <w:r>
        <w:t>. Routledge.</w:t>
      </w:r>
    </w:p>
    <w:p w:rsidR="005F707B" w:rsidRDefault="005F707B" w:rsidP="005F707B">
      <w:pPr>
        <w:pStyle w:val="NormalWeb"/>
      </w:pPr>
      <w:r>
        <w:t xml:space="preserve">Hall, C. M., &amp; McArthur, S. (1998). </w:t>
      </w:r>
      <w:r>
        <w:rPr>
          <w:rStyle w:val="Emphasis"/>
        </w:rPr>
        <w:t>Integrated Heritage Management: Principles and Practice</w:t>
      </w:r>
      <w:r>
        <w:t>. The Stationery Office.</w:t>
      </w:r>
    </w:p>
    <w:p w:rsidR="005F707B" w:rsidRDefault="005F707B" w:rsidP="005F707B">
      <w:pPr>
        <w:pStyle w:val="NormalWeb"/>
      </w:pPr>
      <w:r>
        <w:lastRenderedPageBreak/>
        <w:t xml:space="preserve">Harrison, R. (2013). </w:t>
      </w:r>
      <w:r>
        <w:rPr>
          <w:rStyle w:val="Emphasis"/>
        </w:rPr>
        <w:t>Heritage: Critical Approaches</w:t>
      </w:r>
      <w:r>
        <w:t>. Routledge.</w:t>
      </w:r>
    </w:p>
    <w:p w:rsidR="005F707B" w:rsidRDefault="005F707B" w:rsidP="005F707B">
      <w:pPr>
        <w:pStyle w:val="NormalWeb"/>
      </w:pPr>
      <w:r>
        <w:t xml:space="preserve">ICOMOS. (1999). </w:t>
      </w:r>
      <w:r>
        <w:rPr>
          <w:rStyle w:val="Emphasis"/>
        </w:rPr>
        <w:t>International Cultural Tourism Charter: Managing Tourism at Places of Heritage Significance</w:t>
      </w:r>
      <w:r>
        <w:t>.</w:t>
      </w:r>
    </w:p>
    <w:p w:rsidR="005F707B" w:rsidRDefault="005F707B" w:rsidP="005F707B">
      <w:pPr>
        <w:pStyle w:val="NormalWeb"/>
      </w:pPr>
      <w:r>
        <w:t xml:space="preserve">Jokilehto, J. (2006). </w:t>
      </w:r>
      <w:r>
        <w:rPr>
          <w:rStyle w:val="Emphasis"/>
        </w:rPr>
        <w:t>Considerations on Authenticity and Integrity in World Heritage Context</w:t>
      </w:r>
      <w:r>
        <w:t>. City &amp; Time, 2(1), 1–16.</w:t>
      </w:r>
    </w:p>
    <w:p w:rsidR="005F707B" w:rsidRDefault="005F707B" w:rsidP="005F707B">
      <w:pPr>
        <w:pStyle w:val="NormalWeb"/>
      </w:pPr>
      <w:r>
        <w:t xml:space="preserve">Logan, W. (2007). </w:t>
      </w:r>
      <w:r>
        <w:rPr>
          <w:rStyle w:val="Emphasis"/>
        </w:rPr>
        <w:t>Closing Pandora’s Box: Human Rights Conundrums in Cultural Heritage Protection</w:t>
      </w:r>
      <w:r>
        <w:t>. In Cultural Heritage and Human Rights. Springer.</w:t>
      </w:r>
    </w:p>
    <w:p w:rsidR="005F707B" w:rsidRDefault="005F707B" w:rsidP="005F707B">
      <w:pPr>
        <w:pStyle w:val="NormalWeb"/>
      </w:pPr>
      <w:r>
        <w:t xml:space="preserve">Smith, L. (2006). </w:t>
      </w:r>
      <w:r>
        <w:rPr>
          <w:rStyle w:val="Emphasis"/>
        </w:rPr>
        <w:t>Uses of Heritage</w:t>
      </w:r>
      <w:r>
        <w:t>. Routledge.</w:t>
      </w:r>
    </w:p>
    <w:p w:rsidR="005F707B" w:rsidRDefault="005F707B" w:rsidP="005F707B">
      <w:pPr>
        <w:pStyle w:val="NormalWeb"/>
      </w:pPr>
      <w:r>
        <w:t xml:space="preserve">Timothy, D. J., &amp; Boyd, S. W. (2003). </w:t>
      </w:r>
      <w:r>
        <w:rPr>
          <w:rStyle w:val="Emphasis"/>
        </w:rPr>
        <w:t>Heritage Tourism</w:t>
      </w:r>
      <w:r>
        <w:t>. Pearson Education.</w:t>
      </w:r>
    </w:p>
    <w:p w:rsidR="005F707B" w:rsidRDefault="005F707B" w:rsidP="005F707B">
      <w:pPr>
        <w:pStyle w:val="NormalWeb"/>
      </w:pPr>
      <w:r>
        <w:t xml:space="preserve">UNESCO. (1972). </w:t>
      </w:r>
      <w:r>
        <w:rPr>
          <w:rStyle w:val="Emphasis"/>
        </w:rPr>
        <w:t>Convention Concerning the Protection of the World Cultural and Natural Heritage</w:t>
      </w:r>
      <w:r>
        <w:t>. Paris: UNESCO.</w:t>
      </w:r>
    </w:p>
    <w:p w:rsidR="00923A91" w:rsidRPr="004F22A8" w:rsidRDefault="005F707B" w:rsidP="005F707B">
      <w:pPr>
        <w:pStyle w:val="NormalWeb"/>
      </w:pPr>
      <w:r>
        <w:t xml:space="preserve">UNESCO. (2013). </w:t>
      </w:r>
      <w:r>
        <w:rPr>
          <w:rStyle w:val="Emphasis"/>
        </w:rPr>
        <w:t>Managing Cultural World Heritage</w:t>
      </w:r>
      <w:r>
        <w:t>. UNESCO World Heritage Centre.</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0CB9" w:rsidRDefault="00CF0CB9" w:rsidP="00AA6995">
      <w:pPr>
        <w:spacing w:after="0" w:line="240" w:lineRule="auto"/>
      </w:pPr>
      <w:r>
        <w:separator/>
      </w:r>
    </w:p>
  </w:endnote>
  <w:endnote w:type="continuationSeparator" w:id="1">
    <w:p w:rsidR="00CF0CB9" w:rsidRDefault="00CF0CB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4"/>
      <w:docPartObj>
        <w:docPartGallery w:val="Page Numbers (Bottom of Page)"/>
        <w:docPartUnique/>
      </w:docPartObj>
    </w:sdtPr>
    <w:sdtContent>
      <w:p w:rsidR="00D82F97" w:rsidRDefault="003E3E0A">
        <w:pPr>
          <w:pStyle w:val="Footer"/>
          <w:jc w:val="center"/>
        </w:pPr>
        <w:fldSimple w:instr=" PAGE   \* MERGEFORMAT ">
          <w:r w:rsidR="00030C55">
            <w:rPr>
              <w:noProof/>
            </w:rPr>
            <w:t>2</w:t>
          </w:r>
        </w:fldSimple>
      </w:p>
    </w:sdtContent>
  </w:sdt>
  <w:p w:rsidR="00D82F97" w:rsidRDefault="00D82F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0CB9" w:rsidRDefault="00CF0CB9" w:rsidP="00AA6995">
      <w:pPr>
        <w:spacing w:after="0" w:line="240" w:lineRule="auto"/>
      </w:pPr>
      <w:r>
        <w:separator/>
      </w:r>
    </w:p>
  </w:footnote>
  <w:footnote w:type="continuationSeparator" w:id="1">
    <w:p w:rsidR="00CF0CB9" w:rsidRDefault="00CF0CB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4E00B1"/>
    <w:multiLevelType w:val="multilevel"/>
    <w:tmpl w:val="627CA0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C3592D"/>
    <w:multiLevelType w:val="multilevel"/>
    <w:tmpl w:val="A5B6C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3C31E6"/>
    <w:multiLevelType w:val="multilevel"/>
    <w:tmpl w:val="FD76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25D61"/>
    <w:multiLevelType w:val="multilevel"/>
    <w:tmpl w:val="385A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4FD1CBE"/>
    <w:multiLevelType w:val="multilevel"/>
    <w:tmpl w:val="D902D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5350A1"/>
    <w:multiLevelType w:val="multilevel"/>
    <w:tmpl w:val="0358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B695D04"/>
    <w:multiLevelType w:val="multilevel"/>
    <w:tmpl w:val="69B4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3"/>
  </w:num>
  <w:num w:numId="3">
    <w:abstractNumId w:val="21"/>
  </w:num>
  <w:num w:numId="4">
    <w:abstractNumId w:val="34"/>
  </w:num>
  <w:num w:numId="5">
    <w:abstractNumId w:val="42"/>
  </w:num>
  <w:num w:numId="6">
    <w:abstractNumId w:val="11"/>
  </w:num>
  <w:num w:numId="7">
    <w:abstractNumId w:val="32"/>
  </w:num>
  <w:num w:numId="8">
    <w:abstractNumId w:val="5"/>
  </w:num>
  <w:num w:numId="9">
    <w:abstractNumId w:val="36"/>
  </w:num>
  <w:num w:numId="10">
    <w:abstractNumId w:val="38"/>
  </w:num>
  <w:num w:numId="11">
    <w:abstractNumId w:val="14"/>
  </w:num>
  <w:num w:numId="12">
    <w:abstractNumId w:val="41"/>
  </w:num>
  <w:num w:numId="13">
    <w:abstractNumId w:val="25"/>
  </w:num>
  <w:num w:numId="14">
    <w:abstractNumId w:val="22"/>
  </w:num>
  <w:num w:numId="15">
    <w:abstractNumId w:val="10"/>
  </w:num>
  <w:num w:numId="16">
    <w:abstractNumId w:val="24"/>
  </w:num>
  <w:num w:numId="17">
    <w:abstractNumId w:val="3"/>
  </w:num>
  <w:num w:numId="18">
    <w:abstractNumId w:val="23"/>
  </w:num>
  <w:num w:numId="19">
    <w:abstractNumId w:val="30"/>
  </w:num>
  <w:num w:numId="20">
    <w:abstractNumId w:val="29"/>
  </w:num>
  <w:num w:numId="21">
    <w:abstractNumId w:val="7"/>
  </w:num>
  <w:num w:numId="22">
    <w:abstractNumId w:val="1"/>
  </w:num>
  <w:num w:numId="23">
    <w:abstractNumId w:val="8"/>
  </w:num>
  <w:num w:numId="24">
    <w:abstractNumId w:val="26"/>
  </w:num>
  <w:num w:numId="25">
    <w:abstractNumId w:val="13"/>
  </w:num>
  <w:num w:numId="26">
    <w:abstractNumId w:val="44"/>
  </w:num>
  <w:num w:numId="27">
    <w:abstractNumId w:val="15"/>
  </w:num>
  <w:num w:numId="28">
    <w:abstractNumId w:val="0"/>
  </w:num>
  <w:num w:numId="29">
    <w:abstractNumId w:val="16"/>
  </w:num>
  <w:num w:numId="30">
    <w:abstractNumId w:val="9"/>
  </w:num>
  <w:num w:numId="31">
    <w:abstractNumId w:val="19"/>
  </w:num>
  <w:num w:numId="32">
    <w:abstractNumId w:val="2"/>
  </w:num>
  <w:num w:numId="33">
    <w:abstractNumId w:val="35"/>
  </w:num>
  <w:num w:numId="34">
    <w:abstractNumId w:val="6"/>
  </w:num>
  <w:num w:numId="35">
    <w:abstractNumId w:val="28"/>
  </w:num>
  <w:num w:numId="36">
    <w:abstractNumId w:val="18"/>
  </w:num>
  <w:num w:numId="37">
    <w:abstractNumId w:val="27"/>
  </w:num>
  <w:num w:numId="38">
    <w:abstractNumId w:val="43"/>
  </w:num>
  <w:num w:numId="39">
    <w:abstractNumId w:val="4"/>
  </w:num>
  <w:num w:numId="40">
    <w:abstractNumId w:val="37"/>
  </w:num>
  <w:num w:numId="41">
    <w:abstractNumId w:val="17"/>
  </w:num>
  <w:num w:numId="42">
    <w:abstractNumId w:val="12"/>
  </w:num>
  <w:num w:numId="43">
    <w:abstractNumId w:val="20"/>
  </w:num>
  <w:num w:numId="44">
    <w:abstractNumId w:val="40"/>
  </w:num>
  <w:num w:numId="45">
    <w:abstractNumId w:val="3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0620A"/>
    <w:rsid w:val="00030C55"/>
    <w:rsid w:val="00036EDD"/>
    <w:rsid w:val="0003740A"/>
    <w:rsid w:val="00076552"/>
    <w:rsid w:val="00091109"/>
    <w:rsid w:val="000C44BE"/>
    <w:rsid w:val="000C6DFA"/>
    <w:rsid w:val="001C41B3"/>
    <w:rsid w:val="001F217A"/>
    <w:rsid w:val="001F5E0B"/>
    <w:rsid w:val="00245AE3"/>
    <w:rsid w:val="002B6A05"/>
    <w:rsid w:val="002C7AFC"/>
    <w:rsid w:val="002E4629"/>
    <w:rsid w:val="003303FF"/>
    <w:rsid w:val="003412CF"/>
    <w:rsid w:val="003749B2"/>
    <w:rsid w:val="00397AD5"/>
    <w:rsid w:val="003D633E"/>
    <w:rsid w:val="003E3E0A"/>
    <w:rsid w:val="003E520F"/>
    <w:rsid w:val="00403100"/>
    <w:rsid w:val="00437C10"/>
    <w:rsid w:val="00452C4D"/>
    <w:rsid w:val="00460C6A"/>
    <w:rsid w:val="004A622A"/>
    <w:rsid w:val="004F22A8"/>
    <w:rsid w:val="00547B24"/>
    <w:rsid w:val="00581003"/>
    <w:rsid w:val="005B6A20"/>
    <w:rsid w:val="005C26B9"/>
    <w:rsid w:val="005F707B"/>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A3627"/>
    <w:rsid w:val="007E162C"/>
    <w:rsid w:val="007E626B"/>
    <w:rsid w:val="0085598B"/>
    <w:rsid w:val="00861B9A"/>
    <w:rsid w:val="00892F77"/>
    <w:rsid w:val="00895EAB"/>
    <w:rsid w:val="008A0876"/>
    <w:rsid w:val="0090265F"/>
    <w:rsid w:val="0090795B"/>
    <w:rsid w:val="0092127D"/>
    <w:rsid w:val="00921D17"/>
    <w:rsid w:val="00923A91"/>
    <w:rsid w:val="00984BFC"/>
    <w:rsid w:val="009903AB"/>
    <w:rsid w:val="00991E71"/>
    <w:rsid w:val="009A7BC0"/>
    <w:rsid w:val="009C547D"/>
    <w:rsid w:val="009D12C1"/>
    <w:rsid w:val="00A20A6F"/>
    <w:rsid w:val="00A4503E"/>
    <w:rsid w:val="00A56AD8"/>
    <w:rsid w:val="00AA6995"/>
    <w:rsid w:val="00AC1B31"/>
    <w:rsid w:val="00AD697E"/>
    <w:rsid w:val="00AF2EBA"/>
    <w:rsid w:val="00B132B9"/>
    <w:rsid w:val="00B40157"/>
    <w:rsid w:val="00B70C77"/>
    <w:rsid w:val="00B81779"/>
    <w:rsid w:val="00B87DF6"/>
    <w:rsid w:val="00BB41F6"/>
    <w:rsid w:val="00C13AA5"/>
    <w:rsid w:val="00C14E8C"/>
    <w:rsid w:val="00C52EFA"/>
    <w:rsid w:val="00C844C7"/>
    <w:rsid w:val="00CC7B52"/>
    <w:rsid w:val="00CD15C5"/>
    <w:rsid w:val="00CF0CB9"/>
    <w:rsid w:val="00D07C76"/>
    <w:rsid w:val="00D23B0E"/>
    <w:rsid w:val="00D35EF5"/>
    <w:rsid w:val="00D5063F"/>
    <w:rsid w:val="00D514EB"/>
    <w:rsid w:val="00D74867"/>
    <w:rsid w:val="00D82F97"/>
    <w:rsid w:val="00DA7083"/>
    <w:rsid w:val="00DE60D9"/>
    <w:rsid w:val="00DF5DF1"/>
    <w:rsid w:val="00E16005"/>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196243011">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14080537">
      <w:bodyDiv w:val="1"/>
      <w:marLeft w:val="0"/>
      <w:marRight w:val="0"/>
      <w:marTop w:val="0"/>
      <w:marBottom w:val="0"/>
      <w:divBdr>
        <w:top w:val="none" w:sz="0" w:space="0" w:color="auto"/>
        <w:left w:val="none" w:sz="0" w:space="0" w:color="auto"/>
        <w:bottom w:val="none" w:sz="0" w:space="0" w:color="auto"/>
        <w:right w:val="none" w:sz="0" w:space="0" w:color="auto"/>
      </w:divBdr>
    </w:div>
    <w:div w:id="775637636">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965985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79A31-467A-42F3-AC19-1D4274354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20</Pages>
  <Words>6579</Words>
  <Characters>37501</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2026-05-14T10:29:00Z</dcterms:modified>
</cp:coreProperties>
</file>