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342DFACE" w14:textId="77777777" w:rsidR="00347CA2" w:rsidRDefault="00347CA2" w:rsidP="00347CA2">
      <w:pPr>
        <w:jc w:val="center"/>
        <w:rPr>
          <w:sz w:val="40"/>
          <w:szCs w:val="40"/>
        </w:rPr>
      </w:pPr>
      <w:r w:rsidRPr="00EC1486">
        <w:rPr>
          <w:b/>
          <w:bCs/>
          <w:sz w:val="40"/>
          <w:szCs w:val="40"/>
        </w:rPr>
        <w:t>Tourism Services Management and Marketing</w:t>
      </w:r>
      <w:r>
        <w:rPr>
          <w:b/>
          <w:sz w:val="40"/>
          <w:szCs w:val="40"/>
        </w:rPr>
        <w:br/>
      </w:r>
    </w:p>
    <w:p w14:paraId="62FB6FA0" w14:textId="1C1D724C" w:rsidR="00347CA2" w:rsidRPr="004F0783" w:rsidRDefault="00347CA2" w:rsidP="00347CA2">
      <w:pPr>
        <w:jc w:val="center"/>
        <w:rPr>
          <w:sz w:val="44"/>
          <w:szCs w:val="44"/>
        </w:rPr>
      </w:pPr>
      <w:r>
        <w:rPr>
          <w:sz w:val="40"/>
          <w:szCs w:val="40"/>
        </w:rPr>
        <w:br/>
      </w:r>
      <w:r w:rsidR="0079642C">
        <w:rPr>
          <w:bCs/>
          <w:sz w:val="44"/>
          <w:szCs w:val="44"/>
        </w:rPr>
        <w:t>Student Name: Anurag Pahal</w:t>
      </w:r>
      <w:r w:rsidR="0079642C">
        <w:rPr>
          <w:bCs/>
          <w:sz w:val="44"/>
          <w:szCs w:val="44"/>
        </w:rPr>
        <w:br/>
        <w:t>Student ID: DE240229</w:t>
      </w: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535CA97B" w14:textId="77777777" w:rsidR="00347CA2" w:rsidRDefault="00347CA2">
          <w:pPr>
            <w:pStyle w:val="TOCHeading"/>
            <w:rPr>
              <w:rFonts w:asciiTheme="minorHAnsi" w:eastAsiaTheme="minorHAnsi" w:hAnsiTheme="minorHAnsi" w:cstheme="minorBidi"/>
              <w:b w:val="0"/>
              <w:bCs w:val="0"/>
              <w:color w:val="auto"/>
              <w:sz w:val="22"/>
              <w:szCs w:val="22"/>
            </w:rPr>
            <w:sectPr w:rsidR="00347CA2"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23585A7B" w14:textId="0761BE1F" w:rsidR="00A726D8"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7569" w:history="1">
            <w:r w:rsidR="00A726D8" w:rsidRPr="00443EF3">
              <w:rPr>
                <w:rStyle w:val="Hyperlink"/>
                <w:noProof/>
                <w:lang w:bidi="hi-IN"/>
              </w:rPr>
              <w:t>Analysis of Core Characteristics of Tourism Services and Their Strategic Effects on Management and Marketing</w:t>
            </w:r>
            <w:r w:rsidR="00A726D8">
              <w:rPr>
                <w:noProof/>
                <w:webHidden/>
              </w:rPr>
              <w:tab/>
            </w:r>
            <w:r w:rsidR="00A726D8">
              <w:rPr>
                <w:noProof/>
                <w:webHidden/>
              </w:rPr>
              <w:fldChar w:fldCharType="begin"/>
            </w:r>
            <w:r w:rsidR="00A726D8">
              <w:rPr>
                <w:noProof/>
                <w:webHidden/>
              </w:rPr>
              <w:instrText xml:space="preserve"> PAGEREF _Toc239337569 \h </w:instrText>
            </w:r>
            <w:r w:rsidR="00A726D8">
              <w:rPr>
                <w:noProof/>
                <w:webHidden/>
              </w:rPr>
            </w:r>
            <w:r w:rsidR="00A726D8">
              <w:rPr>
                <w:noProof/>
                <w:webHidden/>
              </w:rPr>
              <w:fldChar w:fldCharType="separate"/>
            </w:r>
            <w:r w:rsidR="00A726D8">
              <w:rPr>
                <w:noProof/>
                <w:webHidden/>
              </w:rPr>
              <w:t>3</w:t>
            </w:r>
            <w:r w:rsidR="00A726D8">
              <w:rPr>
                <w:noProof/>
                <w:webHidden/>
              </w:rPr>
              <w:fldChar w:fldCharType="end"/>
            </w:r>
          </w:hyperlink>
        </w:p>
        <w:p w14:paraId="0F93E4A6" w14:textId="3B4DC18A" w:rsidR="00A726D8" w:rsidRDefault="00A726D8">
          <w:pPr>
            <w:pStyle w:val="TOC2"/>
            <w:tabs>
              <w:tab w:val="right" w:leader="dot" w:pos="9350"/>
            </w:tabs>
            <w:rPr>
              <w:rFonts w:eastAsiaTheme="minorEastAsia"/>
              <w:noProof/>
              <w:kern w:val="2"/>
              <w:sz w:val="24"/>
              <w:szCs w:val="24"/>
              <w14:ligatures w14:val="standardContextual"/>
            </w:rPr>
          </w:pPr>
          <w:hyperlink w:anchor="_Toc239337570" w:history="1">
            <w:r w:rsidRPr="00443EF3">
              <w:rPr>
                <w:rStyle w:val="Hyperlink"/>
                <w:noProof/>
              </w:rPr>
              <w:t>1. Intangibility</w:t>
            </w:r>
            <w:r>
              <w:rPr>
                <w:noProof/>
                <w:webHidden/>
              </w:rPr>
              <w:tab/>
            </w:r>
            <w:r>
              <w:rPr>
                <w:noProof/>
                <w:webHidden/>
              </w:rPr>
              <w:fldChar w:fldCharType="begin"/>
            </w:r>
            <w:r>
              <w:rPr>
                <w:noProof/>
                <w:webHidden/>
              </w:rPr>
              <w:instrText xml:space="preserve"> PAGEREF _Toc239337570 \h </w:instrText>
            </w:r>
            <w:r>
              <w:rPr>
                <w:noProof/>
                <w:webHidden/>
              </w:rPr>
            </w:r>
            <w:r>
              <w:rPr>
                <w:noProof/>
                <w:webHidden/>
              </w:rPr>
              <w:fldChar w:fldCharType="separate"/>
            </w:r>
            <w:r>
              <w:rPr>
                <w:noProof/>
                <w:webHidden/>
              </w:rPr>
              <w:t>3</w:t>
            </w:r>
            <w:r>
              <w:rPr>
                <w:noProof/>
                <w:webHidden/>
              </w:rPr>
              <w:fldChar w:fldCharType="end"/>
            </w:r>
          </w:hyperlink>
        </w:p>
        <w:p w14:paraId="37B75E1E" w14:textId="65220B14" w:rsidR="00A726D8" w:rsidRDefault="00A726D8">
          <w:pPr>
            <w:pStyle w:val="TOC3"/>
            <w:tabs>
              <w:tab w:val="right" w:leader="dot" w:pos="9350"/>
            </w:tabs>
            <w:rPr>
              <w:rFonts w:eastAsiaTheme="minorEastAsia"/>
              <w:noProof/>
              <w:kern w:val="2"/>
              <w:sz w:val="24"/>
              <w:szCs w:val="24"/>
              <w14:ligatures w14:val="standardContextual"/>
            </w:rPr>
          </w:pPr>
          <w:hyperlink w:anchor="_Toc239337571" w:history="1">
            <w:r w:rsidRPr="00443EF3">
              <w:rPr>
                <w:rStyle w:val="Hyperlink"/>
                <w:noProof/>
                <w:lang w:bidi="hi-IN"/>
              </w:rPr>
              <w:t>Impact on Management</w:t>
            </w:r>
            <w:r>
              <w:rPr>
                <w:noProof/>
                <w:webHidden/>
              </w:rPr>
              <w:tab/>
            </w:r>
            <w:r>
              <w:rPr>
                <w:noProof/>
                <w:webHidden/>
              </w:rPr>
              <w:fldChar w:fldCharType="begin"/>
            </w:r>
            <w:r>
              <w:rPr>
                <w:noProof/>
                <w:webHidden/>
              </w:rPr>
              <w:instrText xml:space="preserve"> PAGEREF _Toc239337571 \h </w:instrText>
            </w:r>
            <w:r>
              <w:rPr>
                <w:noProof/>
                <w:webHidden/>
              </w:rPr>
            </w:r>
            <w:r>
              <w:rPr>
                <w:noProof/>
                <w:webHidden/>
              </w:rPr>
              <w:fldChar w:fldCharType="separate"/>
            </w:r>
            <w:r>
              <w:rPr>
                <w:noProof/>
                <w:webHidden/>
              </w:rPr>
              <w:t>3</w:t>
            </w:r>
            <w:r>
              <w:rPr>
                <w:noProof/>
                <w:webHidden/>
              </w:rPr>
              <w:fldChar w:fldCharType="end"/>
            </w:r>
          </w:hyperlink>
        </w:p>
        <w:p w14:paraId="10A26604" w14:textId="0B213B9E" w:rsidR="00A726D8" w:rsidRDefault="00A726D8">
          <w:pPr>
            <w:pStyle w:val="TOC3"/>
            <w:tabs>
              <w:tab w:val="right" w:leader="dot" w:pos="9350"/>
            </w:tabs>
            <w:rPr>
              <w:rFonts w:eastAsiaTheme="minorEastAsia"/>
              <w:noProof/>
              <w:kern w:val="2"/>
              <w:sz w:val="24"/>
              <w:szCs w:val="24"/>
              <w14:ligatures w14:val="standardContextual"/>
            </w:rPr>
          </w:pPr>
          <w:hyperlink w:anchor="_Toc239337572" w:history="1">
            <w:r w:rsidRPr="00443EF3">
              <w:rPr>
                <w:rStyle w:val="Hyperlink"/>
                <w:noProof/>
                <w:lang w:bidi="hi-IN"/>
              </w:rPr>
              <w:t>Impact on Marketing</w:t>
            </w:r>
            <w:r>
              <w:rPr>
                <w:noProof/>
                <w:webHidden/>
              </w:rPr>
              <w:tab/>
            </w:r>
            <w:r>
              <w:rPr>
                <w:noProof/>
                <w:webHidden/>
              </w:rPr>
              <w:fldChar w:fldCharType="begin"/>
            </w:r>
            <w:r>
              <w:rPr>
                <w:noProof/>
                <w:webHidden/>
              </w:rPr>
              <w:instrText xml:space="preserve"> PAGEREF _Toc239337572 \h </w:instrText>
            </w:r>
            <w:r>
              <w:rPr>
                <w:noProof/>
                <w:webHidden/>
              </w:rPr>
            </w:r>
            <w:r>
              <w:rPr>
                <w:noProof/>
                <w:webHidden/>
              </w:rPr>
              <w:fldChar w:fldCharType="separate"/>
            </w:r>
            <w:r>
              <w:rPr>
                <w:noProof/>
                <w:webHidden/>
              </w:rPr>
              <w:t>3</w:t>
            </w:r>
            <w:r>
              <w:rPr>
                <w:noProof/>
                <w:webHidden/>
              </w:rPr>
              <w:fldChar w:fldCharType="end"/>
            </w:r>
          </w:hyperlink>
        </w:p>
        <w:p w14:paraId="41305503" w14:textId="2B3134AF" w:rsidR="00A726D8" w:rsidRDefault="00A726D8">
          <w:pPr>
            <w:pStyle w:val="TOC2"/>
            <w:tabs>
              <w:tab w:val="right" w:leader="dot" w:pos="9350"/>
            </w:tabs>
            <w:rPr>
              <w:rFonts w:eastAsiaTheme="minorEastAsia"/>
              <w:noProof/>
              <w:kern w:val="2"/>
              <w:sz w:val="24"/>
              <w:szCs w:val="24"/>
              <w14:ligatures w14:val="standardContextual"/>
            </w:rPr>
          </w:pPr>
          <w:hyperlink w:anchor="_Toc239337573" w:history="1">
            <w:r w:rsidRPr="00443EF3">
              <w:rPr>
                <w:rStyle w:val="Hyperlink"/>
                <w:noProof/>
              </w:rPr>
              <w:t>2. Inseparability</w:t>
            </w:r>
            <w:r>
              <w:rPr>
                <w:noProof/>
                <w:webHidden/>
              </w:rPr>
              <w:tab/>
            </w:r>
            <w:r>
              <w:rPr>
                <w:noProof/>
                <w:webHidden/>
              </w:rPr>
              <w:fldChar w:fldCharType="begin"/>
            </w:r>
            <w:r>
              <w:rPr>
                <w:noProof/>
                <w:webHidden/>
              </w:rPr>
              <w:instrText xml:space="preserve"> PAGEREF _Toc239337573 \h </w:instrText>
            </w:r>
            <w:r>
              <w:rPr>
                <w:noProof/>
                <w:webHidden/>
              </w:rPr>
            </w:r>
            <w:r>
              <w:rPr>
                <w:noProof/>
                <w:webHidden/>
              </w:rPr>
              <w:fldChar w:fldCharType="separate"/>
            </w:r>
            <w:r>
              <w:rPr>
                <w:noProof/>
                <w:webHidden/>
              </w:rPr>
              <w:t>3</w:t>
            </w:r>
            <w:r>
              <w:rPr>
                <w:noProof/>
                <w:webHidden/>
              </w:rPr>
              <w:fldChar w:fldCharType="end"/>
            </w:r>
          </w:hyperlink>
        </w:p>
        <w:p w14:paraId="763A1859" w14:textId="49F91F4A" w:rsidR="00A726D8" w:rsidRDefault="00A726D8">
          <w:pPr>
            <w:pStyle w:val="TOC3"/>
            <w:tabs>
              <w:tab w:val="right" w:leader="dot" w:pos="9350"/>
            </w:tabs>
            <w:rPr>
              <w:rFonts w:eastAsiaTheme="minorEastAsia"/>
              <w:noProof/>
              <w:kern w:val="2"/>
              <w:sz w:val="24"/>
              <w:szCs w:val="24"/>
              <w14:ligatures w14:val="standardContextual"/>
            </w:rPr>
          </w:pPr>
          <w:hyperlink w:anchor="_Toc239337574" w:history="1">
            <w:r w:rsidRPr="00443EF3">
              <w:rPr>
                <w:rStyle w:val="Hyperlink"/>
                <w:noProof/>
                <w:lang w:bidi="hi-IN"/>
              </w:rPr>
              <w:t>Impact on Management</w:t>
            </w:r>
            <w:r>
              <w:rPr>
                <w:noProof/>
                <w:webHidden/>
              </w:rPr>
              <w:tab/>
            </w:r>
            <w:r>
              <w:rPr>
                <w:noProof/>
                <w:webHidden/>
              </w:rPr>
              <w:fldChar w:fldCharType="begin"/>
            </w:r>
            <w:r>
              <w:rPr>
                <w:noProof/>
                <w:webHidden/>
              </w:rPr>
              <w:instrText xml:space="preserve"> PAGEREF _Toc239337574 \h </w:instrText>
            </w:r>
            <w:r>
              <w:rPr>
                <w:noProof/>
                <w:webHidden/>
              </w:rPr>
            </w:r>
            <w:r>
              <w:rPr>
                <w:noProof/>
                <w:webHidden/>
              </w:rPr>
              <w:fldChar w:fldCharType="separate"/>
            </w:r>
            <w:r>
              <w:rPr>
                <w:noProof/>
                <w:webHidden/>
              </w:rPr>
              <w:t>4</w:t>
            </w:r>
            <w:r>
              <w:rPr>
                <w:noProof/>
                <w:webHidden/>
              </w:rPr>
              <w:fldChar w:fldCharType="end"/>
            </w:r>
          </w:hyperlink>
        </w:p>
        <w:p w14:paraId="2DC4FA61" w14:textId="21AC553E" w:rsidR="00A726D8" w:rsidRDefault="00A726D8">
          <w:pPr>
            <w:pStyle w:val="TOC3"/>
            <w:tabs>
              <w:tab w:val="right" w:leader="dot" w:pos="9350"/>
            </w:tabs>
            <w:rPr>
              <w:rFonts w:eastAsiaTheme="minorEastAsia"/>
              <w:noProof/>
              <w:kern w:val="2"/>
              <w:sz w:val="24"/>
              <w:szCs w:val="24"/>
              <w14:ligatures w14:val="standardContextual"/>
            </w:rPr>
          </w:pPr>
          <w:hyperlink w:anchor="_Toc239337575" w:history="1">
            <w:r w:rsidRPr="00443EF3">
              <w:rPr>
                <w:rStyle w:val="Hyperlink"/>
                <w:noProof/>
                <w:lang w:bidi="hi-IN"/>
              </w:rPr>
              <w:t>Impact on Marketing</w:t>
            </w:r>
            <w:r>
              <w:rPr>
                <w:noProof/>
                <w:webHidden/>
              </w:rPr>
              <w:tab/>
            </w:r>
            <w:r>
              <w:rPr>
                <w:noProof/>
                <w:webHidden/>
              </w:rPr>
              <w:fldChar w:fldCharType="begin"/>
            </w:r>
            <w:r>
              <w:rPr>
                <w:noProof/>
                <w:webHidden/>
              </w:rPr>
              <w:instrText xml:space="preserve"> PAGEREF _Toc239337575 \h </w:instrText>
            </w:r>
            <w:r>
              <w:rPr>
                <w:noProof/>
                <w:webHidden/>
              </w:rPr>
            </w:r>
            <w:r>
              <w:rPr>
                <w:noProof/>
                <w:webHidden/>
              </w:rPr>
              <w:fldChar w:fldCharType="separate"/>
            </w:r>
            <w:r>
              <w:rPr>
                <w:noProof/>
                <w:webHidden/>
              </w:rPr>
              <w:t>4</w:t>
            </w:r>
            <w:r>
              <w:rPr>
                <w:noProof/>
                <w:webHidden/>
              </w:rPr>
              <w:fldChar w:fldCharType="end"/>
            </w:r>
          </w:hyperlink>
        </w:p>
        <w:p w14:paraId="78C63260" w14:textId="504BA0F1" w:rsidR="00A726D8" w:rsidRDefault="00A726D8">
          <w:pPr>
            <w:pStyle w:val="TOC2"/>
            <w:tabs>
              <w:tab w:val="right" w:leader="dot" w:pos="9350"/>
            </w:tabs>
            <w:rPr>
              <w:rFonts w:eastAsiaTheme="minorEastAsia"/>
              <w:noProof/>
              <w:kern w:val="2"/>
              <w:sz w:val="24"/>
              <w:szCs w:val="24"/>
              <w14:ligatures w14:val="standardContextual"/>
            </w:rPr>
          </w:pPr>
          <w:hyperlink w:anchor="_Toc239337576" w:history="1">
            <w:r w:rsidRPr="00443EF3">
              <w:rPr>
                <w:rStyle w:val="Hyperlink"/>
                <w:noProof/>
              </w:rPr>
              <w:t>3. Perishability</w:t>
            </w:r>
            <w:r>
              <w:rPr>
                <w:noProof/>
                <w:webHidden/>
              </w:rPr>
              <w:tab/>
            </w:r>
            <w:r>
              <w:rPr>
                <w:noProof/>
                <w:webHidden/>
              </w:rPr>
              <w:fldChar w:fldCharType="begin"/>
            </w:r>
            <w:r>
              <w:rPr>
                <w:noProof/>
                <w:webHidden/>
              </w:rPr>
              <w:instrText xml:space="preserve"> PAGEREF _Toc239337576 \h </w:instrText>
            </w:r>
            <w:r>
              <w:rPr>
                <w:noProof/>
                <w:webHidden/>
              </w:rPr>
            </w:r>
            <w:r>
              <w:rPr>
                <w:noProof/>
                <w:webHidden/>
              </w:rPr>
              <w:fldChar w:fldCharType="separate"/>
            </w:r>
            <w:r>
              <w:rPr>
                <w:noProof/>
                <w:webHidden/>
              </w:rPr>
              <w:t>4</w:t>
            </w:r>
            <w:r>
              <w:rPr>
                <w:noProof/>
                <w:webHidden/>
              </w:rPr>
              <w:fldChar w:fldCharType="end"/>
            </w:r>
          </w:hyperlink>
        </w:p>
        <w:p w14:paraId="66879697" w14:textId="0132A774" w:rsidR="00A726D8" w:rsidRDefault="00A726D8">
          <w:pPr>
            <w:pStyle w:val="TOC3"/>
            <w:tabs>
              <w:tab w:val="right" w:leader="dot" w:pos="9350"/>
            </w:tabs>
            <w:rPr>
              <w:rFonts w:eastAsiaTheme="minorEastAsia"/>
              <w:noProof/>
              <w:kern w:val="2"/>
              <w:sz w:val="24"/>
              <w:szCs w:val="24"/>
              <w14:ligatures w14:val="standardContextual"/>
            </w:rPr>
          </w:pPr>
          <w:hyperlink w:anchor="_Toc239337577" w:history="1">
            <w:r w:rsidRPr="00443EF3">
              <w:rPr>
                <w:rStyle w:val="Hyperlink"/>
                <w:noProof/>
                <w:lang w:bidi="hi-IN"/>
              </w:rPr>
              <w:t>Impact on Management</w:t>
            </w:r>
            <w:r>
              <w:rPr>
                <w:noProof/>
                <w:webHidden/>
              </w:rPr>
              <w:tab/>
            </w:r>
            <w:r>
              <w:rPr>
                <w:noProof/>
                <w:webHidden/>
              </w:rPr>
              <w:fldChar w:fldCharType="begin"/>
            </w:r>
            <w:r>
              <w:rPr>
                <w:noProof/>
                <w:webHidden/>
              </w:rPr>
              <w:instrText xml:space="preserve"> PAGEREF _Toc239337577 \h </w:instrText>
            </w:r>
            <w:r>
              <w:rPr>
                <w:noProof/>
                <w:webHidden/>
              </w:rPr>
            </w:r>
            <w:r>
              <w:rPr>
                <w:noProof/>
                <w:webHidden/>
              </w:rPr>
              <w:fldChar w:fldCharType="separate"/>
            </w:r>
            <w:r>
              <w:rPr>
                <w:noProof/>
                <w:webHidden/>
              </w:rPr>
              <w:t>4</w:t>
            </w:r>
            <w:r>
              <w:rPr>
                <w:noProof/>
                <w:webHidden/>
              </w:rPr>
              <w:fldChar w:fldCharType="end"/>
            </w:r>
          </w:hyperlink>
        </w:p>
        <w:p w14:paraId="7AA919A9" w14:textId="59859E7C" w:rsidR="00A726D8" w:rsidRDefault="00A726D8">
          <w:pPr>
            <w:pStyle w:val="TOC3"/>
            <w:tabs>
              <w:tab w:val="right" w:leader="dot" w:pos="9350"/>
            </w:tabs>
            <w:rPr>
              <w:rFonts w:eastAsiaTheme="minorEastAsia"/>
              <w:noProof/>
              <w:kern w:val="2"/>
              <w:sz w:val="24"/>
              <w:szCs w:val="24"/>
              <w14:ligatures w14:val="standardContextual"/>
            </w:rPr>
          </w:pPr>
          <w:hyperlink w:anchor="_Toc239337578" w:history="1">
            <w:r w:rsidRPr="00443EF3">
              <w:rPr>
                <w:rStyle w:val="Hyperlink"/>
                <w:noProof/>
                <w:lang w:bidi="hi-IN"/>
              </w:rPr>
              <w:t>Impact on Marketing</w:t>
            </w:r>
            <w:r>
              <w:rPr>
                <w:noProof/>
                <w:webHidden/>
              </w:rPr>
              <w:tab/>
            </w:r>
            <w:r>
              <w:rPr>
                <w:noProof/>
                <w:webHidden/>
              </w:rPr>
              <w:fldChar w:fldCharType="begin"/>
            </w:r>
            <w:r>
              <w:rPr>
                <w:noProof/>
                <w:webHidden/>
              </w:rPr>
              <w:instrText xml:space="preserve"> PAGEREF _Toc239337578 \h </w:instrText>
            </w:r>
            <w:r>
              <w:rPr>
                <w:noProof/>
                <w:webHidden/>
              </w:rPr>
            </w:r>
            <w:r>
              <w:rPr>
                <w:noProof/>
                <w:webHidden/>
              </w:rPr>
              <w:fldChar w:fldCharType="separate"/>
            </w:r>
            <w:r>
              <w:rPr>
                <w:noProof/>
                <w:webHidden/>
              </w:rPr>
              <w:t>4</w:t>
            </w:r>
            <w:r>
              <w:rPr>
                <w:noProof/>
                <w:webHidden/>
              </w:rPr>
              <w:fldChar w:fldCharType="end"/>
            </w:r>
          </w:hyperlink>
        </w:p>
        <w:p w14:paraId="444A5D6F" w14:textId="734A3557" w:rsidR="00A726D8" w:rsidRDefault="00A726D8">
          <w:pPr>
            <w:pStyle w:val="TOC2"/>
            <w:tabs>
              <w:tab w:val="right" w:leader="dot" w:pos="9350"/>
            </w:tabs>
            <w:rPr>
              <w:rFonts w:eastAsiaTheme="minorEastAsia"/>
              <w:noProof/>
              <w:kern w:val="2"/>
              <w:sz w:val="24"/>
              <w:szCs w:val="24"/>
              <w14:ligatures w14:val="standardContextual"/>
            </w:rPr>
          </w:pPr>
          <w:hyperlink w:anchor="_Toc239337579" w:history="1">
            <w:r w:rsidRPr="00443EF3">
              <w:rPr>
                <w:rStyle w:val="Hyperlink"/>
                <w:noProof/>
              </w:rPr>
              <w:t>4. Heterogeneity</w:t>
            </w:r>
            <w:r>
              <w:rPr>
                <w:noProof/>
                <w:webHidden/>
              </w:rPr>
              <w:tab/>
            </w:r>
            <w:r>
              <w:rPr>
                <w:noProof/>
                <w:webHidden/>
              </w:rPr>
              <w:fldChar w:fldCharType="begin"/>
            </w:r>
            <w:r>
              <w:rPr>
                <w:noProof/>
                <w:webHidden/>
              </w:rPr>
              <w:instrText xml:space="preserve"> PAGEREF _Toc239337579 \h </w:instrText>
            </w:r>
            <w:r>
              <w:rPr>
                <w:noProof/>
                <w:webHidden/>
              </w:rPr>
            </w:r>
            <w:r>
              <w:rPr>
                <w:noProof/>
                <w:webHidden/>
              </w:rPr>
              <w:fldChar w:fldCharType="separate"/>
            </w:r>
            <w:r>
              <w:rPr>
                <w:noProof/>
                <w:webHidden/>
              </w:rPr>
              <w:t>5</w:t>
            </w:r>
            <w:r>
              <w:rPr>
                <w:noProof/>
                <w:webHidden/>
              </w:rPr>
              <w:fldChar w:fldCharType="end"/>
            </w:r>
          </w:hyperlink>
        </w:p>
        <w:p w14:paraId="73EF3AAC" w14:textId="2861CFB6" w:rsidR="00A726D8" w:rsidRDefault="00A726D8">
          <w:pPr>
            <w:pStyle w:val="TOC3"/>
            <w:tabs>
              <w:tab w:val="right" w:leader="dot" w:pos="9350"/>
            </w:tabs>
            <w:rPr>
              <w:rFonts w:eastAsiaTheme="minorEastAsia"/>
              <w:noProof/>
              <w:kern w:val="2"/>
              <w:sz w:val="24"/>
              <w:szCs w:val="24"/>
              <w14:ligatures w14:val="standardContextual"/>
            </w:rPr>
          </w:pPr>
          <w:hyperlink w:anchor="_Toc239337580" w:history="1">
            <w:r w:rsidRPr="00443EF3">
              <w:rPr>
                <w:rStyle w:val="Hyperlink"/>
                <w:noProof/>
                <w:lang w:bidi="hi-IN"/>
              </w:rPr>
              <w:t>Impact on Management</w:t>
            </w:r>
            <w:r>
              <w:rPr>
                <w:noProof/>
                <w:webHidden/>
              </w:rPr>
              <w:tab/>
            </w:r>
            <w:r>
              <w:rPr>
                <w:noProof/>
                <w:webHidden/>
              </w:rPr>
              <w:fldChar w:fldCharType="begin"/>
            </w:r>
            <w:r>
              <w:rPr>
                <w:noProof/>
                <w:webHidden/>
              </w:rPr>
              <w:instrText xml:space="preserve"> PAGEREF _Toc239337580 \h </w:instrText>
            </w:r>
            <w:r>
              <w:rPr>
                <w:noProof/>
                <w:webHidden/>
              </w:rPr>
            </w:r>
            <w:r>
              <w:rPr>
                <w:noProof/>
                <w:webHidden/>
              </w:rPr>
              <w:fldChar w:fldCharType="separate"/>
            </w:r>
            <w:r>
              <w:rPr>
                <w:noProof/>
                <w:webHidden/>
              </w:rPr>
              <w:t>5</w:t>
            </w:r>
            <w:r>
              <w:rPr>
                <w:noProof/>
                <w:webHidden/>
              </w:rPr>
              <w:fldChar w:fldCharType="end"/>
            </w:r>
          </w:hyperlink>
        </w:p>
        <w:p w14:paraId="3BAAC009" w14:textId="43ADBB59" w:rsidR="00A726D8" w:rsidRDefault="00A726D8">
          <w:pPr>
            <w:pStyle w:val="TOC3"/>
            <w:tabs>
              <w:tab w:val="right" w:leader="dot" w:pos="9350"/>
            </w:tabs>
            <w:rPr>
              <w:rFonts w:eastAsiaTheme="minorEastAsia"/>
              <w:noProof/>
              <w:kern w:val="2"/>
              <w:sz w:val="24"/>
              <w:szCs w:val="24"/>
              <w14:ligatures w14:val="standardContextual"/>
            </w:rPr>
          </w:pPr>
          <w:hyperlink w:anchor="_Toc239337581" w:history="1">
            <w:r w:rsidRPr="00443EF3">
              <w:rPr>
                <w:rStyle w:val="Hyperlink"/>
                <w:noProof/>
                <w:lang w:bidi="hi-IN"/>
              </w:rPr>
              <w:t>Impact on Marketing</w:t>
            </w:r>
            <w:r>
              <w:rPr>
                <w:noProof/>
                <w:webHidden/>
              </w:rPr>
              <w:tab/>
            </w:r>
            <w:r>
              <w:rPr>
                <w:noProof/>
                <w:webHidden/>
              </w:rPr>
              <w:fldChar w:fldCharType="begin"/>
            </w:r>
            <w:r>
              <w:rPr>
                <w:noProof/>
                <w:webHidden/>
              </w:rPr>
              <w:instrText xml:space="preserve"> PAGEREF _Toc239337581 \h </w:instrText>
            </w:r>
            <w:r>
              <w:rPr>
                <w:noProof/>
                <w:webHidden/>
              </w:rPr>
            </w:r>
            <w:r>
              <w:rPr>
                <w:noProof/>
                <w:webHidden/>
              </w:rPr>
              <w:fldChar w:fldCharType="separate"/>
            </w:r>
            <w:r>
              <w:rPr>
                <w:noProof/>
                <w:webHidden/>
              </w:rPr>
              <w:t>5</w:t>
            </w:r>
            <w:r>
              <w:rPr>
                <w:noProof/>
                <w:webHidden/>
              </w:rPr>
              <w:fldChar w:fldCharType="end"/>
            </w:r>
          </w:hyperlink>
        </w:p>
        <w:p w14:paraId="2095F44F" w14:textId="433900A1" w:rsidR="00A726D8" w:rsidRDefault="00A726D8">
          <w:pPr>
            <w:pStyle w:val="TOC2"/>
            <w:tabs>
              <w:tab w:val="right" w:leader="dot" w:pos="9350"/>
            </w:tabs>
            <w:rPr>
              <w:rFonts w:eastAsiaTheme="minorEastAsia"/>
              <w:noProof/>
              <w:kern w:val="2"/>
              <w:sz w:val="24"/>
              <w:szCs w:val="24"/>
              <w14:ligatures w14:val="standardContextual"/>
            </w:rPr>
          </w:pPr>
          <w:hyperlink w:anchor="_Toc239337582" w:history="1">
            <w:r w:rsidRPr="00443EF3">
              <w:rPr>
                <w:rStyle w:val="Hyperlink"/>
                <w:noProof/>
              </w:rPr>
              <w:t>5. Non-Ownership</w:t>
            </w:r>
            <w:r>
              <w:rPr>
                <w:noProof/>
                <w:webHidden/>
              </w:rPr>
              <w:tab/>
            </w:r>
            <w:r>
              <w:rPr>
                <w:noProof/>
                <w:webHidden/>
              </w:rPr>
              <w:fldChar w:fldCharType="begin"/>
            </w:r>
            <w:r>
              <w:rPr>
                <w:noProof/>
                <w:webHidden/>
              </w:rPr>
              <w:instrText xml:space="preserve"> PAGEREF _Toc239337582 \h </w:instrText>
            </w:r>
            <w:r>
              <w:rPr>
                <w:noProof/>
                <w:webHidden/>
              </w:rPr>
            </w:r>
            <w:r>
              <w:rPr>
                <w:noProof/>
                <w:webHidden/>
              </w:rPr>
              <w:fldChar w:fldCharType="separate"/>
            </w:r>
            <w:r>
              <w:rPr>
                <w:noProof/>
                <w:webHidden/>
              </w:rPr>
              <w:t>5</w:t>
            </w:r>
            <w:r>
              <w:rPr>
                <w:noProof/>
                <w:webHidden/>
              </w:rPr>
              <w:fldChar w:fldCharType="end"/>
            </w:r>
          </w:hyperlink>
        </w:p>
        <w:p w14:paraId="33CA48C7" w14:textId="51653A30" w:rsidR="00A726D8" w:rsidRDefault="00A726D8">
          <w:pPr>
            <w:pStyle w:val="TOC3"/>
            <w:tabs>
              <w:tab w:val="right" w:leader="dot" w:pos="9350"/>
            </w:tabs>
            <w:rPr>
              <w:rFonts w:eastAsiaTheme="minorEastAsia"/>
              <w:noProof/>
              <w:kern w:val="2"/>
              <w:sz w:val="24"/>
              <w:szCs w:val="24"/>
              <w14:ligatures w14:val="standardContextual"/>
            </w:rPr>
          </w:pPr>
          <w:hyperlink w:anchor="_Toc239337583" w:history="1">
            <w:r w:rsidRPr="00443EF3">
              <w:rPr>
                <w:rStyle w:val="Hyperlink"/>
                <w:noProof/>
                <w:lang w:bidi="hi-IN"/>
              </w:rPr>
              <w:t>Impact on Management</w:t>
            </w:r>
            <w:r>
              <w:rPr>
                <w:noProof/>
                <w:webHidden/>
              </w:rPr>
              <w:tab/>
            </w:r>
            <w:r>
              <w:rPr>
                <w:noProof/>
                <w:webHidden/>
              </w:rPr>
              <w:fldChar w:fldCharType="begin"/>
            </w:r>
            <w:r>
              <w:rPr>
                <w:noProof/>
                <w:webHidden/>
              </w:rPr>
              <w:instrText xml:space="preserve"> PAGEREF _Toc239337583 \h </w:instrText>
            </w:r>
            <w:r>
              <w:rPr>
                <w:noProof/>
                <w:webHidden/>
              </w:rPr>
            </w:r>
            <w:r>
              <w:rPr>
                <w:noProof/>
                <w:webHidden/>
              </w:rPr>
              <w:fldChar w:fldCharType="separate"/>
            </w:r>
            <w:r>
              <w:rPr>
                <w:noProof/>
                <w:webHidden/>
              </w:rPr>
              <w:t>5</w:t>
            </w:r>
            <w:r>
              <w:rPr>
                <w:noProof/>
                <w:webHidden/>
              </w:rPr>
              <w:fldChar w:fldCharType="end"/>
            </w:r>
          </w:hyperlink>
        </w:p>
        <w:p w14:paraId="7256B81B" w14:textId="55427EFB" w:rsidR="00A726D8" w:rsidRDefault="00A726D8">
          <w:pPr>
            <w:pStyle w:val="TOC3"/>
            <w:tabs>
              <w:tab w:val="right" w:leader="dot" w:pos="9350"/>
            </w:tabs>
            <w:rPr>
              <w:rFonts w:eastAsiaTheme="minorEastAsia"/>
              <w:noProof/>
              <w:kern w:val="2"/>
              <w:sz w:val="24"/>
              <w:szCs w:val="24"/>
              <w14:ligatures w14:val="standardContextual"/>
            </w:rPr>
          </w:pPr>
          <w:hyperlink w:anchor="_Toc239337584" w:history="1">
            <w:r w:rsidRPr="00443EF3">
              <w:rPr>
                <w:rStyle w:val="Hyperlink"/>
                <w:noProof/>
                <w:lang w:bidi="hi-IN"/>
              </w:rPr>
              <w:t>Impact on Marketing</w:t>
            </w:r>
            <w:r>
              <w:rPr>
                <w:noProof/>
                <w:webHidden/>
              </w:rPr>
              <w:tab/>
            </w:r>
            <w:r>
              <w:rPr>
                <w:noProof/>
                <w:webHidden/>
              </w:rPr>
              <w:fldChar w:fldCharType="begin"/>
            </w:r>
            <w:r>
              <w:rPr>
                <w:noProof/>
                <w:webHidden/>
              </w:rPr>
              <w:instrText xml:space="preserve"> PAGEREF _Toc239337584 \h </w:instrText>
            </w:r>
            <w:r>
              <w:rPr>
                <w:noProof/>
                <w:webHidden/>
              </w:rPr>
            </w:r>
            <w:r>
              <w:rPr>
                <w:noProof/>
                <w:webHidden/>
              </w:rPr>
              <w:fldChar w:fldCharType="separate"/>
            </w:r>
            <w:r>
              <w:rPr>
                <w:noProof/>
                <w:webHidden/>
              </w:rPr>
              <w:t>5</w:t>
            </w:r>
            <w:r>
              <w:rPr>
                <w:noProof/>
                <w:webHidden/>
              </w:rPr>
              <w:fldChar w:fldCharType="end"/>
            </w:r>
          </w:hyperlink>
        </w:p>
        <w:p w14:paraId="03E1DE65" w14:textId="06AF052E" w:rsidR="00A726D8" w:rsidRDefault="00A726D8">
          <w:pPr>
            <w:pStyle w:val="TOC1"/>
            <w:tabs>
              <w:tab w:val="right" w:leader="dot" w:pos="9350"/>
            </w:tabs>
            <w:rPr>
              <w:rFonts w:eastAsiaTheme="minorEastAsia"/>
              <w:noProof/>
              <w:kern w:val="2"/>
              <w:sz w:val="24"/>
              <w:szCs w:val="24"/>
              <w14:ligatures w14:val="standardContextual"/>
            </w:rPr>
          </w:pPr>
          <w:hyperlink w:anchor="_Toc239337585" w:history="1">
            <w:r w:rsidRPr="00443EF3">
              <w:rPr>
                <w:rStyle w:val="Hyperlink"/>
                <w:noProof/>
                <w:lang w:bidi="hi-IN"/>
              </w:rPr>
              <w:t>Destination: Santorini, Greece</w:t>
            </w:r>
            <w:r>
              <w:rPr>
                <w:noProof/>
                <w:webHidden/>
              </w:rPr>
              <w:tab/>
            </w:r>
            <w:r>
              <w:rPr>
                <w:noProof/>
                <w:webHidden/>
              </w:rPr>
              <w:fldChar w:fldCharType="begin"/>
            </w:r>
            <w:r>
              <w:rPr>
                <w:noProof/>
                <w:webHidden/>
              </w:rPr>
              <w:instrText xml:space="preserve"> PAGEREF _Toc239337585 \h </w:instrText>
            </w:r>
            <w:r>
              <w:rPr>
                <w:noProof/>
                <w:webHidden/>
              </w:rPr>
            </w:r>
            <w:r>
              <w:rPr>
                <w:noProof/>
                <w:webHidden/>
              </w:rPr>
              <w:fldChar w:fldCharType="separate"/>
            </w:r>
            <w:r>
              <w:rPr>
                <w:noProof/>
                <w:webHidden/>
              </w:rPr>
              <w:t>6</w:t>
            </w:r>
            <w:r>
              <w:rPr>
                <w:noProof/>
                <w:webHidden/>
              </w:rPr>
              <w:fldChar w:fldCharType="end"/>
            </w:r>
          </w:hyperlink>
        </w:p>
        <w:p w14:paraId="0B1D8277" w14:textId="0ADE281D" w:rsidR="00A726D8" w:rsidRDefault="00A726D8">
          <w:pPr>
            <w:pStyle w:val="TOC2"/>
            <w:tabs>
              <w:tab w:val="right" w:leader="dot" w:pos="9350"/>
            </w:tabs>
            <w:rPr>
              <w:rFonts w:eastAsiaTheme="minorEastAsia"/>
              <w:noProof/>
              <w:kern w:val="2"/>
              <w:sz w:val="24"/>
              <w:szCs w:val="24"/>
              <w14:ligatures w14:val="standardContextual"/>
            </w:rPr>
          </w:pPr>
          <w:hyperlink w:anchor="_Toc239337586" w:history="1">
            <w:r w:rsidRPr="00443EF3">
              <w:rPr>
                <w:rStyle w:val="Hyperlink"/>
                <w:noProof/>
              </w:rPr>
              <w:t>Tourism Products and Services Offered</w:t>
            </w:r>
            <w:r>
              <w:rPr>
                <w:noProof/>
                <w:webHidden/>
              </w:rPr>
              <w:tab/>
            </w:r>
            <w:r>
              <w:rPr>
                <w:noProof/>
                <w:webHidden/>
              </w:rPr>
              <w:fldChar w:fldCharType="begin"/>
            </w:r>
            <w:r>
              <w:rPr>
                <w:noProof/>
                <w:webHidden/>
              </w:rPr>
              <w:instrText xml:space="preserve"> PAGEREF _Toc239337586 \h </w:instrText>
            </w:r>
            <w:r>
              <w:rPr>
                <w:noProof/>
                <w:webHidden/>
              </w:rPr>
            </w:r>
            <w:r>
              <w:rPr>
                <w:noProof/>
                <w:webHidden/>
              </w:rPr>
              <w:fldChar w:fldCharType="separate"/>
            </w:r>
            <w:r>
              <w:rPr>
                <w:noProof/>
                <w:webHidden/>
              </w:rPr>
              <w:t>6</w:t>
            </w:r>
            <w:r>
              <w:rPr>
                <w:noProof/>
                <w:webHidden/>
              </w:rPr>
              <w:fldChar w:fldCharType="end"/>
            </w:r>
          </w:hyperlink>
        </w:p>
        <w:p w14:paraId="0622C46F" w14:textId="5BEAC989" w:rsidR="00A726D8" w:rsidRDefault="00A726D8">
          <w:pPr>
            <w:pStyle w:val="TOC2"/>
            <w:tabs>
              <w:tab w:val="right" w:leader="dot" w:pos="9350"/>
            </w:tabs>
            <w:rPr>
              <w:rFonts w:eastAsiaTheme="minorEastAsia"/>
              <w:noProof/>
              <w:kern w:val="2"/>
              <w:sz w:val="24"/>
              <w:szCs w:val="24"/>
              <w14:ligatures w14:val="standardContextual"/>
            </w:rPr>
          </w:pPr>
          <w:hyperlink w:anchor="_Toc239337587" w:history="1">
            <w:r w:rsidRPr="00443EF3">
              <w:rPr>
                <w:rStyle w:val="Hyperlink"/>
                <w:noProof/>
              </w:rPr>
              <w:t>Main Tourism Suppliers</w:t>
            </w:r>
            <w:r>
              <w:rPr>
                <w:noProof/>
                <w:webHidden/>
              </w:rPr>
              <w:tab/>
            </w:r>
            <w:r>
              <w:rPr>
                <w:noProof/>
                <w:webHidden/>
              </w:rPr>
              <w:fldChar w:fldCharType="begin"/>
            </w:r>
            <w:r>
              <w:rPr>
                <w:noProof/>
                <w:webHidden/>
              </w:rPr>
              <w:instrText xml:space="preserve"> PAGEREF _Toc239337587 \h </w:instrText>
            </w:r>
            <w:r>
              <w:rPr>
                <w:noProof/>
                <w:webHidden/>
              </w:rPr>
            </w:r>
            <w:r>
              <w:rPr>
                <w:noProof/>
                <w:webHidden/>
              </w:rPr>
              <w:fldChar w:fldCharType="separate"/>
            </w:r>
            <w:r>
              <w:rPr>
                <w:noProof/>
                <w:webHidden/>
              </w:rPr>
              <w:t>6</w:t>
            </w:r>
            <w:r>
              <w:rPr>
                <w:noProof/>
                <w:webHidden/>
              </w:rPr>
              <w:fldChar w:fldCharType="end"/>
            </w:r>
          </w:hyperlink>
        </w:p>
        <w:p w14:paraId="7ED68873" w14:textId="670A9671" w:rsidR="00A726D8" w:rsidRDefault="00A726D8">
          <w:pPr>
            <w:pStyle w:val="TOC2"/>
            <w:tabs>
              <w:tab w:val="right" w:leader="dot" w:pos="9350"/>
            </w:tabs>
            <w:rPr>
              <w:rFonts w:eastAsiaTheme="minorEastAsia"/>
              <w:noProof/>
              <w:kern w:val="2"/>
              <w:sz w:val="24"/>
              <w:szCs w:val="24"/>
              <w14:ligatures w14:val="standardContextual"/>
            </w:rPr>
          </w:pPr>
          <w:hyperlink w:anchor="_Toc239337588" w:history="1">
            <w:r w:rsidRPr="00443EF3">
              <w:rPr>
                <w:rStyle w:val="Hyperlink"/>
                <w:noProof/>
              </w:rPr>
              <w:t>Target Tourist Market</w:t>
            </w:r>
            <w:r>
              <w:rPr>
                <w:noProof/>
                <w:webHidden/>
              </w:rPr>
              <w:tab/>
            </w:r>
            <w:r>
              <w:rPr>
                <w:noProof/>
                <w:webHidden/>
              </w:rPr>
              <w:fldChar w:fldCharType="begin"/>
            </w:r>
            <w:r>
              <w:rPr>
                <w:noProof/>
                <w:webHidden/>
              </w:rPr>
              <w:instrText xml:space="preserve"> PAGEREF _Toc239337588 \h </w:instrText>
            </w:r>
            <w:r>
              <w:rPr>
                <w:noProof/>
                <w:webHidden/>
              </w:rPr>
            </w:r>
            <w:r>
              <w:rPr>
                <w:noProof/>
                <w:webHidden/>
              </w:rPr>
              <w:fldChar w:fldCharType="separate"/>
            </w:r>
            <w:r>
              <w:rPr>
                <w:noProof/>
                <w:webHidden/>
              </w:rPr>
              <w:t>6</w:t>
            </w:r>
            <w:r>
              <w:rPr>
                <w:noProof/>
                <w:webHidden/>
              </w:rPr>
              <w:fldChar w:fldCharType="end"/>
            </w:r>
          </w:hyperlink>
        </w:p>
        <w:p w14:paraId="073D917A" w14:textId="03CC9E59" w:rsidR="00A726D8" w:rsidRDefault="00A726D8">
          <w:pPr>
            <w:pStyle w:val="TOC1"/>
            <w:tabs>
              <w:tab w:val="right" w:leader="dot" w:pos="9350"/>
            </w:tabs>
            <w:rPr>
              <w:rFonts w:eastAsiaTheme="minorEastAsia"/>
              <w:noProof/>
              <w:kern w:val="2"/>
              <w:sz w:val="24"/>
              <w:szCs w:val="24"/>
              <w14:ligatures w14:val="standardContextual"/>
            </w:rPr>
          </w:pPr>
          <w:hyperlink w:anchor="_Toc239337589" w:history="1">
            <w:r w:rsidRPr="00443EF3">
              <w:rPr>
                <w:rStyle w:val="Hyperlink"/>
                <w:noProof/>
                <w:lang w:bidi="hi-IN"/>
              </w:rPr>
              <w:t>CONCLUSION</w:t>
            </w:r>
            <w:r>
              <w:rPr>
                <w:noProof/>
                <w:webHidden/>
              </w:rPr>
              <w:tab/>
            </w:r>
            <w:r>
              <w:rPr>
                <w:noProof/>
                <w:webHidden/>
              </w:rPr>
              <w:fldChar w:fldCharType="begin"/>
            </w:r>
            <w:r>
              <w:rPr>
                <w:noProof/>
                <w:webHidden/>
              </w:rPr>
              <w:instrText xml:space="preserve"> PAGEREF _Toc239337589 \h </w:instrText>
            </w:r>
            <w:r>
              <w:rPr>
                <w:noProof/>
                <w:webHidden/>
              </w:rPr>
            </w:r>
            <w:r>
              <w:rPr>
                <w:noProof/>
                <w:webHidden/>
              </w:rPr>
              <w:fldChar w:fldCharType="separate"/>
            </w:r>
            <w:r>
              <w:rPr>
                <w:noProof/>
                <w:webHidden/>
              </w:rPr>
              <w:t>6</w:t>
            </w:r>
            <w:r>
              <w:rPr>
                <w:noProof/>
                <w:webHidden/>
              </w:rPr>
              <w:fldChar w:fldCharType="end"/>
            </w:r>
          </w:hyperlink>
        </w:p>
        <w:p w14:paraId="6002A5CC" w14:textId="3EA4311D" w:rsidR="00A726D8" w:rsidRDefault="00A726D8">
          <w:pPr>
            <w:pStyle w:val="TOC1"/>
            <w:tabs>
              <w:tab w:val="right" w:leader="dot" w:pos="9350"/>
            </w:tabs>
            <w:rPr>
              <w:rFonts w:eastAsiaTheme="minorEastAsia"/>
              <w:noProof/>
              <w:kern w:val="2"/>
              <w:sz w:val="24"/>
              <w:szCs w:val="24"/>
              <w14:ligatures w14:val="standardContextual"/>
            </w:rPr>
          </w:pPr>
          <w:hyperlink w:anchor="_Toc239337590" w:history="1">
            <w:r w:rsidRPr="00443EF3">
              <w:rPr>
                <w:rStyle w:val="Hyperlink"/>
                <w:noProof/>
                <w:lang w:bidi="hi-IN"/>
              </w:rPr>
              <w:t>Reference</w:t>
            </w:r>
            <w:r>
              <w:rPr>
                <w:noProof/>
                <w:webHidden/>
              </w:rPr>
              <w:tab/>
            </w:r>
            <w:r>
              <w:rPr>
                <w:noProof/>
                <w:webHidden/>
              </w:rPr>
              <w:fldChar w:fldCharType="begin"/>
            </w:r>
            <w:r>
              <w:rPr>
                <w:noProof/>
                <w:webHidden/>
              </w:rPr>
              <w:instrText xml:space="preserve"> PAGEREF _Toc239337590 \h </w:instrText>
            </w:r>
            <w:r>
              <w:rPr>
                <w:noProof/>
                <w:webHidden/>
              </w:rPr>
            </w:r>
            <w:r>
              <w:rPr>
                <w:noProof/>
                <w:webHidden/>
              </w:rPr>
              <w:fldChar w:fldCharType="separate"/>
            </w:r>
            <w:r>
              <w:rPr>
                <w:noProof/>
                <w:webHidden/>
              </w:rPr>
              <w:t>8</w:t>
            </w:r>
            <w:r>
              <w:rPr>
                <w:noProof/>
                <w:webHidden/>
              </w:rPr>
              <w:fldChar w:fldCharType="end"/>
            </w:r>
          </w:hyperlink>
        </w:p>
        <w:p w14:paraId="64B71B67" w14:textId="609F70F4"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B9DE76E" w14:textId="65F15DA8" w:rsidR="00AB651D" w:rsidRPr="004E46D6" w:rsidRDefault="00AB651D" w:rsidP="008F44E9">
      <w:pPr>
        <w:pStyle w:val="Heading1"/>
        <w:rPr>
          <w:sz w:val="30"/>
          <w:szCs w:val="30"/>
        </w:rPr>
      </w:pPr>
      <w:bookmarkStart w:id="0" w:name="_Toc239337569"/>
      <w:r w:rsidRPr="004E46D6">
        <w:rPr>
          <w:sz w:val="30"/>
          <w:szCs w:val="30"/>
        </w:rPr>
        <w:lastRenderedPageBreak/>
        <w:t>Analysis of Core Characteristics of Tourism Services and Their Strategic Effects on Management and Marketing</w:t>
      </w:r>
      <w:bookmarkEnd w:id="0"/>
    </w:p>
    <w:p w14:paraId="2EEA9CA0" w14:textId="16200874" w:rsidR="00AB651D" w:rsidRDefault="00AB651D" w:rsidP="00AB651D">
      <w:r w:rsidRPr="00AB651D">
        <w:t>The service sector operates under structural parameters fundamentally distinct from physical product markets. Within tourism, these distinctions are especially pronounced due to the experiential and spatially dispersed nature of hospitality products. Whereas manufactured goods move through a physical supply chain before reaching end consumers, tourism services represent temporal performances that require active customer participation. Understanding these structural characteristics is vital for destination strategists, hotel operations managers, and hospitality marketers. Five core characteristics define tourism services: intangibility, inseparability, perishability, heterogeneity, and non-ownership.</w:t>
      </w:r>
    </w:p>
    <w:p w14:paraId="64CB907C" w14:textId="77777777" w:rsidR="00C43AD7" w:rsidRPr="00AB651D" w:rsidRDefault="00C43AD7" w:rsidP="00AB651D"/>
    <w:p w14:paraId="79876057" w14:textId="77777777" w:rsidR="00AB651D" w:rsidRPr="00AB651D" w:rsidRDefault="00AB651D" w:rsidP="008F44E9">
      <w:pPr>
        <w:pStyle w:val="Heading2"/>
      </w:pPr>
      <w:bookmarkStart w:id="1" w:name="_Toc239337570"/>
      <w:r w:rsidRPr="00AB651D">
        <w:t>1. Intangibility</w:t>
      </w:r>
      <w:bookmarkEnd w:id="1"/>
    </w:p>
    <w:p w14:paraId="2E947DDC" w14:textId="06595A07" w:rsidR="00AB651D" w:rsidRPr="00AB651D" w:rsidRDefault="00AB651D" w:rsidP="00AB651D">
      <w:r w:rsidRPr="00AB651D">
        <w:t>Intangibility implies that tourism services lack physical substance and cannot be touched, seen, evaluated, or measured prior to purchase and actual execution (Berry, 1980). A consumer purchasing a safari tour or a luxury hotel package is buying a promise of performance rather than a physical commodity. Because the service cannot be examined before payment, consumer decision-making carries a higher level of perceived risk compared to physical goods acquisition.</w:t>
      </w:r>
    </w:p>
    <w:p w14:paraId="11AD22A3" w14:textId="77777777" w:rsidR="00AB651D" w:rsidRPr="00AB651D" w:rsidRDefault="00AB651D" w:rsidP="008F44E9">
      <w:pPr>
        <w:pStyle w:val="Heading3"/>
      </w:pPr>
      <w:bookmarkStart w:id="2" w:name="_Toc239337571"/>
      <w:r w:rsidRPr="00AB651D">
        <w:t>Impact on Management</w:t>
      </w:r>
      <w:bookmarkEnd w:id="2"/>
    </w:p>
    <w:p w14:paraId="0D257630" w14:textId="0564CABD" w:rsidR="00AB651D" w:rsidRPr="00AB651D" w:rsidRDefault="00AB651D" w:rsidP="00AB651D">
      <w:r w:rsidRPr="00AB651D">
        <w:t>Managing an intangible offering requires creating physical surrogates of quality throughout the customer journey (Shostack, 1977). Operational management must focus on managing the servicescape</w:t>
      </w:r>
      <w:r w:rsidR="00CB2D50">
        <w:t xml:space="preserve">, </w:t>
      </w:r>
      <w:r w:rsidRPr="00AB651D">
        <w:t>the physical facility, interior architecture, staff uniforms, and organizational environment</w:t>
      </w:r>
      <w:r w:rsidR="00CB2D50">
        <w:t xml:space="preserve">, </w:t>
      </w:r>
      <w:r w:rsidRPr="00AB651D">
        <w:t>to communicate competence and high standards. Cleanliness, modern facilities, and polished professional presentation serve as visual indicators that reassure guests regarding the quality of the unseen service performance.</w:t>
      </w:r>
    </w:p>
    <w:p w14:paraId="7133D81E" w14:textId="77777777" w:rsidR="00AB651D" w:rsidRPr="00AB651D" w:rsidRDefault="00AB651D" w:rsidP="008F44E9">
      <w:pPr>
        <w:pStyle w:val="Heading3"/>
      </w:pPr>
      <w:bookmarkStart w:id="3" w:name="_Toc239337572"/>
      <w:r w:rsidRPr="00AB651D">
        <w:t>Impact on Marketing</w:t>
      </w:r>
      <w:bookmarkEnd w:id="3"/>
    </w:p>
    <w:p w14:paraId="54CC67BB" w14:textId="0A480998" w:rsidR="00AB651D" w:rsidRDefault="00AB651D" w:rsidP="00AB651D">
      <w:r w:rsidRPr="00AB651D">
        <w:t>Marketing intangible products requires transforming abstract service promises into visual and narrative representations. Hospitality marketers rely on immersive visual content, verified user ratings, authentic promotional imagery, and public relations campaigns to build brand trust (Buhalis and Amaranggana, 2015). Providing clear service guarantees, straightforward pricing structures, and transparent customer review channels helps lower consumer hesitation and build trust prior to booking.</w:t>
      </w:r>
    </w:p>
    <w:p w14:paraId="01506B41" w14:textId="77777777" w:rsidR="00C43AD7" w:rsidRPr="00AB651D" w:rsidRDefault="00C43AD7" w:rsidP="00AB651D"/>
    <w:p w14:paraId="40B46380" w14:textId="77777777" w:rsidR="00AB651D" w:rsidRPr="00AB651D" w:rsidRDefault="00AB651D" w:rsidP="008F44E9">
      <w:pPr>
        <w:pStyle w:val="Heading2"/>
      </w:pPr>
      <w:bookmarkStart w:id="4" w:name="_Toc239337573"/>
      <w:r w:rsidRPr="00AB651D">
        <w:t>2. Inseparability</w:t>
      </w:r>
      <w:bookmarkEnd w:id="4"/>
    </w:p>
    <w:p w14:paraId="0D15F042" w14:textId="77777777" w:rsidR="00AB651D" w:rsidRPr="00AB651D" w:rsidRDefault="00AB651D" w:rsidP="00AB651D">
      <w:r w:rsidRPr="00AB651D">
        <w:t xml:space="preserve">Inseparability denotes that service generation and service consumption take place concurrently at the exact point of delivery (Carman and Langeard, 1980). Unlike a factory where production occurs far away </w:t>
      </w:r>
      <w:r w:rsidRPr="00AB651D">
        <w:lastRenderedPageBreak/>
        <w:t>from end users, a guided excursion or an airline journey requires both the service worker and the customer to be physically co-present. The customer is actively involved in the production process.</w:t>
      </w:r>
    </w:p>
    <w:p w14:paraId="54B0A41D" w14:textId="2CD5A4A7" w:rsidR="00AB651D" w:rsidRPr="00924380" w:rsidRDefault="00AB651D" w:rsidP="008F44E9">
      <w:pPr>
        <w:pStyle w:val="Heading3"/>
      </w:pPr>
      <w:bookmarkStart w:id="5" w:name="_Toc239337574"/>
      <w:r w:rsidRPr="00AB651D">
        <w:t>Impact on Management</w:t>
      </w:r>
      <w:bookmarkEnd w:id="5"/>
    </w:p>
    <w:p w14:paraId="1794D570" w14:textId="77777777" w:rsidR="00AB651D" w:rsidRPr="00AB651D" w:rsidRDefault="00AB651D" w:rsidP="00AB651D">
      <w:r w:rsidRPr="00AB651D">
        <w:t>Because service staff deliver the product live in front of the customer, human resource management becomes a core component of operational success (Bowen and Lawler, 1992). Operations managers must focus on recruitment, emotional intelligence training, interpersonal skill development, and employee empowerment. Frontline staff must manage unpredictable human interactions while maintaining brand standards. Additionally, managers must actively control customer-to-customer interactions, as the behavior of surrounding guests influences the overall experience.</w:t>
      </w:r>
    </w:p>
    <w:p w14:paraId="27025246" w14:textId="4AE4148E" w:rsidR="00AB651D" w:rsidRPr="00924380" w:rsidRDefault="00AB651D" w:rsidP="008F44E9">
      <w:pPr>
        <w:pStyle w:val="Heading3"/>
      </w:pPr>
      <w:bookmarkStart w:id="6" w:name="_Toc239337575"/>
      <w:r w:rsidRPr="00AB651D">
        <w:t>Impact on Marketing</w:t>
      </w:r>
      <w:bookmarkEnd w:id="6"/>
    </w:p>
    <w:p w14:paraId="6CE3FC3D" w14:textId="2AF59839" w:rsidR="00AB651D" w:rsidRDefault="00AB651D" w:rsidP="00AB651D">
      <w:r w:rsidRPr="00AB651D">
        <w:t>Inseparability blends operational performance directly with marketing communication, creating what scholars term interactive marketing (Grönroos, 1984). Every service interaction becomes a promotional moment that either reinforces or degrades brand equity. Positive encounters generate enthusiastic word-of-mouth recommendations, whereas service missteps lead to negative online reviews. Marketers must ensure that advertising promises align precisely with everyday operational reality.</w:t>
      </w:r>
    </w:p>
    <w:p w14:paraId="696CEC0B" w14:textId="77777777" w:rsidR="00CB2D50" w:rsidRPr="00AB651D" w:rsidRDefault="00CB2D50" w:rsidP="00AB651D"/>
    <w:p w14:paraId="0150A414" w14:textId="77777777" w:rsidR="00AB651D" w:rsidRPr="00AB651D" w:rsidRDefault="00AB651D" w:rsidP="008F44E9">
      <w:pPr>
        <w:pStyle w:val="Heading2"/>
      </w:pPr>
      <w:bookmarkStart w:id="7" w:name="_Toc239337576"/>
      <w:r w:rsidRPr="00AB651D">
        <w:t>3. Perishability</w:t>
      </w:r>
      <w:bookmarkEnd w:id="7"/>
    </w:p>
    <w:p w14:paraId="7093698D" w14:textId="024DCA01" w:rsidR="00AB651D" w:rsidRPr="00AB651D" w:rsidRDefault="00AB651D" w:rsidP="00AB651D">
      <w:r w:rsidRPr="00AB651D">
        <w:t>Perishability indicates that unused service capacity cannot be saved, stored, or resold once the specific operational window passes (Onq, 2012). An unoccupied seat on a departing train or an unbooked hotel room for a given night represents a permanent loss of potential revenue. Unlike manufactured goods, service inventory expires in real time.</w:t>
      </w:r>
    </w:p>
    <w:p w14:paraId="62454975" w14:textId="77777777" w:rsidR="00AB651D" w:rsidRPr="00AB651D" w:rsidRDefault="00AB651D" w:rsidP="008F44E9">
      <w:pPr>
        <w:pStyle w:val="Heading3"/>
      </w:pPr>
      <w:bookmarkStart w:id="8" w:name="_Toc239337577"/>
      <w:r w:rsidRPr="00AB651D">
        <w:t>Impact on Management</w:t>
      </w:r>
      <w:bookmarkEnd w:id="8"/>
    </w:p>
    <w:p w14:paraId="17200012" w14:textId="77777777" w:rsidR="00AB651D" w:rsidRPr="00AB651D" w:rsidRDefault="00AB651D" w:rsidP="00AB651D">
      <w:r w:rsidRPr="00AB651D">
        <w:t>Operational managers face the challenge of balancing fixed operational capacity with fluctuating market demand (Sasser, 1976). To prevent carrying unsustainable overhead during quiet periods, managers implement flexible scheduling models, cross-train staff across operational departments, and adjust facility configurations based on seasonal demand trends.</w:t>
      </w:r>
    </w:p>
    <w:p w14:paraId="0519A8E4" w14:textId="0D04D0DA" w:rsidR="00AB651D" w:rsidRPr="00924380" w:rsidRDefault="00AB651D" w:rsidP="008F44E9">
      <w:pPr>
        <w:pStyle w:val="Heading3"/>
      </w:pPr>
      <w:bookmarkStart w:id="9" w:name="_Toc239337578"/>
      <w:r w:rsidRPr="00AB651D">
        <w:t>Impact on Marketing</w:t>
      </w:r>
      <w:bookmarkEnd w:id="9"/>
    </w:p>
    <w:p w14:paraId="39CA3550" w14:textId="2E98F0AF" w:rsidR="00AB651D" w:rsidRPr="00AB651D" w:rsidRDefault="00AB651D" w:rsidP="00AB651D">
      <w:r w:rsidRPr="00AB651D">
        <w:t>Perishability requires aggressive dynamic pricing and revenue management strategies (Kimes and Wirtz, 2003). Marketers collaborate with revenue analysts to adjust prices in real time based on demand forecasts. Common promotional tactics include advance purchase discounts to establish baseline demand, premium pricing during peak holiday periods, and targeted seasonal packages to attract value-conscious traveler segments during off-peak windows.</w:t>
      </w:r>
    </w:p>
    <w:p w14:paraId="535FD2CF" w14:textId="4E7695AB" w:rsidR="00AB651D" w:rsidRPr="00AB651D" w:rsidRDefault="00AB651D" w:rsidP="008F44E9">
      <w:pPr>
        <w:pStyle w:val="Heading2"/>
      </w:pPr>
      <w:bookmarkStart w:id="10" w:name="_Toc239337579"/>
      <w:r w:rsidRPr="00AB651D">
        <w:lastRenderedPageBreak/>
        <w:t>4. Heterogeneity</w:t>
      </w:r>
      <w:bookmarkEnd w:id="10"/>
    </w:p>
    <w:p w14:paraId="61A5BC0D" w14:textId="74F0927B" w:rsidR="00AB651D" w:rsidRPr="00AB651D" w:rsidRDefault="00AB651D" w:rsidP="00AB651D">
      <w:r w:rsidRPr="00AB651D">
        <w:t>Heterogeneity refers to the inherent inconsistency of service outcomes from one interaction to another (Parasuraman, Zeithaml, and Berry, 1985). Because human workers perform service delivery for human customers, service quality fluctuates based on employee energy levels, individual customer moods, environmental factors, and operational conditions. No two service experiences are completely identical.</w:t>
      </w:r>
    </w:p>
    <w:p w14:paraId="2E2C1F88" w14:textId="77777777" w:rsidR="00AB651D" w:rsidRPr="00AB651D" w:rsidRDefault="00AB651D" w:rsidP="001E462E">
      <w:pPr>
        <w:pStyle w:val="Heading3"/>
      </w:pPr>
      <w:bookmarkStart w:id="11" w:name="_Toc239337580"/>
      <w:r w:rsidRPr="00AB651D">
        <w:t>Impact on Management</w:t>
      </w:r>
      <w:bookmarkEnd w:id="11"/>
    </w:p>
    <w:p w14:paraId="579A9DC4" w14:textId="0136D8F8" w:rsidR="00AB651D" w:rsidRPr="00AB651D" w:rsidRDefault="00AB651D" w:rsidP="00AB651D">
      <w:r w:rsidRPr="00AB651D">
        <w:t>Managing heterogeneity requires standardizing critical operational workflows while allowing enough flexibility to address unique customer needs. Management achieves consistency through structured Standard Operating Procedures (SOPs), continuous skill training, regular quality monitoring, and service automation</w:t>
      </w:r>
      <w:r w:rsidR="00CB2D50">
        <w:t xml:space="preserve">, </w:t>
      </w:r>
      <w:r w:rsidRPr="00AB651D">
        <w:t>such as digital self-service kiosks</w:t>
      </w:r>
      <w:r w:rsidR="00CB2D50">
        <w:t xml:space="preserve">, </w:t>
      </w:r>
      <w:r w:rsidRPr="00AB651D">
        <w:t>for routine tasks.</w:t>
      </w:r>
    </w:p>
    <w:p w14:paraId="61A3596B" w14:textId="77777777" w:rsidR="00AB651D" w:rsidRPr="00AB651D" w:rsidRDefault="00AB651D" w:rsidP="001E462E">
      <w:pPr>
        <w:pStyle w:val="Heading3"/>
      </w:pPr>
      <w:bookmarkStart w:id="12" w:name="_Toc239337581"/>
      <w:r w:rsidRPr="00AB651D">
        <w:t>Impact on Marketing</w:t>
      </w:r>
      <w:bookmarkEnd w:id="12"/>
    </w:p>
    <w:p w14:paraId="69CB9465" w14:textId="2F4CBB64" w:rsidR="00AB651D" w:rsidRDefault="00AB651D" w:rsidP="00AB651D">
      <w:r w:rsidRPr="00AB651D">
        <w:t>Marketers must carefully manage customer expectations to avoid setting unrealistic standards that lead to guest dissatisfaction (Oliver, 1980). Over-promising in marketing materials leads to disappointed guests even when the delivered service is objectively sound. Marketing messaging must set accurate expectations while highlighting flexible, personalized options that accommodate individual preferences.</w:t>
      </w:r>
    </w:p>
    <w:p w14:paraId="7D1F8D80" w14:textId="77777777" w:rsidR="00CB2D50" w:rsidRPr="00AB651D" w:rsidRDefault="00CB2D50" w:rsidP="00AB651D"/>
    <w:p w14:paraId="4208DD14" w14:textId="77777777" w:rsidR="00AB651D" w:rsidRPr="00AB651D" w:rsidRDefault="00AB651D" w:rsidP="001E462E">
      <w:pPr>
        <w:pStyle w:val="Heading2"/>
      </w:pPr>
      <w:bookmarkStart w:id="13" w:name="_Toc239337582"/>
      <w:r w:rsidRPr="00AB651D">
        <w:t>5. Non-Ownership</w:t>
      </w:r>
      <w:bookmarkEnd w:id="13"/>
    </w:p>
    <w:p w14:paraId="6F6E9B82" w14:textId="7B9523D5" w:rsidR="00AB651D" w:rsidRPr="00AB651D" w:rsidRDefault="00AB651D" w:rsidP="00AB651D">
      <w:r w:rsidRPr="00AB651D">
        <w:t>Non-ownership reflects the reality that purchasing a tourism service secures temporary usage rights or access to facilities and experiences, rather than permanent legal ownership of a physical asset (Judd, 1964; Lovelock and Gummesson, 2004). Guests pay for the right to sit in a concert hall, occupy a resort room, or travel on a scenic cruise ship, after which the usage period ends and access expires.</w:t>
      </w:r>
    </w:p>
    <w:p w14:paraId="0150BD52" w14:textId="77777777" w:rsidR="00AB651D" w:rsidRPr="00AB651D" w:rsidRDefault="00AB651D" w:rsidP="001E462E">
      <w:pPr>
        <w:pStyle w:val="Heading3"/>
      </w:pPr>
      <w:bookmarkStart w:id="14" w:name="_Toc239337583"/>
      <w:r w:rsidRPr="00AB651D">
        <w:t>Impact on Management</w:t>
      </w:r>
      <w:bookmarkEnd w:id="14"/>
    </w:p>
    <w:p w14:paraId="4FA65060" w14:textId="42D886BE" w:rsidR="00AB651D" w:rsidRPr="00AB651D" w:rsidRDefault="00AB651D" w:rsidP="00AB651D">
      <w:r w:rsidRPr="00AB651D">
        <w:t>Because customers do not retain physical assets, operations managers must ensure that the quality, comfort, safety, and psychological value provided during the usage window justify the financial expenditure. Facilities must be continuously maintained, safety standards strictly enforced, and guest comfort prioritized to ensure the temporary experience feels valuable and worthwhile.</w:t>
      </w:r>
    </w:p>
    <w:p w14:paraId="3A6657C4" w14:textId="77777777" w:rsidR="00AB651D" w:rsidRPr="00AB651D" w:rsidRDefault="00AB651D" w:rsidP="001E462E">
      <w:pPr>
        <w:pStyle w:val="Heading3"/>
      </w:pPr>
      <w:bookmarkStart w:id="15" w:name="_Toc239337584"/>
      <w:r w:rsidRPr="00AB651D">
        <w:t>Impact on Marketing</w:t>
      </w:r>
      <w:bookmarkEnd w:id="15"/>
    </w:p>
    <w:p w14:paraId="0FE6565E" w14:textId="63362250" w:rsidR="00AB651D" w:rsidRDefault="00AB651D" w:rsidP="00AB651D">
      <w:r w:rsidRPr="00AB651D">
        <w:t>Marketing messaging focuses on emotional fulfillment, status, prestige, and memory creation (Pine and Gilmore, 1999). Campaigns emphasize how the customer will feel during and after the trip, framing the purchase as a meaningful personal experience rather than a basic transactional utility.</w:t>
      </w:r>
    </w:p>
    <w:p w14:paraId="4756CC2B" w14:textId="77777777" w:rsidR="008F44E9" w:rsidRDefault="008F44E9" w:rsidP="00095FE1">
      <w:pPr>
        <w:rPr>
          <w:b/>
          <w:bCs/>
        </w:rPr>
      </w:pPr>
    </w:p>
    <w:p w14:paraId="211606A6" w14:textId="58A8306E" w:rsidR="00095FE1" w:rsidRPr="004E46D6" w:rsidRDefault="00095FE1" w:rsidP="001E462E">
      <w:pPr>
        <w:pStyle w:val="Heading1"/>
        <w:rPr>
          <w:sz w:val="30"/>
          <w:szCs w:val="30"/>
        </w:rPr>
      </w:pPr>
      <w:bookmarkStart w:id="16" w:name="_Toc239337585"/>
      <w:r w:rsidRPr="004E46D6">
        <w:rPr>
          <w:sz w:val="30"/>
          <w:szCs w:val="30"/>
        </w:rPr>
        <w:lastRenderedPageBreak/>
        <w:t>Destination: Santorini, Greece</w:t>
      </w:r>
      <w:bookmarkEnd w:id="16"/>
    </w:p>
    <w:p w14:paraId="45F0DE13" w14:textId="7466E468" w:rsidR="00095FE1" w:rsidRPr="00095FE1" w:rsidRDefault="00095FE1" w:rsidP="001E462E">
      <w:pPr>
        <w:pStyle w:val="Heading2"/>
      </w:pPr>
      <w:bookmarkStart w:id="17" w:name="_Toc239337586"/>
      <w:r w:rsidRPr="00095FE1">
        <w:t>Tourism Products and Services Offered</w:t>
      </w:r>
      <w:bookmarkEnd w:id="17"/>
    </w:p>
    <w:p w14:paraId="22B23531" w14:textId="7F199076" w:rsidR="00095FE1" w:rsidRPr="00095FE1" w:rsidRDefault="00095FE1" w:rsidP="00095FE1">
      <w:pPr>
        <w:numPr>
          <w:ilvl w:val="0"/>
          <w:numId w:val="3"/>
        </w:numPr>
      </w:pPr>
      <w:r w:rsidRPr="00095FE1">
        <w:rPr>
          <w:b/>
          <w:bCs/>
        </w:rPr>
        <w:t>Iconic Sightseeing &amp; Photography Tours:</w:t>
      </w:r>
      <w:r w:rsidRPr="00095FE1">
        <w:t xml:space="preserve"> Sunset viewing tours in Oia, guided walks through whitewashed cliffside villages (Fira, Imerovigli), and visits to blue-domed churches.</w:t>
      </w:r>
    </w:p>
    <w:p w14:paraId="47109A51" w14:textId="5C02A1C7" w:rsidR="00095FE1" w:rsidRPr="00095FE1" w:rsidRDefault="00095FE1" w:rsidP="00095FE1">
      <w:pPr>
        <w:numPr>
          <w:ilvl w:val="0"/>
          <w:numId w:val="3"/>
        </w:numPr>
      </w:pPr>
      <w:r w:rsidRPr="00095FE1">
        <w:rPr>
          <w:b/>
          <w:bCs/>
        </w:rPr>
        <w:t>Maritime &amp; Coastal Experiences:</w:t>
      </w:r>
      <w:r w:rsidRPr="00095FE1">
        <w:t xml:space="preserve"> Catamaran cruises around the volcanic caldera, visits to volcanic hot springs, and boat trips to unique Red and Black sand beaches.</w:t>
      </w:r>
    </w:p>
    <w:p w14:paraId="1B124549" w14:textId="7D859D05" w:rsidR="00095FE1" w:rsidRPr="00095FE1" w:rsidRDefault="00095FE1" w:rsidP="00095FE1">
      <w:pPr>
        <w:numPr>
          <w:ilvl w:val="0"/>
          <w:numId w:val="3"/>
        </w:numPr>
      </w:pPr>
      <w:r w:rsidRPr="00095FE1">
        <w:rPr>
          <w:b/>
          <w:bCs/>
        </w:rPr>
        <w:t>Gastronomy &amp; Oenotourism:</w:t>
      </w:r>
      <w:r w:rsidRPr="00095FE1">
        <w:t xml:space="preserve"> Volcanic wine tasting tours at local vineyards (highlighting Assyrtiko wines), seafood dining along Ammoudi Bay, and Aegean cooking classes.</w:t>
      </w:r>
    </w:p>
    <w:p w14:paraId="2F6C7EFD" w14:textId="4C5AA6AF" w:rsidR="00095FE1" w:rsidRPr="00095FE1" w:rsidRDefault="00095FE1" w:rsidP="00095FE1">
      <w:pPr>
        <w:numPr>
          <w:ilvl w:val="0"/>
          <w:numId w:val="3"/>
        </w:numPr>
      </w:pPr>
      <w:r w:rsidRPr="00095FE1">
        <w:rPr>
          <w:b/>
          <w:bCs/>
        </w:rPr>
        <w:t>Boutique &amp; Luxury Accommodation:</w:t>
      </w:r>
      <w:r w:rsidRPr="00095FE1">
        <w:t xml:space="preserve"> Cliffside cave hotels with private infinity pools, luxury suites overlooking the caldera, and traditional village stays.</w:t>
      </w:r>
    </w:p>
    <w:p w14:paraId="5C514177" w14:textId="10A1F1F9" w:rsidR="00095FE1" w:rsidRPr="00095FE1" w:rsidRDefault="00095FE1" w:rsidP="001E462E">
      <w:pPr>
        <w:pStyle w:val="Heading2"/>
      </w:pPr>
      <w:bookmarkStart w:id="18" w:name="_Toc239337587"/>
      <w:r w:rsidRPr="00095FE1">
        <w:t>Main Tourism Suppliers</w:t>
      </w:r>
      <w:bookmarkEnd w:id="18"/>
    </w:p>
    <w:p w14:paraId="7C00944F" w14:textId="60C78F5C" w:rsidR="00095FE1" w:rsidRPr="00095FE1" w:rsidRDefault="00095FE1" w:rsidP="00095FE1">
      <w:pPr>
        <w:numPr>
          <w:ilvl w:val="0"/>
          <w:numId w:val="4"/>
        </w:numPr>
      </w:pPr>
      <w:r w:rsidRPr="00095FE1">
        <w:rPr>
          <w:b/>
          <w:bCs/>
        </w:rPr>
        <w:t>Maritime &amp; Cruise Operators:</w:t>
      </w:r>
      <w:r w:rsidRPr="00095FE1">
        <w:t xml:space="preserve"> Caldera catamaran charter companies (e.g., Sunset Oia, Spiridakos Sailing) and local ferry operators connecting the Cyclades islands (e.g., Blue Star Ferries, Seajets).</w:t>
      </w:r>
    </w:p>
    <w:p w14:paraId="594C9AAE" w14:textId="23412784" w:rsidR="00095FE1" w:rsidRPr="00095FE1" w:rsidRDefault="00095FE1" w:rsidP="00095FE1">
      <w:pPr>
        <w:numPr>
          <w:ilvl w:val="0"/>
          <w:numId w:val="4"/>
        </w:numPr>
      </w:pPr>
      <w:r w:rsidRPr="00095FE1">
        <w:rPr>
          <w:b/>
          <w:bCs/>
        </w:rPr>
        <w:t>Hospitality Brands:</w:t>
      </w:r>
      <w:r w:rsidRPr="00095FE1">
        <w:t xml:space="preserve"> Luxury boutique hotel groups (e.g., Katikies Hotels, Canaves Oia), alongside family-owned local cave suites and guesthouses.</w:t>
      </w:r>
    </w:p>
    <w:p w14:paraId="52570EF3" w14:textId="4AC2E8EF" w:rsidR="00095FE1" w:rsidRPr="00095FE1" w:rsidRDefault="00095FE1" w:rsidP="00095FE1">
      <w:pPr>
        <w:numPr>
          <w:ilvl w:val="0"/>
          <w:numId w:val="4"/>
        </w:numPr>
      </w:pPr>
      <w:r w:rsidRPr="00095FE1">
        <w:rPr>
          <w:b/>
          <w:bCs/>
        </w:rPr>
        <w:t>Wineries &amp; Local Producers:</w:t>
      </w:r>
      <w:r w:rsidRPr="00095FE1">
        <w:t xml:space="preserve"> Renowned volcanic estates like Santo Wines, Venetsanos Winery, and Estate Argyros.</w:t>
      </w:r>
    </w:p>
    <w:p w14:paraId="2DB2D50D" w14:textId="3D3C463A" w:rsidR="00095FE1" w:rsidRPr="00095FE1" w:rsidRDefault="00095FE1" w:rsidP="00095FE1">
      <w:pPr>
        <w:numPr>
          <w:ilvl w:val="0"/>
          <w:numId w:val="4"/>
        </w:numPr>
      </w:pPr>
      <w:r w:rsidRPr="00095FE1">
        <w:rPr>
          <w:b/>
          <w:bCs/>
        </w:rPr>
        <w:t>Aviation &amp; Transport Providers:</w:t>
      </w:r>
      <w:r w:rsidRPr="00095FE1">
        <w:t xml:space="preserve"> Regional air carriers (e.g., Aegean Airlines, Olympic Air) and local transfer/ATV rental businesses.</w:t>
      </w:r>
    </w:p>
    <w:p w14:paraId="70BD754C" w14:textId="3D855EA1" w:rsidR="00095FE1" w:rsidRPr="00095FE1" w:rsidRDefault="00095FE1" w:rsidP="001E462E">
      <w:pPr>
        <w:pStyle w:val="Heading2"/>
      </w:pPr>
      <w:bookmarkStart w:id="19" w:name="_Toc239337588"/>
      <w:r w:rsidRPr="00095FE1">
        <w:t>Target Tourist Market</w:t>
      </w:r>
      <w:bookmarkEnd w:id="19"/>
    </w:p>
    <w:p w14:paraId="41770A53" w14:textId="6CFC9DF8" w:rsidR="00095FE1" w:rsidRPr="00095FE1" w:rsidRDefault="00095FE1" w:rsidP="00095FE1">
      <w:pPr>
        <w:numPr>
          <w:ilvl w:val="0"/>
          <w:numId w:val="5"/>
        </w:numPr>
      </w:pPr>
      <w:r w:rsidRPr="00095FE1">
        <w:rPr>
          <w:b/>
          <w:bCs/>
        </w:rPr>
        <w:t>Couple:</w:t>
      </w:r>
      <w:r w:rsidRPr="00095FE1">
        <w:t xml:space="preserve"> Romantic travelers, newlyweds, and anniversary celebrants seeking picturesque views, high-end dining, and luxury sunset experiences.</w:t>
      </w:r>
    </w:p>
    <w:p w14:paraId="75308880" w14:textId="2CB03DA4" w:rsidR="00095FE1" w:rsidRPr="00095FE1" w:rsidRDefault="00095FE1" w:rsidP="00095FE1">
      <w:pPr>
        <w:numPr>
          <w:ilvl w:val="0"/>
          <w:numId w:val="5"/>
        </w:numPr>
      </w:pPr>
      <w:r w:rsidRPr="00095FE1">
        <w:rPr>
          <w:b/>
          <w:bCs/>
        </w:rPr>
        <w:t>Leisure &amp; Cruise Travelers:</w:t>
      </w:r>
      <w:r w:rsidRPr="00095FE1">
        <w:t xml:space="preserve"> Island-hoppers, Mediterranean cruise passengers, and international tourists looking to tick an iconic bucket-list destination off their list.</w:t>
      </w:r>
    </w:p>
    <w:p w14:paraId="5FCA261C" w14:textId="5C131643" w:rsidR="00C42FE0" w:rsidRDefault="00095FE1" w:rsidP="00AB651D">
      <w:pPr>
        <w:numPr>
          <w:ilvl w:val="0"/>
          <w:numId w:val="5"/>
        </w:numPr>
      </w:pPr>
      <w:r w:rsidRPr="00095FE1">
        <w:rPr>
          <w:b/>
          <w:bCs/>
        </w:rPr>
        <w:t>Photography &amp; Lifestyle Enthusiasts:</w:t>
      </w:r>
      <w:r w:rsidRPr="00095FE1">
        <w:t xml:space="preserve"> Content creators, wedding photographers, and visual travelers drawn to the striking Cycladic architecture and dramatic volcanic landscapes.</w:t>
      </w:r>
    </w:p>
    <w:p w14:paraId="300D75A0" w14:textId="75163C20" w:rsidR="00095FE1" w:rsidRDefault="00095FE1" w:rsidP="00AB651D"/>
    <w:p w14:paraId="002C19D7" w14:textId="77777777" w:rsidR="003245F8" w:rsidRPr="006F1EB0" w:rsidRDefault="003245F8" w:rsidP="006F1EB0">
      <w:pPr>
        <w:pStyle w:val="Heading1"/>
        <w:rPr>
          <w:sz w:val="30"/>
          <w:szCs w:val="30"/>
        </w:rPr>
      </w:pPr>
      <w:bookmarkStart w:id="20" w:name="_Toc239337589"/>
      <w:r w:rsidRPr="006F1EB0">
        <w:rPr>
          <w:sz w:val="30"/>
          <w:szCs w:val="30"/>
        </w:rPr>
        <w:t>CONCLUSION</w:t>
      </w:r>
      <w:bookmarkEnd w:id="20"/>
    </w:p>
    <w:p w14:paraId="7DAD42D3" w14:textId="6D9A6C36" w:rsidR="003245F8" w:rsidRPr="003245F8" w:rsidRDefault="003245F8" w:rsidP="003245F8">
      <w:r w:rsidRPr="003245F8">
        <w:t>Understanding and managing the core characteristics of tourism services</w:t>
      </w:r>
      <w:r w:rsidR="006F1EB0">
        <w:t xml:space="preserve">, </w:t>
      </w:r>
      <w:r w:rsidRPr="003245F8">
        <w:t>intangibility, inseparability, perishability, heterogeneity, and non-ownership</w:t>
      </w:r>
      <w:r w:rsidR="006F1EB0">
        <w:t xml:space="preserve">, </w:t>
      </w:r>
      <w:r w:rsidRPr="003245F8">
        <w:t xml:space="preserve">is essential for sustained competitive advantage in </w:t>
      </w:r>
      <w:r w:rsidRPr="003245F8">
        <w:lastRenderedPageBreak/>
        <w:t>modern hospitality management. As highlighted throughout this assignment, these structural parameters dictate how services are designed, operationalized, and communicated to target audiences. Unlike physical commodities, tourism offerings are temporal experiences that require active customer participation, making operational execution and marketing strategies inextricably linked.</w:t>
      </w:r>
    </w:p>
    <w:p w14:paraId="6DFBC257" w14:textId="46D266CC" w:rsidR="003245F8" w:rsidRPr="003245F8" w:rsidRDefault="003245F8" w:rsidP="003245F8">
      <w:r w:rsidRPr="003245F8">
        <w:t>The intangible nature of tourism services elevates the importance of physical evidence and servicescape management in mitigating customer uncertainty prior to purchase. Because consumers cannot physically examine travel products before booking, operations managers must meticulously maintain tangible surrogates</w:t>
      </w:r>
      <w:r w:rsidR="006F1EB0">
        <w:t xml:space="preserve">, </w:t>
      </w:r>
      <w:r w:rsidRPr="003245F8">
        <w:t>such as architectural design, staff cleanliness, and ambient conditions</w:t>
      </w:r>
      <w:r w:rsidR="006F1EB0">
        <w:t xml:space="preserve">, </w:t>
      </w:r>
      <w:r w:rsidRPr="003245F8">
        <w:t>to signal operational quality. Simultaneously, marketers must translate abstract promises into compelling visual and narrative representations, leveraging digital reviews, transparent pricing, and clear service guarantees to build consumer trust.</w:t>
      </w:r>
    </w:p>
    <w:p w14:paraId="4746F4AC" w14:textId="76903A54" w:rsidR="003245F8" w:rsidRPr="003245F8" w:rsidRDefault="003245F8" w:rsidP="003245F8">
      <w:r w:rsidRPr="003245F8">
        <w:t>Inseparability fundamentally merges service production with consumption, highlighting human capital as the central engine of tourism operations. Because frontline employees interact directly with guests in real time, human resource strategies</w:t>
      </w:r>
      <w:r w:rsidR="006F1EB0">
        <w:t xml:space="preserve">, </w:t>
      </w:r>
      <w:r w:rsidRPr="003245F8">
        <w:t>including empathetic recruitment, continuous training, and employee empowerment</w:t>
      </w:r>
      <w:r w:rsidR="006F1EB0">
        <w:t xml:space="preserve">, </w:t>
      </w:r>
      <w:r w:rsidRPr="003245F8">
        <w:t>directly shape perceived quality. Furthermore, because surrounding guests co-create the environment, managing customer dynamics and aligning marketing promises with operational reality are vital to preventing service missteps and fostering positive word-of-mouth recommendations.</w:t>
      </w:r>
    </w:p>
    <w:p w14:paraId="175685DD" w14:textId="77777777" w:rsidR="003245F8" w:rsidRPr="003245F8" w:rsidRDefault="003245F8" w:rsidP="003245F8">
      <w:r w:rsidRPr="003245F8">
        <w:t>Perishability imposes severe financial constraints on tourism providers due to the real-time expiration of unsold inventory. Managing fixed operational capacities against fluctuating, price-sensitive market demand requires operational flexibility, such as cross-training staff and dynamic resource allocation. From a marketing perspective, addressing perishability requires sophisticated yield management models, dynamic pricing strategies, advance purchase incentives, and off-season promotional packages to maximize capacity utilization and smooth demand volatility.</w:t>
      </w:r>
    </w:p>
    <w:p w14:paraId="37BA9014" w14:textId="77777777" w:rsidR="003245F8" w:rsidRPr="003245F8" w:rsidRDefault="003245F8" w:rsidP="003245F8">
      <w:r w:rsidRPr="003245F8">
        <w:t>Heterogeneity highlights the continuous challenge of maintaining consistent service quality across variable human interactions. To manage operational variance, organizations must establish robust Standard Operating Procedures (SOPs), continuous skill development frameworks, and automated solutions for routine processes. Marketers must exercise caution to ensure promotional messaging sets realistic expectations, striking a balance between highlights of service customization and reliable baseline performance to avoid cognitive disconfirmation.</w:t>
      </w:r>
    </w:p>
    <w:p w14:paraId="37EAC172" w14:textId="77777777" w:rsidR="003245F8" w:rsidRPr="003245F8" w:rsidRDefault="003245F8" w:rsidP="003245F8">
      <w:r w:rsidRPr="003245F8">
        <w:t>The principle of non-ownership redefines value creation in tourism, shifting the focus from tangible asset acquisition to emotional and psychological access. Because consumers retain only memories and temporary usage rights, operational managers must ensure that every touchpoint delivers comfort, safety, and high experiential return on investment. Marketing strategies must consequently position tourism products as transformative personal journeys, emphasizing emotional fulfillment, status, and lasting memory creation.</w:t>
      </w:r>
    </w:p>
    <w:p w14:paraId="1DFCA2C1" w14:textId="208BC427" w:rsidR="003245F8" w:rsidRPr="003245F8" w:rsidRDefault="003245F8" w:rsidP="003245F8">
      <w:r w:rsidRPr="003245F8">
        <w:t xml:space="preserve">Applying these service management principles to an iconic, high-demand destination like Santorini, Greece, illustrates how service characteristics operate in real-world environments. Santorini's luxury </w:t>
      </w:r>
      <w:r w:rsidRPr="003245F8">
        <w:lastRenderedPageBreak/>
        <w:t>boutique cave hotels, caldera catamaran tours, and volcanic oenotourism experiences rely heavily on managing physical evidence, seamless service delivery, and premium experiential branding. Balancing supply constraints against seasonal demand peaks across suppliers</w:t>
      </w:r>
      <w:r w:rsidR="006F1EB0">
        <w:t xml:space="preserve">, </w:t>
      </w:r>
      <w:r w:rsidRPr="003245F8">
        <w:t>including regional airlines, ferry operators, luxury hospitality brands, and local wineries</w:t>
      </w:r>
      <w:r w:rsidR="006F1EB0">
        <w:t xml:space="preserve">, </w:t>
      </w:r>
      <w:r w:rsidRPr="003245F8">
        <w:t>demonstrates the operational complexity of managing perishable and heterogeneous service ecosystems.</w:t>
      </w:r>
    </w:p>
    <w:p w14:paraId="133BEE41" w14:textId="5CDA2994" w:rsidR="003245F8" w:rsidRPr="003245F8" w:rsidRDefault="003245F8" w:rsidP="003245F8">
      <w:r w:rsidRPr="003245F8">
        <w:t xml:space="preserve">In </w:t>
      </w:r>
      <w:r w:rsidR="004905CD">
        <w:t>the end</w:t>
      </w:r>
      <w:r w:rsidRPr="003245F8">
        <w:t>, successful tourism management requires a fully integrated operational and marketing approach tailored to the unique parameters of service performance. By aligning human resource practices, physical servicescapes, dynamic pricing, and authentic brand communications with the underlying characteristics of service products, tourism managers can deliver high-satisfaction guest experiences while ensuring long-term financial viability and market competitiveness.</w:t>
      </w:r>
    </w:p>
    <w:p w14:paraId="325706DD" w14:textId="77777777" w:rsidR="003245F8" w:rsidRPr="00AB651D" w:rsidRDefault="003245F8" w:rsidP="00AB651D"/>
    <w:p w14:paraId="128C1E08" w14:textId="064DE7FC" w:rsidR="00AB651D" w:rsidRPr="00E231F0" w:rsidRDefault="00AB651D" w:rsidP="001E462E">
      <w:pPr>
        <w:pStyle w:val="Heading1"/>
        <w:rPr>
          <w:sz w:val="30"/>
          <w:szCs w:val="30"/>
        </w:rPr>
      </w:pPr>
      <w:bookmarkStart w:id="21" w:name="_Toc239337590"/>
      <w:r w:rsidRPr="00E231F0">
        <w:rPr>
          <w:sz w:val="30"/>
          <w:szCs w:val="30"/>
        </w:rPr>
        <w:t>Reference</w:t>
      </w:r>
      <w:bookmarkEnd w:id="21"/>
    </w:p>
    <w:p w14:paraId="6777CF1A" w14:textId="38E43794" w:rsidR="00AB651D" w:rsidRPr="00AB651D" w:rsidRDefault="00AB651D" w:rsidP="00AB651D">
      <w:pPr>
        <w:numPr>
          <w:ilvl w:val="0"/>
          <w:numId w:val="2"/>
        </w:numPr>
      </w:pPr>
      <w:r w:rsidRPr="00AB651D">
        <w:t xml:space="preserve">Berry, L.L. (1980) 'Services marketing is different', </w:t>
      </w:r>
      <w:r w:rsidRPr="00AB651D">
        <w:rPr>
          <w:i/>
          <w:iCs/>
        </w:rPr>
        <w:t>Business</w:t>
      </w:r>
      <w:r w:rsidRPr="00AB651D">
        <w:t>, 30(3), pp. 24-29.</w:t>
      </w:r>
    </w:p>
    <w:p w14:paraId="1217A1E8" w14:textId="18AD547E" w:rsidR="00AB651D" w:rsidRPr="00AB651D" w:rsidRDefault="00AB651D" w:rsidP="00AB651D">
      <w:pPr>
        <w:numPr>
          <w:ilvl w:val="0"/>
          <w:numId w:val="2"/>
        </w:numPr>
      </w:pPr>
      <w:r w:rsidRPr="00AB651D">
        <w:t xml:space="preserve">Bowen, D.E. and Lawler, E.E. (1992) 'The empowerment of service workers: What, why, how, and when', </w:t>
      </w:r>
      <w:r w:rsidRPr="00AB651D">
        <w:rPr>
          <w:i/>
          <w:iCs/>
        </w:rPr>
        <w:t>Sloan Management Review</w:t>
      </w:r>
      <w:r w:rsidRPr="00AB651D">
        <w:t>, 33(3), pp. 31-39.</w:t>
      </w:r>
    </w:p>
    <w:p w14:paraId="4BB35133" w14:textId="10C5432B" w:rsidR="00AB651D" w:rsidRPr="00AB651D" w:rsidRDefault="00AB651D" w:rsidP="00AB651D">
      <w:pPr>
        <w:numPr>
          <w:ilvl w:val="0"/>
          <w:numId w:val="2"/>
        </w:numPr>
      </w:pPr>
      <w:r w:rsidRPr="00AB651D">
        <w:t xml:space="preserve">Buhalis, D. and Amaranggana, A. (2015) 'Smart tourism destinations enhancing tourism experience through personalisation of services', in Tussyadiah, I. and Inversini, A. (eds.) </w:t>
      </w:r>
      <w:r w:rsidRPr="00AB651D">
        <w:rPr>
          <w:i/>
          <w:iCs/>
        </w:rPr>
        <w:t>Information and Communication Technologies in Tourism 2015</w:t>
      </w:r>
      <w:r w:rsidRPr="00AB651D">
        <w:t>. Lugano: Springer, pp. 377-389.</w:t>
      </w:r>
    </w:p>
    <w:p w14:paraId="40C3A532" w14:textId="60E59A4F" w:rsidR="00AB651D" w:rsidRPr="00AB651D" w:rsidRDefault="00AB651D" w:rsidP="00AB651D">
      <w:pPr>
        <w:numPr>
          <w:ilvl w:val="0"/>
          <w:numId w:val="2"/>
        </w:numPr>
      </w:pPr>
      <w:r w:rsidRPr="00AB651D">
        <w:t xml:space="preserve">Carman, J.M. and Langeard, E. (1980) 'Growth strategies for service firms', </w:t>
      </w:r>
      <w:r w:rsidRPr="00AB651D">
        <w:rPr>
          <w:i/>
          <w:iCs/>
        </w:rPr>
        <w:t>Strategic Management Journal</w:t>
      </w:r>
      <w:r w:rsidRPr="00AB651D">
        <w:t>, 1(1), pp. 7-22.</w:t>
      </w:r>
    </w:p>
    <w:p w14:paraId="5C44B927" w14:textId="3B028644" w:rsidR="00AB651D" w:rsidRPr="00AB651D" w:rsidRDefault="00AB651D" w:rsidP="00AB651D">
      <w:pPr>
        <w:numPr>
          <w:ilvl w:val="0"/>
          <w:numId w:val="2"/>
        </w:numPr>
      </w:pPr>
      <w:r w:rsidRPr="00AB651D">
        <w:t xml:space="preserve">Grönroos, C. (1984) 'A service quality model and its marketing implications', </w:t>
      </w:r>
      <w:r w:rsidRPr="00AB651D">
        <w:rPr>
          <w:i/>
          <w:iCs/>
        </w:rPr>
        <w:t>European Journal of Marketing</w:t>
      </w:r>
      <w:r w:rsidRPr="00AB651D">
        <w:t>, 18(4), pp. 36-44.</w:t>
      </w:r>
    </w:p>
    <w:p w14:paraId="7134D6B3" w14:textId="09A51315" w:rsidR="00AB651D" w:rsidRPr="00AB651D" w:rsidRDefault="00AB651D" w:rsidP="00AB651D">
      <w:pPr>
        <w:numPr>
          <w:ilvl w:val="0"/>
          <w:numId w:val="2"/>
        </w:numPr>
      </w:pPr>
      <w:r w:rsidRPr="00AB651D">
        <w:t xml:space="preserve">Judd, R.C. (1964) 'The case for redefining services', </w:t>
      </w:r>
      <w:r w:rsidRPr="00AB651D">
        <w:rPr>
          <w:i/>
          <w:iCs/>
        </w:rPr>
        <w:t>Journal of Marketing</w:t>
      </w:r>
      <w:r w:rsidRPr="00AB651D">
        <w:t>, 28(1), pp. 58-59.</w:t>
      </w:r>
    </w:p>
    <w:p w14:paraId="6FA71E32" w14:textId="169947E1" w:rsidR="00AB651D" w:rsidRPr="00AB651D" w:rsidRDefault="00AB651D" w:rsidP="00AB651D">
      <w:pPr>
        <w:numPr>
          <w:ilvl w:val="0"/>
          <w:numId w:val="2"/>
        </w:numPr>
      </w:pPr>
      <w:r w:rsidRPr="00AB651D">
        <w:t xml:space="preserve">Kimes, S.E. and Wirtz, J. (2003) 'Has revenue management become acceptable to consumers?', </w:t>
      </w:r>
      <w:r w:rsidRPr="00AB651D">
        <w:rPr>
          <w:i/>
          <w:iCs/>
        </w:rPr>
        <w:t>Journal of Service Research</w:t>
      </w:r>
      <w:r w:rsidRPr="00AB651D">
        <w:t>, 6(2), pp. 125-135.</w:t>
      </w:r>
    </w:p>
    <w:p w14:paraId="68A32712" w14:textId="295A32ED" w:rsidR="00AB651D" w:rsidRPr="00AB651D" w:rsidRDefault="00AB651D" w:rsidP="00AB651D">
      <w:pPr>
        <w:numPr>
          <w:ilvl w:val="0"/>
          <w:numId w:val="2"/>
        </w:numPr>
      </w:pPr>
      <w:r w:rsidRPr="00AB651D">
        <w:t xml:space="preserve">Lovelock, C. and Gummesson, E. (2004) 'Whither services marketing? In search of a new paradigm and fresh perspectives', </w:t>
      </w:r>
      <w:r w:rsidRPr="00AB651D">
        <w:rPr>
          <w:i/>
          <w:iCs/>
        </w:rPr>
        <w:t>Journal of Service Research</w:t>
      </w:r>
      <w:r w:rsidRPr="00AB651D">
        <w:t>, 7(1), pp. 20-41.</w:t>
      </w:r>
    </w:p>
    <w:p w14:paraId="755C3FAA" w14:textId="3FC9FF59" w:rsidR="00AB651D" w:rsidRPr="00AB651D" w:rsidRDefault="00AB651D" w:rsidP="00AB651D">
      <w:pPr>
        <w:numPr>
          <w:ilvl w:val="0"/>
          <w:numId w:val="2"/>
        </w:numPr>
      </w:pPr>
      <w:r w:rsidRPr="00AB651D">
        <w:t xml:space="preserve">Oliver, R.L. (1980) 'A cognitive model of the antecedents and consequences of satisfaction decisions', </w:t>
      </w:r>
      <w:r w:rsidRPr="00AB651D">
        <w:rPr>
          <w:i/>
          <w:iCs/>
        </w:rPr>
        <w:t>Journal of Marketing Research</w:t>
      </w:r>
      <w:r w:rsidRPr="00AB651D">
        <w:t>, 17(4), pp. 460-469.</w:t>
      </w:r>
    </w:p>
    <w:p w14:paraId="6C437B71" w14:textId="0BA918AE" w:rsidR="00AB651D" w:rsidRPr="00AB651D" w:rsidRDefault="00AB651D" w:rsidP="00AB651D">
      <w:pPr>
        <w:numPr>
          <w:ilvl w:val="0"/>
          <w:numId w:val="2"/>
        </w:numPr>
      </w:pPr>
      <w:r w:rsidRPr="00AB651D">
        <w:t xml:space="preserve">Parasuraman, A., Zeithaml, V.A. and Berry, L.L. (1985) 'A conceptual model of service quality and its implications for future research', </w:t>
      </w:r>
      <w:r w:rsidRPr="00AB651D">
        <w:rPr>
          <w:i/>
          <w:iCs/>
        </w:rPr>
        <w:t>Journal of Marketing</w:t>
      </w:r>
      <w:r w:rsidRPr="00AB651D">
        <w:t>, 49(4), pp. 41-50.</w:t>
      </w:r>
    </w:p>
    <w:p w14:paraId="7E63338C" w14:textId="71D88A92" w:rsidR="00AB651D" w:rsidRPr="00AB651D" w:rsidRDefault="00AB651D" w:rsidP="00AB651D">
      <w:pPr>
        <w:numPr>
          <w:ilvl w:val="0"/>
          <w:numId w:val="2"/>
        </w:numPr>
      </w:pPr>
      <w:r w:rsidRPr="00AB651D">
        <w:lastRenderedPageBreak/>
        <w:t xml:space="preserve">Pine, B.J. and Gilmore, J.H. (1999) </w:t>
      </w:r>
      <w:r w:rsidRPr="00AB651D">
        <w:rPr>
          <w:i/>
          <w:iCs/>
        </w:rPr>
        <w:t>The Experience Economy: Work is Theatre &amp; Every Business a Stage</w:t>
      </w:r>
      <w:r w:rsidRPr="00AB651D">
        <w:t>. Boston: Harvard Business School Press.</w:t>
      </w:r>
    </w:p>
    <w:p w14:paraId="054AC78C" w14:textId="1279F551" w:rsidR="00AB651D" w:rsidRPr="00AB651D" w:rsidRDefault="00AB651D" w:rsidP="00AB651D">
      <w:pPr>
        <w:numPr>
          <w:ilvl w:val="0"/>
          <w:numId w:val="2"/>
        </w:numPr>
      </w:pPr>
      <w:r w:rsidRPr="00AB651D">
        <w:t xml:space="preserve">Sasser, W.E. (1976) 'Match supply and demand in service industries', </w:t>
      </w:r>
      <w:r w:rsidRPr="00AB651D">
        <w:rPr>
          <w:i/>
          <w:iCs/>
        </w:rPr>
        <w:t>Harvard Business Review</w:t>
      </w:r>
      <w:r w:rsidRPr="00AB651D">
        <w:t>, 54(6), pp. 133-140.</w:t>
      </w:r>
    </w:p>
    <w:p w14:paraId="20D609E6" w14:textId="77777777" w:rsidR="00AB651D" w:rsidRPr="00AB651D" w:rsidRDefault="00AB651D" w:rsidP="00AB651D">
      <w:pPr>
        <w:numPr>
          <w:ilvl w:val="0"/>
          <w:numId w:val="2"/>
        </w:numPr>
      </w:pPr>
      <w:r w:rsidRPr="00AB651D">
        <w:t xml:space="preserve">Shostack, G.L. (1977) 'Breaking free from product marketing', </w:t>
      </w:r>
      <w:r w:rsidRPr="00AB651D">
        <w:rPr>
          <w:i/>
          <w:iCs/>
        </w:rPr>
        <w:t>Journal of Marketing</w:t>
      </w:r>
      <w:r w:rsidRPr="00AB651D">
        <w:t>, 41(2), pp. 73-80.</w:t>
      </w:r>
    </w:p>
    <w:p w14:paraId="64B71BAF" w14:textId="77777777" w:rsidR="00F41090" w:rsidRDefault="00F41090"/>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C2E70" w14:textId="77777777" w:rsidR="004D6F11" w:rsidRDefault="004D6F11" w:rsidP="00D65F10">
      <w:pPr>
        <w:spacing w:after="0" w:line="240" w:lineRule="auto"/>
      </w:pPr>
      <w:r>
        <w:separator/>
      </w:r>
    </w:p>
  </w:endnote>
  <w:endnote w:type="continuationSeparator" w:id="0">
    <w:p w14:paraId="1D502D4F" w14:textId="77777777" w:rsidR="004D6F11" w:rsidRDefault="004D6F11"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C7172" w14:textId="77777777" w:rsidR="004D6F11" w:rsidRDefault="004D6F11" w:rsidP="00D65F10">
      <w:pPr>
        <w:spacing w:after="0" w:line="240" w:lineRule="auto"/>
      </w:pPr>
      <w:r>
        <w:separator/>
      </w:r>
    </w:p>
  </w:footnote>
  <w:footnote w:type="continuationSeparator" w:id="0">
    <w:p w14:paraId="219F9CD7" w14:textId="77777777" w:rsidR="004D6F11" w:rsidRDefault="004D6F11"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721A7B"/>
    <w:multiLevelType w:val="multilevel"/>
    <w:tmpl w:val="2482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8B0AFD"/>
    <w:multiLevelType w:val="multilevel"/>
    <w:tmpl w:val="8144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6B44D5"/>
    <w:multiLevelType w:val="multilevel"/>
    <w:tmpl w:val="D5C46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2E1E75"/>
    <w:multiLevelType w:val="multilevel"/>
    <w:tmpl w:val="4AEE1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2065060218">
    <w:abstractNumId w:val="1"/>
  </w:num>
  <w:num w:numId="3" w16cid:durableId="1602448351">
    <w:abstractNumId w:val="4"/>
  </w:num>
  <w:num w:numId="4" w16cid:durableId="1693336788">
    <w:abstractNumId w:val="2"/>
  </w:num>
  <w:num w:numId="5" w16cid:durableId="16166716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95FE1"/>
    <w:rsid w:val="000B0E4D"/>
    <w:rsid w:val="000C0AEC"/>
    <w:rsid w:val="00174830"/>
    <w:rsid w:val="001C710A"/>
    <w:rsid w:val="001E462E"/>
    <w:rsid w:val="001F185B"/>
    <w:rsid w:val="001F3196"/>
    <w:rsid w:val="0023200A"/>
    <w:rsid w:val="00244DCC"/>
    <w:rsid w:val="00300CEC"/>
    <w:rsid w:val="003245F8"/>
    <w:rsid w:val="00347CA2"/>
    <w:rsid w:val="00435C74"/>
    <w:rsid w:val="004628EB"/>
    <w:rsid w:val="00486541"/>
    <w:rsid w:val="004905CD"/>
    <w:rsid w:val="004A1BAD"/>
    <w:rsid w:val="004B3712"/>
    <w:rsid w:val="004D6F11"/>
    <w:rsid w:val="004E46D6"/>
    <w:rsid w:val="004E71B8"/>
    <w:rsid w:val="004F0783"/>
    <w:rsid w:val="00595EA3"/>
    <w:rsid w:val="005A690A"/>
    <w:rsid w:val="005E01BE"/>
    <w:rsid w:val="00696EE6"/>
    <w:rsid w:val="006E40ED"/>
    <w:rsid w:val="006F1EB0"/>
    <w:rsid w:val="0070725F"/>
    <w:rsid w:val="007315A9"/>
    <w:rsid w:val="00732B7F"/>
    <w:rsid w:val="00746FFA"/>
    <w:rsid w:val="0079642C"/>
    <w:rsid w:val="007E27E6"/>
    <w:rsid w:val="007F6ED5"/>
    <w:rsid w:val="00861984"/>
    <w:rsid w:val="008B01D4"/>
    <w:rsid w:val="008E1767"/>
    <w:rsid w:val="008F44E9"/>
    <w:rsid w:val="00924380"/>
    <w:rsid w:val="009B072E"/>
    <w:rsid w:val="009B7181"/>
    <w:rsid w:val="009E6A7F"/>
    <w:rsid w:val="00A726D8"/>
    <w:rsid w:val="00AB651D"/>
    <w:rsid w:val="00AC75D6"/>
    <w:rsid w:val="00AD7DE8"/>
    <w:rsid w:val="00BD38D8"/>
    <w:rsid w:val="00BF71B8"/>
    <w:rsid w:val="00C42FE0"/>
    <w:rsid w:val="00C43AD7"/>
    <w:rsid w:val="00CB2D50"/>
    <w:rsid w:val="00D6116B"/>
    <w:rsid w:val="00D65F10"/>
    <w:rsid w:val="00D80094"/>
    <w:rsid w:val="00E12A49"/>
    <w:rsid w:val="00E231F0"/>
    <w:rsid w:val="00E25D2C"/>
    <w:rsid w:val="00E844E1"/>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AB651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AB651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AB651D"/>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AB651D"/>
    <w:rPr>
      <w:rFonts w:asciiTheme="majorHAnsi" w:eastAsiaTheme="majorEastAsia" w:hAnsiTheme="majorHAnsi" w:cstheme="majorBidi"/>
      <w:i/>
      <w:iCs/>
      <w:color w:val="365F91" w:themeColor="accent1" w:themeShade="BF"/>
    </w:rPr>
  </w:style>
  <w:style w:type="paragraph" w:styleId="TOC2">
    <w:name w:val="toc 2"/>
    <w:basedOn w:val="Normal"/>
    <w:next w:val="Normal"/>
    <w:autoRedefine/>
    <w:uiPriority w:val="39"/>
    <w:unhideWhenUsed/>
    <w:rsid w:val="00435C74"/>
    <w:pPr>
      <w:spacing w:after="100"/>
      <w:ind w:left="220"/>
    </w:pPr>
  </w:style>
  <w:style w:type="paragraph" w:styleId="TOC3">
    <w:name w:val="toc 3"/>
    <w:basedOn w:val="Normal"/>
    <w:next w:val="Normal"/>
    <w:autoRedefine/>
    <w:uiPriority w:val="39"/>
    <w:unhideWhenUsed/>
    <w:rsid w:val="00435C7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9</Pages>
  <Words>2663</Words>
  <Characters>15185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35</cp:revision>
  <dcterms:created xsi:type="dcterms:W3CDTF">2025-11-18T15:41:00Z</dcterms:created>
  <dcterms:modified xsi:type="dcterms:W3CDTF">2026-09-04T07:13:00Z</dcterms:modified>
</cp:coreProperties>
</file>