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7D443"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3FAA6DE5" wp14:editId="0846C3F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C0712F6" w14:textId="77777777" w:rsidR="00661030" w:rsidRPr="0019504D" w:rsidRDefault="00494D6C" w:rsidP="00494D6C">
      <w:pPr>
        <w:rPr>
          <w:b/>
          <w:bCs/>
          <w:lang w:val="en-US"/>
        </w:rPr>
      </w:pPr>
      <w:r w:rsidRPr="00494D6C">
        <w:rPr>
          <w:b/>
          <w:bCs/>
          <w:lang w:val="nl-NL"/>
        </w:rPr>
        <w:t>Operations Management in Hospitality</w:t>
      </w:r>
    </w:p>
    <w:p w14:paraId="366F54B0" w14:textId="77777777" w:rsidR="0019504D" w:rsidRDefault="0019504D" w:rsidP="0019504D">
      <w:pPr>
        <w:rPr>
          <w:lang w:val="en-US"/>
        </w:rPr>
      </w:pPr>
      <w:r w:rsidRPr="0019504D">
        <w:rPr>
          <w:lang w:val="en-US"/>
        </w:rPr>
        <w:t>Ass</w:t>
      </w:r>
      <w:r>
        <w:rPr>
          <w:lang w:val="en-US"/>
        </w:rPr>
        <w:t xml:space="preserve">ignment </w:t>
      </w:r>
      <w:r w:rsidR="00FC3CE9">
        <w:rPr>
          <w:lang w:val="en-US"/>
        </w:rPr>
        <w:t>1</w:t>
      </w:r>
      <w:r w:rsidR="003F6B06">
        <w:rPr>
          <w:lang w:val="en-US"/>
        </w:rPr>
        <w:t>1</w:t>
      </w:r>
    </w:p>
    <w:p w14:paraId="6810BE60" w14:textId="77777777" w:rsidR="0019504D" w:rsidRPr="0019504D" w:rsidRDefault="003F6B06" w:rsidP="0019504D">
      <w:pPr>
        <w:rPr>
          <w:lang w:val="en-US"/>
        </w:rPr>
      </w:pPr>
      <w:r>
        <w:rPr>
          <w:lang w:val="en-US"/>
        </w:rPr>
        <w:t>21</w:t>
      </w:r>
      <w:r w:rsidR="0019504D">
        <w:rPr>
          <w:lang w:val="en-US"/>
        </w:rPr>
        <w:t>.</w:t>
      </w:r>
      <w:r w:rsidR="00E53D54">
        <w:rPr>
          <w:lang w:val="en-US"/>
        </w:rPr>
        <w:t>01</w:t>
      </w:r>
      <w:r w:rsidR="0019504D">
        <w:rPr>
          <w:lang w:val="en-US"/>
        </w:rPr>
        <w:t>.2025</w:t>
      </w:r>
    </w:p>
    <w:p w14:paraId="4C2BEA1C" w14:textId="612462CA" w:rsidR="0019504D" w:rsidRDefault="007771C9">
      <w:r>
        <w:rPr>
          <w:lang w:val="en-US"/>
        </w:rPr>
        <w:t xml:space="preserve">Kunal </w:t>
      </w:r>
      <w:r w:rsidR="0002454D">
        <w:rPr>
          <w:lang w:val="en-US"/>
        </w:rPr>
        <w:t>Rana</w:t>
      </w:r>
      <w:r>
        <w:rPr>
          <w:lang w:val="en-US"/>
        </w:rPr>
        <w:t xml:space="preserve"> </w:t>
      </w:r>
    </w:p>
    <w:p w14:paraId="4BC10A1D" w14:textId="77777777" w:rsidR="0019504D" w:rsidRDefault="0019504D"/>
    <w:p w14:paraId="47ADE17D" w14:textId="77777777" w:rsidR="0019504D" w:rsidRDefault="0019504D"/>
    <w:p w14:paraId="74B041E9" w14:textId="77777777" w:rsidR="0019504D" w:rsidRDefault="0019504D"/>
    <w:p w14:paraId="28DD8F1E" w14:textId="77777777" w:rsidR="00CD620A" w:rsidRDefault="00CD620A"/>
    <w:p w14:paraId="56C834F5" w14:textId="77777777" w:rsidR="00CD620A" w:rsidRDefault="00CD620A"/>
    <w:p w14:paraId="59A48AA5" w14:textId="77777777" w:rsidR="00CD620A" w:rsidRDefault="00CD620A"/>
    <w:p w14:paraId="1867CE82" w14:textId="77777777" w:rsidR="00CD620A" w:rsidRDefault="00CD620A"/>
    <w:p w14:paraId="616A20A6" w14:textId="77777777" w:rsidR="00CD620A" w:rsidRDefault="00CD620A"/>
    <w:p w14:paraId="3F736ED3" w14:textId="77777777" w:rsidR="00EA737F" w:rsidRDefault="00EA737F"/>
    <w:p w14:paraId="4A6F6B6B" w14:textId="77777777" w:rsidR="009942AA" w:rsidRDefault="009942AA"/>
    <w:p w14:paraId="2F78CEC0" w14:textId="77777777" w:rsidR="009942AA" w:rsidRDefault="009942AA"/>
    <w:p w14:paraId="48A05E49" w14:textId="77777777" w:rsidR="0019504D" w:rsidRDefault="0019504D"/>
    <w:p w14:paraId="4B4DFBBF" w14:textId="77777777" w:rsidR="0019504D" w:rsidRDefault="0019504D"/>
    <w:p w14:paraId="09BFB771" w14:textId="77777777" w:rsidR="00EA737F" w:rsidRPr="00EA737F" w:rsidRDefault="00CD620A" w:rsidP="00EA737F">
      <w:pPr>
        <w:spacing w:line="276" w:lineRule="auto"/>
        <w:rPr>
          <w:b/>
          <w:bCs/>
          <w:lang w:val="en-US"/>
        </w:rPr>
      </w:pPr>
      <w:r w:rsidRPr="00EA737F">
        <w:rPr>
          <w:b/>
          <w:bCs/>
          <w:lang w:val="en-US"/>
        </w:rPr>
        <w:t xml:space="preserve">In no more than </w:t>
      </w:r>
      <w:r w:rsidR="00FC3CE9">
        <w:rPr>
          <w:b/>
          <w:bCs/>
          <w:lang w:val="en-US"/>
        </w:rPr>
        <w:t>500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1AED107E" w14:textId="77777777" w:rsidR="00EA737F" w:rsidRDefault="00EA737F" w:rsidP="00EA737F">
      <w:pPr>
        <w:spacing w:line="276" w:lineRule="auto"/>
        <w:rPr>
          <w:lang w:val="en-US"/>
        </w:rPr>
      </w:pPr>
    </w:p>
    <w:p w14:paraId="139E6C38" w14:textId="77777777" w:rsidR="009F1099" w:rsidRDefault="00FC3CE9" w:rsidP="003F6B06">
      <w:pPr>
        <w:spacing w:line="276" w:lineRule="auto"/>
        <w:ind w:left="360"/>
        <w:rPr>
          <w:lang w:val="en-US"/>
        </w:rPr>
      </w:pPr>
      <w:r w:rsidRPr="00FC3CE9">
        <w:rPr>
          <w:lang w:val="en-US"/>
        </w:rPr>
        <w:t xml:space="preserve">1- Explain the </w:t>
      </w:r>
      <w:r w:rsidR="003F6B06">
        <w:rPr>
          <w:lang w:val="en-US"/>
        </w:rPr>
        <w:t>f</w:t>
      </w:r>
      <w:r w:rsidR="003F6B06" w:rsidRPr="003F6B06">
        <w:rPr>
          <w:lang w:val="en-US"/>
        </w:rPr>
        <w:t xml:space="preserve">actors </w:t>
      </w:r>
      <w:r w:rsidR="003F6B06">
        <w:rPr>
          <w:lang w:val="en-US"/>
        </w:rPr>
        <w:t>i</w:t>
      </w:r>
      <w:r w:rsidR="003F6B06" w:rsidRPr="003F6B06">
        <w:rPr>
          <w:lang w:val="en-US"/>
        </w:rPr>
        <w:t xml:space="preserve">nfluencing </w:t>
      </w:r>
      <w:r w:rsidR="003F6B06">
        <w:rPr>
          <w:lang w:val="en-US"/>
        </w:rPr>
        <w:t>p</w:t>
      </w:r>
      <w:r w:rsidR="003F6B06" w:rsidRPr="003F6B06">
        <w:rPr>
          <w:lang w:val="en-US"/>
        </w:rPr>
        <w:t xml:space="preserve">ricing </w:t>
      </w:r>
      <w:r w:rsidR="003F6B06">
        <w:rPr>
          <w:lang w:val="en-US"/>
        </w:rPr>
        <w:t>d</w:t>
      </w:r>
      <w:r w:rsidR="003F6B06" w:rsidRPr="003F6B06">
        <w:rPr>
          <w:lang w:val="en-US"/>
        </w:rPr>
        <w:t xml:space="preserve">ecisions in </w:t>
      </w:r>
      <w:r w:rsidR="003F6B06">
        <w:rPr>
          <w:lang w:val="en-US"/>
        </w:rPr>
        <w:t>h</w:t>
      </w:r>
      <w:r w:rsidR="003F6B06" w:rsidRPr="003F6B06">
        <w:rPr>
          <w:lang w:val="en-US"/>
        </w:rPr>
        <w:t>otels</w:t>
      </w:r>
    </w:p>
    <w:p w14:paraId="3D36FB90" w14:textId="77777777" w:rsidR="0091506F" w:rsidRDefault="0091506F" w:rsidP="003F6B06">
      <w:pPr>
        <w:spacing w:line="276" w:lineRule="auto"/>
        <w:ind w:left="360"/>
        <w:rPr>
          <w:lang w:val="en-US"/>
        </w:rPr>
      </w:pPr>
    </w:p>
    <w:p w14:paraId="0114BF51" w14:textId="77777777" w:rsidR="0091506F" w:rsidRDefault="0091506F" w:rsidP="003F6B06">
      <w:pPr>
        <w:spacing w:line="276" w:lineRule="auto"/>
        <w:ind w:left="360"/>
        <w:rPr>
          <w:lang w:val="en-US"/>
        </w:rPr>
      </w:pPr>
    </w:p>
    <w:p w14:paraId="4CF01F7A" w14:textId="77777777" w:rsidR="0091506F" w:rsidRDefault="0091506F" w:rsidP="003F6B06">
      <w:pPr>
        <w:spacing w:line="276" w:lineRule="auto"/>
        <w:ind w:left="360"/>
        <w:rPr>
          <w:lang w:val="en-US"/>
        </w:rPr>
      </w:pPr>
    </w:p>
    <w:p w14:paraId="680892F0" w14:textId="77777777" w:rsidR="0091506F" w:rsidRDefault="0091506F" w:rsidP="003F6B06">
      <w:pPr>
        <w:spacing w:line="276" w:lineRule="auto"/>
        <w:ind w:left="360"/>
        <w:rPr>
          <w:lang w:val="en-US"/>
        </w:rPr>
      </w:pPr>
    </w:p>
    <w:p w14:paraId="2EEC43D5" w14:textId="77777777" w:rsidR="0091506F" w:rsidRDefault="0091506F" w:rsidP="003F6B06">
      <w:pPr>
        <w:spacing w:line="276" w:lineRule="auto"/>
        <w:ind w:left="360"/>
        <w:rPr>
          <w:lang w:val="en-US"/>
        </w:rPr>
      </w:pPr>
    </w:p>
    <w:p w14:paraId="5F553B9F" w14:textId="77777777" w:rsidR="0091506F" w:rsidRDefault="0091506F" w:rsidP="003F6B06">
      <w:pPr>
        <w:spacing w:line="276" w:lineRule="auto"/>
        <w:ind w:left="360"/>
        <w:rPr>
          <w:lang w:val="en-US"/>
        </w:rPr>
      </w:pPr>
    </w:p>
    <w:p w14:paraId="361A808C" w14:textId="77777777" w:rsidR="0091506F" w:rsidRDefault="0091506F" w:rsidP="003F6B06">
      <w:pPr>
        <w:spacing w:line="276" w:lineRule="auto"/>
        <w:ind w:left="360"/>
        <w:rPr>
          <w:lang w:val="en-US"/>
        </w:rPr>
      </w:pPr>
    </w:p>
    <w:p w14:paraId="061E7561" w14:textId="77777777" w:rsidR="0091506F" w:rsidRDefault="0091506F" w:rsidP="003F6B06">
      <w:pPr>
        <w:spacing w:line="276" w:lineRule="auto"/>
        <w:ind w:left="360"/>
        <w:rPr>
          <w:lang w:val="en-US"/>
        </w:rPr>
      </w:pPr>
    </w:p>
    <w:p w14:paraId="1177073A" w14:textId="77777777" w:rsidR="0091506F" w:rsidRDefault="0091506F" w:rsidP="003F6B06">
      <w:pPr>
        <w:spacing w:line="276" w:lineRule="auto"/>
        <w:ind w:left="360"/>
        <w:rPr>
          <w:lang w:val="en-US"/>
        </w:rPr>
      </w:pPr>
    </w:p>
    <w:p w14:paraId="71FC35E3" w14:textId="77777777" w:rsidR="0091506F" w:rsidRDefault="0091506F" w:rsidP="003F6B06">
      <w:pPr>
        <w:spacing w:line="276" w:lineRule="auto"/>
        <w:ind w:left="360"/>
        <w:rPr>
          <w:lang w:val="en-US"/>
        </w:rPr>
      </w:pPr>
    </w:p>
    <w:p w14:paraId="2F842AB4" w14:textId="77777777" w:rsidR="0091506F" w:rsidRDefault="0091506F" w:rsidP="003F6B06">
      <w:pPr>
        <w:spacing w:line="276" w:lineRule="auto"/>
        <w:ind w:left="360"/>
        <w:rPr>
          <w:lang w:val="en-US"/>
        </w:rPr>
      </w:pPr>
    </w:p>
    <w:p w14:paraId="1561FB41" w14:textId="77777777" w:rsidR="0091506F" w:rsidRDefault="0091506F" w:rsidP="003F6B06">
      <w:pPr>
        <w:spacing w:line="276" w:lineRule="auto"/>
        <w:ind w:left="360"/>
        <w:rPr>
          <w:lang w:val="en-US"/>
        </w:rPr>
      </w:pPr>
    </w:p>
    <w:p w14:paraId="2B267072" w14:textId="77777777" w:rsidR="0091506F" w:rsidRDefault="0091506F" w:rsidP="003F6B06">
      <w:pPr>
        <w:spacing w:line="276" w:lineRule="auto"/>
        <w:ind w:left="360"/>
        <w:rPr>
          <w:lang w:val="en-US"/>
        </w:rPr>
      </w:pPr>
    </w:p>
    <w:p w14:paraId="344F0054" w14:textId="77777777" w:rsidR="0091506F" w:rsidRDefault="0091506F" w:rsidP="003F6B06">
      <w:pPr>
        <w:spacing w:line="276" w:lineRule="auto"/>
        <w:ind w:left="360"/>
        <w:rPr>
          <w:lang w:val="en-US"/>
        </w:rPr>
      </w:pPr>
    </w:p>
    <w:p w14:paraId="1A98576E" w14:textId="77777777" w:rsidR="0091506F" w:rsidRDefault="0091506F" w:rsidP="003F6B06">
      <w:pPr>
        <w:spacing w:line="276" w:lineRule="auto"/>
        <w:ind w:left="360"/>
        <w:rPr>
          <w:lang w:val="en-US"/>
        </w:rPr>
      </w:pPr>
    </w:p>
    <w:p w14:paraId="0D18B5E5" w14:textId="77777777" w:rsidR="0091506F" w:rsidRDefault="0091506F" w:rsidP="003F6B06">
      <w:pPr>
        <w:spacing w:line="276" w:lineRule="auto"/>
        <w:ind w:left="360"/>
        <w:rPr>
          <w:lang w:val="en-US"/>
        </w:rPr>
      </w:pPr>
    </w:p>
    <w:p w14:paraId="0A6659EE" w14:textId="77777777" w:rsidR="0091506F" w:rsidRDefault="0091506F" w:rsidP="003F6B06">
      <w:pPr>
        <w:spacing w:line="276" w:lineRule="auto"/>
        <w:ind w:left="360"/>
        <w:rPr>
          <w:lang w:val="en-US"/>
        </w:rPr>
      </w:pPr>
    </w:p>
    <w:p w14:paraId="4AE0B004" w14:textId="77777777" w:rsidR="0091506F" w:rsidRDefault="0091506F" w:rsidP="003F6B06">
      <w:pPr>
        <w:spacing w:line="276" w:lineRule="auto"/>
        <w:ind w:left="360"/>
        <w:rPr>
          <w:lang w:val="en-US"/>
        </w:rPr>
      </w:pPr>
    </w:p>
    <w:p w14:paraId="683F1EBF" w14:textId="77777777" w:rsidR="0091506F" w:rsidRDefault="0091506F" w:rsidP="003F6B06">
      <w:pPr>
        <w:spacing w:line="276" w:lineRule="auto"/>
        <w:ind w:left="360"/>
        <w:rPr>
          <w:lang w:val="en-US"/>
        </w:rPr>
      </w:pPr>
    </w:p>
    <w:p w14:paraId="79579D21" w14:textId="77777777" w:rsidR="0091506F" w:rsidRDefault="0091506F" w:rsidP="003F6B06">
      <w:pPr>
        <w:spacing w:line="276" w:lineRule="auto"/>
        <w:ind w:left="360"/>
        <w:rPr>
          <w:lang w:val="en-US"/>
        </w:rPr>
      </w:pPr>
    </w:p>
    <w:p w14:paraId="33B3C77A" w14:textId="77777777" w:rsidR="0091506F" w:rsidRDefault="0091506F" w:rsidP="003F6B06">
      <w:pPr>
        <w:spacing w:line="276" w:lineRule="auto"/>
        <w:ind w:left="360"/>
        <w:rPr>
          <w:lang w:val="en-US"/>
        </w:rPr>
      </w:pPr>
    </w:p>
    <w:p w14:paraId="5F723036" w14:textId="77777777" w:rsidR="0091506F" w:rsidRDefault="0091506F" w:rsidP="003F6B06">
      <w:pPr>
        <w:spacing w:line="276" w:lineRule="auto"/>
        <w:ind w:left="360"/>
        <w:rPr>
          <w:lang w:val="en-US"/>
        </w:rPr>
      </w:pPr>
    </w:p>
    <w:p w14:paraId="3E511869" w14:textId="53F9871F" w:rsidR="0091506F" w:rsidRPr="0091506F" w:rsidRDefault="0091506F" w:rsidP="0091506F">
      <w:pPr>
        <w:spacing w:line="276" w:lineRule="auto"/>
        <w:ind w:left="360"/>
        <w:rPr>
          <w:b/>
          <w:bCs/>
          <w:lang w:val="en-US"/>
        </w:rPr>
      </w:pPr>
      <w:r w:rsidRPr="0091506F">
        <w:rPr>
          <w:b/>
          <w:bCs/>
        </w:rPr>
        <w:lastRenderedPageBreak/>
        <w:t>Factors Influencing Pricing Decisions in Hotels</w:t>
      </w:r>
    </w:p>
    <w:p w14:paraId="7BACB89B" w14:textId="77777777" w:rsidR="0091506F" w:rsidRPr="0091506F" w:rsidRDefault="0091506F" w:rsidP="0091506F">
      <w:pPr>
        <w:spacing w:line="276" w:lineRule="auto"/>
        <w:ind w:left="360"/>
        <w:rPr>
          <w:lang w:val="en-US"/>
        </w:rPr>
      </w:pPr>
    </w:p>
    <w:p w14:paraId="48223BDA" w14:textId="77777777" w:rsidR="0091506F" w:rsidRPr="0091506F" w:rsidRDefault="0091506F" w:rsidP="0091506F">
      <w:pPr>
        <w:spacing w:line="276" w:lineRule="auto"/>
        <w:ind w:left="360"/>
        <w:rPr>
          <w:lang w:val="en-US"/>
        </w:rPr>
      </w:pPr>
      <w:r w:rsidRPr="0091506F">
        <w:rPr>
          <w:lang w:val="en-US"/>
        </w:rPr>
        <w:t xml:space="preserve">Hotel pricing is a complicated, strategic decision that is made under the </w:t>
      </w:r>
      <w:proofErr w:type="gramStart"/>
      <w:r w:rsidRPr="0091506F">
        <w:rPr>
          <w:lang w:val="en-US"/>
        </w:rPr>
        <w:t>impact</w:t>
      </w:r>
      <w:proofErr w:type="gramEnd"/>
      <w:r w:rsidRPr="0091506F">
        <w:rPr>
          <w:lang w:val="en-US"/>
        </w:rPr>
        <w:t xml:space="preserve"> of a mixture of both internal and external market conditions. Pricing is a crucial factor to maximizing revenue, competitiveness and customer expectation in a very dynamic hospitality world.</w:t>
      </w:r>
    </w:p>
    <w:p w14:paraId="645EED84" w14:textId="77777777" w:rsidR="0091506F" w:rsidRPr="0091506F" w:rsidRDefault="0091506F" w:rsidP="0091506F">
      <w:pPr>
        <w:spacing w:line="276" w:lineRule="auto"/>
        <w:ind w:left="360"/>
        <w:rPr>
          <w:lang w:val="en-US"/>
        </w:rPr>
      </w:pPr>
    </w:p>
    <w:p w14:paraId="28CABA32" w14:textId="77777777" w:rsidR="0091506F" w:rsidRPr="0091506F" w:rsidRDefault="0091506F" w:rsidP="0091506F">
      <w:pPr>
        <w:spacing w:line="276" w:lineRule="auto"/>
        <w:ind w:left="360"/>
        <w:rPr>
          <w:lang w:val="en-US"/>
        </w:rPr>
      </w:pPr>
      <w:r w:rsidRPr="0091506F">
        <w:rPr>
          <w:lang w:val="en-US"/>
        </w:rPr>
        <w:t xml:space="preserve">Demand and seasonality are one of the decisive factors when it comes to the pricing of hotels. Hotel rooms demand changes depending on the time of the year, day of </w:t>
      </w:r>
      <w:proofErr w:type="gramStart"/>
      <w:r w:rsidRPr="0091506F">
        <w:rPr>
          <w:lang w:val="en-US"/>
        </w:rPr>
        <w:t>a week</w:t>
      </w:r>
      <w:proofErr w:type="gramEnd"/>
      <w:r w:rsidRPr="0091506F">
        <w:rPr>
          <w:lang w:val="en-US"/>
        </w:rPr>
        <w:t xml:space="preserve">, holidays, special events and popularity of the destination. Hotels are also able to set high room rates during high seasons or important events as demand is high and usually </w:t>
      </w:r>
      <w:proofErr w:type="gramStart"/>
      <w:r w:rsidRPr="0091506F">
        <w:rPr>
          <w:lang w:val="en-US"/>
        </w:rPr>
        <w:t>low-season</w:t>
      </w:r>
      <w:proofErr w:type="gramEnd"/>
      <w:r w:rsidRPr="0091506F">
        <w:rPr>
          <w:lang w:val="en-US"/>
        </w:rPr>
        <w:t xml:space="preserve"> needs discounting to make people book in. Demand forecasting is important to revenue management systems as it allows them to dynamically adjust the prices and maximize revenue per available room (Kimes, 2011).</w:t>
      </w:r>
    </w:p>
    <w:p w14:paraId="0455D075" w14:textId="77777777" w:rsidR="0091506F" w:rsidRPr="0091506F" w:rsidRDefault="0091506F" w:rsidP="0091506F">
      <w:pPr>
        <w:spacing w:line="276" w:lineRule="auto"/>
        <w:ind w:left="360"/>
        <w:rPr>
          <w:lang w:val="en-US"/>
        </w:rPr>
      </w:pPr>
    </w:p>
    <w:p w14:paraId="6B2AC622" w14:textId="77777777" w:rsidR="0091506F" w:rsidRPr="0091506F" w:rsidRDefault="0091506F" w:rsidP="0091506F">
      <w:pPr>
        <w:spacing w:line="276" w:lineRule="auto"/>
        <w:ind w:left="360"/>
        <w:rPr>
          <w:lang w:val="en-US"/>
        </w:rPr>
      </w:pPr>
      <w:r w:rsidRPr="0091506F">
        <w:rPr>
          <w:lang w:val="en-US"/>
        </w:rPr>
        <w:t>The other critical factor is the cost structure and operating expenses. The fixed costs that need to be considered by the hotels are the maintenance of the property, salaries, utilities, and insurance and variables costs that include housekeeping, amenities, and energy use. The pricing strategies should be in a way that would allow the room rates to cover the cost and make a profit. Full-service and luxury hotels usually command steep cost bases which consequently lead them to set high prices as opposed to low-cost or limited-service hotels (Hung et al., 2010).</w:t>
      </w:r>
    </w:p>
    <w:p w14:paraId="62FFF7F1" w14:textId="77777777" w:rsidR="0091506F" w:rsidRPr="0091506F" w:rsidRDefault="0091506F" w:rsidP="0091506F">
      <w:pPr>
        <w:spacing w:line="276" w:lineRule="auto"/>
        <w:ind w:left="360"/>
        <w:rPr>
          <w:lang w:val="en-US"/>
        </w:rPr>
      </w:pPr>
    </w:p>
    <w:p w14:paraId="10D7C07B" w14:textId="77777777" w:rsidR="0091506F" w:rsidRPr="0091506F" w:rsidRDefault="0091506F" w:rsidP="0091506F">
      <w:pPr>
        <w:spacing w:line="276" w:lineRule="auto"/>
        <w:ind w:left="360"/>
        <w:rPr>
          <w:lang w:val="en-US"/>
        </w:rPr>
      </w:pPr>
      <w:r w:rsidRPr="0091506F">
        <w:rPr>
          <w:lang w:val="en-US"/>
        </w:rPr>
        <w:t>Hotel pricing also depends greatly on the market competition. Hotels pay close attention to the room rates, the services offered, the positioning of the brands and online reviews of the competitors. The pricing is competitive and this keeps a hotel appealing in its market segment. Although price matching is widely used in destinations with high competition, services, brand name, or unique experiences may be differentiated and the hotels may keep offering premium prices without losing demand (</w:t>
      </w:r>
      <w:proofErr w:type="spellStart"/>
      <w:r w:rsidRPr="0091506F">
        <w:rPr>
          <w:lang w:val="en-US"/>
        </w:rPr>
        <w:t>Abrate</w:t>
      </w:r>
      <w:proofErr w:type="spellEnd"/>
      <w:r w:rsidRPr="0091506F">
        <w:rPr>
          <w:lang w:val="en-US"/>
        </w:rPr>
        <w:t xml:space="preserve"> et al., 2012).</w:t>
      </w:r>
    </w:p>
    <w:p w14:paraId="3FFFDFB0" w14:textId="77777777" w:rsidR="0091506F" w:rsidRPr="0091506F" w:rsidRDefault="0091506F" w:rsidP="0091506F">
      <w:pPr>
        <w:spacing w:line="276" w:lineRule="auto"/>
        <w:ind w:left="360"/>
        <w:rPr>
          <w:lang w:val="en-US"/>
        </w:rPr>
      </w:pPr>
    </w:p>
    <w:p w14:paraId="563534D5" w14:textId="77777777" w:rsidR="0091506F" w:rsidRPr="0091506F" w:rsidRDefault="0091506F" w:rsidP="0091506F">
      <w:pPr>
        <w:spacing w:line="276" w:lineRule="auto"/>
        <w:ind w:left="360"/>
        <w:rPr>
          <w:lang w:val="en-US"/>
        </w:rPr>
      </w:pPr>
      <w:r w:rsidRPr="0091506F">
        <w:rPr>
          <w:lang w:val="en-US"/>
        </w:rPr>
        <w:t xml:space="preserve">Pricing is further influenced by </w:t>
      </w:r>
      <w:proofErr w:type="gramStart"/>
      <w:r w:rsidRPr="0091506F">
        <w:rPr>
          <w:lang w:val="en-US"/>
        </w:rPr>
        <w:t>customer related</w:t>
      </w:r>
      <w:proofErr w:type="gramEnd"/>
      <w:r w:rsidRPr="0091506F">
        <w:rPr>
          <w:lang w:val="en-US"/>
        </w:rPr>
        <w:t xml:space="preserve"> </w:t>
      </w:r>
      <w:proofErr w:type="gramStart"/>
      <w:r w:rsidRPr="0091506F">
        <w:rPr>
          <w:lang w:val="en-US"/>
        </w:rPr>
        <w:t>factors</w:t>
      </w:r>
      <w:proofErr w:type="gramEnd"/>
      <w:r w:rsidRPr="0091506F">
        <w:rPr>
          <w:lang w:val="en-US"/>
        </w:rPr>
        <w:t xml:space="preserve"> especially the price sensitivity and the perceived value. Various types of customers: business traveler, leisure tourist, or even booking the hotel as a group have different degrees of willingness to pay. Hotels tend to apply segmentation pricing strategies, where they provide corporate rates, advance purchase discount, or package deals according to the </w:t>
      </w:r>
      <w:proofErr w:type="gramStart"/>
      <w:r w:rsidRPr="0091506F">
        <w:rPr>
          <w:lang w:val="en-US"/>
        </w:rPr>
        <w:t>expectation</w:t>
      </w:r>
      <w:proofErr w:type="gramEnd"/>
      <w:r w:rsidRPr="0091506F">
        <w:rPr>
          <w:lang w:val="en-US"/>
        </w:rPr>
        <w:t xml:space="preserve"> of the customers. The price can be justified by perceived value depending on the quality of service, location, facilities, and online reviews as they can be perceived as higher values in a competitive location (Noone and McGuire, 2014).</w:t>
      </w:r>
    </w:p>
    <w:p w14:paraId="5238BDAC" w14:textId="77777777" w:rsidR="0091506F" w:rsidRPr="0091506F" w:rsidRDefault="0091506F" w:rsidP="0091506F">
      <w:pPr>
        <w:spacing w:line="276" w:lineRule="auto"/>
        <w:ind w:left="360"/>
        <w:rPr>
          <w:lang w:val="en-US"/>
        </w:rPr>
      </w:pPr>
    </w:p>
    <w:p w14:paraId="65D157B5" w14:textId="77777777" w:rsidR="0091506F" w:rsidRPr="0091506F" w:rsidRDefault="0091506F" w:rsidP="0091506F">
      <w:pPr>
        <w:spacing w:line="276" w:lineRule="auto"/>
        <w:ind w:left="360"/>
        <w:rPr>
          <w:lang w:val="en-US"/>
        </w:rPr>
      </w:pPr>
      <w:r w:rsidRPr="0091506F">
        <w:rPr>
          <w:lang w:val="en-US"/>
        </w:rPr>
        <w:t xml:space="preserve">Lastly, pricing is influenced by the distribution channels and technological factors. Online travel agencies (OTAs), online direct booking systems, and global distribution systems </w:t>
      </w:r>
      <w:r w:rsidRPr="0091506F">
        <w:rPr>
          <w:lang w:val="en-US"/>
        </w:rPr>
        <w:lastRenderedPageBreak/>
        <w:t xml:space="preserve">impose commissions which affect net room revenue. Hotels </w:t>
      </w:r>
      <w:proofErr w:type="gramStart"/>
      <w:r w:rsidRPr="0091506F">
        <w:rPr>
          <w:lang w:val="en-US"/>
        </w:rPr>
        <w:t>have the ability to</w:t>
      </w:r>
      <w:proofErr w:type="gramEnd"/>
      <w:r w:rsidRPr="0091506F">
        <w:rPr>
          <w:lang w:val="en-US"/>
        </w:rPr>
        <w:t xml:space="preserve"> manipulate prices on a channel to achieve a struck balance between visibility and profitability. The new revenue management technology and data analytics allow real-time price changes upon booking trends, customer </w:t>
      </w:r>
      <w:proofErr w:type="spellStart"/>
      <w:r w:rsidRPr="0091506F">
        <w:rPr>
          <w:lang w:val="en-US"/>
        </w:rPr>
        <w:t>behaviour</w:t>
      </w:r>
      <w:proofErr w:type="spellEnd"/>
      <w:r w:rsidRPr="0091506F">
        <w:rPr>
          <w:lang w:val="en-US"/>
        </w:rPr>
        <w:t xml:space="preserve"> and market conditions through advances in technology (Ivanov and Zhechev, 2012).</w:t>
      </w:r>
    </w:p>
    <w:p w14:paraId="2B1EADFF" w14:textId="77777777" w:rsidR="0091506F" w:rsidRPr="0091506F" w:rsidRDefault="0091506F" w:rsidP="0091506F">
      <w:pPr>
        <w:spacing w:line="276" w:lineRule="auto"/>
        <w:ind w:left="360"/>
        <w:rPr>
          <w:lang w:val="en-US"/>
        </w:rPr>
      </w:pPr>
    </w:p>
    <w:p w14:paraId="1E9CD464" w14:textId="5305D10C" w:rsidR="0091506F" w:rsidRDefault="0091506F" w:rsidP="0091506F">
      <w:pPr>
        <w:spacing w:line="276" w:lineRule="auto"/>
        <w:ind w:left="360"/>
        <w:rPr>
          <w:lang w:val="en-US"/>
        </w:rPr>
      </w:pPr>
      <w:r w:rsidRPr="0091506F">
        <w:rPr>
          <w:lang w:val="en-US"/>
        </w:rPr>
        <w:t>To sum up, the principles that influence the decisions made by the hotel regarding pricing are the demand trends, cost factors, competition, customer perception and the channel of distribution. Financial sustainability and customer satisfaction are the essential components of success strategies comprising of these factors that are implemented via revenue management strategies.</w:t>
      </w:r>
    </w:p>
    <w:p w14:paraId="31B83FEA" w14:textId="77777777" w:rsidR="0002454D" w:rsidRDefault="0002454D" w:rsidP="0091506F">
      <w:pPr>
        <w:spacing w:line="276" w:lineRule="auto"/>
        <w:ind w:left="360"/>
        <w:rPr>
          <w:lang w:val="en-US"/>
        </w:rPr>
      </w:pPr>
    </w:p>
    <w:p w14:paraId="25EBB8A2" w14:textId="77777777" w:rsidR="0002454D" w:rsidRDefault="0002454D" w:rsidP="0091506F">
      <w:pPr>
        <w:spacing w:line="276" w:lineRule="auto"/>
        <w:ind w:left="360"/>
        <w:rPr>
          <w:lang w:val="en-US"/>
        </w:rPr>
      </w:pPr>
    </w:p>
    <w:p w14:paraId="0A6A285D" w14:textId="77777777" w:rsidR="0002454D" w:rsidRDefault="0002454D" w:rsidP="0091506F">
      <w:pPr>
        <w:spacing w:line="276" w:lineRule="auto"/>
        <w:ind w:left="360"/>
        <w:rPr>
          <w:lang w:val="en-US"/>
        </w:rPr>
      </w:pPr>
    </w:p>
    <w:p w14:paraId="4BD4C6A7" w14:textId="77777777" w:rsidR="0002454D" w:rsidRDefault="0002454D" w:rsidP="0091506F">
      <w:pPr>
        <w:spacing w:line="276" w:lineRule="auto"/>
        <w:ind w:left="360"/>
        <w:rPr>
          <w:lang w:val="en-US"/>
        </w:rPr>
      </w:pPr>
    </w:p>
    <w:p w14:paraId="6F6639A8" w14:textId="77777777" w:rsidR="0002454D" w:rsidRDefault="0002454D" w:rsidP="0091506F">
      <w:pPr>
        <w:spacing w:line="276" w:lineRule="auto"/>
        <w:ind w:left="360"/>
        <w:rPr>
          <w:lang w:val="en-US"/>
        </w:rPr>
      </w:pPr>
    </w:p>
    <w:p w14:paraId="185EB088" w14:textId="77777777" w:rsidR="0002454D" w:rsidRDefault="0002454D" w:rsidP="0091506F">
      <w:pPr>
        <w:spacing w:line="276" w:lineRule="auto"/>
        <w:ind w:left="360"/>
        <w:rPr>
          <w:lang w:val="en-US"/>
        </w:rPr>
      </w:pPr>
    </w:p>
    <w:p w14:paraId="394805B7" w14:textId="77777777" w:rsidR="0002454D" w:rsidRDefault="0002454D" w:rsidP="0091506F">
      <w:pPr>
        <w:spacing w:line="276" w:lineRule="auto"/>
        <w:ind w:left="360"/>
        <w:rPr>
          <w:lang w:val="en-US"/>
        </w:rPr>
      </w:pPr>
    </w:p>
    <w:p w14:paraId="510E30F9" w14:textId="77777777" w:rsidR="0002454D" w:rsidRDefault="0002454D" w:rsidP="0091506F">
      <w:pPr>
        <w:spacing w:line="276" w:lineRule="auto"/>
        <w:ind w:left="360"/>
        <w:rPr>
          <w:lang w:val="en-US"/>
        </w:rPr>
      </w:pPr>
    </w:p>
    <w:p w14:paraId="5C2F86A2" w14:textId="77777777" w:rsidR="0002454D" w:rsidRDefault="0002454D" w:rsidP="0091506F">
      <w:pPr>
        <w:spacing w:line="276" w:lineRule="auto"/>
        <w:ind w:left="360"/>
        <w:rPr>
          <w:lang w:val="en-US"/>
        </w:rPr>
      </w:pPr>
    </w:p>
    <w:p w14:paraId="6E3A3019" w14:textId="77777777" w:rsidR="0002454D" w:rsidRDefault="0002454D" w:rsidP="0091506F">
      <w:pPr>
        <w:spacing w:line="276" w:lineRule="auto"/>
        <w:ind w:left="360"/>
        <w:rPr>
          <w:lang w:val="en-US"/>
        </w:rPr>
      </w:pPr>
    </w:p>
    <w:p w14:paraId="38E6EBE6" w14:textId="77777777" w:rsidR="0002454D" w:rsidRDefault="0002454D" w:rsidP="0091506F">
      <w:pPr>
        <w:spacing w:line="276" w:lineRule="auto"/>
        <w:ind w:left="360"/>
        <w:rPr>
          <w:lang w:val="en-US"/>
        </w:rPr>
      </w:pPr>
    </w:p>
    <w:p w14:paraId="7BD5AA41" w14:textId="77777777" w:rsidR="0002454D" w:rsidRDefault="0002454D" w:rsidP="0091506F">
      <w:pPr>
        <w:spacing w:line="276" w:lineRule="auto"/>
        <w:ind w:left="360"/>
        <w:rPr>
          <w:lang w:val="en-US"/>
        </w:rPr>
      </w:pPr>
    </w:p>
    <w:p w14:paraId="1EAACA2A" w14:textId="77777777" w:rsidR="0002454D" w:rsidRDefault="0002454D" w:rsidP="0091506F">
      <w:pPr>
        <w:spacing w:line="276" w:lineRule="auto"/>
        <w:ind w:left="360"/>
        <w:rPr>
          <w:lang w:val="en-US"/>
        </w:rPr>
      </w:pPr>
    </w:p>
    <w:p w14:paraId="2708DAEC" w14:textId="77777777" w:rsidR="0002454D" w:rsidRDefault="0002454D" w:rsidP="0091506F">
      <w:pPr>
        <w:spacing w:line="276" w:lineRule="auto"/>
        <w:ind w:left="360"/>
        <w:rPr>
          <w:lang w:val="en-US"/>
        </w:rPr>
      </w:pPr>
    </w:p>
    <w:p w14:paraId="7800E638" w14:textId="77777777" w:rsidR="0002454D" w:rsidRDefault="0002454D" w:rsidP="0091506F">
      <w:pPr>
        <w:spacing w:line="276" w:lineRule="auto"/>
        <w:ind w:left="360"/>
        <w:rPr>
          <w:lang w:val="en-US"/>
        </w:rPr>
      </w:pPr>
    </w:p>
    <w:p w14:paraId="19DA66D9" w14:textId="77777777" w:rsidR="0002454D" w:rsidRDefault="0002454D" w:rsidP="0091506F">
      <w:pPr>
        <w:spacing w:line="276" w:lineRule="auto"/>
        <w:ind w:left="360"/>
        <w:rPr>
          <w:lang w:val="en-US"/>
        </w:rPr>
      </w:pPr>
    </w:p>
    <w:p w14:paraId="591902C5" w14:textId="77777777" w:rsidR="0002454D" w:rsidRDefault="0002454D" w:rsidP="0091506F">
      <w:pPr>
        <w:spacing w:line="276" w:lineRule="auto"/>
        <w:ind w:left="360"/>
        <w:rPr>
          <w:lang w:val="en-US"/>
        </w:rPr>
      </w:pPr>
    </w:p>
    <w:p w14:paraId="2D72540C" w14:textId="77777777" w:rsidR="0002454D" w:rsidRDefault="0002454D" w:rsidP="0091506F">
      <w:pPr>
        <w:spacing w:line="276" w:lineRule="auto"/>
        <w:ind w:left="360"/>
        <w:rPr>
          <w:lang w:val="en-US"/>
        </w:rPr>
      </w:pPr>
    </w:p>
    <w:p w14:paraId="5EDB57CF" w14:textId="77777777" w:rsidR="0002454D" w:rsidRDefault="0002454D" w:rsidP="0091506F">
      <w:pPr>
        <w:spacing w:line="276" w:lineRule="auto"/>
        <w:ind w:left="360"/>
        <w:rPr>
          <w:lang w:val="en-US"/>
        </w:rPr>
      </w:pPr>
    </w:p>
    <w:p w14:paraId="535ED734" w14:textId="77777777" w:rsidR="0002454D" w:rsidRDefault="0002454D" w:rsidP="0091506F">
      <w:pPr>
        <w:spacing w:line="276" w:lineRule="auto"/>
        <w:ind w:left="360"/>
        <w:rPr>
          <w:lang w:val="en-US"/>
        </w:rPr>
      </w:pPr>
    </w:p>
    <w:p w14:paraId="674042F0" w14:textId="77777777" w:rsidR="0002454D" w:rsidRDefault="0002454D" w:rsidP="0091506F">
      <w:pPr>
        <w:spacing w:line="276" w:lineRule="auto"/>
        <w:ind w:left="360"/>
        <w:rPr>
          <w:lang w:val="en-US"/>
        </w:rPr>
      </w:pPr>
    </w:p>
    <w:p w14:paraId="7CE6473A" w14:textId="77777777" w:rsidR="0002454D" w:rsidRDefault="0002454D" w:rsidP="0091506F">
      <w:pPr>
        <w:spacing w:line="276" w:lineRule="auto"/>
        <w:ind w:left="360"/>
        <w:rPr>
          <w:lang w:val="en-US"/>
        </w:rPr>
      </w:pPr>
    </w:p>
    <w:p w14:paraId="34E4ED48" w14:textId="77777777" w:rsidR="0002454D" w:rsidRDefault="0002454D" w:rsidP="0091506F">
      <w:pPr>
        <w:spacing w:line="276" w:lineRule="auto"/>
        <w:ind w:left="360"/>
        <w:rPr>
          <w:lang w:val="en-US"/>
        </w:rPr>
      </w:pPr>
    </w:p>
    <w:p w14:paraId="53E5E678" w14:textId="77777777" w:rsidR="0002454D" w:rsidRDefault="0002454D" w:rsidP="0091506F">
      <w:pPr>
        <w:spacing w:line="276" w:lineRule="auto"/>
        <w:ind w:left="360"/>
        <w:rPr>
          <w:lang w:val="en-US"/>
        </w:rPr>
      </w:pPr>
    </w:p>
    <w:p w14:paraId="4015AA47" w14:textId="77777777" w:rsidR="0002454D" w:rsidRDefault="0002454D" w:rsidP="0091506F">
      <w:pPr>
        <w:spacing w:line="276" w:lineRule="auto"/>
        <w:ind w:left="360"/>
        <w:rPr>
          <w:lang w:val="en-US"/>
        </w:rPr>
      </w:pPr>
    </w:p>
    <w:p w14:paraId="13A92812" w14:textId="77777777" w:rsidR="0002454D" w:rsidRDefault="0002454D" w:rsidP="0091506F">
      <w:pPr>
        <w:spacing w:line="276" w:lineRule="auto"/>
        <w:ind w:left="360"/>
        <w:rPr>
          <w:lang w:val="en-US"/>
        </w:rPr>
      </w:pPr>
    </w:p>
    <w:p w14:paraId="657AA618" w14:textId="77777777" w:rsidR="0002454D" w:rsidRDefault="0002454D" w:rsidP="0091506F">
      <w:pPr>
        <w:spacing w:line="276" w:lineRule="auto"/>
        <w:ind w:left="360"/>
        <w:rPr>
          <w:lang w:val="en-US"/>
        </w:rPr>
      </w:pPr>
    </w:p>
    <w:p w14:paraId="77F87C0E" w14:textId="77777777" w:rsidR="0002454D" w:rsidRDefault="0002454D" w:rsidP="0091506F">
      <w:pPr>
        <w:spacing w:line="276" w:lineRule="auto"/>
        <w:ind w:left="360"/>
        <w:rPr>
          <w:lang w:val="en-US"/>
        </w:rPr>
      </w:pPr>
    </w:p>
    <w:p w14:paraId="53C1DE27" w14:textId="77777777" w:rsidR="0002454D" w:rsidRDefault="0002454D" w:rsidP="0091506F">
      <w:pPr>
        <w:spacing w:line="276" w:lineRule="auto"/>
        <w:ind w:left="360"/>
        <w:rPr>
          <w:lang w:val="en-US"/>
        </w:rPr>
      </w:pPr>
    </w:p>
    <w:p w14:paraId="3F9D1CAA" w14:textId="77777777" w:rsidR="0002454D" w:rsidRDefault="0002454D" w:rsidP="0091506F">
      <w:pPr>
        <w:spacing w:line="276" w:lineRule="auto"/>
        <w:ind w:left="360"/>
        <w:rPr>
          <w:lang w:val="en-US"/>
        </w:rPr>
      </w:pPr>
    </w:p>
    <w:p w14:paraId="4CCEAA74" w14:textId="77777777" w:rsidR="0002454D" w:rsidRDefault="0002454D" w:rsidP="0002454D">
      <w:pPr>
        <w:spacing w:line="276" w:lineRule="auto"/>
        <w:ind w:left="360"/>
        <w:rPr>
          <w:b/>
          <w:bCs/>
          <w:lang w:val="en-GB"/>
        </w:rPr>
      </w:pPr>
      <w:r w:rsidRPr="0002454D">
        <w:rPr>
          <w:b/>
          <w:bCs/>
          <w:lang w:val="en-GB"/>
        </w:rPr>
        <w:lastRenderedPageBreak/>
        <w:t>References (DOI)</w:t>
      </w:r>
    </w:p>
    <w:p w14:paraId="2BEC06C1" w14:textId="77777777" w:rsidR="0002454D" w:rsidRPr="0002454D" w:rsidRDefault="0002454D" w:rsidP="0002454D">
      <w:pPr>
        <w:spacing w:line="276" w:lineRule="auto"/>
        <w:ind w:left="360"/>
        <w:rPr>
          <w:b/>
          <w:bCs/>
          <w:lang w:val="en-GB"/>
        </w:rPr>
      </w:pPr>
    </w:p>
    <w:p w14:paraId="2F6E0015" w14:textId="77777777" w:rsidR="0002454D" w:rsidRPr="0002454D" w:rsidRDefault="0002454D" w:rsidP="0002454D">
      <w:pPr>
        <w:numPr>
          <w:ilvl w:val="0"/>
          <w:numId w:val="6"/>
        </w:numPr>
        <w:spacing w:line="276" w:lineRule="auto"/>
        <w:rPr>
          <w:lang w:val="en-GB"/>
        </w:rPr>
      </w:pPr>
      <w:proofErr w:type="spellStart"/>
      <w:r w:rsidRPr="0002454D">
        <w:rPr>
          <w:lang w:val="en-GB"/>
        </w:rPr>
        <w:t>Abrate</w:t>
      </w:r>
      <w:proofErr w:type="spellEnd"/>
      <w:r w:rsidRPr="0002454D">
        <w:rPr>
          <w:lang w:val="en-GB"/>
        </w:rPr>
        <w:t xml:space="preserve">, G., Capriello, A., &amp; </w:t>
      </w:r>
      <w:proofErr w:type="spellStart"/>
      <w:r w:rsidRPr="0002454D">
        <w:rPr>
          <w:lang w:val="en-GB"/>
        </w:rPr>
        <w:t>Fraquelli</w:t>
      </w:r>
      <w:proofErr w:type="spellEnd"/>
      <w:r w:rsidRPr="0002454D">
        <w:rPr>
          <w:lang w:val="en-GB"/>
        </w:rPr>
        <w:t xml:space="preserve">, G. (2012). When quality signals talk: Evidence from the Turin hotel industry. </w:t>
      </w:r>
      <w:r w:rsidRPr="0002454D">
        <w:rPr>
          <w:i/>
          <w:iCs/>
          <w:lang w:val="en-GB"/>
        </w:rPr>
        <w:t>Tourism Management, 33</w:t>
      </w:r>
      <w:r w:rsidRPr="0002454D">
        <w:rPr>
          <w:lang w:val="en-GB"/>
        </w:rPr>
        <w:t>(4), 912–921. https://doi.org/10.1016/j.tourman.2011.10.006</w:t>
      </w:r>
    </w:p>
    <w:p w14:paraId="2A05EB3D" w14:textId="77777777" w:rsidR="0002454D" w:rsidRPr="0002454D" w:rsidRDefault="0002454D" w:rsidP="0002454D">
      <w:pPr>
        <w:numPr>
          <w:ilvl w:val="0"/>
          <w:numId w:val="6"/>
        </w:numPr>
        <w:spacing w:line="276" w:lineRule="auto"/>
        <w:rPr>
          <w:lang w:val="en-GB"/>
        </w:rPr>
      </w:pPr>
      <w:r w:rsidRPr="0002454D">
        <w:rPr>
          <w:lang w:val="en-GB"/>
        </w:rPr>
        <w:t xml:space="preserve">Hung, W.-T., Shang, J.-K., &amp; Wang, F.-C. (2010). Pricing determinants in the hotel industry. </w:t>
      </w:r>
      <w:r w:rsidRPr="0002454D">
        <w:rPr>
          <w:i/>
          <w:iCs/>
          <w:lang w:val="en-GB"/>
        </w:rPr>
        <w:t>Tourism Economics, 16</w:t>
      </w:r>
      <w:r w:rsidRPr="0002454D">
        <w:rPr>
          <w:lang w:val="en-GB"/>
        </w:rPr>
        <w:t>(4), 843–861. https://doi.org/10.5367/000000010793227767</w:t>
      </w:r>
    </w:p>
    <w:p w14:paraId="401E532F" w14:textId="77777777" w:rsidR="0002454D" w:rsidRPr="0002454D" w:rsidRDefault="0002454D" w:rsidP="0002454D">
      <w:pPr>
        <w:numPr>
          <w:ilvl w:val="0"/>
          <w:numId w:val="6"/>
        </w:numPr>
        <w:spacing w:line="276" w:lineRule="auto"/>
        <w:rPr>
          <w:lang w:val="en-GB"/>
        </w:rPr>
      </w:pPr>
      <w:r w:rsidRPr="0002454D">
        <w:rPr>
          <w:lang w:val="en-GB"/>
        </w:rPr>
        <w:t xml:space="preserve">Ivanov, S., &amp; Zhechev, V. (2012). Hotel revenue management—A critical literature review. </w:t>
      </w:r>
      <w:r w:rsidRPr="0002454D">
        <w:rPr>
          <w:i/>
          <w:iCs/>
          <w:lang w:val="en-GB"/>
        </w:rPr>
        <w:t>Tourism Management Perspectives, 2–3</w:t>
      </w:r>
      <w:r w:rsidRPr="0002454D">
        <w:rPr>
          <w:lang w:val="en-GB"/>
        </w:rPr>
        <w:t>, 66–75. https://doi.org/10.1016/j.tmp.2012.03.005</w:t>
      </w:r>
    </w:p>
    <w:p w14:paraId="666A0B9D" w14:textId="77777777" w:rsidR="0002454D" w:rsidRPr="0002454D" w:rsidRDefault="0002454D" w:rsidP="0002454D">
      <w:pPr>
        <w:numPr>
          <w:ilvl w:val="0"/>
          <w:numId w:val="6"/>
        </w:numPr>
        <w:spacing w:line="276" w:lineRule="auto"/>
        <w:rPr>
          <w:lang w:val="en-GB"/>
        </w:rPr>
      </w:pPr>
      <w:r w:rsidRPr="0002454D">
        <w:rPr>
          <w:lang w:val="en-GB"/>
        </w:rPr>
        <w:t xml:space="preserve">Kimes, S. E. (2011). The future of hotel revenue management. </w:t>
      </w:r>
      <w:r w:rsidRPr="0002454D">
        <w:rPr>
          <w:i/>
          <w:iCs/>
          <w:lang w:val="en-GB"/>
        </w:rPr>
        <w:t>Journal of Revenue and Pricing Management, 10</w:t>
      </w:r>
      <w:r w:rsidRPr="0002454D">
        <w:rPr>
          <w:lang w:val="en-GB"/>
        </w:rPr>
        <w:t>(1), 62–72. https://doi.org/10.1057/rpm.2010.47</w:t>
      </w:r>
    </w:p>
    <w:p w14:paraId="0D4C6233" w14:textId="77777777" w:rsidR="0002454D" w:rsidRPr="0002454D" w:rsidRDefault="0002454D" w:rsidP="0002454D">
      <w:pPr>
        <w:numPr>
          <w:ilvl w:val="0"/>
          <w:numId w:val="6"/>
        </w:numPr>
        <w:spacing w:line="276" w:lineRule="auto"/>
        <w:rPr>
          <w:lang w:val="en-GB"/>
        </w:rPr>
      </w:pPr>
      <w:r w:rsidRPr="0002454D">
        <w:rPr>
          <w:lang w:val="en-GB"/>
        </w:rPr>
        <w:t xml:space="preserve">Noone, B. M., &amp; McGuire, K. A. (2014). Pricing in hotel revenue management. </w:t>
      </w:r>
      <w:r w:rsidRPr="0002454D">
        <w:rPr>
          <w:i/>
          <w:iCs/>
          <w:lang w:val="en-GB"/>
        </w:rPr>
        <w:t>Cornell Hospitality Quarterly, 55</w:t>
      </w:r>
      <w:r w:rsidRPr="0002454D">
        <w:rPr>
          <w:lang w:val="en-GB"/>
        </w:rPr>
        <w:t>(2), 123–132. https://doi.org/10.1177/1938965514528322</w:t>
      </w:r>
    </w:p>
    <w:p w14:paraId="7A2CDBFD" w14:textId="77777777" w:rsidR="0002454D" w:rsidRPr="00FC3CE9" w:rsidRDefault="0002454D" w:rsidP="0091506F">
      <w:pPr>
        <w:spacing w:line="276" w:lineRule="auto"/>
        <w:ind w:left="360"/>
        <w:rPr>
          <w:lang w:val="en-US"/>
        </w:rPr>
      </w:pPr>
    </w:p>
    <w:sectPr w:rsidR="0002454D" w:rsidRPr="00FC3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7BC5D4D-F4B5-4000-AC2C-08C44DD71242}"/>
    <w:embedBold r:id="rId2" w:fontKey="{A0E82246-C30A-47C3-A99A-33E2FB587CD1}"/>
    <w:embedItalic r:id="rId3" w:fontKey="{482DF206-C3EB-4483-8472-B610614D73CF}"/>
  </w:font>
  <w:font w:name="Cambria">
    <w:panose1 w:val="02040503050406030204"/>
    <w:charset w:val="00"/>
    <w:family w:val="roman"/>
    <w:pitch w:val="variable"/>
    <w:sig w:usb0="E00006FF" w:usb1="420024FF" w:usb2="02000000" w:usb3="00000000" w:csb0="0000019F" w:csb1="00000000"/>
    <w:embedRegular r:id="rId4" w:fontKey="{E71F04DD-2F34-4D95-B1CE-D938E263E672}"/>
  </w:font>
  <w:font w:name="Calibri Light">
    <w:panose1 w:val="020F0302020204030204"/>
    <w:charset w:val="00"/>
    <w:family w:val="swiss"/>
    <w:pitch w:val="variable"/>
    <w:sig w:usb0="E4002EFF" w:usb1="C000247B" w:usb2="00000009" w:usb3="00000000" w:csb0="000001FF" w:csb1="00000000"/>
    <w:embedRegular r:id="rId5" w:fontKey="{752EA868-BFAE-428E-AF6E-FFC74806107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EA728E"/>
    <w:multiLevelType w:val="multilevel"/>
    <w:tmpl w:val="278A4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2"/>
  </w:num>
  <w:num w:numId="2" w16cid:durableId="561453694">
    <w:abstractNumId w:val="5"/>
  </w:num>
  <w:num w:numId="3" w16cid:durableId="770932124">
    <w:abstractNumId w:val="1"/>
  </w:num>
  <w:num w:numId="4" w16cid:durableId="1109160729">
    <w:abstractNumId w:val="4"/>
  </w:num>
  <w:num w:numId="5" w16cid:durableId="1079014838">
    <w:abstractNumId w:val="0"/>
  </w:num>
  <w:num w:numId="6" w16cid:durableId="7012445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454D"/>
    <w:rsid w:val="0003533E"/>
    <w:rsid w:val="0004233F"/>
    <w:rsid w:val="001700EC"/>
    <w:rsid w:val="00174BB1"/>
    <w:rsid w:val="0019504D"/>
    <w:rsid w:val="00224FD9"/>
    <w:rsid w:val="002F4AE0"/>
    <w:rsid w:val="00384E8A"/>
    <w:rsid w:val="003D1074"/>
    <w:rsid w:val="003F6B06"/>
    <w:rsid w:val="00426865"/>
    <w:rsid w:val="00477CAA"/>
    <w:rsid w:val="00494D6C"/>
    <w:rsid w:val="00502E29"/>
    <w:rsid w:val="005E458B"/>
    <w:rsid w:val="00661030"/>
    <w:rsid w:val="007771C9"/>
    <w:rsid w:val="00844EC2"/>
    <w:rsid w:val="008516FE"/>
    <w:rsid w:val="008E3539"/>
    <w:rsid w:val="00903466"/>
    <w:rsid w:val="009122A2"/>
    <w:rsid w:val="0091506F"/>
    <w:rsid w:val="009942AA"/>
    <w:rsid w:val="009C1D0A"/>
    <w:rsid w:val="009F1099"/>
    <w:rsid w:val="00A044F7"/>
    <w:rsid w:val="00A8150E"/>
    <w:rsid w:val="00B20343"/>
    <w:rsid w:val="00B85EA7"/>
    <w:rsid w:val="00BE65DD"/>
    <w:rsid w:val="00C21EBA"/>
    <w:rsid w:val="00C612A4"/>
    <w:rsid w:val="00CC6AD1"/>
    <w:rsid w:val="00CD620A"/>
    <w:rsid w:val="00CF7DEA"/>
    <w:rsid w:val="00E53D54"/>
    <w:rsid w:val="00E6778A"/>
    <w:rsid w:val="00EA737F"/>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8B9DD"/>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707</Words>
  <Characters>4031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2026-01-27T09:11:00Z</dcterms:created>
  <dcterms:modified xsi:type="dcterms:W3CDTF">2026-01-27T09:11:00Z</dcterms:modified>
</cp:coreProperties>
</file>