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A1AF0"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9D7DAAF" wp14:editId="68ED649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9586439"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6F099C12" w14:textId="77777777" w:rsidR="0019504D" w:rsidRDefault="0019504D" w:rsidP="0019504D">
      <w:pPr>
        <w:rPr>
          <w:lang w:val="en-US"/>
        </w:rPr>
      </w:pPr>
      <w:r w:rsidRPr="0019504D">
        <w:rPr>
          <w:lang w:val="en-US"/>
        </w:rPr>
        <w:t>Ass</w:t>
      </w:r>
      <w:r>
        <w:rPr>
          <w:lang w:val="en-US"/>
        </w:rPr>
        <w:t xml:space="preserve">ignment </w:t>
      </w:r>
      <w:r w:rsidR="00237278">
        <w:rPr>
          <w:lang w:val="en-US"/>
        </w:rPr>
        <w:t>9</w:t>
      </w:r>
    </w:p>
    <w:p w14:paraId="5EB555AC" w14:textId="7988C3DC" w:rsidR="00637F36" w:rsidRDefault="00E80EF5" w:rsidP="0019504D">
      <w:pPr>
        <w:rPr>
          <w:lang w:val="en-US"/>
        </w:rPr>
      </w:pPr>
      <w:r>
        <w:rPr>
          <w:lang w:val="en-US"/>
        </w:rPr>
        <w:t>24</w:t>
      </w:r>
      <w:r w:rsidR="0019504D">
        <w:rPr>
          <w:lang w:val="en-US"/>
        </w:rPr>
        <w:t>.</w:t>
      </w:r>
      <w:r w:rsidR="006F6FA4">
        <w:rPr>
          <w:lang w:val="en-US"/>
        </w:rPr>
        <w:t>1</w:t>
      </w:r>
      <w:r w:rsidR="00D92F0A">
        <w:rPr>
          <w:lang w:val="en-US"/>
        </w:rPr>
        <w:t>1</w:t>
      </w:r>
      <w:r w:rsidR="0019504D">
        <w:rPr>
          <w:lang w:val="en-US"/>
        </w:rPr>
        <w:t>.2025</w:t>
      </w:r>
    </w:p>
    <w:p w14:paraId="6DA4A07E" w14:textId="4C709684" w:rsidR="0019504D" w:rsidRPr="0019504D" w:rsidRDefault="00637F36" w:rsidP="0019504D">
      <w:pPr>
        <w:rPr>
          <w:lang w:val="en-US"/>
        </w:rPr>
      </w:pPr>
      <w:r>
        <w:rPr>
          <w:lang w:val="en-US"/>
        </w:rPr>
        <w:br/>
        <w:t>Student Name</w:t>
      </w:r>
      <w:r w:rsidR="00E80EF5">
        <w:rPr>
          <w:lang w:val="en-US"/>
        </w:rPr>
        <w:t>: URVASHI</w:t>
      </w:r>
      <w:r>
        <w:rPr>
          <w:lang w:val="en-US"/>
        </w:rPr>
        <w:br/>
        <w:t>ID Number</w:t>
      </w:r>
      <w:r w:rsidR="00E80EF5">
        <w:rPr>
          <w:lang w:val="en-US"/>
        </w:rPr>
        <w:t>: DE240221</w:t>
      </w:r>
      <w:r>
        <w:rPr>
          <w:lang w:val="en-US"/>
        </w:rPr>
        <w:br/>
      </w:r>
    </w:p>
    <w:p w14:paraId="5FADE906" w14:textId="77777777" w:rsidR="0019504D" w:rsidRDefault="0019504D"/>
    <w:p w14:paraId="2DD170B5" w14:textId="77777777" w:rsidR="0019504D" w:rsidRDefault="0019504D"/>
    <w:p w14:paraId="56DDAE50" w14:textId="42379BE8" w:rsidR="0019504D" w:rsidRPr="00E80EF5" w:rsidRDefault="00E80EF5" w:rsidP="00E80EF5">
      <w:pPr>
        <w:jc w:val="center"/>
        <w:rPr>
          <w:rFonts w:ascii="Baskerville Old Face" w:hAnsi="Baskerville Old Face"/>
          <w:b/>
          <w:bCs/>
          <w:color w:val="EE0000"/>
          <w:sz w:val="32"/>
          <w:szCs w:val="32"/>
          <w:lang w:val="en-IN"/>
        </w:rPr>
      </w:pPr>
      <w:r w:rsidRPr="00E80EF5">
        <w:rPr>
          <w:rFonts w:ascii="Baskerville Old Face" w:hAnsi="Baskerville Old Face"/>
          <w:b/>
          <w:bCs/>
          <w:color w:val="EE0000"/>
          <w:sz w:val="32"/>
          <w:szCs w:val="32"/>
          <w:lang w:val="en-IN"/>
        </w:rPr>
        <w:t>ECONOMIC OR POLITICAL CRISIS AFFECTING TOURISM IN INDIA: THE 2019 INDIA-PAKISTAN BORDER TENSION</w:t>
      </w:r>
    </w:p>
    <w:p w14:paraId="77A9AF4A" w14:textId="6A64E2A1" w:rsidR="00E80EF5" w:rsidRPr="00E80EF5" w:rsidRDefault="00E80EF5" w:rsidP="00E80EF5">
      <w:pPr>
        <w:jc w:val="center"/>
        <w:rPr>
          <w:rFonts w:ascii="Baskerville Old Face" w:hAnsi="Baskerville Old Face"/>
          <w:b/>
          <w:bCs/>
          <w:color w:val="EE0000"/>
          <w:sz w:val="32"/>
          <w:szCs w:val="32"/>
          <w:lang w:val="en-IN"/>
        </w:rPr>
      </w:pPr>
    </w:p>
    <w:p w14:paraId="4E076970" w14:textId="77777777" w:rsidR="00E80EF5" w:rsidRDefault="00E80EF5">
      <w:pPr>
        <w:rPr>
          <w:rFonts w:ascii="Algerian" w:hAnsi="Algerian"/>
          <w:color w:val="00B050"/>
          <w:lang w:val="en-IN"/>
        </w:rPr>
      </w:pPr>
    </w:p>
    <w:p w14:paraId="117515BF" w14:textId="340C8F93" w:rsidR="00CD620A" w:rsidRPr="00E80EF5" w:rsidRDefault="00E80EF5" w:rsidP="00E80EF5">
      <w:pPr>
        <w:jc w:val="center"/>
        <w:rPr>
          <w:rFonts w:ascii="Algerian" w:hAnsi="Algerian"/>
          <w:color w:val="00B050"/>
          <w:sz w:val="28"/>
          <w:szCs w:val="28"/>
          <w:lang w:val="en-IN"/>
        </w:rPr>
      </w:pPr>
      <w:r w:rsidRPr="00E80EF5">
        <w:rPr>
          <w:rFonts w:ascii="Algerian" w:hAnsi="Algerian"/>
          <w:color w:val="00B050"/>
          <w:sz w:val="28"/>
          <w:szCs w:val="28"/>
          <w:lang w:val="en-IN"/>
        </w:rPr>
        <w:t>Introduction</w:t>
      </w:r>
    </w:p>
    <w:p w14:paraId="680D08CB"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 xml:space="preserve">Tourism remains particularly vulnerable to geopolitical unrest. Even brief conflicts often produce enduring effects on how visitors view destinations. These events alter travel behaviors and diminish national income from tourism. India serves as a key destination in South Asia. The country has encountered multiple such issues in recent decades. The border tensions between India and Pakistan in 2019 </w:t>
      </w:r>
      <w:proofErr w:type="gramStart"/>
      <w:r w:rsidRPr="005D6F65">
        <w:rPr>
          <w:rFonts w:ascii="Aptos" w:hAnsi="Aptos"/>
          <w:lang w:val="en-US"/>
        </w:rPr>
        <w:t>deserve</w:t>
      </w:r>
      <w:proofErr w:type="gramEnd"/>
      <w:r w:rsidRPr="005D6F65">
        <w:rPr>
          <w:rFonts w:ascii="Aptos" w:hAnsi="Aptos"/>
          <w:lang w:val="en-US"/>
        </w:rPr>
        <w:t xml:space="preserve"> special attention. That crisis stemmed from the Pulwama terrorist attack on February 14, 2019. It escalated with the </w:t>
      </w:r>
      <w:proofErr w:type="spellStart"/>
      <w:r w:rsidRPr="005D6F65">
        <w:rPr>
          <w:rFonts w:ascii="Aptos" w:hAnsi="Aptos"/>
          <w:lang w:val="en-US"/>
        </w:rPr>
        <w:t>Balakot</w:t>
      </w:r>
      <w:proofErr w:type="spellEnd"/>
      <w:r w:rsidRPr="005D6F65">
        <w:rPr>
          <w:rFonts w:ascii="Aptos" w:hAnsi="Aptos"/>
          <w:lang w:val="en-US"/>
        </w:rPr>
        <w:t xml:space="preserve"> airstrike that followed. Uncertainty grew alongside security worries and global travel warnings. All these factors harmed India's tourism industry. This analysis explores the crisis details. It covers the timing of events. The discussion includes effects on tourism and steps India took to limit harm.</w:t>
      </w:r>
    </w:p>
    <w:p w14:paraId="3BB71C15" w14:textId="77777777" w:rsidR="00E80EF5" w:rsidRDefault="00E80EF5" w:rsidP="005D6F65">
      <w:pPr>
        <w:pStyle w:val="ListParagraph"/>
        <w:spacing w:line="276" w:lineRule="auto"/>
        <w:rPr>
          <w:rFonts w:ascii="Algerian" w:hAnsi="Algerian"/>
          <w:color w:val="00B050"/>
          <w:sz w:val="28"/>
          <w:szCs w:val="28"/>
          <w:lang w:val="en-US"/>
        </w:rPr>
      </w:pPr>
    </w:p>
    <w:p w14:paraId="571748DC" w14:textId="7E451803" w:rsidR="005D6F65" w:rsidRPr="00E80EF5" w:rsidRDefault="005D6F65" w:rsidP="00E80EF5">
      <w:pPr>
        <w:pStyle w:val="ListParagraph"/>
        <w:spacing w:line="276" w:lineRule="auto"/>
        <w:jc w:val="center"/>
        <w:rPr>
          <w:rFonts w:ascii="Algerian" w:hAnsi="Algerian"/>
          <w:color w:val="00B050"/>
          <w:sz w:val="28"/>
          <w:szCs w:val="28"/>
          <w:lang w:val="en-US"/>
        </w:rPr>
      </w:pPr>
      <w:r w:rsidRPr="00E80EF5">
        <w:rPr>
          <w:rFonts w:ascii="Algerian" w:hAnsi="Algerian"/>
          <w:color w:val="00B050"/>
          <w:sz w:val="28"/>
          <w:szCs w:val="28"/>
          <w:lang w:val="en-US"/>
        </w:rPr>
        <w:t>Type of Crisis: Political and Security Crisis</w:t>
      </w:r>
    </w:p>
    <w:p w14:paraId="3352F617"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 xml:space="preserve">The 2019 incident qualified as a political and security crisis involving India and Pakistan. A suicide bombing struck a convoy of the Central Reserve Police Force in Pulwama, Jammu and Kashmir. More than forty officers lost their lives. India then launched an airstrike against a terrorist camp in </w:t>
      </w:r>
      <w:proofErr w:type="spellStart"/>
      <w:r w:rsidRPr="005D6F65">
        <w:rPr>
          <w:rFonts w:ascii="Aptos" w:hAnsi="Aptos"/>
          <w:lang w:val="en-US"/>
        </w:rPr>
        <w:t>Balakot</w:t>
      </w:r>
      <w:proofErr w:type="spellEnd"/>
      <w:r w:rsidRPr="005D6F65">
        <w:rPr>
          <w:rFonts w:ascii="Aptos" w:hAnsi="Aptos"/>
          <w:lang w:val="en-US"/>
        </w:rPr>
        <w:t>, Pakistan. Pakistan countered with its own air actions. Military strains intensified as a result. Airspace shut down briefly. Fears of wider conflict spread.</w:t>
      </w:r>
    </w:p>
    <w:p w14:paraId="10B7A5DA" w14:textId="77777777" w:rsidR="005D6F65" w:rsidRPr="005D6F65" w:rsidRDefault="005D6F65" w:rsidP="005D6F65">
      <w:pPr>
        <w:pStyle w:val="ListParagraph"/>
        <w:spacing w:line="276" w:lineRule="auto"/>
        <w:rPr>
          <w:rFonts w:ascii="Aptos" w:hAnsi="Aptos"/>
          <w:lang w:val="en-US"/>
        </w:rPr>
      </w:pPr>
    </w:p>
    <w:p w14:paraId="70625956"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The clash avoided full war. Still, political strains lingered. Negative consequences hit the tourism sector right away. Impacts felt strongest in northern India and among foreign visitors.</w:t>
      </w:r>
    </w:p>
    <w:p w14:paraId="080A1A7A" w14:textId="77777777" w:rsidR="005D6F65" w:rsidRPr="005D6F65" w:rsidRDefault="005D6F65" w:rsidP="005D6F65">
      <w:pPr>
        <w:pStyle w:val="ListParagraph"/>
        <w:spacing w:line="276" w:lineRule="auto"/>
        <w:rPr>
          <w:rFonts w:ascii="Aptos" w:hAnsi="Aptos"/>
          <w:lang w:val="en-US"/>
        </w:rPr>
      </w:pPr>
    </w:p>
    <w:p w14:paraId="3C301471" w14:textId="60ECD4B0" w:rsidR="005D6F65" w:rsidRPr="00E80EF5" w:rsidRDefault="005D6F65" w:rsidP="00E80EF5">
      <w:pPr>
        <w:pStyle w:val="ListParagraph"/>
        <w:spacing w:line="276" w:lineRule="auto"/>
        <w:jc w:val="center"/>
        <w:rPr>
          <w:rFonts w:ascii="Algerian" w:hAnsi="Algerian"/>
          <w:color w:val="00B050"/>
          <w:sz w:val="28"/>
          <w:szCs w:val="28"/>
          <w:lang w:val="en-US"/>
        </w:rPr>
      </w:pPr>
      <w:r w:rsidRPr="00E80EF5">
        <w:rPr>
          <w:rFonts w:ascii="Algerian" w:hAnsi="Algerian"/>
          <w:color w:val="00B050"/>
          <w:sz w:val="28"/>
          <w:szCs w:val="28"/>
          <w:lang w:val="en-US"/>
        </w:rPr>
        <w:t>Key moments unfolded over a brief span.</w:t>
      </w:r>
    </w:p>
    <w:p w14:paraId="0D62566F" w14:textId="78A85F6B" w:rsidR="005D6F65" w:rsidRPr="00E80EF5" w:rsidRDefault="005D6F65" w:rsidP="00E80EF5">
      <w:pPr>
        <w:pStyle w:val="ListParagraph"/>
        <w:spacing w:line="276" w:lineRule="auto"/>
        <w:jc w:val="center"/>
        <w:rPr>
          <w:rFonts w:ascii="Bahnschrift" w:hAnsi="Bahnschrift"/>
          <w:color w:val="C45911" w:themeColor="accent2" w:themeShade="BF"/>
          <w:lang w:val="en-US"/>
        </w:rPr>
      </w:pPr>
      <w:r w:rsidRPr="00E80EF5">
        <w:rPr>
          <w:rFonts w:ascii="Bahnschrift" w:hAnsi="Bahnschrift"/>
          <w:color w:val="C45911" w:themeColor="accent2" w:themeShade="BF"/>
          <w:lang w:val="en-US"/>
        </w:rPr>
        <w:t>The Pulwama attack happened on February 14, 2019.</w:t>
      </w:r>
    </w:p>
    <w:p w14:paraId="16B19F4D" w14:textId="6E6172E5" w:rsidR="005D6F65" w:rsidRPr="00E80EF5" w:rsidRDefault="005D6F65" w:rsidP="00E80EF5">
      <w:pPr>
        <w:pStyle w:val="ListParagraph"/>
        <w:spacing w:line="276" w:lineRule="auto"/>
        <w:jc w:val="center"/>
        <w:rPr>
          <w:rFonts w:ascii="Bahnschrift" w:hAnsi="Bahnschrift"/>
          <w:color w:val="C45911" w:themeColor="accent2" w:themeShade="BF"/>
          <w:lang w:val="en-US"/>
        </w:rPr>
      </w:pPr>
      <w:r w:rsidRPr="00E80EF5">
        <w:rPr>
          <w:rFonts w:ascii="Bahnschrift" w:hAnsi="Bahnschrift"/>
          <w:color w:val="C45911" w:themeColor="accent2" w:themeShade="BF"/>
          <w:lang w:val="en-US"/>
        </w:rPr>
        <w:lastRenderedPageBreak/>
        <w:t xml:space="preserve">Indian forces struck </w:t>
      </w:r>
      <w:proofErr w:type="spellStart"/>
      <w:r w:rsidRPr="00E80EF5">
        <w:rPr>
          <w:rFonts w:ascii="Bahnschrift" w:hAnsi="Bahnschrift"/>
          <w:color w:val="C45911" w:themeColor="accent2" w:themeShade="BF"/>
          <w:lang w:val="en-US"/>
        </w:rPr>
        <w:t>Balakot</w:t>
      </w:r>
      <w:proofErr w:type="spellEnd"/>
      <w:r w:rsidRPr="00E80EF5">
        <w:rPr>
          <w:rFonts w:ascii="Bahnschrift" w:hAnsi="Bahnschrift"/>
          <w:color w:val="C45911" w:themeColor="accent2" w:themeShade="BF"/>
          <w:lang w:val="en-US"/>
        </w:rPr>
        <w:t xml:space="preserve"> on February 26, 2019.</w:t>
      </w:r>
    </w:p>
    <w:p w14:paraId="4A7766E1" w14:textId="2B81B21B" w:rsidR="005D6F65" w:rsidRPr="00E80EF5" w:rsidRDefault="005D6F65" w:rsidP="00E80EF5">
      <w:pPr>
        <w:spacing w:line="276" w:lineRule="auto"/>
        <w:jc w:val="center"/>
        <w:rPr>
          <w:rFonts w:ascii="Bahnschrift" w:hAnsi="Bahnschrift"/>
          <w:color w:val="C45911" w:themeColor="accent2" w:themeShade="BF"/>
          <w:lang w:val="en-US"/>
        </w:rPr>
      </w:pPr>
      <w:r w:rsidRPr="00E80EF5">
        <w:rPr>
          <w:rFonts w:ascii="Bahnschrift" w:hAnsi="Bahnschrift"/>
          <w:color w:val="C45911" w:themeColor="accent2" w:themeShade="BF"/>
          <w:lang w:val="en-US"/>
        </w:rPr>
        <w:t>Pakistan responded the next day, February 27, 2019.</w:t>
      </w:r>
    </w:p>
    <w:p w14:paraId="1C2DC79D" w14:textId="254CD59B" w:rsidR="005D6F65" w:rsidRPr="00E80EF5" w:rsidRDefault="005D6F65" w:rsidP="00E80EF5">
      <w:pPr>
        <w:pStyle w:val="ListParagraph"/>
        <w:spacing w:line="276" w:lineRule="auto"/>
        <w:jc w:val="center"/>
        <w:rPr>
          <w:rFonts w:ascii="Bahnschrift" w:hAnsi="Bahnschrift"/>
          <w:color w:val="C45911" w:themeColor="accent2" w:themeShade="BF"/>
          <w:lang w:val="en-US"/>
        </w:rPr>
      </w:pPr>
      <w:r w:rsidRPr="00E80EF5">
        <w:rPr>
          <w:rFonts w:ascii="Bahnschrift" w:hAnsi="Bahnschrift"/>
          <w:color w:val="C45911" w:themeColor="accent2" w:themeShade="BF"/>
          <w:lang w:val="en-US"/>
        </w:rPr>
        <w:t>They captured an Indian pilot during the exchange.</w:t>
      </w:r>
    </w:p>
    <w:p w14:paraId="3E657161" w14:textId="77777777" w:rsidR="005D6F65" w:rsidRPr="00E80EF5" w:rsidRDefault="005D6F65" w:rsidP="00E80EF5">
      <w:pPr>
        <w:pStyle w:val="ListParagraph"/>
        <w:spacing w:line="276" w:lineRule="auto"/>
        <w:jc w:val="center"/>
        <w:rPr>
          <w:rFonts w:ascii="Bahnschrift" w:hAnsi="Bahnschrift"/>
          <w:color w:val="C45911" w:themeColor="accent2" w:themeShade="BF"/>
          <w:lang w:val="en-US"/>
        </w:rPr>
      </w:pPr>
      <w:r w:rsidRPr="00E80EF5">
        <w:rPr>
          <w:rFonts w:ascii="Bahnschrift" w:hAnsi="Bahnschrift"/>
          <w:color w:val="C45911" w:themeColor="accent2" w:themeShade="BF"/>
          <w:lang w:val="en-US"/>
        </w:rPr>
        <w:t>The pilot returned on March 1, 2019.</w:t>
      </w:r>
    </w:p>
    <w:p w14:paraId="06A672E5" w14:textId="234F9074" w:rsidR="005D6F65" w:rsidRPr="005D6F65" w:rsidRDefault="005D6F65" w:rsidP="005D6F65">
      <w:pPr>
        <w:pStyle w:val="ListParagraph"/>
        <w:spacing w:line="276" w:lineRule="auto"/>
        <w:rPr>
          <w:rFonts w:ascii="Aptos" w:hAnsi="Aptos"/>
          <w:lang w:val="en-US"/>
        </w:rPr>
      </w:pPr>
      <w:r w:rsidRPr="005D6F65">
        <w:rPr>
          <w:rFonts w:ascii="Aptos" w:hAnsi="Aptos"/>
          <w:lang w:val="en-US"/>
        </w:rPr>
        <w:t xml:space="preserve"> Tensions started to subside then. From March through August 2019, security tightened in Jammu and Kashmir. Travel warnings persisted. Tourism faced ongoing disruption.</w:t>
      </w:r>
    </w:p>
    <w:p w14:paraId="3A9273FD" w14:textId="77777777" w:rsidR="005D6F65" w:rsidRPr="005D6F65" w:rsidRDefault="005D6F65" w:rsidP="005D6F65">
      <w:pPr>
        <w:pStyle w:val="ListParagraph"/>
        <w:spacing w:line="276" w:lineRule="auto"/>
        <w:rPr>
          <w:rFonts w:ascii="Aptos" w:hAnsi="Aptos"/>
          <w:lang w:val="en-US"/>
        </w:rPr>
      </w:pPr>
    </w:p>
    <w:p w14:paraId="1F787E9D"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Military actions faded by early March. Tourism recovery took longer, though. Effects lingered for months.</w:t>
      </w:r>
    </w:p>
    <w:p w14:paraId="308B5A69" w14:textId="77777777" w:rsidR="00E80EF5" w:rsidRDefault="00E80EF5" w:rsidP="005D6F65">
      <w:pPr>
        <w:pStyle w:val="ListParagraph"/>
        <w:spacing w:line="276" w:lineRule="auto"/>
        <w:rPr>
          <w:rFonts w:ascii="Aptos" w:hAnsi="Aptos"/>
          <w:lang w:val="en-US"/>
        </w:rPr>
      </w:pPr>
    </w:p>
    <w:p w14:paraId="6C9E0E5F" w14:textId="03FA3336" w:rsidR="005D6F65" w:rsidRPr="00E80EF5" w:rsidRDefault="005D6F65" w:rsidP="005D6F65">
      <w:pPr>
        <w:pStyle w:val="ListParagraph"/>
        <w:spacing w:line="276" w:lineRule="auto"/>
        <w:rPr>
          <w:rFonts w:ascii="Algerian" w:hAnsi="Algerian"/>
          <w:color w:val="00B050"/>
          <w:sz w:val="28"/>
          <w:szCs w:val="28"/>
          <w:lang w:val="en-US"/>
        </w:rPr>
      </w:pPr>
      <w:r w:rsidRPr="00E80EF5">
        <w:rPr>
          <w:rFonts w:ascii="Algerian" w:hAnsi="Algerian"/>
          <w:color w:val="00B050"/>
          <w:sz w:val="28"/>
          <w:szCs w:val="28"/>
          <w:lang w:val="en-US"/>
        </w:rPr>
        <w:t>1. Decline in Tourist Arrivals</w:t>
      </w:r>
    </w:p>
    <w:p w14:paraId="069A3B57"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The crisis brought clear declines in tourist numbers to India. News coverage worldwide stirred fears among prospective travelers. Nations like the United Kingdom, Australia, and the United States released advisories. They advised avoiding areas near the India Pakistan border. Tour companies from abroad paused India packages for a time.</w:t>
      </w:r>
    </w:p>
    <w:p w14:paraId="65E33093" w14:textId="77777777" w:rsidR="005D6F65" w:rsidRPr="005D6F65" w:rsidRDefault="005D6F65" w:rsidP="005D6F65">
      <w:pPr>
        <w:pStyle w:val="ListParagraph"/>
        <w:spacing w:line="276" w:lineRule="auto"/>
        <w:rPr>
          <w:rFonts w:ascii="Aptos" w:hAnsi="Aptos"/>
          <w:lang w:val="en-US"/>
        </w:rPr>
      </w:pPr>
    </w:p>
    <w:p w14:paraId="57CB6B8A"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Arrivals from overseas dropped sharply. Cancellations hit routes through Jammu and Kashmir, Himachal Pradesh, Rajasthan, and Delhi. These spots form typical travel paths.</w:t>
      </w:r>
    </w:p>
    <w:p w14:paraId="31E97BCE" w14:textId="77777777" w:rsidR="005D6F65" w:rsidRPr="005D6F65" w:rsidRDefault="005D6F65" w:rsidP="005D6F65">
      <w:pPr>
        <w:pStyle w:val="ListParagraph"/>
        <w:spacing w:line="276" w:lineRule="auto"/>
        <w:rPr>
          <w:rFonts w:ascii="Aptos" w:hAnsi="Aptos"/>
          <w:lang w:val="en-US"/>
        </w:rPr>
      </w:pPr>
    </w:p>
    <w:p w14:paraId="653F4C2D"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Even local travel in northern India slowed. People delayed outings to steer clear of danger.</w:t>
      </w:r>
    </w:p>
    <w:p w14:paraId="6710C6D9" w14:textId="77777777" w:rsidR="00E80EF5" w:rsidRDefault="00E80EF5" w:rsidP="005D6F65">
      <w:pPr>
        <w:pStyle w:val="ListParagraph"/>
        <w:spacing w:line="276" w:lineRule="auto"/>
        <w:rPr>
          <w:rFonts w:ascii="Aptos" w:hAnsi="Aptos"/>
          <w:lang w:val="en-US"/>
        </w:rPr>
      </w:pPr>
    </w:p>
    <w:p w14:paraId="485A38FB" w14:textId="4BBB2F42" w:rsidR="005D6F65" w:rsidRPr="00E80EF5" w:rsidRDefault="005D6F65" w:rsidP="005D6F65">
      <w:pPr>
        <w:pStyle w:val="ListParagraph"/>
        <w:spacing w:line="276" w:lineRule="auto"/>
        <w:rPr>
          <w:rFonts w:ascii="Algerian" w:hAnsi="Algerian"/>
          <w:color w:val="00B050"/>
          <w:sz w:val="28"/>
          <w:szCs w:val="28"/>
          <w:lang w:val="en-US"/>
        </w:rPr>
      </w:pPr>
      <w:r w:rsidRPr="00E80EF5">
        <w:rPr>
          <w:rFonts w:ascii="Algerian" w:hAnsi="Algerian"/>
          <w:color w:val="00B050"/>
          <w:sz w:val="28"/>
          <w:szCs w:val="28"/>
          <w:lang w:val="en-US"/>
        </w:rPr>
        <w:t>2. Airspace closures and flight disruptions</w:t>
      </w:r>
    </w:p>
    <w:p w14:paraId="4848DED5"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Airspace limits and flight issues added to the strain. Pakistan sealed its skies for a period. Many airlines changed routes or canceled services. Trips took more time as a result. Fares rose. Planning grew harder.</w:t>
      </w:r>
    </w:p>
    <w:p w14:paraId="2E996F91" w14:textId="77777777" w:rsidR="005D6F65" w:rsidRPr="005D6F65" w:rsidRDefault="005D6F65" w:rsidP="005D6F65">
      <w:pPr>
        <w:pStyle w:val="ListParagraph"/>
        <w:spacing w:line="276" w:lineRule="auto"/>
        <w:rPr>
          <w:rFonts w:ascii="Aptos" w:hAnsi="Aptos"/>
          <w:lang w:val="en-US"/>
        </w:rPr>
      </w:pPr>
    </w:p>
    <w:p w14:paraId="4F59CD84"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Northern airports like those in Amritsar, Srinagar, and Delhi saw interruptions. Some closed briefly amid the air activity.</w:t>
      </w:r>
    </w:p>
    <w:p w14:paraId="432E1180" w14:textId="77777777" w:rsidR="005D6F65" w:rsidRPr="005D6F65" w:rsidRDefault="005D6F65" w:rsidP="005D6F65">
      <w:pPr>
        <w:pStyle w:val="ListParagraph"/>
        <w:spacing w:line="276" w:lineRule="auto"/>
        <w:rPr>
          <w:rFonts w:ascii="Aptos" w:hAnsi="Aptos"/>
          <w:lang w:val="en-US"/>
        </w:rPr>
      </w:pPr>
    </w:p>
    <w:p w14:paraId="59623F74"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Such problems cut off easy access to India. International visitors fell during those weeks.</w:t>
      </w:r>
    </w:p>
    <w:p w14:paraId="2ACBC699" w14:textId="77777777" w:rsidR="00E80EF5" w:rsidRDefault="00E80EF5" w:rsidP="005D6F65">
      <w:pPr>
        <w:pStyle w:val="ListParagraph"/>
        <w:spacing w:line="276" w:lineRule="auto"/>
        <w:rPr>
          <w:rFonts w:ascii="Aptos" w:hAnsi="Aptos"/>
          <w:lang w:val="en-US"/>
        </w:rPr>
      </w:pPr>
    </w:p>
    <w:p w14:paraId="29292AD2" w14:textId="381F7B59" w:rsidR="005D6F65" w:rsidRPr="00E80EF5" w:rsidRDefault="005D6F65" w:rsidP="005D6F65">
      <w:pPr>
        <w:pStyle w:val="ListParagraph"/>
        <w:spacing w:line="276" w:lineRule="auto"/>
        <w:rPr>
          <w:rFonts w:ascii="Algerian" w:hAnsi="Algerian"/>
          <w:color w:val="00B050"/>
          <w:sz w:val="28"/>
          <w:szCs w:val="28"/>
          <w:lang w:val="en-US"/>
        </w:rPr>
      </w:pPr>
      <w:r w:rsidRPr="00E80EF5">
        <w:rPr>
          <w:rFonts w:ascii="Algerian" w:hAnsi="Algerian"/>
          <w:color w:val="00B050"/>
          <w:sz w:val="28"/>
          <w:szCs w:val="28"/>
          <w:lang w:val="en-US"/>
        </w:rPr>
        <w:t>3. Impact on tourism businesses</w:t>
      </w:r>
    </w:p>
    <w:p w14:paraId="2B5C806C"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 xml:space="preserve">Tourism related enterprises suffered as well. Hotels, drivers, guides, and artisans saw bookings vanish. Cancellations piled up. In Kashmir, tourism drives much of </w:t>
      </w:r>
      <w:r w:rsidRPr="005D6F65">
        <w:rPr>
          <w:rFonts w:ascii="Aptos" w:hAnsi="Aptos"/>
          <w:lang w:val="en-US"/>
        </w:rPr>
        <w:lastRenderedPageBreak/>
        <w:t>the economy. Occupancy rates in hotels plunged there. Jobs hung in the balance.</w:t>
      </w:r>
    </w:p>
    <w:p w14:paraId="16B789AD" w14:textId="77777777" w:rsidR="005D6F65" w:rsidRPr="005D6F65" w:rsidRDefault="005D6F65" w:rsidP="005D6F65">
      <w:pPr>
        <w:pStyle w:val="ListParagraph"/>
        <w:spacing w:line="276" w:lineRule="auto"/>
        <w:rPr>
          <w:rFonts w:ascii="Aptos" w:hAnsi="Aptos"/>
          <w:lang w:val="en-US"/>
        </w:rPr>
      </w:pPr>
    </w:p>
    <w:p w14:paraId="1A296E8B"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Agents and operators noted shifts. Demand for vacation deals dropped. Requests for refunds or changes surged. Earnings in foreign currency suffered. Overseas partners held back on promoting trips amid the doubt.</w:t>
      </w:r>
    </w:p>
    <w:p w14:paraId="32523C53" w14:textId="77777777" w:rsidR="005D6F65" w:rsidRDefault="005D6F65" w:rsidP="005D6F65">
      <w:pPr>
        <w:pStyle w:val="ListParagraph"/>
        <w:spacing w:line="276" w:lineRule="auto"/>
        <w:rPr>
          <w:rFonts w:ascii="Aptos" w:hAnsi="Aptos"/>
          <w:lang w:val="en-US"/>
        </w:rPr>
      </w:pPr>
    </w:p>
    <w:p w14:paraId="2EAB7EC0" w14:textId="77777777" w:rsidR="005D6F65" w:rsidRDefault="005D6F65" w:rsidP="005D6F65">
      <w:pPr>
        <w:pStyle w:val="ListParagraph"/>
        <w:spacing w:line="276" w:lineRule="auto"/>
        <w:rPr>
          <w:rFonts w:ascii="Aptos" w:hAnsi="Aptos"/>
          <w:lang w:val="en-US"/>
        </w:rPr>
      </w:pPr>
    </w:p>
    <w:p w14:paraId="6A03BDF7" w14:textId="77777777" w:rsidR="005D6F65" w:rsidRDefault="005D6F65" w:rsidP="005D6F65">
      <w:pPr>
        <w:pStyle w:val="ListParagraph"/>
        <w:spacing w:line="276" w:lineRule="auto"/>
        <w:rPr>
          <w:rFonts w:ascii="Aptos" w:hAnsi="Aptos"/>
          <w:lang w:val="en-US"/>
        </w:rPr>
      </w:pPr>
    </w:p>
    <w:p w14:paraId="428282EB" w14:textId="042A68D1" w:rsidR="005D6F65" w:rsidRPr="00E80EF5" w:rsidRDefault="005D6F65" w:rsidP="005D6F65">
      <w:pPr>
        <w:pStyle w:val="ListParagraph"/>
        <w:spacing w:line="276" w:lineRule="auto"/>
        <w:rPr>
          <w:rFonts w:ascii="Algerian" w:hAnsi="Algerian"/>
          <w:color w:val="00B050"/>
          <w:sz w:val="28"/>
          <w:szCs w:val="28"/>
          <w:lang w:val="en-US"/>
        </w:rPr>
      </w:pPr>
      <w:r w:rsidRPr="00E80EF5">
        <w:rPr>
          <w:rFonts w:ascii="Algerian" w:hAnsi="Algerian"/>
          <w:color w:val="00B050"/>
          <w:sz w:val="28"/>
          <w:szCs w:val="28"/>
          <w:lang w:val="en-US"/>
        </w:rPr>
        <w:t>4. Damage to destination image</w:t>
      </w:r>
    </w:p>
    <w:p w14:paraId="23E54298"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The crisis tarnished India's appeal as a destination. Media reports painted the country as risky, even if the trouble stayed local. Perceptions shape tourism more than facts sometimes. Safety doubts keep people away over other worries.</w:t>
      </w:r>
    </w:p>
    <w:p w14:paraId="2D38972A" w14:textId="77777777" w:rsidR="005D6F65" w:rsidRPr="005D6F65" w:rsidRDefault="005D6F65" w:rsidP="005D6F65">
      <w:pPr>
        <w:pStyle w:val="ListParagraph"/>
        <w:spacing w:line="276" w:lineRule="auto"/>
        <w:rPr>
          <w:rFonts w:ascii="Aptos" w:hAnsi="Aptos"/>
          <w:lang w:val="en-US"/>
        </w:rPr>
      </w:pPr>
    </w:p>
    <w:p w14:paraId="6F0BE6D8"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Borders between India and Pakistan gained a reputation for trouble. This view spread beyond Kashmir. Far off places felt the ripple too.</w:t>
      </w:r>
    </w:p>
    <w:p w14:paraId="00FF3DFC" w14:textId="77777777" w:rsidR="005D6F65" w:rsidRDefault="005D6F65" w:rsidP="005D6F65">
      <w:pPr>
        <w:pStyle w:val="ListParagraph"/>
        <w:spacing w:line="276" w:lineRule="auto"/>
        <w:rPr>
          <w:rFonts w:ascii="Algerian" w:hAnsi="Algerian"/>
          <w:color w:val="00B050"/>
          <w:sz w:val="28"/>
          <w:szCs w:val="28"/>
          <w:lang w:val="en-US"/>
        </w:rPr>
      </w:pPr>
    </w:p>
    <w:p w14:paraId="088D9477" w14:textId="3DB918F5" w:rsidR="005D6F65" w:rsidRPr="005D6F65" w:rsidRDefault="005D6F65" w:rsidP="00E80EF5">
      <w:pPr>
        <w:pStyle w:val="ListParagraph"/>
        <w:spacing w:line="276" w:lineRule="auto"/>
        <w:jc w:val="center"/>
        <w:rPr>
          <w:rFonts w:ascii="Algerian" w:hAnsi="Algerian"/>
          <w:color w:val="00B050"/>
          <w:sz w:val="28"/>
          <w:szCs w:val="28"/>
          <w:lang w:val="en-US"/>
        </w:rPr>
      </w:pPr>
      <w:r w:rsidRPr="005D6F65">
        <w:rPr>
          <w:rFonts w:ascii="Algerian" w:hAnsi="Algerian"/>
          <w:color w:val="00B050"/>
          <w:sz w:val="28"/>
          <w:szCs w:val="28"/>
          <w:lang w:val="en-US"/>
        </w:rPr>
        <w:t>Government Response and Mitigation Measures</w:t>
      </w:r>
    </w:p>
    <w:p w14:paraId="3A854909" w14:textId="77777777" w:rsidR="005D6F65" w:rsidRPr="005D6F65" w:rsidRDefault="005D6F65" w:rsidP="005D6F65">
      <w:pPr>
        <w:pStyle w:val="ListParagraph"/>
        <w:spacing w:line="276" w:lineRule="auto"/>
        <w:rPr>
          <w:rFonts w:ascii="Aptos" w:hAnsi="Aptos"/>
          <w:lang w:val="en-US"/>
        </w:rPr>
      </w:pPr>
    </w:p>
    <w:p w14:paraId="36A3DC56" w14:textId="264FB3C4" w:rsidR="005D6F65" w:rsidRPr="00E80EF5" w:rsidRDefault="005D6F65" w:rsidP="005D6F65">
      <w:pPr>
        <w:pStyle w:val="ListParagraph"/>
        <w:spacing w:line="276" w:lineRule="auto"/>
        <w:rPr>
          <w:rFonts w:ascii="Arial Rounded MT Bold" w:hAnsi="Arial Rounded MT Bold"/>
          <w:color w:val="0070C0"/>
          <w:lang w:val="en-US"/>
        </w:rPr>
      </w:pPr>
      <w:r w:rsidRPr="00E80EF5">
        <w:rPr>
          <w:rFonts w:ascii="Arial Rounded MT Bold" w:hAnsi="Arial Rounded MT Bold"/>
          <w:color w:val="0070C0"/>
          <w:lang w:val="en-US"/>
        </w:rPr>
        <w:t>1. Strengthening Security and Public Reassurance</w:t>
      </w:r>
    </w:p>
    <w:p w14:paraId="4748B06D"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The government acted to counter the fallout. Security ramped up in tourist hotspots. Forces patrolled more openly. Border areas got closer watch. Better messaging aimed to calm nerves among visitors.</w:t>
      </w:r>
    </w:p>
    <w:p w14:paraId="33048B5F" w14:textId="77777777" w:rsidR="00E80EF5" w:rsidRDefault="00E80EF5" w:rsidP="005D6F65">
      <w:pPr>
        <w:pStyle w:val="ListParagraph"/>
        <w:spacing w:line="276" w:lineRule="auto"/>
        <w:rPr>
          <w:rFonts w:ascii="Arial Rounded MT Bold" w:hAnsi="Arial Rounded MT Bold"/>
          <w:color w:val="0070C0"/>
          <w:lang w:val="en-US"/>
        </w:rPr>
      </w:pPr>
    </w:p>
    <w:p w14:paraId="4AA50FA0" w14:textId="33C1F5EE" w:rsidR="005D6F65" w:rsidRPr="00E80EF5" w:rsidRDefault="005D6F65" w:rsidP="005D6F65">
      <w:pPr>
        <w:pStyle w:val="ListParagraph"/>
        <w:spacing w:line="276" w:lineRule="auto"/>
        <w:rPr>
          <w:rFonts w:ascii="Arial Rounded MT Bold" w:hAnsi="Arial Rounded MT Bold"/>
          <w:color w:val="0070C0"/>
          <w:lang w:val="en-US"/>
        </w:rPr>
      </w:pPr>
      <w:r w:rsidRPr="00E80EF5">
        <w:rPr>
          <w:rFonts w:ascii="Arial Rounded MT Bold" w:hAnsi="Arial Rounded MT Bold"/>
          <w:color w:val="0070C0"/>
          <w:lang w:val="en-US"/>
        </w:rPr>
        <w:t>2. Diplomatic engagement</w:t>
      </w:r>
    </w:p>
    <w:p w14:paraId="395558A6"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 xml:space="preserve">Diplomatic efforts helped ease the immediate strain. India pursued talks to steady the area. Releasing the pilot quickly signaled </w:t>
      </w:r>
      <w:proofErr w:type="spellStart"/>
      <w:r w:rsidRPr="005D6F65">
        <w:rPr>
          <w:rFonts w:ascii="Aptos" w:hAnsi="Aptos"/>
          <w:lang w:val="en-US"/>
        </w:rPr>
        <w:t>de escalation</w:t>
      </w:r>
      <w:proofErr w:type="spellEnd"/>
      <w:r w:rsidRPr="005D6F65">
        <w:rPr>
          <w:rFonts w:ascii="Aptos" w:hAnsi="Aptos"/>
          <w:lang w:val="en-US"/>
        </w:rPr>
        <w:t xml:space="preserve"> to the world. Fears of more clashes faded.</w:t>
      </w:r>
    </w:p>
    <w:p w14:paraId="3CEB8E61" w14:textId="77777777" w:rsidR="00E80EF5" w:rsidRDefault="00E80EF5" w:rsidP="005D6F65">
      <w:pPr>
        <w:pStyle w:val="ListParagraph"/>
        <w:spacing w:line="276" w:lineRule="auto"/>
        <w:rPr>
          <w:rFonts w:ascii="Arial Rounded MT Bold" w:hAnsi="Arial Rounded MT Bold"/>
          <w:color w:val="0070C0"/>
          <w:lang w:val="en-US"/>
        </w:rPr>
      </w:pPr>
    </w:p>
    <w:p w14:paraId="1A36A4E2" w14:textId="4B41F89D" w:rsidR="005D6F65" w:rsidRPr="00E80EF5" w:rsidRDefault="005D6F65" w:rsidP="005D6F65">
      <w:pPr>
        <w:pStyle w:val="ListParagraph"/>
        <w:spacing w:line="276" w:lineRule="auto"/>
        <w:rPr>
          <w:rFonts w:ascii="Arial Rounded MT Bold" w:hAnsi="Arial Rounded MT Bold"/>
          <w:color w:val="0070C0"/>
          <w:lang w:val="en-US"/>
        </w:rPr>
      </w:pPr>
      <w:r w:rsidRPr="00E80EF5">
        <w:rPr>
          <w:rFonts w:ascii="Arial Rounded MT Bold" w:hAnsi="Arial Rounded MT Bold"/>
          <w:color w:val="0070C0"/>
          <w:lang w:val="en-US"/>
        </w:rPr>
        <w:t>3. Tourism promotion initiatives</w:t>
      </w:r>
    </w:p>
    <w:p w14:paraId="3D603E01"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The Ministry of Tourism stepped in once calm returned. They worked with foreign boards to revise warnings. Campaigns such as Incredible India pushed forward. Messages stressed safety in popular spots.</w:t>
      </w:r>
    </w:p>
    <w:p w14:paraId="30378647" w14:textId="77777777" w:rsidR="005D6F65" w:rsidRPr="005D6F65" w:rsidRDefault="005D6F65" w:rsidP="005D6F65">
      <w:pPr>
        <w:pStyle w:val="ListParagraph"/>
        <w:spacing w:line="276" w:lineRule="auto"/>
        <w:rPr>
          <w:rFonts w:ascii="Aptos" w:hAnsi="Aptos"/>
          <w:lang w:val="en-US"/>
        </w:rPr>
      </w:pPr>
    </w:p>
    <w:p w14:paraId="5D272A6F"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Domestic trips to places like Kashmir got a nudge after stability set in.</w:t>
      </w:r>
    </w:p>
    <w:p w14:paraId="4293B998" w14:textId="77777777" w:rsidR="005D6F65" w:rsidRPr="005D6F65" w:rsidRDefault="005D6F65" w:rsidP="005D6F65">
      <w:pPr>
        <w:pStyle w:val="ListParagraph"/>
        <w:spacing w:line="276" w:lineRule="auto"/>
        <w:rPr>
          <w:rFonts w:ascii="Aptos" w:hAnsi="Aptos"/>
          <w:lang w:val="en-US"/>
        </w:rPr>
      </w:pPr>
    </w:p>
    <w:p w14:paraId="3843CAD2"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Events like tourism expos and roadshows aided the effort. India regained its image as secure.</w:t>
      </w:r>
    </w:p>
    <w:p w14:paraId="214E132A" w14:textId="77777777" w:rsidR="00E80EF5" w:rsidRDefault="00E80EF5" w:rsidP="005D6F65">
      <w:pPr>
        <w:pStyle w:val="ListParagraph"/>
        <w:spacing w:line="276" w:lineRule="auto"/>
        <w:rPr>
          <w:rFonts w:ascii="Arial Rounded MT Bold" w:hAnsi="Arial Rounded MT Bold"/>
          <w:color w:val="0070C0"/>
          <w:lang w:val="en-US"/>
        </w:rPr>
      </w:pPr>
    </w:p>
    <w:p w14:paraId="1BC8A286" w14:textId="581E6679" w:rsidR="005D6F65" w:rsidRPr="00E80EF5" w:rsidRDefault="005D6F65" w:rsidP="005D6F65">
      <w:pPr>
        <w:pStyle w:val="ListParagraph"/>
        <w:spacing w:line="276" w:lineRule="auto"/>
        <w:rPr>
          <w:rFonts w:ascii="Arial Rounded MT Bold" w:hAnsi="Arial Rounded MT Bold"/>
          <w:lang w:val="en-US"/>
        </w:rPr>
      </w:pPr>
      <w:r w:rsidRPr="00E80EF5">
        <w:rPr>
          <w:rFonts w:ascii="Arial Rounded MT Bold" w:hAnsi="Arial Rounded MT Bold"/>
          <w:color w:val="0070C0"/>
          <w:lang w:val="en-US"/>
        </w:rPr>
        <w:t>4. Infrastructure and Accessibility Improvements</w:t>
      </w:r>
    </w:p>
    <w:p w14:paraId="7B0FA60C"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lastRenderedPageBreak/>
        <w:t>Longer term fixes targeted connections and readiness. Northern airports bolstered emergency plans. Digital tools improved for quick traveler alerts.</w:t>
      </w:r>
    </w:p>
    <w:p w14:paraId="2262237B" w14:textId="7156DE36" w:rsidR="005D6F65" w:rsidRPr="005D6F65" w:rsidRDefault="005D6F65" w:rsidP="005D6F65">
      <w:pPr>
        <w:pStyle w:val="ListParagraph"/>
        <w:spacing w:line="276" w:lineRule="auto"/>
        <w:rPr>
          <w:rFonts w:ascii="Aptos" w:hAnsi="Aptos"/>
          <w:lang w:val="en-US"/>
        </w:rPr>
      </w:pPr>
      <w:r w:rsidRPr="005D6F65">
        <w:rPr>
          <w:rFonts w:ascii="Aptos" w:hAnsi="Aptos"/>
          <w:lang w:val="en-US"/>
        </w:rPr>
        <w:t>5. Support to Tourism Stakeholders</w:t>
      </w:r>
    </w:p>
    <w:p w14:paraId="308E5C53" w14:textId="12E0BB66" w:rsidR="005D6F65" w:rsidRPr="005D6F65" w:rsidRDefault="005D6F65" w:rsidP="005D6F65">
      <w:pPr>
        <w:pStyle w:val="ListParagraph"/>
        <w:spacing w:line="276" w:lineRule="auto"/>
        <w:rPr>
          <w:rFonts w:ascii="Aptos" w:hAnsi="Aptos"/>
          <w:lang w:val="en-US"/>
        </w:rPr>
      </w:pPr>
      <w:r w:rsidRPr="005D6F65">
        <w:rPr>
          <w:rFonts w:ascii="Aptos" w:hAnsi="Aptos"/>
          <w:lang w:val="en-US"/>
        </w:rPr>
        <w:t xml:space="preserve">States including Jammu and Kashmir aided businesses. Relief packages went to hotels and shops. Electricity costs eased. Loans got reworked. Festivals drew crowds </w:t>
      </w:r>
      <w:proofErr w:type="spellStart"/>
      <w:proofErr w:type="gramStart"/>
      <w:r w:rsidRPr="005D6F65">
        <w:rPr>
          <w:rFonts w:ascii="Aptos" w:hAnsi="Aptos"/>
          <w:lang w:val="en-US"/>
        </w:rPr>
        <w:t>back.These</w:t>
      </w:r>
      <w:proofErr w:type="spellEnd"/>
      <w:proofErr w:type="gramEnd"/>
      <w:r w:rsidRPr="005D6F65">
        <w:rPr>
          <w:rFonts w:ascii="Aptos" w:hAnsi="Aptos"/>
          <w:lang w:val="en-US"/>
        </w:rPr>
        <w:t xml:space="preserve"> supports rebuilt trust among operators.</w:t>
      </w:r>
    </w:p>
    <w:p w14:paraId="6A02EE9C" w14:textId="77777777" w:rsidR="005D6F65" w:rsidRDefault="005D6F65" w:rsidP="005D6F65">
      <w:pPr>
        <w:pStyle w:val="ListParagraph"/>
        <w:spacing w:line="276" w:lineRule="auto"/>
        <w:rPr>
          <w:rFonts w:ascii="Algerian" w:hAnsi="Algerian"/>
          <w:color w:val="00B050"/>
          <w:sz w:val="28"/>
          <w:szCs w:val="28"/>
          <w:lang w:val="en-US"/>
        </w:rPr>
      </w:pPr>
    </w:p>
    <w:p w14:paraId="6078AB93" w14:textId="75BCE0A4" w:rsidR="005D6F65" w:rsidRPr="005D6F65" w:rsidRDefault="005D6F65" w:rsidP="00E80EF5">
      <w:pPr>
        <w:pStyle w:val="ListParagraph"/>
        <w:spacing w:line="276" w:lineRule="auto"/>
        <w:jc w:val="center"/>
        <w:rPr>
          <w:rFonts w:ascii="Algerian" w:hAnsi="Algerian"/>
          <w:color w:val="00B050"/>
          <w:sz w:val="28"/>
          <w:szCs w:val="28"/>
          <w:lang w:val="en-US"/>
        </w:rPr>
      </w:pPr>
      <w:r w:rsidRPr="005D6F65">
        <w:rPr>
          <w:rFonts w:ascii="Algerian" w:hAnsi="Algerian"/>
          <w:color w:val="00B050"/>
          <w:sz w:val="28"/>
          <w:szCs w:val="28"/>
          <w:lang w:val="en-US"/>
        </w:rPr>
        <w:t>Conclusion</w:t>
      </w:r>
    </w:p>
    <w:p w14:paraId="105B14ED"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The 2019 border strains between India and Pakistan show tourism's fragility to politics. Safety views can shift fast under such pressure. The acute phase ended in weeks. Yet cancellations, warnings, flight woes, and revenue hits dragged on for months.</w:t>
      </w:r>
    </w:p>
    <w:p w14:paraId="113E7881" w14:textId="77777777" w:rsidR="005D6F65" w:rsidRPr="005D6F65" w:rsidRDefault="005D6F65" w:rsidP="005D6F65">
      <w:pPr>
        <w:pStyle w:val="ListParagraph"/>
        <w:spacing w:line="276" w:lineRule="auto"/>
        <w:rPr>
          <w:rFonts w:ascii="Aptos" w:hAnsi="Aptos"/>
          <w:lang w:val="en-US"/>
        </w:rPr>
      </w:pPr>
    </w:p>
    <w:p w14:paraId="24A1AD61"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India blended diplomacy, security boosts, marketing, and local aid to curb deeper harm.</w:t>
      </w:r>
    </w:p>
    <w:p w14:paraId="698524C6" w14:textId="77777777" w:rsidR="005D6F65" w:rsidRPr="005D6F65" w:rsidRDefault="005D6F65" w:rsidP="005D6F65">
      <w:pPr>
        <w:pStyle w:val="ListParagraph"/>
        <w:spacing w:line="276" w:lineRule="auto"/>
        <w:rPr>
          <w:rFonts w:ascii="Aptos" w:hAnsi="Aptos"/>
          <w:lang w:val="en-US"/>
        </w:rPr>
      </w:pPr>
    </w:p>
    <w:p w14:paraId="33E0A529"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Such cases underscore crisis plans in tourism. Strong global outreach proves vital during unrest.</w:t>
      </w:r>
    </w:p>
    <w:p w14:paraId="4C2CD895" w14:textId="77777777" w:rsidR="005D6F65" w:rsidRPr="005D6F65" w:rsidRDefault="005D6F65" w:rsidP="005D6F65">
      <w:pPr>
        <w:pStyle w:val="ListParagraph"/>
        <w:spacing w:line="276" w:lineRule="auto"/>
        <w:rPr>
          <w:rFonts w:ascii="Aptos" w:hAnsi="Aptos"/>
          <w:lang w:val="en-US"/>
        </w:rPr>
      </w:pPr>
    </w:p>
    <w:p w14:paraId="6F7D98EE" w14:textId="77777777" w:rsidR="005D6F65" w:rsidRPr="005D6F65" w:rsidRDefault="005D6F65" w:rsidP="00E80EF5">
      <w:pPr>
        <w:pStyle w:val="ListParagraph"/>
        <w:spacing w:line="276" w:lineRule="auto"/>
        <w:jc w:val="center"/>
        <w:rPr>
          <w:rFonts w:ascii="Algerian" w:hAnsi="Algerian"/>
          <w:color w:val="00B050"/>
          <w:sz w:val="28"/>
          <w:szCs w:val="28"/>
          <w:lang w:val="en-US"/>
        </w:rPr>
      </w:pPr>
      <w:r w:rsidRPr="005D6F65">
        <w:rPr>
          <w:rFonts w:ascii="Algerian" w:hAnsi="Algerian"/>
          <w:color w:val="00B050"/>
          <w:sz w:val="28"/>
          <w:szCs w:val="28"/>
          <w:lang w:val="en-US"/>
        </w:rPr>
        <w:t>References (APA Style)</w:t>
      </w:r>
    </w:p>
    <w:p w14:paraId="4060C345" w14:textId="77777777" w:rsidR="005D6F65" w:rsidRPr="005D6F65" w:rsidRDefault="005D6F65" w:rsidP="005D6F65">
      <w:pPr>
        <w:pStyle w:val="ListParagraph"/>
        <w:spacing w:line="276" w:lineRule="auto"/>
        <w:rPr>
          <w:rFonts w:ascii="Aptos" w:hAnsi="Aptos"/>
          <w:lang w:val="en-US"/>
        </w:rPr>
      </w:pPr>
    </w:p>
    <w:p w14:paraId="5B2FFB9E"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Bhat, S. A., and Kumar, R. (2020). Impact of conflict and instability on tourism in Kashmir. Journal of Tourism and Development, 15(2), 45 to 59.</w:t>
      </w:r>
    </w:p>
    <w:p w14:paraId="5AD4B629" w14:textId="77777777" w:rsidR="005D6F65" w:rsidRPr="005D6F65" w:rsidRDefault="005D6F65" w:rsidP="005D6F65">
      <w:pPr>
        <w:pStyle w:val="ListParagraph"/>
        <w:spacing w:line="276" w:lineRule="auto"/>
        <w:rPr>
          <w:rFonts w:ascii="Aptos" w:hAnsi="Aptos"/>
          <w:lang w:val="en-US"/>
        </w:rPr>
      </w:pPr>
    </w:p>
    <w:p w14:paraId="2D5D33F6" w14:textId="77777777" w:rsidR="005D6F65" w:rsidRPr="005D6F65" w:rsidRDefault="005D6F65" w:rsidP="005D6F65">
      <w:pPr>
        <w:pStyle w:val="ListParagraph"/>
        <w:spacing w:line="276" w:lineRule="auto"/>
        <w:rPr>
          <w:rFonts w:ascii="Aptos" w:hAnsi="Aptos"/>
          <w:lang w:val="en-US"/>
        </w:rPr>
      </w:pPr>
      <w:r w:rsidRPr="005D6F65">
        <w:rPr>
          <w:rFonts w:ascii="Aptos" w:hAnsi="Aptos"/>
          <w:lang w:val="en-US"/>
        </w:rPr>
        <w:t>Ministry of Tourism, Government of India. (2019). Annual Report 2018 19. Government of India.</w:t>
      </w:r>
    </w:p>
    <w:p w14:paraId="6B9F41E0" w14:textId="77777777" w:rsidR="005D6F65" w:rsidRPr="005D6F65" w:rsidRDefault="005D6F65" w:rsidP="005D6F65">
      <w:pPr>
        <w:pStyle w:val="ListParagraph"/>
        <w:spacing w:line="276" w:lineRule="auto"/>
        <w:rPr>
          <w:rFonts w:ascii="Aptos" w:hAnsi="Aptos"/>
          <w:lang w:val="en-US"/>
        </w:rPr>
      </w:pPr>
    </w:p>
    <w:p w14:paraId="5ADD60CF" w14:textId="57AF2296" w:rsidR="00795108" w:rsidRPr="005D6F65" w:rsidRDefault="005D6F65" w:rsidP="005D6F65">
      <w:pPr>
        <w:pStyle w:val="ListParagraph"/>
        <w:spacing w:line="276" w:lineRule="auto"/>
        <w:rPr>
          <w:rFonts w:ascii="Aptos" w:hAnsi="Aptos"/>
          <w:lang w:val="en-US"/>
        </w:rPr>
      </w:pPr>
      <w:r w:rsidRPr="005D6F65">
        <w:rPr>
          <w:rFonts w:ascii="Aptos" w:hAnsi="Aptos"/>
          <w:lang w:val="en-US"/>
        </w:rPr>
        <w:t>Pant, H. V. (2019). India Pakistan crisis of 2019: Domestic politics and regional stability. International Affairs, 95(3), 599 to 617.</w:t>
      </w:r>
    </w:p>
    <w:sectPr w:rsidR="00795108" w:rsidRPr="005D6F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4B8D5B92-2F87-482C-9AA3-EC7CD9B2F063}"/>
    <w:embedBold r:id="rId2" w:fontKey="{B28EDEAD-0E72-4671-9260-AF9EE264F1B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267AABFE-0B4B-456C-8197-A77B57663B77}"/>
  </w:font>
  <w:font w:name="Baskerville Old Face">
    <w:panose1 w:val="02020602080505020303"/>
    <w:charset w:val="00"/>
    <w:family w:val="roman"/>
    <w:pitch w:val="variable"/>
    <w:sig w:usb0="00000003" w:usb1="00000000" w:usb2="00000000" w:usb3="00000000" w:csb0="00000001" w:csb1="00000000"/>
    <w:embedBold r:id="rId4" w:fontKey="{79358C82-F9FF-48D5-BCD5-B569994AACC9}"/>
  </w:font>
  <w:font w:name="Algerian">
    <w:panose1 w:val="04020705040A02060702"/>
    <w:charset w:val="00"/>
    <w:family w:val="decorative"/>
    <w:pitch w:val="variable"/>
    <w:sig w:usb0="00000003" w:usb1="00000000" w:usb2="00000000" w:usb3="00000000" w:csb0="00000001" w:csb1="00000000"/>
    <w:embedRegular r:id="rId5" w:fontKey="{BAC3F218-7945-4C35-8B8F-90BDC568A636}"/>
  </w:font>
  <w:font w:name="Aptos">
    <w:charset w:val="00"/>
    <w:family w:val="swiss"/>
    <w:pitch w:val="variable"/>
    <w:sig w:usb0="20000287" w:usb1="00000003" w:usb2="00000000" w:usb3="00000000" w:csb0="0000019F" w:csb1="00000000"/>
    <w:embedRegular r:id="rId6" w:fontKey="{8C6AB549-73E7-4174-92D8-D23C91C1E186}"/>
  </w:font>
  <w:font w:name="Bahnschrift">
    <w:panose1 w:val="020B0502040204020203"/>
    <w:charset w:val="00"/>
    <w:family w:val="swiss"/>
    <w:pitch w:val="variable"/>
    <w:sig w:usb0="A00002C7" w:usb1="00000002" w:usb2="00000000" w:usb3="00000000" w:csb0="0000019F" w:csb1="00000000"/>
    <w:embedRegular r:id="rId7" w:fontKey="{5345D042-3248-4BB4-868C-4582120AF29F}"/>
  </w:font>
  <w:font w:name="Arial Rounded MT Bold">
    <w:panose1 w:val="020F0704030504030204"/>
    <w:charset w:val="00"/>
    <w:family w:val="swiss"/>
    <w:pitch w:val="variable"/>
    <w:sig w:usb0="00000003" w:usb1="00000000" w:usb2="00000000" w:usb3="00000000" w:csb0="00000001" w:csb1="00000000"/>
    <w:embedRegular r:id="rId8" w:fontKey="{0F05B150-099C-418B-9913-27C79F74CF2E}"/>
  </w:font>
  <w:font w:name="Calibri Light">
    <w:panose1 w:val="020F0302020204030204"/>
    <w:charset w:val="00"/>
    <w:family w:val="swiss"/>
    <w:pitch w:val="variable"/>
    <w:sig w:usb0="E4002EFF" w:usb1="C200247B" w:usb2="00000009" w:usb3="00000000" w:csb0="000001FF" w:csb1="00000000"/>
    <w:embedRegular r:id="rId9" w:fontKey="{376F8EBE-0683-4476-9F40-4A425F291FB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D6F65"/>
    <w:rsid w:val="005E458B"/>
    <w:rsid w:val="00637F36"/>
    <w:rsid w:val="00661030"/>
    <w:rsid w:val="006F6FA4"/>
    <w:rsid w:val="00795108"/>
    <w:rsid w:val="00844EC2"/>
    <w:rsid w:val="008516FE"/>
    <w:rsid w:val="00903466"/>
    <w:rsid w:val="009C1D0A"/>
    <w:rsid w:val="00A044F7"/>
    <w:rsid w:val="00A8150E"/>
    <w:rsid w:val="00B20343"/>
    <w:rsid w:val="00B85EA7"/>
    <w:rsid w:val="00BE65DD"/>
    <w:rsid w:val="00C21EBA"/>
    <w:rsid w:val="00C612A4"/>
    <w:rsid w:val="00CC6AD1"/>
    <w:rsid w:val="00CD620A"/>
    <w:rsid w:val="00D92F0A"/>
    <w:rsid w:val="00E4297B"/>
    <w:rsid w:val="00E6778A"/>
    <w:rsid w:val="00E80EF5"/>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7A9C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Urvashi Choudhary</cp:lastModifiedBy>
  <cp:revision>2</cp:revision>
  <dcterms:created xsi:type="dcterms:W3CDTF">2025-11-24T20:55:00Z</dcterms:created>
  <dcterms:modified xsi:type="dcterms:W3CDTF">2025-11-24T20:55:00Z</dcterms:modified>
</cp:coreProperties>
</file>