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1F191B78" w14:textId="08756628" w:rsidR="00A3483D" w:rsidRDefault="00F72ED2" w:rsidP="007056C5">
      <w:pPr>
        <w:spacing w:line="480" w:lineRule="auto"/>
        <w:jc w:val="center"/>
        <w:rPr>
          <w:rFonts w:ascii="Times New Roman" w:hAnsi="Times New Roman" w:cs="Times New Roman"/>
          <w:b/>
          <w:bCs/>
          <w:color w:val="000000" w:themeColor="text1"/>
          <w:szCs w:val="24"/>
        </w:rPr>
      </w:pPr>
      <w:proofErr w:type="gramStart"/>
      <w:r w:rsidRPr="004618E8">
        <w:rPr>
          <w:rFonts w:ascii="Times New Roman" w:hAnsi="Times New Roman" w:cs="Times New Roman"/>
          <w:b/>
          <w:bCs/>
          <w:color w:val="000000" w:themeColor="text1"/>
          <w:szCs w:val="24"/>
        </w:rPr>
        <w:t>Bachelor's</w:t>
      </w:r>
      <w:proofErr w:type="gramEnd"/>
      <w:r w:rsidRPr="004618E8">
        <w:rPr>
          <w:rFonts w:ascii="Times New Roman" w:hAnsi="Times New Roman" w:cs="Times New Roman"/>
          <w:b/>
          <w:bCs/>
          <w:color w:val="000000" w:themeColor="text1"/>
          <w:szCs w:val="24"/>
        </w:rPr>
        <w:t xml:space="preserve"> in Tourism and Recreation</w:t>
      </w:r>
      <w:r w:rsidR="009E4B24" w:rsidRPr="009E4B24">
        <w:rPr>
          <w:rFonts w:ascii="Times New Roman" w:hAnsi="Times New Roman" w:cs="Times New Roman"/>
          <w:b/>
          <w:bCs/>
          <w:color w:val="000000" w:themeColor="text1"/>
          <w:szCs w:val="24"/>
        </w:rPr>
        <w:br/>
      </w:r>
      <w:r w:rsidR="007056C5" w:rsidRPr="007056C5">
        <w:rPr>
          <w:rFonts w:ascii="Times New Roman" w:hAnsi="Times New Roman" w:cs="Times New Roman"/>
          <w:b/>
          <w:bCs/>
          <w:color w:val="000000" w:themeColor="text1"/>
          <w:szCs w:val="24"/>
        </w:rPr>
        <w:t>Sales Management Assignment-2</w:t>
      </w:r>
    </w:p>
    <w:p w14:paraId="1EA74B89" w14:textId="5F6E9A3F" w:rsidR="00CC17BF" w:rsidRPr="004618E8"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4618E8">
        <w:rPr>
          <w:rFonts w:ascii="Times New Roman" w:hAnsi="Times New Roman" w:cs="Times New Roman"/>
          <w:b/>
          <w:bCs/>
          <w:color w:val="000000" w:themeColor="text1"/>
          <w:szCs w:val="24"/>
        </w:rPr>
        <w:t xml:space="preserve">Submitted </w:t>
      </w:r>
      <w:proofErr w:type="gramStart"/>
      <w:r w:rsidRPr="004618E8">
        <w:rPr>
          <w:rFonts w:ascii="Times New Roman" w:hAnsi="Times New Roman" w:cs="Times New Roman"/>
          <w:b/>
          <w:bCs/>
          <w:color w:val="000000" w:themeColor="text1"/>
          <w:szCs w:val="24"/>
        </w:rPr>
        <w:t>by :</w:t>
      </w:r>
      <w:proofErr w:type="gramEnd"/>
      <w:r w:rsidRPr="004618E8">
        <w:rPr>
          <w:rFonts w:ascii="Times New Roman" w:hAnsi="Times New Roman" w:cs="Times New Roman"/>
          <w:b/>
          <w:bCs/>
          <w:color w:val="000000" w:themeColor="text1"/>
          <w:szCs w:val="24"/>
        </w:rPr>
        <w:t xml:space="preserve"> </w:t>
      </w:r>
      <w:r w:rsidR="007056C5">
        <w:rPr>
          <w:rFonts w:ascii="Times New Roman" w:hAnsi="Times New Roman" w:cs="Times New Roman"/>
          <w:b/>
          <w:bCs/>
          <w:color w:val="000000" w:themeColor="text1"/>
          <w:szCs w:val="24"/>
        </w:rPr>
        <w:t xml:space="preserve">Dayanand </w:t>
      </w:r>
      <w:proofErr w:type="spellStart"/>
      <w:r w:rsidR="007056C5">
        <w:rPr>
          <w:rFonts w:ascii="Times New Roman" w:hAnsi="Times New Roman" w:cs="Times New Roman"/>
          <w:b/>
          <w:bCs/>
          <w:color w:val="000000" w:themeColor="text1"/>
          <w:szCs w:val="24"/>
        </w:rPr>
        <w:t>Dayanad</w:t>
      </w:r>
      <w:proofErr w:type="spellEnd"/>
    </w:p>
    <w:p w14:paraId="2A4E0DF3" w14:textId="77777777" w:rsidR="007056C5" w:rsidRPr="007056C5" w:rsidRDefault="00013DBD" w:rsidP="007056C5">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4618E8">
        <w:rPr>
          <w:rFonts w:ascii="Times New Roman" w:eastAsia="Times New Roman" w:hAnsi="Times New Roman" w:cs="Times New Roman"/>
          <w:b/>
          <w:bCs/>
          <w:color w:val="000000" w:themeColor="text1"/>
          <w:kern w:val="0"/>
          <w:szCs w:val="24"/>
          <w:lang w:eastAsia="en-GB"/>
          <w14:ligatures w14:val="none"/>
        </w:rPr>
        <w:t xml:space="preserve">Title: </w:t>
      </w:r>
      <w:r w:rsidR="007056C5" w:rsidRPr="007056C5">
        <w:rPr>
          <w:rFonts w:ascii="Times New Roman" w:eastAsia="Times New Roman" w:hAnsi="Times New Roman" w:cs="Times New Roman"/>
          <w:b/>
          <w:bCs/>
          <w:color w:val="000000" w:themeColor="text1"/>
          <w:kern w:val="0"/>
          <w:szCs w:val="24"/>
          <w:lang w:eastAsia="en-GB"/>
          <w14:ligatures w14:val="none"/>
        </w:rPr>
        <w:t>Sales Management in the Post-Pandemic Tourism Industry: Adapting to Changing Consumer Preferences</w:t>
      </w:r>
    </w:p>
    <w:p w14:paraId="61078F6F" w14:textId="0F79DF4C" w:rsidR="00FF0452" w:rsidRDefault="00FF0452" w:rsidP="007056C5">
      <w:pPr>
        <w:spacing w:line="480" w:lineRule="auto"/>
        <w:jc w:val="center"/>
        <w:rPr>
          <w:rFonts w:ascii="Times New Roman" w:hAnsi="Times New Roman" w:cs="Times New Roman"/>
          <w:color w:val="000000" w:themeColor="text1"/>
          <w:szCs w:val="24"/>
          <w:lang w:val="en-US"/>
        </w:rPr>
      </w:pPr>
    </w:p>
    <w:p w14:paraId="3669F559" w14:textId="77777777" w:rsidR="008A79F5" w:rsidRDefault="008A79F5" w:rsidP="00013DBD">
      <w:pPr>
        <w:spacing w:line="480" w:lineRule="auto"/>
        <w:rPr>
          <w:rFonts w:ascii="Times New Roman" w:hAnsi="Times New Roman" w:cs="Times New Roman"/>
          <w:color w:val="000000" w:themeColor="text1"/>
          <w:szCs w:val="24"/>
          <w:lang w:val="en-US"/>
        </w:rPr>
      </w:pPr>
    </w:p>
    <w:p w14:paraId="121195F5" w14:textId="77777777" w:rsidR="008A79F5"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Default="005B2DFD" w:rsidP="00013DBD">
      <w:pPr>
        <w:spacing w:line="480" w:lineRule="auto"/>
        <w:rPr>
          <w:rFonts w:ascii="Times New Roman" w:hAnsi="Times New Roman" w:cs="Times New Roman"/>
          <w:color w:val="000000" w:themeColor="text1"/>
          <w:szCs w:val="24"/>
          <w:lang w:val="en-US"/>
        </w:rPr>
      </w:pPr>
    </w:p>
    <w:p w14:paraId="2359EBE8" w14:textId="77777777" w:rsidR="007056C5" w:rsidRDefault="007056C5" w:rsidP="00013DBD">
      <w:pPr>
        <w:spacing w:line="480" w:lineRule="auto"/>
        <w:rPr>
          <w:rFonts w:ascii="Times New Roman" w:hAnsi="Times New Roman" w:cs="Times New Roman"/>
          <w:color w:val="000000" w:themeColor="text1"/>
          <w:szCs w:val="24"/>
          <w:lang w:val="en-US"/>
        </w:rPr>
      </w:pPr>
    </w:p>
    <w:p w14:paraId="03C558A4" w14:textId="77777777" w:rsidR="007056C5" w:rsidRDefault="007056C5" w:rsidP="00013DBD">
      <w:pPr>
        <w:spacing w:line="480" w:lineRule="auto"/>
        <w:rPr>
          <w:rFonts w:ascii="Times New Roman" w:hAnsi="Times New Roman" w:cs="Times New Roman"/>
          <w:color w:val="000000" w:themeColor="text1"/>
          <w:szCs w:val="24"/>
          <w:lang w:val="en-US"/>
        </w:rPr>
      </w:pPr>
    </w:p>
    <w:p w14:paraId="4D368E7A" w14:textId="77777777" w:rsidR="007056C5" w:rsidRDefault="007056C5" w:rsidP="00013DBD">
      <w:pPr>
        <w:spacing w:line="480" w:lineRule="auto"/>
        <w:rPr>
          <w:rFonts w:ascii="Times New Roman" w:hAnsi="Times New Roman" w:cs="Times New Roman"/>
          <w:color w:val="000000" w:themeColor="text1"/>
          <w:szCs w:val="24"/>
          <w:lang w:val="en-US"/>
        </w:rPr>
      </w:pPr>
    </w:p>
    <w:p w14:paraId="06DC8959" w14:textId="77777777" w:rsidR="005B2DFD" w:rsidRDefault="005B2DFD" w:rsidP="00013DBD">
      <w:pPr>
        <w:spacing w:line="480" w:lineRule="auto"/>
        <w:rPr>
          <w:rFonts w:ascii="Times New Roman" w:hAnsi="Times New Roman" w:cs="Times New Roman"/>
          <w:color w:val="000000" w:themeColor="text1"/>
          <w:szCs w:val="24"/>
          <w:lang w:val="en-US"/>
        </w:rPr>
      </w:pPr>
    </w:p>
    <w:p w14:paraId="22EFAC9B" w14:textId="77777777" w:rsidR="0095171B" w:rsidRPr="004618E8" w:rsidRDefault="0095171B" w:rsidP="00013DBD">
      <w:pPr>
        <w:spacing w:line="480" w:lineRule="auto"/>
        <w:rPr>
          <w:rFonts w:ascii="Times New Roman" w:hAnsi="Times New Roman" w:cs="Times New Roman"/>
          <w:color w:val="000000" w:themeColor="text1"/>
          <w:szCs w:val="24"/>
          <w:lang w:val="en-US"/>
        </w:rPr>
      </w:pPr>
    </w:p>
    <w:p w14:paraId="0E7C4AF5" w14:textId="76A518C9" w:rsidR="00C03804" w:rsidRDefault="00D33052" w:rsidP="00ED21E5">
      <w:pPr>
        <w:spacing w:line="480" w:lineRule="auto"/>
        <w:rPr>
          <w:rFonts w:ascii="Times New Roman" w:hAnsi="Times New Roman" w:cs="Times New Roman"/>
          <w:color w:val="000000" w:themeColor="text1"/>
          <w:szCs w:val="24"/>
        </w:rPr>
      </w:pPr>
      <w:bookmarkStart w:id="0" w:name="_Toc215260715"/>
      <w:r w:rsidRPr="004618E8">
        <w:rPr>
          <w:rStyle w:val="Heading1Char"/>
          <w:rFonts w:ascii="Times New Roman" w:hAnsi="Times New Roman" w:cs="Times New Roman"/>
          <w:b/>
          <w:bCs/>
          <w:color w:val="000000" w:themeColor="text1"/>
          <w:sz w:val="24"/>
          <w:szCs w:val="24"/>
        </w:rPr>
        <w:lastRenderedPageBreak/>
        <w:t>Abstract</w:t>
      </w:r>
      <w:bookmarkEnd w:id="0"/>
    </w:p>
    <w:p w14:paraId="4FB5D064" w14:textId="3C2ADEC2" w:rsidR="00C03804" w:rsidRDefault="00986017" w:rsidP="00C03804">
      <w:pPr>
        <w:spacing w:line="480" w:lineRule="auto"/>
        <w:rPr>
          <w:rFonts w:ascii="Times New Roman" w:hAnsi="Times New Roman" w:cs="Times New Roman"/>
          <w:color w:val="000000" w:themeColor="text1"/>
          <w:szCs w:val="24"/>
        </w:rPr>
      </w:pPr>
      <w:r w:rsidRPr="00986017">
        <w:rPr>
          <w:rFonts w:ascii="Times New Roman" w:hAnsi="Times New Roman" w:cs="Times New Roman"/>
          <w:color w:val="000000" w:themeColor="text1"/>
          <w:szCs w:val="24"/>
        </w:rPr>
        <w:t>The COVID-19 pandemic changed the way people travel, what they expect from their trips, and how they buy things. As the tourism industry begins to recover from the pandemic, tourism companies need to change how they sell their services to reflect new trends in demand. These include a growing interest in wellness tourism, eco-tourism, contactless services, slow travel, and personalized experiences. This report looks at how sales management practices in tourism have changed because of these changes and what new strategies are needed to keep up with changing customer tastes. Based on academic research, industry reports, and global case studies, the report looks at how tourism businesses, especially hotels, tour operators, and destination management companies, are changing their value propositions, improving their digital skills, and making their sales approaches more relationship-based.</w:t>
      </w:r>
      <w:r w:rsidRPr="00986017">
        <w:rPr>
          <w:rFonts w:ascii="Times New Roman" w:hAnsi="Times New Roman" w:cs="Times New Roman"/>
          <w:color w:val="000000" w:themeColor="text1"/>
          <w:szCs w:val="24"/>
        </w:rPr>
        <w:br/>
        <w:t xml:space="preserve">The results show that old-fashioned mass marketing and transactional sales models don't work anymore in today's tourism industry. Instead, travellers want flexibility, emotional support, clear information about health and safety, and personalized interaction. After the pandemic, people are more aware of sustainability, mental health, safety at destinations, and meaningful travel experiences. This means that tourism companies need to change their sales strategies to be more customer-focused and use digital tools. The report talks about how data analytics, CRM systems, wellness-oriented product design, hybrid digital communication channels, and responsible tourism branding are becoming </w:t>
      </w:r>
      <w:proofErr w:type="gramStart"/>
      <w:r w:rsidRPr="00986017">
        <w:rPr>
          <w:rFonts w:ascii="Times New Roman" w:hAnsi="Times New Roman" w:cs="Times New Roman"/>
          <w:color w:val="000000" w:themeColor="text1"/>
          <w:szCs w:val="24"/>
        </w:rPr>
        <w:t>more and more</w:t>
      </w:r>
      <w:proofErr w:type="gramEnd"/>
      <w:r w:rsidRPr="00986017">
        <w:rPr>
          <w:rFonts w:ascii="Times New Roman" w:hAnsi="Times New Roman" w:cs="Times New Roman"/>
          <w:color w:val="000000" w:themeColor="text1"/>
          <w:szCs w:val="24"/>
        </w:rPr>
        <w:t xml:space="preserve"> important.</w:t>
      </w:r>
      <w:r w:rsidRPr="00986017">
        <w:rPr>
          <w:rFonts w:ascii="Times New Roman" w:hAnsi="Times New Roman" w:cs="Times New Roman"/>
          <w:color w:val="000000" w:themeColor="text1"/>
          <w:szCs w:val="24"/>
        </w:rPr>
        <w:br/>
        <w:t>The study finds that good sales management after the pandemic means understanding new motivations, using new technology, and building trust-based relationships. Tourism businesses that quickly adapt to changing customer needs are better able to compete in a changed global market and keep customers for a long time.</w:t>
      </w: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4D61759B" w:rsidR="004D7D13" w:rsidRPr="004618E8" w:rsidRDefault="004D7D13" w:rsidP="00C03804">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t>Contents</w:t>
          </w:r>
        </w:p>
        <w:p w14:paraId="319AB222" w14:textId="51D8C925" w:rsidR="00200E7D" w:rsidRDefault="004D7D13">
          <w:pPr>
            <w:pStyle w:val="TOC1"/>
            <w:tabs>
              <w:tab w:val="right" w:leader="dot" w:pos="9350"/>
            </w:tabs>
            <w:rPr>
              <w:rFonts w:cstheme="minorBidi"/>
              <w:noProof/>
              <w:kern w:val="2"/>
              <w:sz w:val="24"/>
              <w:szCs w:val="21"/>
              <w:lang w:val="en-GB" w:eastAsia="en-GB" w:bidi="hi-IN"/>
              <w14:ligatures w14:val="standardContextual"/>
            </w:rPr>
          </w:pPr>
          <w:r w:rsidRPr="004618E8">
            <w:rPr>
              <w:rFonts w:ascii="Times New Roman" w:hAnsi="Times New Roman"/>
              <w:color w:val="000000" w:themeColor="text1"/>
              <w:sz w:val="24"/>
              <w:szCs w:val="24"/>
            </w:rPr>
            <w:fldChar w:fldCharType="begin"/>
          </w:r>
          <w:r w:rsidRPr="004618E8">
            <w:rPr>
              <w:rFonts w:ascii="Times New Roman" w:hAnsi="Times New Roman"/>
              <w:color w:val="000000" w:themeColor="text1"/>
              <w:sz w:val="24"/>
              <w:szCs w:val="24"/>
            </w:rPr>
            <w:instrText xml:space="preserve"> TOC \o "1-3" \h \z \u </w:instrText>
          </w:r>
          <w:r w:rsidRPr="004618E8">
            <w:rPr>
              <w:rFonts w:ascii="Times New Roman" w:hAnsi="Times New Roman"/>
              <w:color w:val="000000" w:themeColor="text1"/>
              <w:sz w:val="24"/>
              <w:szCs w:val="24"/>
            </w:rPr>
            <w:fldChar w:fldCharType="separate"/>
          </w:r>
          <w:hyperlink w:anchor="_Toc215260715" w:history="1">
            <w:r w:rsidR="00200E7D" w:rsidRPr="00CF56A5">
              <w:rPr>
                <w:rStyle w:val="Hyperlink"/>
                <w:rFonts w:ascii="Times New Roman" w:hAnsi="Times New Roman"/>
                <w:b/>
                <w:bCs/>
                <w:noProof/>
              </w:rPr>
              <w:t>Abstract</w:t>
            </w:r>
            <w:r w:rsidR="00200E7D">
              <w:rPr>
                <w:noProof/>
                <w:webHidden/>
              </w:rPr>
              <w:tab/>
            </w:r>
            <w:r w:rsidR="00200E7D">
              <w:rPr>
                <w:noProof/>
                <w:webHidden/>
              </w:rPr>
              <w:fldChar w:fldCharType="begin"/>
            </w:r>
            <w:r w:rsidR="00200E7D">
              <w:rPr>
                <w:noProof/>
                <w:webHidden/>
              </w:rPr>
              <w:instrText xml:space="preserve"> PAGEREF _Toc215260715 \h </w:instrText>
            </w:r>
            <w:r w:rsidR="00200E7D">
              <w:rPr>
                <w:noProof/>
                <w:webHidden/>
              </w:rPr>
            </w:r>
            <w:r w:rsidR="00200E7D">
              <w:rPr>
                <w:noProof/>
                <w:webHidden/>
              </w:rPr>
              <w:fldChar w:fldCharType="separate"/>
            </w:r>
            <w:r w:rsidR="00200E7D">
              <w:rPr>
                <w:noProof/>
                <w:webHidden/>
              </w:rPr>
              <w:t>2</w:t>
            </w:r>
            <w:r w:rsidR="00200E7D">
              <w:rPr>
                <w:noProof/>
                <w:webHidden/>
              </w:rPr>
              <w:fldChar w:fldCharType="end"/>
            </w:r>
          </w:hyperlink>
        </w:p>
        <w:p w14:paraId="16B08B1C" w14:textId="74842520" w:rsidR="00200E7D" w:rsidRDefault="00200E7D">
          <w:pPr>
            <w:pStyle w:val="TOC1"/>
            <w:tabs>
              <w:tab w:val="right" w:leader="dot" w:pos="9350"/>
            </w:tabs>
            <w:rPr>
              <w:rFonts w:cstheme="minorBidi"/>
              <w:noProof/>
              <w:kern w:val="2"/>
              <w:sz w:val="24"/>
              <w:szCs w:val="21"/>
              <w:lang w:val="en-GB" w:eastAsia="en-GB" w:bidi="hi-IN"/>
              <w14:ligatures w14:val="standardContextual"/>
            </w:rPr>
          </w:pPr>
          <w:hyperlink w:anchor="_Toc215260716" w:history="1">
            <w:r w:rsidRPr="00CF56A5">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_Toc215260716 \h </w:instrText>
            </w:r>
            <w:r>
              <w:rPr>
                <w:noProof/>
                <w:webHidden/>
              </w:rPr>
            </w:r>
            <w:r>
              <w:rPr>
                <w:noProof/>
                <w:webHidden/>
              </w:rPr>
              <w:fldChar w:fldCharType="separate"/>
            </w:r>
            <w:r>
              <w:rPr>
                <w:noProof/>
                <w:webHidden/>
              </w:rPr>
              <w:t>4</w:t>
            </w:r>
            <w:r>
              <w:rPr>
                <w:noProof/>
                <w:webHidden/>
              </w:rPr>
              <w:fldChar w:fldCharType="end"/>
            </w:r>
          </w:hyperlink>
        </w:p>
        <w:p w14:paraId="0DD572F6" w14:textId="37CC65BC" w:rsidR="00200E7D" w:rsidRDefault="00200E7D">
          <w:pPr>
            <w:pStyle w:val="TOC1"/>
            <w:tabs>
              <w:tab w:val="right" w:leader="dot" w:pos="9350"/>
            </w:tabs>
            <w:rPr>
              <w:rFonts w:cstheme="minorBidi"/>
              <w:noProof/>
              <w:kern w:val="2"/>
              <w:sz w:val="24"/>
              <w:szCs w:val="21"/>
              <w:lang w:val="en-GB" w:eastAsia="en-GB" w:bidi="hi-IN"/>
              <w14:ligatures w14:val="standardContextual"/>
            </w:rPr>
          </w:pPr>
          <w:hyperlink w:anchor="_Toc215260717" w:history="1">
            <w:r w:rsidRPr="00CF56A5">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_Toc215260717 \h </w:instrText>
            </w:r>
            <w:r>
              <w:rPr>
                <w:noProof/>
                <w:webHidden/>
              </w:rPr>
            </w:r>
            <w:r>
              <w:rPr>
                <w:noProof/>
                <w:webHidden/>
              </w:rPr>
              <w:fldChar w:fldCharType="separate"/>
            </w:r>
            <w:r>
              <w:rPr>
                <w:noProof/>
                <w:webHidden/>
              </w:rPr>
              <w:t>6</w:t>
            </w:r>
            <w:r>
              <w:rPr>
                <w:noProof/>
                <w:webHidden/>
              </w:rPr>
              <w:fldChar w:fldCharType="end"/>
            </w:r>
          </w:hyperlink>
        </w:p>
        <w:p w14:paraId="50A80D46" w14:textId="217C24CB" w:rsidR="00200E7D" w:rsidRDefault="00200E7D">
          <w:pPr>
            <w:pStyle w:val="TOC1"/>
            <w:tabs>
              <w:tab w:val="right" w:leader="dot" w:pos="9350"/>
            </w:tabs>
            <w:rPr>
              <w:rFonts w:cstheme="minorBidi"/>
              <w:noProof/>
              <w:kern w:val="2"/>
              <w:sz w:val="24"/>
              <w:szCs w:val="21"/>
              <w:lang w:val="en-GB" w:eastAsia="en-GB" w:bidi="hi-IN"/>
              <w14:ligatures w14:val="standardContextual"/>
            </w:rPr>
          </w:pPr>
          <w:hyperlink w:anchor="_Toc215260718" w:history="1">
            <w:r w:rsidRPr="00CF56A5">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_Toc215260718 \h </w:instrText>
            </w:r>
            <w:r>
              <w:rPr>
                <w:noProof/>
                <w:webHidden/>
              </w:rPr>
            </w:r>
            <w:r>
              <w:rPr>
                <w:noProof/>
                <w:webHidden/>
              </w:rPr>
              <w:fldChar w:fldCharType="separate"/>
            </w:r>
            <w:r>
              <w:rPr>
                <w:noProof/>
                <w:webHidden/>
              </w:rPr>
              <w:t>11</w:t>
            </w:r>
            <w:r>
              <w:rPr>
                <w:noProof/>
                <w:webHidden/>
              </w:rPr>
              <w:fldChar w:fldCharType="end"/>
            </w:r>
          </w:hyperlink>
        </w:p>
        <w:p w14:paraId="5A122253" w14:textId="305421A0" w:rsidR="00200E7D" w:rsidRDefault="00200E7D">
          <w:pPr>
            <w:pStyle w:val="TOC1"/>
            <w:tabs>
              <w:tab w:val="right" w:leader="dot" w:pos="9350"/>
            </w:tabs>
            <w:rPr>
              <w:rFonts w:cstheme="minorBidi"/>
              <w:noProof/>
              <w:kern w:val="2"/>
              <w:sz w:val="24"/>
              <w:szCs w:val="21"/>
              <w:lang w:val="en-GB" w:eastAsia="en-GB" w:bidi="hi-IN"/>
              <w14:ligatures w14:val="standardContextual"/>
            </w:rPr>
          </w:pPr>
          <w:hyperlink w:anchor="_Toc215260719" w:history="1">
            <w:r w:rsidRPr="00CF56A5">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_Toc215260719 \h </w:instrText>
            </w:r>
            <w:r>
              <w:rPr>
                <w:noProof/>
                <w:webHidden/>
              </w:rPr>
            </w:r>
            <w:r>
              <w:rPr>
                <w:noProof/>
                <w:webHidden/>
              </w:rPr>
              <w:fldChar w:fldCharType="separate"/>
            </w:r>
            <w:r>
              <w:rPr>
                <w:noProof/>
                <w:webHidden/>
              </w:rPr>
              <w:t>13</w:t>
            </w:r>
            <w:r>
              <w:rPr>
                <w:noProof/>
                <w:webHidden/>
              </w:rPr>
              <w:fldChar w:fldCharType="end"/>
            </w:r>
          </w:hyperlink>
        </w:p>
        <w:p w14:paraId="04BBB993" w14:textId="1C0788A3" w:rsidR="00200E7D" w:rsidRDefault="00200E7D">
          <w:pPr>
            <w:pStyle w:val="TOC1"/>
            <w:tabs>
              <w:tab w:val="right" w:leader="dot" w:pos="9350"/>
            </w:tabs>
            <w:rPr>
              <w:rFonts w:cstheme="minorBidi"/>
              <w:noProof/>
              <w:kern w:val="2"/>
              <w:sz w:val="24"/>
              <w:szCs w:val="21"/>
              <w:lang w:val="en-GB" w:eastAsia="en-GB" w:bidi="hi-IN"/>
              <w14:ligatures w14:val="standardContextual"/>
            </w:rPr>
          </w:pPr>
          <w:hyperlink w:anchor="_Toc215260720" w:history="1">
            <w:r w:rsidRPr="00CF56A5">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_Toc215260720 \h </w:instrText>
            </w:r>
            <w:r>
              <w:rPr>
                <w:noProof/>
                <w:webHidden/>
              </w:rPr>
            </w:r>
            <w:r>
              <w:rPr>
                <w:noProof/>
                <w:webHidden/>
              </w:rPr>
              <w:fldChar w:fldCharType="separate"/>
            </w:r>
            <w:r>
              <w:rPr>
                <w:noProof/>
                <w:webHidden/>
              </w:rPr>
              <w:t>17</w:t>
            </w:r>
            <w:r>
              <w:rPr>
                <w:noProof/>
                <w:webHidden/>
              </w:rPr>
              <w:fldChar w:fldCharType="end"/>
            </w:r>
          </w:hyperlink>
        </w:p>
        <w:p w14:paraId="30CAF3B3" w14:textId="0795735C" w:rsidR="00200E7D" w:rsidRDefault="00200E7D">
          <w:pPr>
            <w:pStyle w:val="TOC1"/>
            <w:tabs>
              <w:tab w:val="right" w:leader="dot" w:pos="9350"/>
            </w:tabs>
            <w:rPr>
              <w:rFonts w:cstheme="minorBidi"/>
              <w:noProof/>
              <w:kern w:val="2"/>
              <w:sz w:val="24"/>
              <w:szCs w:val="21"/>
              <w:lang w:val="en-GB" w:eastAsia="en-GB" w:bidi="hi-IN"/>
              <w14:ligatures w14:val="standardContextual"/>
            </w:rPr>
          </w:pPr>
          <w:hyperlink w:anchor="_Toc215260721" w:history="1">
            <w:r w:rsidRPr="00CF56A5">
              <w:rPr>
                <w:rStyle w:val="Hyperlink"/>
                <w:rFonts w:ascii="Times New Roman" w:hAnsi="Times New Roman"/>
                <w:b/>
                <w:bCs/>
                <w:noProof/>
              </w:rPr>
              <w:t>6. Recommendation</w:t>
            </w:r>
            <w:r>
              <w:rPr>
                <w:noProof/>
                <w:webHidden/>
              </w:rPr>
              <w:tab/>
            </w:r>
            <w:r>
              <w:rPr>
                <w:noProof/>
                <w:webHidden/>
              </w:rPr>
              <w:fldChar w:fldCharType="begin"/>
            </w:r>
            <w:r>
              <w:rPr>
                <w:noProof/>
                <w:webHidden/>
              </w:rPr>
              <w:instrText xml:space="preserve"> PAGEREF _Toc215260721 \h </w:instrText>
            </w:r>
            <w:r>
              <w:rPr>
                <w:noProof/>
                <w:webHidden/>
              </w:rPr>
            </w:r>
            <w:r>
              <w:rPr>
                <w:noProof/>
                <w:webHidden/>
              </w:rPr>
              <w:fldChar w:fldCharType="separate"/>
            </w:r>
            <w:r>
              <w:rPr>
                <w:noProof/>
                <w:webHidden/>
              </w:rPr>
              <w:t>20</w:t>
            </w:r>
            <w:r>
              <w:rPr>
                <w:noProof/>
                <w:webHidden/>
              </w:rPr>
              <w:fldChar w:fldCharType="end"/>
            </w:r>
          </w:hyperlink>
        </w:p>
        <w:p w14:paraId="74F3F5D0" w14:textId="790A4502" w:rsidR="00200E7D" w:rsidRDefault="00200E7D">
          <w:pPr>
            <w:pStyle w:val="TOC1"/>
            <w:tabs>
              <w:tab w:val="right" w:leader="dot" w:pos="9350"/>
            </w:tabs>
            <w:rPr>
              <w:rFonts w:cstheme="minorBidi"/>
              <w:noProof/>
              <w:kern w:val="2"/>
              <w:sz w:val="24"/>
              <w:szCs w:val="21"/>
              <w:lang w:val="en-GB" w:eastAsia="en-GB" w:bidi="hi-IN"/>
              <w14:ligatures w14:val="standardContextual"/>
            </w:rPr>
          </w:pPr>
          <w:hyperlink w:anchor="_Toc215260722" w:history="1">
            <w:r w:rsidRPr="00CF56A5">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_Toc215260722 \h </w:instrText>
            </w:r>
            <w:r>
              <w:rPr>
                <w:noProof/>
                <w:webHidden/>
              </w:rPr>
            </w:r>
            <w:r>
              <w:rPr>
                <w:noProof/>
                <w:webHidden/>
              </w:rPr>
              <w:fldChar w:fldCharType="separate"/>
            </w:r>
            <w:r>
              <w:rPr>
                <w:noProof/>
                <w:webHidden/>
              </w:rPr>
              <w:t>22</w:t>
            </w:r>
            <w:r>
              <w:rPr>
                <w:noProof/>
                <w:webHidden/>
              </w:rPr>
              <w:fldChar w:fldCharType="end"/>
            </w:r>
          </w:hyperlink>
        </w:p>
        <w:p w14:paraId="4E2A19F5" w14:textId="0117A798" w:rsidR="00200E7D" w:rsidRDefault="00200E7D">
          <w:pPr>
            <w:pStyle w:val="TOC1"/>
            <w:tabs>
              <w:tab w:val="right" w:leader="dot" w:pos="9350"/>
            </w:tabs>
            <w:rPr>
              <w:rFonts w:cstheme="minorBidi"/>
              <w:noProof/>
              <w:kern w:val="2"/>
              <w:sz w:val="24"/>
              <w:szCs w:val="21"/>
              <w:lang w:val="en-GB" w:eastAsia="en-GB" w:bidi="hi-IN"/>
              <w14:ligatures w14:val="standardContextual"/>
            </w:rPr>
          </w:pPr>
          <w:hyperlink w:anchor="_Toc215260723" w:history="1">
            <w:r w:rsidRPr="00CF56A5">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_Toc215260723 \h </w:instrText>
            </w:r>
            <w:r>
              <w:rPr>
                <w:noProof/>
                <w:webHidden/>
              </w:rPr>
            </w:r>
            <w:r>
              <w:rPr>
                <w:noProof/>
                <w:webHidden/>
              </w:rPr>
              <w:fldChar w:fldCharType="separate"/>
            </w:r>
            <w:r>
              <w:rPr>
                <w:noProof/>
                <w:webHidden/>
              </w:rPr>
              <w:t>24</w:t>
            </w:r>
            <w:r>
              <w:rPr>
                <w:noProof/>
                <w:webHidden/>
              </w:rPr>
              <w:fldChar w:fldCharType="end"/>
            </w:r>
          </w:hyperlink>
        </w:p>
        <w:p w14:paraId="646EF9D8" w14:textId="4032AD56" w:rsidR="004D7D13" w:rsidRPr="004618E8" w:rsidRDefault="004D7D13"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b/>
              <w:bCs/>
              <w:noProof/>
              <w:color w:val="000000" w:themeColor="text1"/>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0716"/>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4FD83282" w14:textId="1CFCD338" w:rsidR="00986017" w:rsidRPr="00986017" w:rsidRDefault="00986017" w:rsidP="00986017">
      <w:pPr>
        <w:spacing w:line="480" w:lineRule="auto"/>
        <w:rPr>
          <w:rFonts w:ascii="Times New Roman" w:hAnsi="Times New Roman" w:cs="Times New Roman"/>
          <w:color w:val="000000" w:themeColor="text1"/>
          <w:szCs w:val="24"/>
        </w:rPr>
      </w:pPr>
      <w:r w:rsidRPr="00986017">
        <w:rPr>
          <w:rFonts w:ascii="Times New Roman" w:hAnsi="Times New Roman" w:cs="Times New Roman"/>
          <w:color w:val="000000" w:themeColor="text1"/>
          <w:szCs w:val="24"/>
        </w:rPr>
        <w:t>The COVID-19 pandemic was the biggest change to modern tourism ever. More than 74% fewer people came to the US from other countries in 2020, and the effects continued to change the global tourism industry in the years that followed (UNWTO, 2022). The industry has been slowly recovering, but the pandemic has changed how people think about travel, what they want to do, and how they buy things for good. Tourism companies need to change how they sell things to deal with these new facts as travellers think about health, safety, sustainability, and their own emotional well-being. After the pandemic, people who travel now want flexible policies, meaningful travel experiences, activities that promote health, and choices that are good for the environment (Gossling, Scott &amp; Hall, 2021). Because of this change, tourism companies need to rethink how they talk about value, build relationships, and run their sales operations.</w:t>
      </w:r>
      <w:r w:rsidRPr="00986017">
        <w:rPr>
          <w:rFonts w:ascii="Times New Roman" w:hAnsi="Times New Roman" w:cs="Times New Roman"/>
          <w:color w:val="000000" w:themeColor="text1"/>
          <w:szCs w:val="24"/>
        </w:rPr>
        <w:br/>
        <w:t>Price-based competition, mass marketing, bundled travel packages, and face-to-face interactions have long been the main ways to manage sales in the tourism industry. But the consumer after the pandemic is more careful, has more control over their digital life, and is pickier. Studies show that travellers now use digital channels a lot to find information, plan trips, and book them. They expect tourism companies to be open, communicate with them in a way that is personal to them, and respond quickly (</w:t>
      </w:r>
      <w:proofErr w:type="spellStart"/>
      <w:r w:rsidRPr="00986017">
        <w:rPr>
          <w:rFonts w:ascii="Times New Roman" w:hAnsi="Times New Roman" w:cs="Times New Roman"/>
          <w:color w:val="000000" w:themeColor="text1"/>
          <w:szCs w:val="24"/>
        </w:rPr>
        <w:t>Buhalis</w:t>
      </w:r>
      <w:proofErr w:type="spellEnd"/>
      <w:r w:rsidRPr="00986017">
        <w:rPr>
          <w:rFonts w:ascii="Times New Roman" w:hAnsi="Times New Roman" w:cs="Times New Roman"/>
          <w:color w:val="000000" w:themeColor="text1"/>
          <w:szCs w:val="24"/>
        </w:rPr>
        <w:t xml:space="preserve"> &amp; </w:t>
      </w:r>
      <w:proofErr w:type="spellStart"/>
      <w:r w:rsidRPr="00986017">
        <w:rPr>
          <w:rFonts w:ascii="Times New Roman" w:hAnsi="Times New Roman" w:cs="Times New Roman"/>
          <w:color w:val="000000" w:themeColor="text1"/>
          <w:szCs w:val="24"/>
        </w:rPr>
        <w:t>Moldavska</w:t>
      </w:r>
      <w:proofErr w:type="spellEnd"/>
      <w:r w:rsidRPr="00986017">
        <w:rPr>
          <w:rFonts w:ascii="Times New Roman" w:hAnsi="Times New Roman" w:cs="Times New Roman"/>
          <w:color w:val="000000" w:themeColor="text1"/>
          <w:szCs w:val="24"/>
        </w:rPr>
        <w:t>, 2022). At the same time, new trends like wellness travel, nature-based tourism, eco-tourism, and slow travel show a bigger cultural shift toward emotional healing, sustainability, and buying things for a reason. These changes have a big effect on how tourism products are marketed and how sales teams talk to customers.</w:t>
      </w:r>
      <w:r w:rsidRPr="00986017">
        <w:rPr>
          <w:rFonts w:ascii="Times New Roman" w:hAnsi="Times New Roman" w:cs="Times New Roman"/>
          <w:color w:val="000000" w:themeColor="text1"/>
          <w:szCs w:val="24"/>
        </w:rPr>
        <w:br/>
        <w:t xml:space="preserve">Technology has also advanced quickly in the tourism industry. Contactless services, digital health passports, virtual consultations, and AI-enhanced communication tools are now necessary parts of the sales environment after the pandemic (Ivanov &amp; Webster, 2020). Sales teams now </w:t>
      </w:r>
      <w:r w:rsidRPr="00986017">
        <w:rPr>
          <w:rFonts w:ascii="Times New Roman" w:hAnsi="Times New Roman" w:cs="Times New Roman"/>
          <w:color w:val="000000" w:themeColor="text1"/>
          <w:szCs w:val="24"/>
        </w:rPr>
        <w:lastRenderedPageBreak/>
        <w:t>need to use both digital tools and relationship-based methods to build trust and address customers' health and safety concerns. Flexible booking policies, personalized communication before and after the trip, and staying in touch with guests after the trip are all important ways to get people to book and keep them coming back.</w:t>
      </w:r>
      <w:r w:rsidRPr="00986017">
        <w:rPr>
          <w:rFonts w:ascii="Times New Roman" w:hAnsi="Times New Roman" w:cs="Times New Roman"/>
          <w:color w:val="000000" w:themeColor="text1"/>
          <w:szCs w:val="24"/>
        </w:rPr>
        <w:br/>
        <w:t>The pandemic has also made people want more responsible and sustainable travel options. People who travel are more interested in eco-friendly places to stay, carbon-neutral transportation, and experiences that are based in the community (Everingham &amp; Chassagne, 2020). So, sales strategies must make sure that authenticity, caring for the environment, and doing the right thing are all important parts of the tourism offer. Tourism companies that clearly explain their commitments to sustainability can improve their brand image and attract more conscious travellers.</w:t>
      </w:r>
      <w:r w:rsidRPr="00986017">
        <w:rPr>
          <w:rFonts w:ascii="Times New Roman" w:hAnsi="Times New Roman" w:cs="Times New Roman"/>
          <w:color w:val="000000" w:themeColor="text1"/>
          <w:szCs w:val="24"/>
        </w:rPr>
        <w:br/>
        <w:t>This report critically examines sales management in the post-pandemic tourism sector, emphasizing how businesses are adjusting to evolving consumer preferences. It looks at how travellers' reasons for travelling are changing, how wellness and eco-tourism are becoming more popular, and how important it is for sales communication to be digital. The report uses academic research and real-world examples from the tourism industry to show how businesses can change their sales strategies to meet new customer needs and build trust.</w:t>
      </w:r>
      <w:r w:rsidRPr="00986017">
        <w:rPr>
          <w:rFonts w:ascii="Times New Roman" w:hAnsi="Times New Roman" w:cs="Times New Roman"/>
          <w:color w:val="000000" w:themeColor="text1"/>
          <w:szCs w:val="24"/>
        </w:rPr>
        <w:br/>
        <w:t>The tourism industry after the pandemic needs sales methods that are more flexible, tailored to each customer, and focused on value. Tourism companies will be able to be more competitive, build long-term relationships with customers, and do well in a global market that is becoming more dynamic by understanding these changing preferences.</w:t>
      </w:r>
    </w:p>
    <w:p w14:paraId="280EA5D2" w14:textId="77777777" w:rsidR="00C03804" w:rsidRDefault="00C03804" w:rsidP="003448DA">
      <w:pPr>
        <w:spacing w:line="480" w:lineRule="auto"/>
        <w:rPr>
          <w:rStyle w:val="Heading1Char"/>
          <w:rFonts w:ascii="Times New Roman" w:hAnsi="Times New Roman" w:cs="Times New Roman"/>
          <w:b/>
          <w:bCs/>
          <w:color w:val="000000" w:themeColor="text1"/>
          <w:sz w:val="24"/>
          <w:szCs w:val="24"/>
        </w:rPr>
      </w:pPr>
    </w:p>
    <w:p w14:paraId="2F43F17C" w14:textId="77777777" w:rsidR="00CD11B7" w:rsidRPr="00CD11B7" w:rsidRDefault="000E04F4" w:rsidP="00CD11B7">
      <w:pPr>
        <w:spacing w:line="480" w:lineRule="auto"/>
        <w:rPr>
          <w:rFonts w:ascii="Times New Roman" w:hAnsi="Times New Roman" w:cs="Times New Roman"/>
          <w:color w:val="000000" w:themeColor="text1"/>
          <w:szCs w:val="24"/>
        </w:rPr>
      </w:pPr>
      <w:bookmarkStart w:id="2" w:name="_Toc215260717"/>
      <w:r w:rsidRPr="004618E8">
        <w:rPr>
          <w:rStyle w:val="Heading1Char"/>
          <w:rFonts w:ascii="Times New Roman" w:hAnsi="Times New Roman" w:cs="Times New Roman"/>
          <w:b/>
          <w:bCs/>
          <w:color w:val="000000" w:themeColor="text1"/>
          <w:sz w:val="24"/>
          <w:szCs w:val="24"/>
        </w:rPr>
        <w:lastRenderedPageBreak/>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r w:rsidR="00CD11B7" w:rsidRPr="00CD11B7">
        <w:rPr>
          <w:rFonts w:ascii="Times New Roman" w:hAnsi="Times New Roman" w:cs="Times New Roman"/>
          <w:color w:val="000000" w:themeColor="text1"/>
          <w:szCs w:val="24"/>
        </w:rPr>
        <w:t xml:space="preserve">The COVID-19 pandemic has caused a major change in global tourism, leading to a lot of academic debate about how consumer preferences are changing, how people are changing their behaviour in response to the crisis, and how sales strategies need to be updated. This literature review examines the principal themes affecting post-pandemic sales management, encompassing shifting traveller motivations, wellness and eco-tourism trends, digital transformation, trust-building methodologies, and the advancement of customer relationship management (CRM) within the tourism industry. It combines recent academic studies to show how these changes mean that tourism businesses need to change the way they sell </w:t>
      </w:r>
      <w:proofErr w:type="gramStart"/>
      <w:r w:rsidR="00CD11B7" w:rsidRPr="00CD11B7">
        <w:rPr>
          <w:rFonts w:ascii="Times New Roman" w:hAnsi="Times New Roman" w:cs="Times New Roman"/>
          <w:color w:val="000000" w:themeColor="text1"/>
          <w:szCs w:val="24"/>
        </w:rPr>
        <w:t>in order to</w:t>
      </w:r>
      <w:proofErr w:type="gramEnd"/>
      <w:r w:rsidR="00CD11B7" w:rsidRPr="00CD11B7">
        <w:rPr>
          <w:rFonts w:ascii="Times New Roman" w:hAnsi="Times New Roman" w:cs="Times New Roman"/>
          <w:color w:val="000000" w:themeColor="text1"/>
          <w:szCs w:val="24"/>
        </w:rPr>
        <w:t xml:space="preserve"> stay competitive and responsive.</w:t>
      </w:r>
      <w:r w:rsidR="00CD11B7" w:rsidRPr="00CD11B7">
        <w:rPr>
          <w:rFonts w:ascii="Times New Roman" w:hAnsi="Times New Roman" w:cs="Times New Roman"/>
          <w:color w:val="000000" w:themeColor="text1"/>
          <w:szCs w:val="24"/>
        </w:rPr>
        <w:br/>
      </w:r>
      <w:r w:rsidR="00CD11B7" w:rsidRPr="00CD11B7">
        <w:rPr>
          <w:rFonts w:ascii="Times New Roman" w:hAnsi="Times New Roman" w:cs="Times New Roman"/>
          <w:color w:val="000000" w:themeColor="text1"/>
          <w:szCs w:val="24"/>
        </w:rPr>
        <w:br/>
        <w:t>A central theme in the literature is the alteration of consumer behaviour due to the pandemic. A lot of research shows that travellers are more careful, health-conscious, and risk-averse now. They care more about hygiene standards, flexible booking options, and safety guarantees (Nazneen, Hong, &amp; Din, 2021). Crisis behaviour theory backs up this change in direction. It says that during and after a crisis, people make travel decisions based on how risky they think it is and how much they trust the protective measures (Sönmez &amp; Graefe, 1998). After the pandemic, travellers prefer places and services that are clear about safety, have fewer people, and make it easy to get help. To meet the emotional needs of anxious travellers, sales strategies must focus on giving them peace of mind, making things clear, and being flexible.</w:t>
      </w:r>
      <w:r w:rsidR="00CD11B7" w:rsidRPr="00CD11B7">
        <w:rPr>
          <w:rFonts w:ascii="Times New Roman" w:hAnsi="Times New Roman" w:cs="Times New Roman"/>
          <w:color w:val="000000" w:themeColor="text1"/>
          <w:szCs w:val="24"/>
        </w:rPr>
        <w:br/>
      </w:r>
      <w:r w:rsidR="00CD11B7" w:rsidRPr="00CD11B7">
        <w:rPr>
          <w:rFonts w:ascii="Times New Roman" w:hAnsi="Times New Roman" w:cs="Times New Roman"/>
          <w:color w:val="000000" w:themeColor="text1"/>
          <w:szCs w:val="24"/>
        </w:rPr>
        <w:br/>
        <w:t xml:space="preserve">Another big change that the literature talks about is the big increase in wellness tourism. Wellness tourism—defined as travel motivated by the pursuit of physical, mental and emotional </w:t>
      </w:r>
      <w:r w:rsidR="00CD11B7" w:rsidRPr="00CD11B7">
        <w:rPr>
          <w:rFonts w:ascii="Times New Roman" w:hAnsi="Times New Roman" w:cs="Times New Roman"/>
          <w:color w:val="000000" w:themeColor="text1"/>
          <w:szCs w:val="24"/>
        </w:rPr>
        <w:lastRenderedPageBreak/>
        <w:t xml:space="preserve">well-being—experienced strong growth after the pandemic due to increased global focus on stress relief, emotional recovery and preventive health (Global Wellness Institute, 2021). Academic research shows that </w:t>
      </w:r>
      <w:proofErr w:type="gramStart"/>
      <w:r w:rsidR="00CD11B7" w:rsidRPr="00CD11B7">
        <w:rPr>
          <w:rFonts w:ascii="Times New Roman" w:hAnsi="Times New Roman" w:cs="Times New Roman"/>
          <w:color w:val="000000" w:themeColor="text1"/>
          <w:szCs w:val="24"/>
        </w:rPr>
        <w:t>more and more</w:t>
      </w:r>
      <w:proofErr w:type="gramEnd"/>
      <w:r w:rsidR="00CD11B7" w:rsidRPr="00CD11B7">
        <w:rPr>
          <w:rFonts w:ascii="Times New Roman" w:hAnsi="Times New Roman" w:cs="Times New Roman"/>
          <w:color w:val="000000" w:themeColor="text1"/>
          <w:szCs w:val="24"/>
        </w:rPr>
        <w:t xml:space="preserve"> travellers are interested in activities like yoga retreats, spa treatments, mindfulness workshops, and nature immersion experiences. This shows that people's reasons for travelling are changing in a more holistic way (Voigt, Brown &amp; Howat, 2011). So, sales and marketing strategies need to change the way they sell products to focus on restorative experiences, personalized wellness packages, and natural settings that are fully immersive.</w:t>
      </w:r>
      <w:r w:rsidR="00CD11B7" w:rsidRPr="00CD11B7">
        <w:rPr>
          <w:rFonts w:ascii="Times New Roman" w:hAnsi="Times New Roman" w:cs="Times New Roman"/>
          <w:color w:val="000000" w:themeColor="text1"/>
          <w:szCs w:val="24"/>
        </w:rPr>
        <w:br/>
      </w:r>
      <w:r w:rsidR="00CD11B7" w:rsidRPr="00CD11B7">
        <w:rPr>
          <w:rFonts w:ascii="Times New Roman" w:hAnsi="Times New Roman" w:cs="Times New Roman"/>
          <w:color w:val="000000" w:themeColor="text1"/>
          <w:szCs w:val="24"/>
        </w:rPr>
        <w:br/>
        <w:t xml:space="preserve">Eco-tourism and sustainable travel have also become more popular since the pandemic. </w:t>
      </w:r>
      <w:proofErr w:type="spellStart"/>
      <w:r w:rsidR="00CD11B7" w:rsidRPr="00CD11B7">
        <w:rPr>
          <w:rFonts w:ascii="Times New Roman" w:hAnsi="Times New Roman" w:cs="Times New Roman"/>
          <w:color w:val="000000" w:themeColor="text1"/>
          <w:szCs w:val="24"/>
        </w:rPr>
        <w:t>Gössling</w:t>
      </w:r>
      <w:proofErr w:type="spellEnd"/>
      <w:r w:rsidR="00CD11B7" w:rsidRPr="00CD11B7">
        <w:rPr>
          <w:rFonts w:ascii="Times New Roman" w:hAnsi="Times New Roman" w:cs="Times New Roman"/>
          <w:color w:val="000000" w:themeColor="text1"/>
          <w:szCs w:val="24"/>
        </w:rPr>
        <w:t xml:space="preserve">, Scott, and Hall (2021) say that COVID-19 made people more aware of environmental issues and sped up the demand for responsible travel. </w:t>
      </w:r>
      <w:proofErr w:type="gramStart"/>
      <w:r w:rsidR="00CD11B7" w:rsidRPr="00CD11B7">
        <w:rPr>
          <w:rFonts w:ascii="Times New Roman" w:hAnsi="Times New Roman" w:cs="Times New Roman"/>
          <w:color w:val="000000" w:themeColor="text1"/>
          <w:szCs w:val="24"/>
        </w:rPr>
        <w:t>More and more</w:t>
      </w:r>
      <w:proofErr w:type="gramEnd"/>
      <w:r w:rsidR="00CD11B7" w:rsidRPr="00CD11B7">
        <w:rPr>
          <w:rFonts w:ascii="Times New Roman" w:hAnsi="Times New Roman" w:cs="Times New Roman"/>
          <w:color w:val="000000" w:themeColor="text1"/>
          <w:szCs w:val="24"/>
        </w:rPr>
        <w:t>, people want eco-friendly places to stay, carbon-neutral transportation, ethical wildlife encounters, and experiences that are rooted in the local culture. Research shows that sustainability is now a core value instead of a niche preference. This affects how people buy things and how loyal they are (Miller et al., 2021). As part of their sales strategy, tourism companies should include stories about sustainability, show off environmental certifications, and offer experiences that are based in the community.</w:t>
      </w:r>
      <w:r w:rsidR="00CD11B7" w:rsidRPr="00CD11B7">
        <w:rPr>
          <w:rFonts w:ascii="Times New Roman" w:hAnsi="Times New Roman" w:cs="Times New Roman"/>
          <w:color w:val="000000" w:themeColor="text1"/>
          <w:szCs w:val="24"/>
        </w:rPr>
        <w:br/>
      </w:r>
      <w:r w:rsidR="00CD11B7" w:rsidRPr="00CD11B7">
        <w:rPr>
          <w:rFonts w:ascii="Times New Roman" w:hAnsi="Times New Roman" w:cs="Times New Roman"/>
          <w:color w:val="000000" w:themeColor="text1"/>
          <w:szCs w:val="24"/>
        </w:rPr>
        <w:br/>
        <w:t>Digital transformation is another major topic in tourism literature after the pandemic. The pandemic sped up the use of technology, forcing hotels, airlines, and tour operators to offer contactless services, online communication tools, virtual consultations, and better digital booking tools (</w:t>
      </w:r>
      <w:proofErr w:type="spellStart"/>
      <w:r w:rsidR="00CD11B7" w:rsidRPr="00CD11B7">
        <w:rPr>
          <w:rFonts w:ascii="Times New Roman" w:hAnsi="Times New Roman" w:cs="Times New Roman"/>
          <w:color w:val="000000" w:themeColor="text1"/>
          <w:szCs w:val="24"/>
        </w:rPr>
        <w:t>Buhalis</w:t>
      </w:r>
      <w:proofErr w:type="spellEnd"/>
      <w:r w:rsidR="00CD11B7" w:rsidRPr="00CD11B7">
        <w:rPr>
          <w:rFonts w:ascii="Times New Roman" w:hAnsi="Times New Roman" w:cs="Times New Roman"/>
          <w:color w:val="000000" w:themeColor="text1"/>
          <w:szCs w:val="24"/>
        </w:rPr>
        <w:t xml:space="preserve"> &amp; </w:t>
      </w:r>
      <w:proofErr w:type="spellStart"/>
      <w:r w:rsidR="00CD11B7" w:rsidRPr="00CD11B7">
        <w:rPr>
          <w:rFonts w:ascii="Times New Roman" w:hAnsi="Times New Roman" w:cs="Times New Roman"/>
          <w:color w:val="000000" w:themeColor="text1"/>
          <w:szCs w:val="24"/>
        </w:rPr>
        <w:t>Moldavska</w:t>
      </w:r>
      <w:proofErr w:type="spellEnd"/>
      <w:r w:rsidR="00CD11B7" w:rsidRPr="00CD11B7">
        <w:rPr>
          <w:rFonts w:ascii="Times New Roman" w:hAnsi="Times New Roman" w:cs="Times New Roman"/>
          <w:color w:val="000000" w:themeColor="text1"/>
          <w:szCs w:val="24"/>
        </w:rPr>
        <w:t xml:space="preserve">, 2022). Research indicates that travellers now anticipate seamless digital experiences, encompassing pre-trip information retrieval to post-travel evaluations </w:t>
      </w:r>
      <w:r w:rsidR="00CD11B7" w:rsidRPr="00CD11B7">
        <w:rPr>
          <w:rFonts w:ascii="Times New Roman" w:hAnsi="Times New Roman" w:cs="Times New Roman"/>
          <w:color w:val="000000" w:themeColor="text1"/>
          <w:szCs w:val="24"/>
        </w:rPr>
        <w:lastRenderedPageBreak/>
        <w:t>(</w:t>
      </w:r>
      <w:proofErr w:type="spellStart"/>
      <w:r w:rsidR="00CD11B7" w:rsidRPr="00CD11B7">
        <w:rPr>
          <w:rFonts w:ascii="Times New Roman" w:hAnsi="Times New Roman" w:cs="Times New Roman"/>
          <w:color w:val="000000" w:themeColor="text1"/>
          <w:szCs w:val="24"/>
        </w:rPr>
        <w:t>Gretzel</w:t>
      </w:r>
      <w:proofErr w:type="spellEnd"/>
      <w:r w:rsidR="00CD11B7" w:rsidRPr="00CD11B7">
        <w:rPr>
          <w:rFonts w:ascii="Times New Roman" w:hAnsi="Times New Roman" w:cs="Times New Roman"/>
          <w:color w:val="000000" w:themeColor="text1"/>
          <w:szCs w:val="24"/>
        </w:rPr>
        <w:t xml:space="preserve"> et al., 2020). This is in line with models of technology acceptance that say that how easy and useful a digital platform seems to </w:t>
      </w:r>
      <w:proofErr w:type="gramStart"/>
      <w:r w:rsidR="00CD11B7" w:rsidRPr="00CD11B7">
        <w:rPr>
          <w:rFonts w:ascii="Times New Roman" w:hAnsi="Times New Roman" w:cs="Times New Roman"/>
          <w:color w:val="000000" w:themeColor="text1"/>
          <w:szCs w:val="24"/>
        </w:rPr>
        <w:t>be has</w:t>
      </w:r>
      <w:proofErr w:type="gramEnd"/>
      <w:r w:rsidR="00CD11B7" w:rsidRPr="00CD11B7">
        <w:rPr>
          <w:rFonts w:ascii="Times New Roman" w:hAnsi="Times New Roman" w:cs="Times New Roman"/>
          <w:color w:val="000000" w:themeColor="text1"/>
          <w:szCs w:val="24"/>
        </w:rPr>
        <w:t xml:space="preserve"> a big effect on </w:t>
      </w:r>
      <w:proofErr w:type="gramStart"/>
      <w:r w:rsidR="00CD11B7" w:rsidRPr="00CD11B7">
        <w:rPr>
          <w:rFonts w:ascii="Times New Roman" w:hAnsi="Times New Roman" w:cs="Times New Roman"/>
          <w:color w:val="000000" w:themeColor="text1"/>
          <w:szCs w:val="24"/>
        </w:rPr>
        <w:t>whether or not</w:t>
      </w:r>
      <w:proofErr w:type="gramEnd"/>
      <w:r w:rsidR="00CD11B7" w:rsidRPr="00CD11B7">
        <w:rPr>
          <w:rFonts w:ascii="Times New Roman" w:hAnsi="Times New Roman" w:cs="Times New Roman"/>
          <w:color w:val="000000" w:themeColor="text1"/>
          <w:szCs w:val="24"/>
        </w:rPr>
        <w:t xml:space="preserve"> people will use it (Davis, 1989). To meet modern expectations, sales strategies must use chatbots, mobile apps, automated email sequences, and AI-driven personalization.</w:t>
      </w:r>
      <w:r w:rsidR="00CD11B7" w:rsidRPr="00CD11B7">
        <w:rPr>
          <w:rFonts w:ascii="Times New Roman" w:hAnsi="Times New Roman" w:cs="Times New Roman"/>
          <w:color w:val="000000" w:themeColor="text1"/>
          <w:szCs w:val="24"/>
        </w:rPr>
        <w:br/>
      </w:r>
      <w:r w:rsidR="00CD11B7" w:rsidRPr="00CD11B7">
        <w:rPr>
          <w:rFonts w:ascii="Times New Roman" w:hAnsi="Times New Roman" w:cs="Times New Roman"/>
          <w:color w:val="000000" w:themeColor="text1"/>
          <w:szCs w:val="24"/>
        </w:rPr>
        <w:br/>
        <w:t>In addition, CRM has become even more important in the tourism industry since the pandemic. Researchers assert that personalized communication, emotional engagement, and targeted offers are essential for establishing trust and fostering enduring relationships (Cheng &amp; Zhang, 2021). CRM systems let travel businesses look at what customers like, guess how they will act, and make offers that are right for each group. This backs up the idea of relationship marketing, which says that emotional connection, personalized value, and long-term engagement are more important than transactional sales (Morgan &amp; Hunt, 1994). Tourism companies that use CRM well can better predict what customers want, make it easier for them to book again, and keep customers loyal to their brand in a market that is very competitive.</w:t>
      </w:r>
      <w:r w:rsidR="00CD11B7" w:rsidRPr="00CD11B7">
        <w:rPr>
          <w:rFonts w:ascii="Times New Roman" w:hAnsi="Times New Roman" w:cs="Times New Roman"/>
          <w:color w:val="000000" w:themeColor="text1"/>
          <w:szCs w:val="24"/>
        </w:rPr>
        <w:br/>
      </w:r>
      <w:r w:rsidR="00CD11B7" w:rsidRPr="00CD11B7">
        <w:rPr>
          <w:rFonts w:ascii="Times New Roman" w:hAnsi="Times New Roman" w:cs="Times New Roman"/>
          <w:color w:val="000000" w:themeColor="text1"/>
          <w:szCs w:val="24"/>
        </w:rPr>
        <w:br/>
        <w:t xml:space="preserve">Consumers are more likely to trust businesses that are flexible and open about what they do. In the post-pandemic world, many studies show that flexible cancellation policies, real-time updates, and clear communication have a big impact on </w:t>
      </w:r>
      <w:proofErr w:type="gramStart"/>
      <w:r w:rsidR="00CD11B7" w:rsidRPr="00CD11B7">
        <w:rPr>
          <w:rFonts w:ascii="Times New Roman" w:hAnsi="Times New Roman" w:cs="Times New Roman"/>
          <w:color w:val="000000" w:themeColor="text1"/>
          <w:szCs w:val="24"/>
        </w:rPr>
        <w:t>whether or not</w:t>
      </w:r>
      <w:proofErr w:type="gramEnd"/>
      <w:r w:rsidR="00CD11B7" w:rsidRPr="00CD11B7">
        <w:rPr>
          <w:rFonts w:ascii="Times New Roman" w:hAnsi="Times New Roman" w:cs="Times New Roman"/>
          <w:color w:val="000000" w:themeColor="text1"/>
          <w:szCs w:val="24"/>
        </w:rPr>
        <w:t xml:space="preserve"> people buy something (Gursoy &amp; Chi, 2020). Customers now expect to be able to change their plans, get their money back, and book again without any problems. Trust literature indicates that transparent communication diminishes uncertainty and enhances perceived safety, which is crucial when managing unpredictable travel circumstances (</w:t>
      </w:r>
      <w:proofErr w:type="spellStart"/>
      <w:r w:rsidR="00CD11B7" w:rsidRPr="00CD11B7">
        <w:rPr>
          <w:rFonts w:ascii="Times New Roman" w:hAnsi="Times New Roman" w:cs="Times New Roman"/>
          <w:color w:val="000000" w:themeColor="text1"/>
          <w:szCs w:val="24"/>
        </w:rPr>
        <w:t>Filieri</w:t>
      </w:r>
      <w:proofErr w:type="spellEnd"/>
      <w:r w:rsidR="00CD11B7" w:rsidRPr="00CD11B7">
        <w:rPr>
          <w:rFonts w:ascii="Times New Roman" w:hAnsi="Times New Roman" w:cs="Times New Roman"/>
          <w:color w:val="000000" w:themeColor="text1"/>
          <w:szCs w:val="24"/>
        </w:rPr>
        <w:t xml:space="preserve"> &amp; McLeay, 2014). Because of this, tourism companies should include clear pricing, flexible terms, and quick customer service in their sales </w:t>
      </w:r>
      <w:r w:rsidR="00CD11B7" w:rsidRPr="00CD11B7">
        <w:rPr>
          <w:rFonts w:ascii="Times New Roman" w:hAnsi="Times New Roman" w:cs="Times New Roman"/>
          <w:color w:val="000000" w:themeColor="text1"/>
          <w:szCs w:val="24"/>
        </w:rPr>
        <w:lastRenderedPageBreak/>
        <w:t>plans.</w:t>
      </w:r>
      <w:r w:rsidR="00CD11B7" w:rsidRPr="00CD11B7">
        <w:rPr>
          <w:rFonts w:ascii="Times New Roman" w:hAnsi="Times New Roman" w:cs="Times New Roman"/>
          <w:color w:val="000000" w:themeColor="text1"/>
          <w:szCs w:val="24"/>
        </w:rPr>
        <w:br/>
      </w:r>
      <w:r w:rsidR="00CD11B7" w:rsidRPr="00CD11B7">
        <w:rPr>
          <w:rFonts w:ascii="Times New Roman" w:hAnsi="Times New Roman" w:cs="Times New Roman"/>
          <w:color w:val="000000" w:themeColor="text1"/>
          <w:szCs w:val="24"/>
        </w:rPr>
        <w:br/>
        <w:t xml:space="preserve">Additionally, literature emphasizes the increasing significance of experiential and meaningful travel. Researchers assert that following extended lockdowns, tourists desire enhanced emotional engagement, a connection with nature, cultural authenticity, and transformative experiences (Pung, </w:t>
      </w:r>
      <w:proofErr w:type="spellStart"/>
      <w:r w:rsidR="00CD11B7" w:rsidRPr="00CD11B7">
        <w:rPr>
          <w:rFonts w:ascii="Times New Roman" w:hAnsi="Times New Roman" w:cs="Times New Roman"/>
          <w:color w:val="000000" w:themeColor="text1"/>
          <w:szCs w:val="24"/>
        </w:rPr>
        <w:t>Gnoth</w:t>
      </w:r>
      <w:proofErr w:type="spellEnd"/>
      <w:r w:rsidR="00CD11B7" w:rsidRPr="00CD11B7">
        <w:rPr>
          <w:rFonts w:ascii="Times New Roman" w:hAnsi="Times New Roman" w:cs="Times New Roman"/>
          <w:color w:val="000000" w:themeColor="text1"/>
          <w:szCs w:val="24"/>
        </w:rPr>
        <w:t xml:space="preserve"> &amp; Del Chiappa, 2020). These motivations change what consumers want from mass-market goods to personalized, small-group, and slow-travel experiences. So, sales teams need to use communication styles that are based on stories, focus on value, and touch people's hearts. These styles should stress being real and having meaningful interactions.</w:t>
      </w:r>
      <w:r w:rsidR="00CD11B7" w:rsidRPr="00CD11B7">
        <w:rPr>
          <w:rFonts w:ascii="Times New Roman" w:hAnsi="Times New Roman" w:cs="Times New Roman"/>
          <w:color w:val="000000" w:themeColor="text1"/>
          <w:szCs w:val="24"/>
        </w:rPr>
        <w:br/>
      </w:r>
      <w:r w:rsidR="00CD11B7" w:rsidRPr="00CD11B7">
        <w:rPr>
          <w:rFonts w:ascii="Times New Roman" w:hAnsi="Times New Roman" w:cs="Times New Roman"/>
          <w:color w:val="000000" w:themeColor="text1"/>
          <w:szCs w:val="24"/>
        </w:rPr>
        <w:br/>
        <w:t xml:space="preserve">Research indicates a significant change in destination selection. </w:t>
      </w:r>
      <w:proofErr w:type="gramStart"/>
      <w:r w:rsidR="00CD11B7" w:rsidRPr="00CD11B7">
        <w:rPr>
          <w:rFonts w:ascii="Times New Roman" w:hAnsi="Times New Roman" w:cs="Times New Roman"/>
          <w:color w:val="000000" w:themeColor="text1"/>
          <w:szCs w:val="24"/>
        </w:rPr>
        <w:t>More and more</w:t>
      </w:r>
      <w:proofErr w:type="gramEnd"/>
      <w:r w:rsidR="00CD11B7" w:rsidRPr="00CD11B7">
        <w:rPr>
          <w:rFonts w:ascii="Times New Roman" w:hAnsi="Times New Roman" w:cs="Times New Roman"/>
          <w:color w:val="000000" w:themeColor="text1"/>
          <w:szCs w:val="24"/>
        </w:rPr>
        <w:t xml:space="preserve"> travellers are choosing rural, low-density, nature-based, or secondary destinations over busy cities (Nepal &amp; Fletcher, 2021). This change affects how tourism products and marketing campaigns are made, so businesses need to focus on open areas, natural landscapes, and chances to be alone. To meet these needs, sales strategies need to change to focus on off-season travel, rural destinations, and outdoor activities.</w:t>
      </w:r>
      <w:r w:rsidR="00CD11B7" w:rsidRPr="00CD11B7">
        <w:rPr>
          <w:rFonts w:ascii="Times New Roman" w:hAnsi="Times New Roman" w:cs="Times New Roman"/>
          <w:color w:val="000000" w:themeColor="text1"/>
          <w:szCs w:val="24"/>
        </w:rPr>
        <w:br/>
      </w:r>
      <w:r w:rsidR="00CD11B7" w:rsidRPr="00CD11B7">
        <w:rPr>
          <w:rFonts w:ascii="Times New Roman" w:hAnsi="Times New Roman" w:cs="Times New Roman"/>
          <w:color w:val="000000" w:themeColor="text1"/>
          <w:szCs w:val="24"/>
        </w:rPr>
        <w:br/>
        <w:t>Hybrid and digital communication channels have also become very important for modern sales management. Tourism businesses can keep personalized relationships, give customers peace of mind, and encourage bookings even when they can't meet in person by using video calls, virtual tours, and social media (</w:t>
      </w:r>
      <w:proofErr w:type="spellStart"/>
      <w:r w:rsidR="00CD11B7" w:rsidRPr="00CD11B7">
        <w:rPr>
          <w:rFonts w:ascii="Times New Roman" w:hAnsi="Times New Roman" w:cs="Times New Roman"/>
          <w:color w:val="000000" w:themeColor="text1"/>
          <w:szCs w:val="24"/>
        </w:rPr>
        <w:t>Tussyadiah</w:t>
      </w:r>
      <w:proofErr w:type="spellEnd"/>
      <w:r w:rsidR="00CD11B7" w:rsidRPr="00CD11B7">
        <w:rPr>
          <w:rFonts w:ascii="Times New Roman" w:hAnsi="Times New Roman" w:cs="Times New Roman"/>
          <w:color w:val="000000" w:themeColor="text1"/>
          <w:szCs w:val="24"/>
        </w:rPr>
        <w:t xml:space="preserve"> &amp; Wang, 2018). These tools help sales teams be open and honest, address concerns, and build trust, which makes the customer journey smooth across all digital touchpoints.</w:t>
      </w:r>
      <w:r w:rsidR="00CD11B7" w:rsidRPr="00CD11B7">
        <w:rPr>
          <w:rFonts w:ascii="Times New Roman" w:hAnsi="Times New Roman" w:cs="Times New Roman"/>
          <w:color w:val="000000" w:themeColor="text1"/>
          <w:szCs w:val="24"/>
        </w:rPr>
        <w:br/>
      </w:r>
      <w:r w:rsidR="00CD11B7" w:rsidRPr="00CD11B7">
        <w:rPr>
          <w:rFonts w:ascii="Times New Roman" w:hAnsi="Times New Roman" w:cs="Times New Roman"/>
          <w:color w:val="000000" w:themeColor="text1"/>
          <w:szCs w:val="24"/>
        </w:rPr>
        <w:lastRenderedPageBreak/>
        <w:br/>
        <w:t>The literature unequivocally indicates that the post-pandemic tourism consumer is fundamentally distinct from pre-pandemic travellers. They want safety, health, sustainability, authenticity, and personalization, which means that tourism companies need to come up with new ways to sell. The growing agreement among academic researchers is that sales management needs to move away from transactional methods and toward models that are based on relationships, use technology to improve them, and focus on value. These models should put trust, emotional engagement, and long-term loyalty first.</w:t>
      </w:r>
    </w:p>
    <w:p w14:paraId="340CD6D9" w14:textId="5C93F01F" w:rsidR="002C2D47" w:rsidRDefault="002C2D47" w:rsidP="005C1B21">
      <w:pPr>
        <w:spacing w:line="480" w:lineRule="auto"/>
        <w:rPr>
          <w:rStyle w:val="Heading1Char"/>
          <w:rFonts w:ascii="Times New Roman" w:hAnsi="Times New Roman" w:cs="Times New Roman"/>
          <w:b/>
          <w:bCs/>
          <w:color w:val="000000" w:themeColor="text1"/>
          <w:sz w:val="24"/>
          <w:szCs w:val="24"/>
        </w:rPr>
      </w:pPr>
    </w:p>
    <w:p w14:paraId="36F95B98"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7534C55E"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702BF868"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3F59BC05"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369CBDBA"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204D63F0"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155095BD"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74710367"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0E131A1A" w14:textId="77777777" w:rsidR="004A2A0A" w:rsidRDefault="004A2A0A" w:rsidP="005C1B21">
      <w:pPr>
        <w:spacing w:line="480" w:lineRule="auto"/>
        <w:rPr>
          <w:rStyle w:val="Heading1Char"/>
          <w:rFonts w:ascii="Times New Roman" w:hAnsi="Times New Roman" w:cs="Times New Roman"/>
          <w:b/>
          <w:bCs/>
          <w:color w:val="000000" w:themeColor="text1"/>
          <w:sz w:val="24"/>
          <w:szCs w:val="24"/>
        </w:rPr>
      </w:pPr>
    </w:p>
    <w:p w14:paraId="2177A2FA" w14:textId="77777777" w:rsidR="003448DA" w:rsidRDefault="003448DA" w:rsidP="005C1B21">
      <w:pPr>
        <w:spacing w:line="480" w:lineRule="auto"/>
        <w:rPr>
          <w:rStyle w:val="Heading1Char"/>
          <w:rFonts w:ascii="Times New Roman" w:hAnsi="Times New Roman" w:cs="Times New Roman"/>
          <w:b/>
          <w:bCs/>
          <w:color w:val="000000" w:themeColor="text1"/>
          <w:sz w:val="24"/>
          <w:szCs w:val="24"/>
        </w:rPr>
      </w:pPr>
    </w:p>
    <w:p w14:paraId="79BB2F20" w14:textId="77777777" w:rsidR="00D76B0C" w:rsidRDefault="00D76B0C" w:rsidP="002C2D47">
      <w:pPr>
        <w:spacing w:line="480" w:lineRule="auto"/>
        <w:rPr>
          <w:rStyle w:val="Heading1Char"/>
          <w:rFonts w:ascii="Times New Roman" w:hAnsi="Times New Roman" w:cs="Times New Roman"/>
          <w:b/>
          <w:bCs/>
          <w:color w:val="000000" w:themeColor="text1"/>
          <w:sz w:val="24"/>
          <w:szCs w:val="24"/>
        </w:rPr>
      </w:pPr>
    </w:p>
    <w:p w14:paraId="567559DD" w14:textId="77777777" w:rsidR="001D44D4" w:rsidRPr="001D44D4" w:rsidRDefault="00843EDD" w:rsidP="001D44D4">
      <w:pPr>
        <w:spacing w:line="480" w:lineRule="auto"/>
        <w:rPr>
          <w:rFonts w:ascii="Times New Roman" w:hAnsi="Times New Roman" w:cs="Times New Roman"/>
          <w:color w:val="000000" w:themeColor="text1"/>
          <w:szCs w:val="24"/>
        </w:rPr>
      </w:pPr>
      <w:bookmarkStart w:id="3" w:name="_Toc215260718"/>
      <w:r w:rsidRPr="004618E8">
        <w:rPr>
          <w:rStyle w:val="Heading1Char"/>
          <w:rFonts w:ascii="Times New Roman" w:hAnsi="Times New Roman" w:cs="Times New Roman"/>
          <w:b/>
          <w:bCs/>
          <w:color w:val="000000" w:themeColor="text1"/>
          <w:sz w:val="24"/>
          <w:szCs w:val="24"/>
        </w:rPr>
        <w:lastRenderedPageBreak/>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1D44D4" w:rsidRPr="001D44D4">
        <w:rPr>
          <w:rFonts w:ascii="Times New Roman" w:hAnsi="Times New Roman" w:cs="Times New Roman"/>
          <w:color w:val="000000" w:themeColor="text1"/>
          <w:szCs w:val="24"/>
        </w:rPr>
        <w:t>This study utilizes a qualitative secondary research methodology to examine the adaptation of sales management practices in the tourism industry to post-pandemic consumer preferences. Secondary research is suitable due to the extensive documentation of the pandemic's effects on tourism in academic journals, industry reports, government publications, and global tourism databases. Gathering and combining these different sources makes it possible to fully study how consumer behaviour is changing and how tourism organizations are responding strategically (Saunders, Lewis, and Thornhill, 2019).</w:t>
      </w:r>
      <w:r w:rsidR="001D44D4" w:rsidRPr="001D44D4">
        <w:rPr>
          <w:rFonts w:ascii="Times New Roman" w:hAnsi="Times New Roman" w:cs="Times New Roman"/>
          <w:color w:val="000000" w:themeColor="text1"/>
          <w:szCs w:val="24"/>
        </w:rPr>
        <w:br/>
      </w:r>
      <w:r w:rsidR="001D44D4" w:rsidRPr="001D44D4">
        <w:rPr>
          <w:rFonts w:ascii="Times New Roman" w:hAnsi="Times New Roman" w:cs="Times New Roman"/>
          <w:color w:val="000000" w:themeColor="text1"/>
          <w:szCs w:val="24"/>
        </w:rPr>
        <w:br/>
        <w:t>The study adopts an interpretivist philosophical perspective. Tourism behaviour is profoundly shaped by individual perceptions concerning safety, risk, emotional well-being, and personal values. Interpretivism recognizes these subjective experiences and facilitates the examination of how travellers perceive wellness, sustainability, safety protocols, and service quality in the post-pandemic context (Jennings, 2010). This paradigm is thus adept at elucidating behavioural motivations and assessing how tourism enterprises modify sales strategies to align with these preferences.</w:t>
      </w:r>
      <w:r w:rsidR="001D44D4" w:rsidRPr="001D44D4">
        <w:rPr>
          <w:rFonts w:ascii="Times New Roman" w:hAnsi="Times New Roman" w:cs="Times New Roman"/>
          <w:color w:val="000000" w:themeColor="text1"/>
          <w:szCs w:val="24"/>
        </w:rPr>
        <w:br/>
      </w:r>
      <w:r w:rsidR="001D44D4" w:rsidRPr="001D44D4">
        <w:rPr>
          <w:rFonts w:ascii="Times New Roman" w:hAnsi="Times New Roman" w:cs="Times New Roman"/>
          <w:color w:val="000000" w:themeColor="text1"/>
          <w:szCs w:val="24"/>
        </w:rPr>
        <w:br/>
        <w:t xml:space="preserve">The data collection process included looking at academic papers that were published between 2010 and 2024, with a focus on studies that were published after 2020 to show how things have changed since the pandemic. Some of the most important databases are ScienceDirect, Google Scholar, Emerald Insight, Taylor &amp; Francis Online, JSTOR, and tourism-specific sources like the UNWTO and WTTC. Some of the search terms were "post-pandemic tourism behaviour," "sales strategies in tourism," "wellness tourism," "eco-tourism trends," "digital transformation in </w:t>
      </w:r>
      <w:r w:rsidR="001D44D4" w:rsidRPr="001D44D4">
        <w:rPr>
          <w:rFonts w:ascii="Times New Roman" w:hAnsi="Times New Roman" w:cs="Times New Roman"/>
          <w:color w:val="000000" w:themeColor="text1"/>
          <w:szCs w:val="24"/>
        </w:rPr>
        <w:lastRenderedPageBreak/>
        <w:t>tourism," "consumer preferences after COVID-19," and "tourism marketing adaptation." Research on crisis recovery, digitalization, sustainability, and consumer psychology was given top priority.</w:t>
      </w:r>
      <w:r w:rsidR="001D44D4" w:rsidRPr="001D44D4">
        <w:rPr>
          <w:rFonts w:ascii="Times New Roman" w:hAnsi="Times New Roman" w:cs="Times New Roman"/>
          <w:color w:val="000000" w:themeColor="text1"/>
          <w:szCs w:val="24"/>
        </w:rPr>
        <w:br/>
      </w:r>
      <w:r w:rsidR="001D44D4" w:rsidRPr="001D44D4">
        <w:rPr>
          <w:rFonts w:ascii="Times New Roman" w:hAnsi="Times New Roman" w:cs="Times New Roman"/>
          <w:color w:val="000000" w:themeColor="text1"/>
          <w:szCs w:val="24"/>
        </w:rPr>
        <w:br/>
        <w:t>Along with academic sources, industry reports from companies like McKinsey, Deloitte, Skift, Booking Holdings, and the Global Wellness Institute were used to give real-world examples of new trends and sales methods. Government and destination management organization (DMO) publications provided additional context regarding policy modifications and national tourism recovery strategies.</w:t>
      </w:r>
      <w:r w:rsidR="001D44D4" w:rsidRPr="001D44D4">
        <w:rPr>
          <w:rFonts w:ascii="Times New Roman" w:hAnsi="Times New Roman" w:cs="Times New Roman"/>
          <w:color w:val="000000" w:themeColor="text1"/>
          <w:szCs w:val="24"/>
        </w:rPr>
        <w:br/>
      </w:r>
      <w:r w:rsidR="001D44D4" w:rsidRPr="001D44D4">
        <w:rPr>
          <w:rFonts w:ascii="Times New Roman" w:hAnsi="Times New Roman" w:cs="Times New Roman"/>
          <w:color w:val="000000" w:themeColor="text1"/>
          <w:szCs w:val="24"/>
        </w:rPr>
        <w:br/>
        <w:t>The literature was synthesized using a thematic analysis approach. This included coding patterns and finding big ideas like safety-driven behaviour, wellness motivations, sustainability preferences, digital transformation, and the need for sales strategies that are flexible. This analytical procedure adhered to Braun and Clarke’s (2013) methodological framework, facilitating the extraction of coherent themes from a diverse array of sources.</w:t>
      </w:r>
      <w:r w:rsidR="001D44D4" w:rsidRPr="001D44D4">
        <w:rPr>
          <w:rFonts w:ascii="Times New Roman" w:hAnsi="Times New Roman" w:cs="Times New Roman"/>
          <w:color w:val="000000" w:themeColor="text1"/>
          <w:szCs w:val="24"/>
        </w:rPr>
        <w:br/>
      </w:r>
      <w:r w:rsidR="001D44D4" w:rsidRPr="001D44D4">
        <w:rPr>
          <w:rFonts w:ascii="Times New Roman" w:hAnsi="Times New Roman" w:cs="Times New Roman"/>
          <w:color w:val="000000" w:themeColor="text1"/>
          <w:szCs w:val="24"/>
        </w:rPr>
        <w:br/>
        <w:t>Secondary research provides extensive scope and analytical rigour, yet it possesses inherent limitations. It doesn't use primary data from tourists or salespeople; instead, it relies on the accuracy and reliability of published sources. However, using multiple academic and industry publications together makes research more reliable and gives us a strong base to look at how to manage tourism sales after the pandemic.</w:t>
      </w:r>
    </w:p>
    <w:p w14:paraId="5C23FA82" w14:textId="6F056912" w:rsidR="004F293C" w:rsidRDefault="004F293C" w:rsidP="000D1EAB">
      <w:pPr>
        <w:spacing w:line="480" w:lineRule="auto"/>
        <w:rPr>
          <w:rFonts w:ascii="Times New Roman" w:hAnsi="Times New Roman" w:cs="Times New Roman"/>
          <w:color w:val="000000" w:themeColor="text1"/>
          <w:szCs w:val="24"/>
        </w:rPr>
      </w:pPr>
    </w:p>
    <w:p w14:paraId="4EDC5D8B" w14:textId="77777777" w:rsidR="001D7A98" w:rsidRPr="004618E8"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0719"/>
      <w:r w:rsidRPr="004618E8">
        <w:rPr>
          <w:rStyle w:val="Heading1Char"/>
          <w:rFonts w:ascii="Times New Roman" w:hAnsi="Times New Roman" w:cs="Times New Roman"/>
          <w:b/>
          <w:bCs/>
          <w:color w:val="000000" w:themeColor="text1"/>
          <w:sz w:val="24"/>
          <w:szCs w:val="24"/>
        </w:rPr>
        <w:lastRenderedPageBreak/>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0580F989" w14:textId="77777777" w:rsidR="001D44D4" w:rsidRPr="001D44D4" w:rsidRDefault="001D44D4" w:rsidP="001D44D4">
      <w:pPr>
        <w:spacing w:line="480" w:lineRule="auto"/>
        <w:rPr>
          <w:rFonts w:ascii="Times New Roman" w:hAnsi="Times New Roman" w:cs="Times New Roman"/>
          <w:color w:val="000000" w:themeColor="text1"/>
          <w:szCs w:val="24"/>
        </w:rPr>
      </w:pPr>
      <w:r w:rsidRPr="001D44D4">
        <w:rPr>
          <w:rFonts w:ascii="Times New Roman" w:hAnsi="Times New Roman" w:cs="Times New Roman"/>
          <w:color w:val="000000" w:themeColor="text1"/>
          <w:szCs w:val="24"/>
        </w:rPr>
        <w:t>The results of this study show that the tourism industry has changed a lot since the pandemic, and tourism businesses need to change their sales strategies to focus on flexibility, emotional support, sustainability, digital convenience, and personalized value propositions. These results are organized into main themes that show changes in behaviour, technology, and strategy.</w:t>
      </w:r>
      <w:r w:rsidRPr="001D44D4">
        <w:rPr>
          <w:rFonts w:ascii="Times New Roman" w:hAnsi="Times New Roman" w:cs="Times New Roman"/>
          <w:color w:val="000000" w:themeColor="text1"/>
          <w:szCs w:val="24"/>
        </w:rPr>
        <w:br/>
      </w:r>
      <w:r w:rsidRPr="001D44D4">
        <w:rPr>
          <w:rFonts w:ascii="Times New Roman" w:hAnsi="Times New Roman" w:cs="Times New Roman"/>
          <w:color w:val="000000" w:themeColor="text1"/>
          <w:szCs w:val="24"/>
        </w:rPr>
        <w:br/>
        <w:t>One of the most important findings is that health, safety, and flexibility are now the most important factors in how consumers make decisions. The pandemic made people more aware of health risks and raised the bar for clear safety communication, flexible booking policies, and easy cancellation or rebooking options. Gursoy and Chi (2020) say that travellers now care more about brands that give them emotional comfort, make their hygiene practices clear, and have helpful customer service. Because of this, sales teams put a lot of effort into building trust through communication, stressing new safety measures, lower capacity, better cleaning protocols, and flexible terms. This change is a break from sales strategies from before the pandemic that focused on price competitiveness and convenience. It shows how important emotional security is now for making sales.</w:t>
      </w:r>
      <w:r w:rsidRPr="001D44D4">
        <w:rPr>
          <w:rFonts w:ascii="Times New Roman" w:hAnsi="Times New Roman" w:cs="Times New Roman"/>
          <w:color w:val="000000" w:themeColor="text1"/>
          <w:szCs w:val="24"/>
        </w:rPr>
        <w:br/>
      </w:r>
      <w:r w:rsidRPr="001D44D4">
        <w:rPr>
          <w:rFonts w:ascii="Times New Roman" w:hAnsi="Times New Roman" w:cs="Times New Roman"/>
          <w:color w:val="000000" w:themeColor="text1"/>
          <w:szCs w:val="24"/>
        </w:rPr>
        <w:br/>
        <w:t xml:space="preserve">Another important finding is that wellness tourism is growing quickly. The results show that travellers want restorative experiences that will help their physical and mental health, such as spa treatments, yoga retreats, meditation sessions, nature immersion, and nutrition-focused getaways. The Global Wellness Institute (2021) says that demand for wellness tourism is growing quickly because people are more stressed out and more interested in staying healthy. </w:t>
      </w:r>
      <w:proofErr w:type="gramStart"/>
      <w:r w:rsidRPr="001D44D4">
        <w:rPr>
          <w:rFonts w:ascii="Times New Roman" w:hAnsi="Times New Roman" w:cs="Times New Roman"/>
          <w:color w:val="000000" w:themeColor="text1"/>
          <w:szCs w:val="24"/>
        </w:rPr>
        <w:t>More and more</w:t>
      </w:r>
      <w:proofErr w:type="gramEnd"/>
      <w:r w:rsidRPr="001D44D4">
        <w:rPr>
          <w:rFonts w:ascii="Times New Roman" w:hAnsi="Times New Roman" w:cs="Times New Roman"/>
          <w:color w:val="000000" w:themeColor="text1"/>
          <w:szCs w:val="24"/>
        </w:rPr>
        <w:t xml:space="preserve">, sales strategies are focused on putting together wellness-oriented services, highlighting the </w:t>
      </w:r>
      <w:r w:rsidRPr="001D44D4">
        <w:rPr>
          <w:rFonts w:ascii="Times New Roman" w:hAnsi="Times New Roman" w:cs="Times New Roman"/>
          <w:color w:val="000000" w:themeColor="text1"/>
          <w:szCs w:val="24"/>
        </w:rPr>
        <w:lastRenderedPageBreak/>
        <w:t>benefits of stress relief, and showing off beautiful natural settings. Tourism companies are focusing on peace, mindfulness, relaxation, and holistic healing as key selling points. This is because people have been stuck at home for a long time and are burned out from work.</w:t>
      </w:r>
      <w:r w:rsidRPr="001D44D4">
        <w:rPr>
          <w:rFonts w:ascii="Times New Roman" w:hAnsi="Times New Roman" w:cs="Times New Roman"/>
          <w:color w:val="000000" w:themeColor="text1"/>
          <w:szCs w:val="24"/>
        </w:rPr>
        <w:br/>
      </w:r>
      <w:r w:rsidRPr="001D44D4">
        <w:rPr>
          <w:rFonts w:ascii="Times New Roman" w:hAnsi="Times New Roman" w:cs="Times New Roman"/>
          <w:color w:val="000000" w:themeColor="text1"/>
          <w:szCs w:val="24"/>
        </w:rPr>
        <w:br/>
        <w:t>The results also show that a lot more people are interested in eco-tourism and travel that focuses on sustainability. People are now more concerned about how their travel affects the environment, they prefer low-density destinations, and they want meaningful, community-based experiences that fit with their ethical travel values (</w:t>
      </w:r>
      <w:proofErr w:type="spellStart"/>
      <w:r w:rsidRPr="001D44D4">
        <w:rPr>
          <w:rFonts w:ascii="Times New Roman" w:hAnsi="Times New Roman" w:cs="Times New Roman"/>
          <w:color w:val="000000" w:themeColor="text1"/>
          <w:szCs w:val="24"/>
        </w:rPr>
        <w:t>Gössling</w:t>
      </w:r>
      <w:proofErr w:type="spellEnd"/>
      <w:r w:rsidRPr="001D44D4">
        <w:rPr>
          <w:rFonts w:ascii="Times New Roman" w:hAnsi="Times New Roman" w:cs="Times New Roman"/>
          <w:color w:val="000000" w:themeColor="text1"/>
          <w:szCs w:val="24"/>
        </w:rPr>
        <w:t xml:space="preserve">, Scott &amp; Hall, 2021). Eco-friendly accommodation designs, community involvement, and carbon-reduction programs all have a big impact on booking decisions. </w:t>
      </w:r>
      <w:proofErr w:type="gramStart"/>
      <w:r w:rsidRPr="001D44D4">
        <w:rPr>
          <w:rFonts w:ascii="Times New Roman" w:hAnsi="Times New Roman" w:cs="Times New Roman"/>
          <w:color w:val="000000" w:themeColor="text1"/>
          <w:szCs w:val="24"/>
        </w:rPr>
        <w:t>More and more</w:t>
      </w:r>
      <w:proofErr w:type="gramEnd"/>
      <w:r w:rsidRPr="001D44D4">
        <w:rPr>
          <w:rFonts w:ascii="Times New Roman" w:hAnsi="Times New Roman" w:cs="Times New Roman"/>
          <w:color w:val="000000" w:themeColor="text1"/>
          <w:szCs w:val="24"/>
        </w:rPr>
        <w:t>, sales strategies include stories about sustainability, focusing on smaller environmental footprints, conservation efforts, and helping local communities. These results show that people are becoming more aware of what they buy, which is in line with research on sustainability that says environmentally friendly tourism will grow in the long term.</w:t>
      </w:r>
      <w:r w:rsidRPr="001D44D4">
        <w:rPr>
          <w:rFonts w:ascii="Times New Roman" w:hAnsi="Times New Roman" w:cs="Times New Roman"/>
          <w:color w:val="000000" w:themeColor="text1"/>
          <w:szCs w:val="24"/>
        </w:rPr>
        <w:br/>
      </w:r>
      <w:r w:rsidRPr="001D44D4">
        <w:rPr>
          <w:rFonts w:ascii="Times New Roman" w:hAnsi="Times New Roman" w:cs="Times New Roman"/>
          <w:color w:val="000000" w:themeColor="text1"/>
          <w:szCs w:val="24"/>
        </w:rPr>
        <w:br/>
        <w:t xml:space="preserve">Digital transformation is another big theme in the results. The pandemic sped up the use of digital tools like mobile apps, contactless check-in systems, virtual customer support, automated chatbots, and online self-service platforms. </w:t>
      </w:r>
      <w:proofErr w:type="spellStart"/>
      <w:r w:rsidRPr="001D44D4">
        <w:rPr>
          <w:rFonts w:ascii="Times New Roman" w:hAnsi="Times New Roman" w:cs="Times New Roman"/>
          <w:color w:val="000000" w:themeColor="text1"/>
          <w:szCs w:val="24"/>
        </w:rPr>
        <w:t>Buhalis</w:t>
      </w:r>
      <w:proofErr w:type="spellEnd"/>
      <w:r w:rsidRPr="001D44D4">
        <w:rPr>
          <w:rFonts w:ascii="Times New Roman" w:hAnsi="Times New Roman" w:cs="Times New Roman"/>
          <w:color w:val="000000" w:themeColor="text1"/>
          <w:szCs w:val="24"/>
        </w:rPr>
        <w:t xml:space="preserve"> and </w:t>
      </w:r>
      <w:proofErr w:type="spellStart"/>
      <w:r w:rsidRPr="001D44D4">
        <w:rPr>
          <w:rFonts w:ascii="Times New Roman" w:hAnsi="Times New Roman" w:cs="Times New Roman"/>
          <w:color w:val="000000" w:themeColor="text1"/>
          <w:szCs w:val="24"/>
        </w:rPr>
        <w:t>Moldavska</w:t>
      </w:r>
      <w:proofErr w:type="spellEnd"/>
      <w:r w:rsidRPr="001D44D4">
        <w:rPr>
          <w:rFonts w:ascii="Times New Roman" w:hAnsi="Times New Roman" w:cs="Times New Roman"/>
          <w:color w:val="000000" w:themeColor="text1"/>
          <w:szCs w:val="24"/>
        </w:rPr>
        <w:t xml:space="preserve"> (2022) say that travellers now want smooth digital experiences at every step of their trip. Sales management is becoming </w:t>
      </w:r>
      <w:proofErr w:type="gramStart"/>
      <w:r w:rsidRPr="001D44D4">
        <w:rPr>
          <w:rFonts w:ascii="Times New Roman" w:hAnsi="Times New Roman" w:cs="Times New Roman"/>
          <w:color w:val="000000" w:themeColor="text1"/>
          <w:szCs w:val="24"/>
        </w:rPr>
        <w:t>more and more</w:t>
      </w:r>
      <w:proofErr w:type="gramEnd"/>
      <w:r w:rsidRPr="001D44D4">
        <w:rPr>
          <w:rFonts w:ascii="Times New Roman" w:hAnsi="Times New Roman" w:cs="Times New Roman"/>
          <w:color w:val="000000" w:themeColor="text1"/>
          <w:szCs w:val="24"/>
        </w:rPr>
        <w:t xml:space="preserve"> reliant on CRM systems, AI-driven personalization, automated messaging, and data analytics to keep up with how customers' tastes are changing. Hotels and tour companies use digital data to better divide up markets, find new trends, and customize their messages to fit each customer's needs. This digital-first approach lets people interact with each other in real time </w:t>
      </w:r>
      <w:r w:rsidRPr="001D44D4">
        <w:rPr>
          <w:rFonts w:ascii="Times New Roman" w:hAnsi="Times New Roman" w:cs="Times New Roman"/>
          <w:color w:val="000000" w:themeColor="text1"/>
          <w:szCs w:val="24"/>
        </w:rPr>
        <w:lastRenderedPageBreak/>
        <w:t>and builds customer loyalty by making each interaction unique.</w:t>
      </w:r>
      <w:r w:rsidRPr="001D44D4">
        <w:rPr>
          <w:rFonts w:ascii="Times New Roman" w:hAnsi="Times New Roman" w:cs="Times New Roman"/>
          <w:color w:val="000000" w:themeColor="text1"/>
          <w:szCs w:val="24"/>
        </w:rPr>
        <w:br/>
      </w:r>
      <w:r w:rsidRPr="001D44D4">
        <w:rPr>
          <w:rFonts w:ascii="Times New Roman" w:hAnsi="Times New Roman" w:cs="Times New Roman"/>
          <w:color w:val="000000" w:themeColor="text1"/>
          <w:szCs w:val="24"/>
        </w:rPr>
        <w:br/>
        <w:t xml:space="preserve">The results also show that people value travel that is meaningful, experiential, and slow-paced more. A lot of travellers want to connect more deeply with nature, culture, and the people who live there. They want to get away from crowded itineraries and mass-market tourist products. Pung, </w:t>
      </w:r>
      <w:proofErr w:type="spellStart"/>
      <w:r w:rsidRPr="001D44D4">
        <w:rPr>
          <w:rFonts w:ascii="Times New Roman" w:hAnsi="Times New Roman" w:cs="Times New Roman"/>
          <w:color w:val="000000" w:themeColor="text1"/>
          <w:szCs w:val="24"/>
        </w:rPr>
        <w:t>Gnoth</w:t>
      </w:r>
      <w:proofErr w:type="spellEnd"/>
      <w:r w:rsidRPr="001D44D4">
        <w:rPr>
          <w:rFonts w:ascii="Times New Roman" w:hAnsi="Times New Roman" w:cs="Times New Roman"/>
          <w:color w:val="000000" w:themeColor="text1"/>
          <w:szCs w:val="24"/>
        </w:rPr>
        <w:t>, and Del Chiappa's (2020) research shows that transformative experiences, or experiences that help people grow, feel better emotionally, or learn more about other cultures, are now the main reasons people travel. Tourism companies change the way they sell things by focusing on things like authenticity, small-group experiences, off-the-beaten-path activities, and getting involved in cultural activities. Messaging now emphasizes emotional advantages, such as “rediscovering balance,” “connecting with nature,” or “immersing in local traditions,” instead of just advertising attractions or price cuts.</w:t>
      </w:r>
      <w:r w:rsidRPr="001D44D4">
        <w:rPr>
          <w:rFonts w:ascii="Times New Roman" w:hAnsi="Times New Roman" w:cs="Times New Roman"/>
          <w:color w:val="000000" w:themeColor="text1"/>
          <w:szCs w:val="24"/>
        </w:rPr>
        <w:br/>
      </w:r>
      <w:r w:rsidRPr="001D44D4">
        <w:rPr>
          <w:rFonts w:ascii="Times New Roman" w:hAnsi="Times New Roman" w:cs="Times New Roman"/>
          <w:color w:val="000000" w:themeColor="text1"/>
          <w:szCs w:val="24"/>
        </w:rPr>
        <w:br/>
        <w:t xml:space="preserve">Another important finding is about people's preferences for destinations. After the pandemic, travellers are clearly moving toward rural, nature-based, and low-density places to stay. Nepal and Fletcher (2021) say that </w:t>
      </w:r>
      <w:proofErr w:type="gramStart"/>
      <w:r w:rsidRPr="001D44D4">
        <w:rPr>
          <w:rFonts w:ascii="Times New Roman" w:hAnsi="Times New Roman" w:cs="Times New Roman"/>
          <w:color w:val="000000" w:themeColor="text1"/>
          <w:szCs w:val="24"/>
        </w:rPr>
        <w:t>more and more</w:t>
      </w:r>
      <w:proofErr w:type="gramEnd"/>
      <w:r w:rsidRPr="001D44D4">
        <w:rPr>
          <w:rFonts w:ascii="Times New Roman" w:hAnsi="Times New Roman" w:cs="Times New Roman"/>
          <w:color w:val="000000" w:themeColor="text1"/>
          <w:szCs w:val="24"/>
        </w:rPr>
        <w:t xml:space="preserve"> travellers are avoiding large crowds and instead looking for open spaces, beautiful scenery, and private experiences. Tourism companies respond by pushing regional destinations, outdoor adventures, and secondary cities that fit with consumers who are worried about safety and the environment. Sales teams focus on large spaces, outdoor activities, and small accommodations to attract travellers who want to be away from other people and enjoy nature's peace and quiet.</w:t>
      </w:r>
      <w:r w:rsidRPr="001D44D4">
        <w:rPr>
          <w:rFonts w:ascii="Times New Roman" w:hAnsi="Times New Roman" w:cs="Times New Roman"/>
          <w:color w:val="000000" w:themeColor="text1"/>
          <w:szCs w:val="24"/>
        </w:rPr>
        <w:br/>
      </w:r>
      <w:r w:rsidRPr="001D44D4">
        <w:rPr>
          <w:rFonts w:ascii="Times New Roman" w:hAnsi="Times New Roman" w:cs="Times New Roman"/>
          <w:color w:val="000000" w:themeColor="text1"/>
          <w:szCs w:val="24"/>
        </w:rPr>
        <w:br/>
        <w:t xml:space="preserve">Trust and openness have also become important factors in making travel decisions. The results </w:t>
      </w:r>
      <w:r w:rsidRPr="001D44D4">
        <w:rPr>
          <w:rFonts w:ascii="Times New Roman" w:hAnsi="Times New Roman" w:cs="Times New Roman"/>
          <w:color w:val="000000" w:themeColor="text1"/>
          <w:szCs w:val="24"/>
        </w:rPr>
        <w:lastRenderedPageBreak/>
        <w:t xml:space="preserve">show that travellers need clear and consistent information about entry rules, health rules, refund policies, and safety measures. </w:t>
      </w:r>
      <w:proofErr w:type="spellStart"/>
      <w:r w:rsidRPr="001D44D4">
        <w:rPr>
          <w:rFonts w:ascii="Times New Roman" w:hAnsi="Times New Roman" w:cs="Times New Roman"/>
          <w:color w:val="000000" w:themeColor="text1"/>
          <w:szCs w:val="24"/>
        </w:rPr>
        <w:t>Filieri</w:t>
      </w:r>
      <w:proofErr w:type="spellEnd"/>
      <w:r w:rsidRPr="001D44D4">
        <w:rPr>
          <w:rFonts w:ascii="Times New Roman" w:hAnsi="Times New Roman" w:cs="Times New Roman"/>
          <w:color w:val="000000" w:themeColor="text1"/>
          <w:szCs w:val="24"/>
        </w:rPr>
        <w:t xml:space="preserve"> and McLeay (2014) say that clear communication makes things much less uncertain and boosts confidence, especially when travel conditions are unstable. To solve this problem, tourism companies set up special communication channels, offer live chat support, update their websites often, and use social media to share information in real time. These actions build trust and help lower the perceived risks of travel.</w:t>
      </w:r>
      <w:r w:rsidRPr="001D44D4">
        <w:rPr>
          <w:rFonts w:ascii="Times New Roman" w:hAnsi="Times New Roman" w:cs="Times New Roman"/>
          <w:color w:val="000000" w:themeColor="text1"/>
          <w:szCs w:val="24"/>
        </w:rPr>
        <w:br/>
      </w:r>
      <w:r w:rsidRPr="001D44D4">
        <w:rPr>
          <w:rFonts w:ascii="Times New Roman" w:hAnsi="Times New Roman" w:cs="Times New Roman"/>
          <w:color w:val="000000" w:themeColor="text1"/>
          <w:szCs w:val="24"/>
        </w:rPr>
        <w:br/>
        <w:t>Finally, the results show that personalization and emotional engagement are important for sales success after the pandemic. With CRM-driven strategies, tourism companies can make their services more relevant to each customer, such as personalized itineraries, wellness packages, or eco-friendly travel experiences. Cheng and Zhang (2021) say that personalization creates emotional connections that help people stay loyal over time. Salespeople are moving away from transactional selling and toward consultative, relationship-based selling that puts empathy, listening, and creating value first.</w:t>
      </w:r>
      <w:r w:rsidRPr="001D44D4">
        <w:rPr>
          <w:rFonts w:ascii="Times New Roman" w:hAnsi="Times New Roman" w:cs="Times New Roman"/>
          <w:color w:val="000000" w:themeColor="text1"/>
          <w:szCs w:val="24"/>
        </w:rPr>
        <w:br/>
      </w:r>
      <w:r w:rsidRPr="001D44D4">
        <w:rPr>
          <w:rFonts w:ascii="Times New Roman" w:hAnsi="Times New Roman" w:cs="Times New Roman"/>
          <w:color w:val="000000" w:themeColor="text1"/>
          <w:szCs w:val="24"/>
        </w:rPr>
        <w:br/>
        <w:t>Overall, the results show that consumers after the pandemic want flexibility, safety, sustainability, digital convenience, and experiences that matter. These preferences have a big impact on sales management, making tourism companies use more personalized, emotionally aware, and environmentally responsible strategies that fit with how people travel today.</w:t>
      </w:r>
    </w:p>
    <w:p w14:paraId="76699CFB" w14:textId="3E584D78" w:rsidR="00182346" w:rsidRPr="00182346" w:rsidRDefault="00182346" w:rsidP="00182346">
      <w:pPr>
        <w:spacing w:line="480" w:lineRule="auto"/>
        <w:rPr>
          <w:rFonts w:ascii="Times New Roman" w:hAnsi="Times New Roman" w:cs="Times New Roman"/>
          <w:color w:val="000000" w:themeColor="text1"/>
          <w:szCs w:val="24"/>
        </w:rPr>
      </w:pPr>
    </w:p>
    <w:p w14:paraId="4EDEECFE" w14:textId="77777777" w:rsidR="0089759A" w:rsidRDefault="0089759A" w:rsidP="00166C1B">
      <w:pPr>
        <w:spacing w:line="480" w:lineRule="auto"/>
        <w:rPr>
          <w:rStyle w:val="Heading1Char"/>
          <w:rFonts w:ascii="Times New Roman" w:hAnsi="Times New Roman" w:cs="Times New Roman"/>
          <w:b/>
          <w:bCs/>
          <w:color w:val="000000" w:themeColor="text1"/>
          <w:sz w:val="24"/>
          <w:szCs w:val="24"/>
        </w:rPr>
      </w:pPr>
    </w:p>
    <w:p w14:paraId="38928B56" w14:textId="77777777" w:rsidR="00182346" w:rsidRDefault="00182346" w:rsidP="00166C1B">
      <w:pPr>
        <w:spacing w:line="480" w:lineRule="auto"/>
        <w:rPr>
          <w:rStyle w:val="Heading1Char"/>
          <w:rFonts w:ascii="Times New Roman" w:hAnsi="Times New Roman" w:cs="Times New Roman"/>
          <w:b/>
          <w:bCs/>
          <w:color w:val="000000" w:themeColor="text1"/>
          <w:sz w:val="24"/>
          <w:szCs w:val="24"/>
        </w:rPr>
      </w:pPr>
    </w:p>
    <w:p w14:paraId="470A263D" w14:textId="77777777" w:rsidR="00DB6C49" w:rsidRPr="00DB6C49" w:rsidRDefault="005809E5" w:rsidP="00DB6C49">
      <w:pPr>
        <w:spacing w:line="480" w:lineRule="auto"/>
        <w:rPr>
          <w:rFonts w:ascii="Times New Roman" w:hAnsi="Times New Roman" w:cs="Times New Roman"/>
          <w:color w:val="000000" w:themeColor="text1"/>
          <w:szCs w:val="24"/>
        </w:rPr>
      </w:pPr>
      <w:bookmarkStart w:id="5" w:name="_Toc215260720"/>
      <w:r>
        <w:rPr>
          <w:rStyle w:val="Heading1Char"/>
          <w:rFonts w:ascii="Times New Roman" w:hAnsi="Times New Roman" w:cs="Times New Roman"/>
          <w:b/>
          <w:bCs/>
          <w:color w:val="000000" w:themeColor="text1"/>
          <w:sz w:val="24"/>
          <w:szCs w:val="24"/>
        </w:rPr>
        <w:lastRenderedPageBreak/>
        <w:t>5</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00DB6C49" w:rsidRPr="00DB6C49">
        <w:rPr>
          <w:rFonts w:ascii="Times New Roman" w:hAnsi="Times New Roman" w:cs="Times New Roman"/>
          <w:color w:val="000000" w:themeColor="text1"/>
          <w:szCs w:val="24"/>
        </w:rPr>
        <w:t xml:space="preserve">The results of this study show that sales management in the tourism industry after the pandemic has changed a lot. This is mostly because of changes in how people think, more reliance on digital technology, more awareness of the environment, and a renewed focus on wellness and meaningful travel. This discussion </w:t>
      </w:r>
      <w:proofErr w:type="spellStart"/>
      <w:r w:rsidR="00DB6C49" w:rsidRPr="00DB6C49">
        <w:rPr>
          <w:rFonts w:ascii="Times New Roman" w:hAnsi="Times New Roman" w:cs="Times New Roman"/>
          <w:color w:val="000000" w:themeColor="text1"/>
          <w:szCs w:val="24"/>
        </w:rPr>
        <w:t>analyzes</w:t>
      </w:r>
      <w:proofErr w:type="spellEnd"/>
      <w:r w:rsidR="00DB6C49" w:rsidRPr="00DB6C49">
        <w:rPr>
          <w:rFonts w:ascii="Times New Roman" w:hAnsi="Times New Roman" w:cs="Times New Roman"/>
          <w:color w:val="000000" w:themeColor="text1"/>
          <w:szCs w:val="24"/>
        </w:rPr>
        <w:t xml:space="preserve"> these findings using established theories of consumer behaviour, crisis recovery, relationship marketing, and service innovation, elucidating how tourism organizations must adapt to </w:t>
      </w:r>
      <w:proofErr w:type="spellStart"/>
      <w:r w:rsidR="00DB6C49" w:rsidRPr="00DB6C49">
        <w:rPr>
          <w:rFonts w:ascii="Times New Roman" w:hAnsi="Times New Roman" w:cs="Times New Roman"/>
          <w:color w:val="000000" w:themeColor="text1"/>
          <w:szCs w:val="24"/>
        </w:rPr>
        <w:t>fulfill</w:t>
      </w:r>
      <w:proofErr w:type="spellEnd"/>
      <w:r w:rsidR="00DB6C49" w:rsidRPr="00DB6C49">
        <w:rPr>
          <w:rFonts w:ascii="Times New Roman" w:hAnsi="Times New Roman" w:cs="Times New Roman"/>
          <w:color w:val="000000" w:themeColor="text1"/>
          <w:szCs w:val="24"/>
        </w:rPr>
        <w:t xml:space="preserve"> emerging expectations.</w:t>
      </w:r>
      <w:r w:rsidR="00DB6C49" w:rsidRPr="00DB6C49">
        <w:rPr>
          <w:rFonts w:ascii="Times New Roman" w:hAnsi="Times New Roman" w:cs="Times New Roman"/>
          <w:color w:val="000000" w:themeColor="text1"/>
          <w:szCs w:val="24"/>
        </w:rPr>
        <w:br/>
      </w:r>
      <w:r w:rsidR="00DB6C49" w:rsidRPr="00DB6C49">
        <w:rPr>
          <w:rFonts w:ascii="Times New Roman" w:hAnsi="Times New Roman" w:cs="Times New Roman"/>
          <w:color w:val="000000" w:themeColor="text1"/>
          <w:szCs w:val="24"/>
        </w:rPr>
        <w:br/>
        <w:t>A predominant theme arising from the findings is the increased significance of safety, trust, and flexibility in influencing travel decisions. According to crisis behaviour theory, people are less likely to take risks during and after a crisis and rely on trust signals to help them make decisions (Sönmez &amp; Graefe, 1998). The pandemic made this trend even stronger, so travellers looked for comfort through clear communication, safety rules, and flexible booking policies. The results are in line with this theory, which shows that sales strategies after the pandemic must include emotional reassurance as part of the value proposition. This is a big change from how things were done before the pandemic, when cost, convenience, and speed were the most important things.</w:t>
      </w:r>
      <w:r w:rsidR="00DB6C49" w:rsidRPr="00DB6C49">
        <w:rPr>
          <w:rFonts w:ascii="Times New Roman" w:hAnsi="Times New Roman" w:cs="Times New Roman"/>
          <w:color w:val="000000" w:themeColor="text1"/>
          <w:szCs w:val="24"/>
        </w:rPr>
        <w:br/>
      </w:r>
      <w:r w:rsidR="00DB6C49" w:rsidRPr="00DB6C49">
        <w:rPr>
          <w:rFonts w:ascii="Times New Roman" w:hAnsi="Times New Roman" w:cs="Times New Roman"/>
          <w:color w:val="000000" w:themeColor="text1"/>
          <w:szCs w:val="24"/>
        </w:rPr>
        <w:br/>
        <w:t xml:space="preserve">Another big topic of conversation is the rise in wellness tourism, which shows how people are becoming more aware of their health and taking care of themselves. According to wellness consumption theory, people are more likely to do things that improve their mental and physical health, especially after a long time of stress (Voigt, Brown &amp; Howat, 2011). The growth of wellness tourism makes it even more important for tourism businesses to include restorative, </w:t>
      </w:r>
      <w:r w:rsidR="00DB6C49" w:rsidRPr="00DB6C49">
        <w:rPr>
          <w:rFonts w:ascii="Times New Roman" w:hAnsi="Times New Roman" w:cs="Times New Roman"/>
          <w:color w:val="000000" w:themeColor="text1"/>
          <w:szCs w:val="24"/>
        </w:rPr>
        <w:lastRenderedPageBreak/>
        <w:t>holistic, and mindfulness-based products in their sales plans. This is also in line with Pine and Gilmore's experience economy framework, which says that people want experiences that change them, not just services that work. Because of this, tourism companies need to market their products as emotionally enriching and personally meaningful.</w:t>
      </w:r>
      <w:r w:rsidR="00DB6C49" w:rsidRPr="00DB6C49">
        <w:rPr>
          <w:rFonts w:ascii="Times New Roman" w:hAnsi="Times New Roman" w:cs="Times New Roman"/>
          <w:color w:val="000000" w:themeColor="text1"/>
          <w:szCs w:val="24"/>
        </w:rPr>
        <w:br/>
      </w:r>
      <w:r w:rsidR="00DB6C49" w:rsidRPr="00DB6C49">
        <w:rPr>
          <w:rFonts w:ascii="Times New Roman" w:hAnsi="Times New Roman" w:cs="Times New Roman"/>
          <w:color w:val="000000" w:themeColor="text1"/>
          <w:szCs w:val="24"/>
        </w:rPr>
        <w:br/>
        <w:t xml:space="preserve">The results also show that sustainability is becoming more important. This is in line with value-belief-norm (VBN) theory, which says that environmentally conscious consumers make choices based on their own values and sense of moral responsibility (Miller et al., 2021). After the pandemic, </w:t>
      </w:r>
      <w:proofErr w:type="gramStart"/>
      <w:r w:rsidR="00DB6C49" w:rsidRPr="00DB6C49">
        <w:rPr>
          <w:rFonts w:ascii="Times New Roman" w:hAnsi="Times New Roman" w:cs="Times New Roman"/>
          <w:color w:val="000000" w:themeColor="text1"/>
          <w:szCs w:val="24"/>
        </w:rPr>
        <w:t>more and more</w:t>
      </w:r>
      <w:proofErr w:type="gramEnd"/>
      <w:r w:rsidR="00DB6C49" w:rsidRPr="00DB6C49">
        <w:rPr>
          <w:rFonts w:ascii="Times New Roman" w:hAnsi="Times New Roman" w:cs="Times New Roman"/>
          <w:color w:val="000000" w:themeColor="text1"/>
          <w:szCs w:val="24"/>
        </w:rPr>
        <w:t xml:space="preserve"> travellers are looking for eco-friendly places to stay, ethical wildlife encounters, and low-impact ways to get around. Sales strategies need to change to focus on environmental commitments, community involvement, and responsible tourism practices. This change shows that culture is changing in a deeper way, and sustainability is no longer just a niche preference but an expectation for everyone.</w:t>
      </w:r>
      <w:r w:rsidR="00DB6C49" w:rsidRPr="00DB6C49">
        <w:rPr>
          <w:rFonts w:ascii="Times New Roman" w:hAnsi="Times New Roman" w:cs="Times New Roman"/>
          <w:color w:val="000000" w:themeColor="text1"/>
          <w:szCs w:val="24"/>
        </w:rPr>
        <w:br/>
      </w:r>
      <w:r w:rsidR="00DB6C49" w:rsidRPr="00DB6C49">
        <w:rPr>
          <w:rFonts w:ascii="Times New Roman" w:hAnsi="Times New Roman" w:cs="Times New Roman"/>
          <w:color w:val="000000" w:themeColor="text1"/>
          <w:szCs w:val="24"/>
        </w:rPr>
        <w:br/>
        <w:t>Digital transformation is another important factor that will affect sales management after the pandemic. The rapid uptake of mobile technology, automation, contactless services, and AI-driven communication supports the Technology Acceptance Model (Davis, 1989), which posits that perceived usefulness and ease of use are key factors in technological adoption. The results show that travellers expect smooth digital experiences at every step of the process, from searching to booking to engaging after their stay. Because of this, sales teams need to improve their digital skills, use CRM systems, and use data analytics to figure out what customers want and make offers that are right for them.</w:t>
      </w:r>
      <w:r w:rsidR="00DB6C49" w:rsidRPr="00DB6C49">
        <w:rPr>
          <w:rFonts w:ascii="Times New Roman" w:hAnsi="Times New Roman" w:cs="Times New Roman"/>
          <w:color w:val="000000" w:themeColor="text1"/>
          <w:szCs w:val="24"/>
        </w:rPr>
        <w:br/>
      </w:r>
      <w:r w:rsidR="00DB6C49" w:rsidRPr="00DB6C49">
        <w:rPr>
          <w:rFonts w:ascii="Times New Roman" w:hAnsi="Times New Roman" w:cs="Times New Roman"/>
          <w:color w:val="000000" w:themeColor="text1"/>
          <w:szCs w:val="24"/>
        </w:rPr>
        <w:br/>
      </w:r>
      <w:r w:rsidR="00DB6C49" w:rsidRPr="00DB6C49">
        <w:rPr>
          <w:rFonts w:ascii="Times New Roman" w:hAnsi="Times New Roman" w:cs="Times New Roman"/>
          <w:color w:val="000000" w:themeColor="text1"/>
          <w:szCs w:val="24"/>
        </w:rPr>
        <w:lastRenderedPageBreak/>
        <w:t xml:space="preserve">The findings also show that travellers value real and meaningful experiences, which backs up theories of experiential consumption and slow tourism. </w:t>
      </w:r>
      <w:proofErr w:type="gramStart"/>
      <w:r w:rsidR="00DB6C49" w:rsidRPr="00DB6C49">
        <w:rPr>
          <w:rFonts w:ascii="Times New Roman" w:hAnsi="Times New Roman" w:cs="Times New Roman"/>
          <w:color w:val="000000" w:themeColor="text1"/>
          <w:szCs w:val="24"/>
        </w:rPr>
        <w:t>More and more</w:t>
      </w:r>
      <w:proofErr w:type="gramEnd"/>
      <w:r w:rsidR="00DB6C49" w:rsidRPr="00DB6C49">
        <w:rPr>
          <w:rFonts w:ascii="Times New Roman" w:hAnsi="Times New Roman" w:cs="Times New Roman"/>
          <w:color w:val="000000" w:themeColor="text1"/>
          <w:szCs w:val="24"/>
        </w:rPr>
        <w:t>, people are choosing experiences that are immersive, culturally rich, and emotionally resonant over mass-produced travel products. Sales teams need to use narrative-driven communication that focuses on being real and making personal connections instead of generic promotional messages.</w:t>
      </w:r>
      <w:r w:rsidR="00DB6C49" w:rsidRPr="00DB6C49">
        <w:rPr>
          <w:rFonts w:ascii="Times New Roman" w:hAnsi="Times New Roman" w:cs="Times New Roman"/>
          <w:color w:val="000000" w:themeColor="text1"/>
          <w:szCs w:val="24"/>
        </w:rPr>
        <w:br/>
      </w:r>
      <w:r w:rsidR="00DB6C49" w:rsidRPr="00DB6C49">
        <w:rPr>
          <w:rFonts w:ascii="Times New Roman" w:hAnsi="Times New Roman" w:cs="Times New Roman"/>
          <w:color w:val="000000" w:themeColor="text1"/>
          <w:szCs w:val="24"/>
        </w:rPr>
        <w:br/>
        <w:t>The conversation brings up an important point: sales strategies can't depend on transactional, price-focused methods anymore. Instead, tourism businesses should use relationship marketing ideas to build trust, emotional connections, and personalized communication (Morgan &amp; Hunt, 1994). This focus on relationships is important for building long-term loyalty in a market where customer expectations are always changing.</w:t>
      </w:r>
      <w:r w:rsidR="00DB6C49" w:rsidRPr="00DB6C49">
        <w:rPr>
          <w:rFonts w:ascii="Times New Roman" w:hAnsi="Times New Roman" w:cs="Times New Roman"/>
          <w:color w:val="000000" w:themeColor="text1"/>
          <w:szCs w:val="24"/>
        </w:rPr>
        <w:br/>
      </w:r>
      <w:r w:rsidR="00DB6C49" w:rsidRPr="00DB6C49">
        <w:rPr>
          <w:rFonts w:ascii="Times New Roman" w:hAnsi="Times New Roman" w:cs="Times New Roman"/>
          <w:color w:val="000000" w:themeColor="text1"/>
          <w:szCs w:val="24"/>
        </w:rPr>
        <w:br/>
        <w:t>In general, the tourism industry after the pandemic needs sales managers who are more flexible, understanding, tech-savvy, and focused on sustainability. Providers of tourism who adjust their plans to fit these new consumer preferences are more likely to do well in a global market that is becoming more competitive and dynamic.</w:t>
      </w:r>
    </w:p>
    <w:p w14:paraId="0769F6EA" w14:textId="6B69BAD7" w:rsidR="00166C1B" w:rsidRDefault="00166C1B" w:rsidP="00607C62">
      <w:pPr>
        <w:spacing w:line="480" w:lineRule="auto"/>
        <w:rPr>
          <w:rFonts w:ascii="Times New Roman" w:hAnsi="Times New Roman" w:cs="Times New Roman"/>
          <w:color w:val="000000" w:themeColor="text1"/>
          <w:szCs w:val="24"/>
        </w:rPr>
      </w:pPr>
    </w:p>
    <w:p w14:paraId="4DA27E2C" w14:textId="77777777" w:rsidR="00DB6C49" w:rsidRDefault="00DB6C49" w:rsidP="00607C62">
      <w:pPr>
        <w:spacing w:line="480" w:lineRule="auto"/>
        <w:rPr>
          <w:rFonts w:ascii="Times New Roman" w:hAnsi="Times New Roman" w:cs="Times New Roman"/>
          <w:color w:val="000000" w:themeColor="text1"/>
          <w:szCs w:val="24"/>
        </w:rPr>
      </w:pPr>
    </w:p>
    <w:p w14:paraId="3075BFF3" w14:textId="77777777" w:rsidR="00DB6C49" w:rsidRDefault="00DB6C49" w:rsidP="00607C62">
      <w:pPr>
        <w:spacing w:line="480" w:lineRule="auto"/>
        <w:rPr>
          <w:rFonts w:ascii="Times New Roman" w:hAnsi="Times New Roman" w:cs="Times New Roman"/>
          <w:color w:val="000000" w:themeColor="text1"/>
          <w:szCs w:val="24"/>
        </w:rPr>
      </w:pPr>
    </w:p>
    <w:p w14:paraId="692ED89D" w14:textId="77777777" w:rsidR="00007BF0" w:rsidRDefault="00007BF0" w:rsidP="00607C62">
      <w:pPr>
        <w:spacing w:line="480" w:lineRule="auto"/>
        <w:rPr>
          <w:rFonts w:ascii="Times New Roman" w:hAnsi="Times New Roman" w:cs="Times New Roman"/>
          <w:color w:val="000000" w:themeColor="text1"/>
          <w:szCs w:val="24"/>
        </w:rPr>
      </w:pPr>
    </w:p>
    <w:p w14:paraId="2928434F" w14:textId="77777777" w:rsidR="00166C1B" w:rsidRPr="00166C1B" w:rsidRDefault="00166C1B" w:rsidP="00166C1B">
      <w:pPr>
        <w:spacing w:line="480" w:lineRule="auto"/>
        <w:rPr>
          <w:rFonts w:ascii="Times New Roman" w:hAnsi="Times New Roman" w:cs="Times New Roman"/>
          <w:color w:val="000000" w:themeColor="text1"/>
          <w:szCs w:val="24"/>
        </w:rPr>
      </w:pPr>
    </w:p>
    <w:p w14:paraId="30C6EE4B" w14:textId="77777777" w:rsidR="00DB6C49" w:rsidRDefault="005809E5" w:rsidP="002F73F5">
      <w:pPr>
        <w:spacing w:line="480" w:lineRule="auto"/>
        <w:rPr>
          <w:rFonts w:ascii="Times New Roman" w:hAnsi="Times New Roman" w:cs="Times New Roman"/>
          <w:color w:val="000000" w:themeColor="text1"/>
          <w:szCs w:val="24"/>
        </w:rPr>
      </w:pPr>
      <w:bookmarkStart w:id="6" w:name="_Toc215260721"/>
      <w:r>
        <w:rPr>
          <w:rStyle w:val="Heading1Char"/>
          <w:rFonts w:ascii="Times New Roman" w:hAnsi="Times New Roman" w:cs="Times New Roman"/>
          <w:b/>
          <w:bCs/>
          <w:color w:val="000000" w:themeColor="text1"/>
          <w:sz w:val="24"/>
          <w:szCs w:val="24"/>
        </w:rPr>
        <w:lastRenderedPageBreak/>
        <w:t>6</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DB6C49" w:rsidRPr="00DB6C49">
        <w:rPr>
          <w:rFonts w:ascii="Times New Roman" w:hAnsi="Times New Roman" w:cs="Times New Roman"/>
          <w:color w:val="000000" w:themeColor="text1"/>
          <w:szCs w:val="24"/>
        </w:rPr>
        <w:t>The tourism industry needs to change how it sells things in the post-pandemic world to keep up with changing consumer values and behaviour. The results of this study show that safety, health, sustainability, flexibility, and real engagement are now more important to travellers. So, good sales management needs to use these changing preferences to create clear strategic practices that improve customer relationships and make the business more competitive.</w:t>
      </w:r>
      <w:r w:rsidR="00DB6C49" w:rsidRPr="00DB6C49">
        <w:rPr>
          <w:rFonts w:ascii="Times New Roman" w:hAnsi="Times New Roman" w:cs="Times New Roman"/>
          <w:color w:val="000000" w:themeColor="text1"/>
          <w:szCs w:val="24"/>
        </w:rPr>
        <w:br/>
      </w:r>
      <w:r w:rsidR="00DB6C49" w:rsidRPr="00DB6C49">
        <w:rPr>
          <w:rFonts w:ascii="Times New Roman" w:hAnsi="Times New Roman" w:cs="Times New Roman"/>
          <w:color w:val="000000" w:themeColor="text1"/>
          <w:szCs w:val="24"/>
        </w:rPr>
        <w:br/>
        <w:t>One of the most important pieces of advice is for tourism companies to make their sales policies more flexible. Customers now want flexible rebooking options, clear cancellation policies, and quick customer service. Because of this, tourism companies should use dynamic booking systems that let customers change their plans without having to pay a lot of extra fees. This flexibility not only builds trust, but it also makes it more likely that risk-averse travellers will book with you, since they are still being careful after the pandemic.</w:t>
      </w:r>
      <w:r w:rsidR="00DB6C49" w:rsidRPr="00DB6C49">
        <w:rPr>
          <w:rFonts w:ascii="Times New Roman" w:hAnsi="Times New Roman" w:cs="Times New Roman"/>
          <w:color w:val="000000" w:themeColor="text1"/>
          <w:szCs w:val="24"/>
        </w:rPr>
        <w:br/>
        <w:t>Another suggestion is to strategically include wellness and sustainability in sales pitches. Tourism companies should add wellness-focused experiences and eco-friendly travel options to their product lines to attract value-driven travellers. Sales communication should prominently feature wellness tourism offerings like mindfulness retreats, spa packages, nature-based excursions, and holistic health programs. In the same way, to attract environmentally aware customers, all sales channels must clearly communicate sustainability credentials, environmental certifications, community partnerships, and responsible tourism practices.</w:t>
      </w:r>
      <w:r w:rsidR="00DB6C49" w:rsidRPr="00DB6C49">
        <w:rPr>
          <w:rFonts w:ascii="Times New Roman" w:hAnsi="Times New Roman" w:cs="Times New Roman"/>
          <w:color w:val="000000" w:themeColor="text1"/>
          <w:szCs w:val="24"/>
        </w:rPr>
        <w:br/>
      </w:r>
    </w:p>
    <w:p w14:paraId="420D3792" w14:textId="77777777" w:rsidR="00DB6C49" w:rsidRDefault="00DB6C49" w:rsidP="002F73F5">
      <w:pPr>
        <w:spacing w:line="480" w:lineRule="auto"/>
        <w:rPr>
          <w:rFonts w:ascii="Times New Roman" w:hAnsi="Times New Roman" w:cs="Times New Roman"/>
          <w:color w:val="000000" w:themeColor="text1"/>
          <w:szCs w:val="24"/>
        </w:rPr>
      </w:pPr>
    </w:p>
    <w:p w14:paraId="47285F86" w14:textId="5AB08C8F" w:rsidR="001D1F89" w:rsidRDefault="00DB6C49" w:rsidP="002F73F5">
      <w:pPr>
        <w:spacing w:line="480" w:lineRule="auto"/>
        <w:rPr>
          <w:rFonts w:ascii="Times New Roman" w:hAnsi="Times New Roman" w:cs="Times New Roman"/>
          <w:color w:val="000000" w:themeColor="text1"/>
          <w:szCs w:val="24"/>
        </w:rPr>
      </w:pPr>
      <w:r w:rsidRPr="00DB6C49">
        <w:rPr>
          <w:rFonts w:ascii="Times New Roman" w:hAnsi="Times New Roman" w:cs="Times New Roman"/>
          <w:color w:val="000000" w:themeColor="text1"/>
          <w:szCs w:val="24"/>
        </w:rPr>
        <w:lastRenderedPageBreak/>
        <w:br/>
        <w:t>Digital transformation also needs to stay at the top of the list of things to do. Tourism companies should put money into digital platforms that are easy to use, booking systems that work on mobile devices, AI-powered chatbots, and personalization tools that are based on customer relationship management (CRM). These technologies make it easier to talk to each other, make decisions, and give personalized suggestions that make customers happier. Data-driven sales strategies help tourism businesses stay ahead of new trends, divide markets into groups that make sense, and offer personalized deals that meet the needs of each customer</w:t>
      </w:r>
      <w:r w:rsidRPr="00DB6C49">
        <w:rPr>
          <w:rFonts w:ascii="Times New Roman" w:hAnsi="Times New Roman" w:cs="Times New Roman"/>
          <w:color w:val="000000" w:themeColor="text1"/>
          <w:szCs w:val="24"/>
        </w:rPr>
        <w:br/>
        <w:t xml:space="preserve">Building trust should still be a big part of sales management after the pandemic. Tourism companies need to communicate clearly, often, and with understanding. Updates about safety rules, destination requirements, and service changes should be sent out through </w:t>
      </w:r>
      <w:proofErr w:type="gramStart"/>
      <w:r w:rsidRPr="00DB6C49">
        <w:rPr>
          <w:rFonts w:ascii="Times New Roman" w:hAnsi="Times New Roman" w:cs="Times New Roman"/>
          <w:color w:val="000000" w:themeColor="text1"/>
          <w:szCs w:val="24"/>
        </w:rPr>
        <w:t>a number of</w:t>
      </w:r>
      <w:proofErr w:type="gramEnd"/>
      <w:r w:rsidRPr="00DB6C49">
        <w:rPr>
          <w:rFonts w:ascii="Times New Roman" w:hAnsi="Times New Roman" w:cs="Times New Roman"/>
          <w:color w:val="000000" w:themeColor="text1"/>
          <w:szCs w:val="24"/>
        </w:rPr>
        <w:t xml:space="preserve"> digital channels so that travellers feel informed and at ease. Personalized follow-ups before and after travel can make long-term loyalty even stronger.</w:t>
      </w:r>
      <w:r w:rsidRPr="00DB6C49">
        <w:rPr>
          <w:rFonts w:ascii="Times New Roman" w:hAnsi="Times New Roman" w:cs="Times New Roman"/>
          <w:color w:val="000000" w:themeColor="text1"/>
          <w:szCs w:val="24"/>
        </w:rPr>
        <w:br/>
        <w:t>Lastly, tourism companies should use a sales method based on relationships that is based on empathy, creating value, and making an emotional connection. Sales teams need to stop selling things and start having conversations with customers that focus on their needs for a meaningful experience, their own well-being, and making ethical travel choices. Teaching salespeople how to be emotionally intelligent, culturally aware, and good at digital communication will make customer interactions even better.</w:t>
      </w:r>
      <w:r w:rsidRPr="00DB6C49">
        <w:rPr>
          <w:rFonts w:ascii="Times New Roman" w:hAnsi="Times New Roman" w:cs="Times New Roman"/>
          <w:color w:val="000000" w:themeColor="text1"/>
          <w:szCs w:val="24"/>
        </w:rPr>
        <w:br/>
        <w:t>Tourism companies that are flexible, use digital technology, focus on sustainability, and communicate in a way that is based on value will be best able to meet changing customer needs after the pandemic.</w:t>
      </w:r>
    </w:p>
    <w:p w14:paraId="7FA28392" w14:textId="77777777" w:rsidR="00106D2C" w:rsidRPr="004618E8" w:rsidRDefault="00106D2C" w:rsidP="002F73F5">
      <w:pPr>
        <w:spacing w:line="480" w:lineRule="auto"/>
        <w:rPr>
          <w:rFonts w:ascii="Times New Roman" w:hAnsi="Times New Roman" w:cs="Times New Roman"/>
          <w:color w:val="000000" w:themeColor="text1"/>
          <w:szCs w:val="24"/>
        </w:rPr>
      </w:pPr>
    </w:p>
    <w:p w14:paraId="749AA37C" w14:textId="77777777" w:rsidR="005115FE" w:rsidRPr="005115FE" w:rsidRDefault="00DF3FD0" w:rsidP="005115FE">
      <w:pPr>
        <w:spacing w:line="480" w:lineRule="auto"/>
        <w:rPr>
          <w:rFonts w:ascii="Times New Roman" w:hAnsi="Times New Roman" w:cs="Times New Roman"/>
          <w:color w:val="000000" w:themeColor="text1"/>
          <w:szCs w:val="24"/>
        </w:rPr>
      </w:pPr>
      <w:bookmarkStart w:id="7" w:name="_Toc215260722"/>
      <w:r w:rsidRPr="004618E8">
        <w:rPr>
          <w:rStyle w:val="Heading1Char"/>
          <w:rFonts w:ascii="Times New Roman" w:hAnsi="Times New Roman" w:cs="Times New Roman"/>
          <w:b/>
          <w:bCs/>
          <w:color w:val="000000" w:themeColor="text1"/>
          <w:sz w:val="24"/>
          <w:szCs w:val="24"/>
        </w:rPr>
        <w:lastRenderedPageBreak/>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5115FE" w:rsidRPr="005115FE">
        <w:rPr>
          <w:rFonts w:ascii="Times New Roman" w:hAnsi="Times New Roman" w:cs="Times New Roman"/>
          <w:color w:val="000000" w:themeColor="text1"/>
          <w:szCs w:val="24"/>
        </w:rPr>
        <w:t xml:space="preserve">This report looks at how sales management in the tourism industry has changed since the pandemic, </w:t>
      </w:r>
      <w:proofErr w:type="gramStart"/>
      <w:r w:rsidR="005115FE" w:rsidRPr="005115FE">
        <w:rPr>
          <w:rFonts w:ascii="Times New Roman" w:hAnsi="Times New Roman" w:cs="Times New Roman"/>
          <w:color w:val="000000" w:themeColor="text1"/>
          <w:szCs w:val="24"/>
        </w:rPr>
        <w:t>as a result of</w:t>
      </w:r>
      <w:proofErr w:type="gramEnd"/>
      <w:r w:rsidR="005115FE" w:rsidRPr="005115FE">
        <w:rPr>
          <w:rFonts w:ascii="Times New Roman" w:hAnsi="Times New Roman" w:cs="Times New Roman"/>
          <w:color w:val="000000" w:themeColor="text1"/>
          <w:szCs w:val="24"/>
        </w:rPr>
        <w:t xml:space="preserve"> big changes in how people think, feel, and act. The results show that travellers now care most about safety, health, sustainability, flexibility, and meaningful experiences. This has a big effect on how tourism businesses should market their goods and services and explain their value. In a world where emotional reassurance, digital engagement, and moral concerns are becoming more important in travel decisions, old-fashioned sales methods that relied on price, convenience, and mass marketing are no longer enough.</w:t>
      </w:r>
      <w:r w:rsidR="005115FE" w:rsidRPr="005115FE">
        <w:rPr>
          <w:rFonts w:ascii="Times New Roman" w:hAnsi="Times New Roman" w:cs="Times New Roman"/>
          <w:color w:val="000000" w:themeColor="text1"/>
          <w:szCs w:val="24"/>
        </w:rPr>
        <w:br/>
      </w:r>
      <w:r w:rsidR="005115FE" w:rsidRPr="005115FE">
        <w:rPr>
          <w:rFonts w:ascii="Times New Roman" w:hAnsi="Times New Roman" w:cs="Times New Roman"/>
          <w:color w:val="000000" w:themeColor="text1"/>
          <w:szCs w:val="24"/>
        </w:rPr>
        <w:br/>
        <w:t>The analysis shows that the tourism businesses that will do well after the pandemic are the ones that combine digital innovation with sales strategies that focus on building relationships. The pandemic made people more dependent on digital platforms for searching, talking to people, and booking, so smooth digital experiences are now a must. CRM systems, AI-driven personalization, and mobile-first design are now essential for figuring out what travellers want and sending them personalized sales messages. The focus on wellness and sustainability also shows a deeper cultural shift toward mindful consumption and overall health. This means that businesses need to show that they are real, care about the environment, and are involved in their communities.</w:t>
      </w:r>
      <w:r w:rsidR="005115FE" w:rsidRPr="005115FE">
        <w:rPr>
          <w:rFonts w:ascii="Times New Roman" w:hAnsi="Times New Roman" w:cs="Times New Roman"/>
          <w:color w:val="000000" w:themeColor="text1"/>
          <w:szCs w:val="24"/>
        </w:rPr>
        <w:br/>
      </w:r>
      <w:r w:rsidR="005115FE" w:rsidRPr="005115FE">
        <w:rPr>
          <w:rFonts w:ascii="Times New Roman" w:hAnsi="Times New Roman" w:cs="Times New Roman"/>
          <w:color w:val="000000" w:themeColor="text1"/>
          <w:szCs w:val="24"/>
        </w:rPr>
        <w:br/>
        <w:t xml:space="preserve">The report also says that trust and openness are important for rebuilding travellers' trust. Flexible cancellation policies, clear safety communication, and quick customer support are now required parts of successful sales management. Personalized communication, narrative-driven marketing, and emotional engagement are all important ways to build loyalty and make people think that </w:t>
      </w:r>
      <w:r w:rsidR="005115FE" w:rsidRPr="005115FE">
        <w:rPr>
          <w:rFonts w:ascii="Times New Roman" w:hAnsi="Times New Roman" w:cs="Times New Roman"/>
          <w:color w:val="000000" w:themeColor="text1"/>
          <w:szCs w:val="24"/>
        </w:rPr>
        <w:lastRenderedPageBreak/>
        <w:t>tourism offers are worth more.</w:t>
      </w:r>
      <w:r w:rsidR="005115FE" w:rsidRPr="005115FE">
        <w:rPr>
          <w:rFonts w:ascii="Times New Roman" w:hAnsi="Times New Roman" w:cs="Times New Roman"/>
          <w:color w:val="000000" w:themeColor="text1"/>
          <w:szCs w:val="24"/>
        </w:rPr>
        <w:br/>
      </w:r>
      <w:r w:rsidR="005115FE" w:rsidRPr="005115FE">
        <w:rPr>
          <w:rFonts w:ascii="Times New Roman" w:hAnsi="Times New Roman" w:cs="Times New Roman"/>
          <w:color w:val="000000" w:themeColor="text1"/>
          <w:szCs w:val="24"/>
        </w:rPr>
        <w:br/>
        <w:t>To sum up, the tourism industry after the pandemic needs sales management that is more flexible, understanding, and focused on value. Tourism businesses that embrace digital transformation, focus on customer-centric strategies, and make sure their products and services meet the changing needs of wellness-oriented, sustainability-minded, and experience-driven travellers will do best in a global market that is changing quickly.</w:t>
      </w:r>
    </w:p>
    <w:p w14:paraId="3C2F7255" w14:textId="6B7ECF65" w:rsidR="00B425D9" w:rsidRPr="004618E8" w:rsidRDefault="00B425D9" w:rsidP="00DD2AB5">
      <w:pPr>
        <w:spacing w:line="480" w:lineRule="auto"/>
        <w:rPr>
          <w:rFonts w:ascii="Times New Roman" w:hAnsi="Times New Roman" w:cs="Times New Roman"/>
          <w:color w:val="000000" w:themeColor="text1"/>
          <w:szCs w:val="24"/>
        </w:rPr>
      </w:pPr>
    </w:p>
    <w:p w14:paraId="60372707" w14:textId="77777777"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28192EA2" w14:textId="77777777" w:rsidR="00E83A4B" w:rsidRPr="004618E8" w:rsidRDefault="00E83A4B" w:rsidP="00013DBD">
      <w:pPr>
        <w:spacing w:line="480" w:lineRule="auto"/>
        <w:rPr>
          <w:rFonts w:ascii="Times New Roman" w:hAnsi="Times New Roman" w:cs="Times New Roman"/>
          <w:color w:val="000000" w:themeColor="text1"/>
          <w:szCs w:val="24"/>
        </w:rPr>
      </w:pPr>
    </w:p>
    <w:p w14:paraId="0F4D2A99"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74D12B89" w14:textId="77777777" w:rsidR="00DD2AB5" w:rsidRDefault="00DD2AB5" w:rsidP="00013DBD">
      <w:pPr>
        <w:spacing w:line="480" w:lineRule="auto"/>
        <w:rPr>
          <w:rFonts w:ascii="Times New Roman" w:hAnsi="Times New Roman" w:cs="Times New Roman"/>
          <w:color w:val="000000" w:themeColor="text1"/>
          <w:szCs w:val="24"/>
          <w:lang w:val="en-US"/>
        </w:rPr>
      </w:pPr>
    </w:p>
    <w:p w14:paraId="28931010" w14:textId="77777777" w:rsidR="00391380" w:rsidRPr="004618E8" w:rsidRDefault="00391380" w:rsidP="00013DBD">
      <w:pPr>
        <w:spacing w:line="480" w:lineRule="auto"/>
        <w:rPr>
          <w:rFonts w:ascii="Times New Roman" w:hAnsi="Times New Roman" w:cs="Times New Roman"/>
          <w:color w:val="000000" w:themeColor="text1"/>
          <w:szCs w:val="24"/>
          <w:lang w:val="en-US"/>
        </w:rPr>
      </w:pPr>
    </w:p>
    <w:p w14:paraId="0881047A" w14:textId="75CF1A3B"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0723"/>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612B19EF" w14:textId="77777777" w:rsidR="005115FE" w:rsidRPr="005115FE" w:rsidRDefault="005115FE" w:rsidP="005115FE">
      <w:pPr>
        <w:spacing w:line="480" w:lineRule="auto"/>
        <w:rPr>
          <w:rFonts w:ascii="Times New Roman" w:hAnsi="Times New Roman" w:cs="Times New Roman"/>
          <w:szCs w:val="24"/>
        </w:rPr>
      </w:pPr>
      <w:proofErr w:type="spellStart"/>
      <w:r w:rsidRPr="005115FE">
        <w:rPr>
          <w:rFonts w:ascii="Times New Roman" w:hAnsi="Times New Roman" w:cs="Times New Roman"/>
          <w:szCs w:val="24"/>
        </w:rPr>
        <w:t>Buhalis</w:t>
      </w:r>
      <w:proofErr w:type="spellEnd"/>
      <w:r w:rsidRPr="005115FE">
        <w:rPr>
          <w:rFonts w:ascii="Times New Roman" w:hAnsi="Times New Roman" w:cs="Times New Roman"/>
          <w:szCs w:val="24"/>
        </w:rPr>
        <w:t xml:space="preserve">, D. and </w:t>
      </w:r>
      <w:proofErr w:type="spellStart"/>
      <w:r w:rsidRPr="005115FE">
        <w:rPr>
          <w:rFonts w:ascii="Times New Roman" w:hAnsi="Times New Roman" w:cs="Times New Roman"/>
          <w:szCs w:val="24"/>
        </w:rPr>
        <w:t>Moldavska</w:t>
      </w:r>
      <w:proofErr w:type="spellEnd"/>
      <w:r w:rsidRPr="005115FE">
        <w:rPr>
          <w:rFonts w:ascii="Times New Roman" w:hAnsi="Times New Roman" w:cs="Times New Roman"/>
          <w:szCs w:val="24"/>
        </w:rPr>
        <w:t xml:space="preserve">, I. (2022) ‘Digital transformation in tourism and hospitality: trends and implications’, </w:t>
      </w:r>
      <w:r w:rsidRPr="005115FE">
        <w:rPr>
          <w:rFonts w:ascii="Times New Roman" w:hAnsi="Times New Roman" w:cs="Times New Roman"/>
          <w:i/>
          <w:iCs/>
          <w:szCs w:val="24"/>
        </w:rPr>
        <w:t>Information Technology &amp; Tourism</w:t>
      </w:r>
      <w:r w:rsidRPr="005115FE">
        <w:rPr>
          <w:rFonts w:ascii="Times New Roman" w:hAnsi="Times New Roman" w:cs="Times New Roman"/>
          <w:szCs w:val="24"/>
        </w:rPr>
        <w:t>, 24(1), pp. 1–21.</w:t>
      </w:r>
    </w:p>
    <w:p w14:paraId="4D8ED012" w14:textId="77777777" w:rsidR="005115FE" w:rsidRPr="005115FE" w:rsidRDefault="005115FE" w:rsidP="005115FE">
      <w:pPr>
        <w:spacing w:line="480" w:lineRule="auto"/>
        <w:rPr>
          <w:rFonts w:ascii="Times New Roman" w:hAnsi="Times New Roman" w:cs="Times New Roman"/>
          <w:szCs w:val="24"/>
        </w:rPr>
      </w:pPr>
      <w:r w:rsidRPr="005115FE">
        <w:rPr>
          <w:rFonts w:ascii="Times New Roman" w:hAnsi="Times New Roman" w:cs="Times New Roman"/>
          <w:szCs w:val="24"/>
        </w:rPr>
        <w:t xml:space="preserve">Braun, V. and Clarke, V. (2013) </w:t>
      </w:r>
      <w:r w:rsidRPr="005115FE">
        <w:rPr>
          <w:rFonts w:ascii="Times New Roman" w:hAnsi="Times New Roman" w:cs="Times New Roman"/>
          <w:i/>
          <w:iCs/>
          <w:szCs w:val="24"/>
        </w:rPr>
        <w:t>Successful Qualitative Research</w:t>
      </w:r>
      <w:r w:rsidRPr="005115FE">
        <w:rPr>
          <w:rFonts w:ascii="Times New Roman" w:hAnsi="Times New Roman" w:cs="Times New Roman"/>
          <w:szCs w:val="24"/>
        </w:rPr>
        <w:t>. London: Sage.</w:t>
      </w:r>
    </w:p>
    <w:p w14:paraId="7AD1321B" w14:textId="77777777" w:rsidR="005115FE" w:rsidRPr="005115FE" w:rsidRDefault="005115FE" w:rsidP="005115FE">
      <w:pPr>
        <w:spacing w:line="480" w:lineRule="auto"/>
        <w:rPr>
          <w:rFonts w:ascii="Times New Roman" w:hAnsi="Times New Roman" w:cs="Times New Roman"/>
          <w:szCs w:val="24"/>
        </w:rPr>
      </w:pPr>
      <w:r w:rsidRPr="005115FE">
        <w:rPr>
          <w:rFonts w:ascii="Times New Roman" w:hAnsi="Times New Roman" w:cs="Times New Roman"/>
          <w:szCs w:val="24"/>
        </w:rPr>
        <w:t xml:space="preserve">Cheng, X. and Zhang, J. (2021) ‘Customer relationship management in post-pandemic tourism’, </w:t>
      </w:r>
      <w:r w:rsidRPr="005115FE">
        <w:rPr>
          <w:rFonts w:ascii="Times New Roman" w:hAnsi="Times New Roman" w:cs="Times New Roman"/>
          <w:i/>
          <w:iCs/>
          <w:szCs w:val="24"/>
        </w:rPr>
        <w:t>Journal of Travel Research</w:t>
      </w:r>
      <w:r w:rsidRPr="005115FE">
        <w:rPr>
          <w:rFonts w:ascii="Times New Roman" w:hAnsi="Times New Roman" w:cs="Times New Roman"/>
          <w:szCs w:val="24"/>
        </w:rPr>
        <w:t>, 60(8), pp. 1774–1789.</w:t>
      </w:r>
    </w:p>
    <w:p w14:paraId="467C2168" w14:textId="77777777" w:rsidR="005115FE" w:rsidRPr="005115FE" w:rsidRDefault="005115FE" w:rsidP="005115FE">
      <w:pPr>
        <w:spacing w:line="480" w:lineRule="auto"/>
        <w:rPr>
          <w:rFonts w:ascii="Times New Roman" w:hAnsi="Times New Roman" w:cs="Times New Roman"/>
          <w:szCs w:val="24"/>
        </w:rPr>
      </w:pPr>
      <w:r w:rsidRPr="005115FE">
        <w:rPr>
          <w:rFonts w:ascii="Times New Roman" w:hAnsi="Times New Roman" w:cs="Times New Roman"/>
          <w:szCs w:val="24"/>
        </w:rPr>
        <w:t xml:space="preserve">Davis, F. (1989) ‘Perceived usefulness, perceived ease of use and user acceptance of technology’, </w:t>
      </w:r>
      <w:r w:rsidRPr="005115FE">
        <w:rPr>
          <w:rFonts w:ascii="Times New Roman" w:hAnsi="Times New Roman" w:cs="Times New Roman"/>
          <w:i/>
          <w:iCs/>
          <w:szCs w:val="24"/>
        </w:rPr>
        <w:t>MIS Quarterly</w:t>
      </w:r>
      <w:r w:rsidRPr="005115FE">
        <w:rPr>
          <w:rFonts w:ascii="Times New Roman" w:hAnsi="Times New Roman" w:cs="Times New Roman"/>
          <w:szCs w:val="24"/>
        </w:rPr>
        <w:t>, 13(3), pp. 319–340.</w:t>
      </w:r>
    </w:p>
    <w:p w14:paraId="231A6654" w14:textId="77777777" w:rsidR="005115FE" w:rsidRPr="005115FE" w:rsidRDefault="005115FE" w:rsidP="005115FE">
      <w:pPr>
        <w:spacing w:line="480" w:lineRule="auto"/>
        <w:rPr>
          <w:rFonts w:ascii="Times New Roman" w:hAnsi="Times New Roman" w:cs="Times New Roman"/>
          <w:szCs w:val="24"/>
        </w:rPr>
      </w:pPr>
      <w:r w:rsidRPr="005115FE">
        <w:rPr>
          <w:rFonts w:ascii="Times New Roman" w:hAnsi="Times New Roman" w:cs="Times New Roman"/>
          <w:szCs w:val="24"/>
        </w:rPr>
        <w:t xml:space="preserve">Everingham, P. and Chassagne, N. (2020) ‘Post-COVID sustainable tourism’, </w:t>
      </w:r>
      <w:r w:rsidRPr="005115FE">
        <w:rPr>
          <w:rFonts w:ascii="Times New Roman" w:hAnsi="Times New Roman" w:cs="Times New Roman"/>
          <w:i/>
          <w:iCs/>
          <w:szCs w:val="24"/>
        </w:rPr>
        <w:t>Journal of Sustainable Tourism</w:t>
      </w:r>
      <w:r w:rsidRPr="005115FE">
        <w:rPr>
          <w:rFonts w:ascii="Times New Roman" w:hAnsi="Times New Roman" w:cs="Times New Roman"/>
          <w:szCs w:val="24"/>
        </w:rPr>
        <w:t>, 29(9), pp. 1480–1495.</w:t>
      </w:r>
    </w:p>
    <w:p w14:paraId="46D46C4C" w14:textId="77777777" w:rsidR="005115FE" w:rsidRPr="005115FE" w:rsidRDefault="005115FE" w:rsidP="005115FE">
      <w:pPr>
        <w:spacing w:line="480" w:lineRule="auto"/>
        <w:rPr>
          <w:rFonts w:ascii="Times New Roman" w:hAnsi="Times New Roman" w:cs="Times New Roman"/>
          <w:szCs w:val="24"/>
        </w:rPr>
      </w:pPr>
      <w:proofErr w:type="spellStart"/>
      <w:r w:rsidRPr="005115FE">
        <w:rPr>
          <w:rFonts w:ascii="Times New Roman" w:hAnsi="Times New Roman" w:cs="Times New Roman"/>
          <w:szCs w:val="24"/>
        </w:rPr>
        <w:t>Filieri</w:t>
      </w:r>
      <w:proofErr w:type="spellEnd"/>
      <w:r w:rsidRPr="005115FE">
        <w:rPr>
          <w:rFonts w:ascii="Times New Roman" w:hAnsi="Times New Roman" w:cs="Times New Roman"/>
          <w:szCs w:val="24"/>
        </w:rPr>
        <w:t xml:space="preserve">, R. and McLeay, F. (2014) ‘E-WOM and trust in tourism services’, </w:t>
      </w:r>
      <w:r w:rsidRPr="005115FE">
        <w:rPr>
          <w:rFonts w:ascii="Times New Roman" w:hAnsi="Times New Roman" w:cs="Times New Roman"/>
          <w:i/>
          <w:iCs/>
          <w:szCs w:val="24"/>
        </w:rPr>
        <w:t>Tourism Management</w:t>
      </w:r>
      <w:r w:rsidRPr="005115FE">
        <w:rPr>
          <w:rFonts w:ascii="Times New Roman" w:hAnsi="Times New Roman" w:cs="Times New Roman"/>
          <w:szCs w:val="24"/>
        </w:rPr>
        <w:t>, 44, pp. 138–152.</w:t>
      </w:r>
    </w:p>
    <w:p w14:paraId="5E4B79E5" w14:textId="77777777" w:rsidR="005115FE" w:rsidRPr="005115FE" w:rsidRDefault="005115FE" w:rsidP="005115FE">
      <w:pPr>
        <w:spacing w:line="480" w:lineRule="auto"/>
        <w:rPr>
          <w:rFonts w:ascii="Times New Roman" w:hAnsi="Times New Roman" w:cs="Times New Roman"/>
          <w:szCs w:val="24"/>
        </w:rPr>
      </w:pPr>
      <w:r w:rsidRPr="005115FE">
        <w:rPr>
          <w:rFonts w:ascii="Times New Roman" w:hAnsi="Times New Roman" w:cs="Times New Roman"/>
          <w:szCs w:val="24"/>
        </w:rPr>
        <w:t xml:space="preserve">Global Wellness Institute (2021) </w:t>
      </w:r>
      <w:r w:rsidRPr="005115FE">
        <w:rPr>
          <w:rFonts w:ascii="Times New Roman" w:hAnsi="Times New Roman" w:cs="Times New Roman"/>
          <w:i/>
          <w:iCs/>
          <w:szCs w:val="24"/>
        </w:rPr>
        <w:t>Global Wellness Tourism Report</w:t>
      </w:r>
      <w:r w:rsidRPr="005115FE">
        <w:rPr>
          <w:rFonts w:ascii="Times New Roman" w:hAnsi="Times New Roman" w:cs="Times New Roman"/>
          <w:szCs w:val="24"/>
        </w:rPr>
        <w:t>. Miami: GWI.</w:t>
      </w:r>
    </w:p>
    <w:p w14:paraId="109041AD" w14:textId="77777777" w:rsidR="005115FE" w:rsidRPr="005115FE" w:rsidRDefault="005115FE" w:rsidP="005115FE">
      <w:pPr>
        <w:spacing w:line="480" w:lineRule="auto"/>
        <w:rPr>
          <w:rFonts w:ascii="Times New Roman" w:hAnsi="Times New Roman" w:cs="Times New Roman"/>
          <w:szCs w:val="24"/>
        </w:rPr>
      </w:pPr>
      <w:proofErr w:type="spellStart"/>
      <w:r w:rsidRPr="005115FE">
        <w:rPr>
          <w:rFonts w:ascii="Times New Roman" w:hAnsi="Times New Roman" w:cs="Times New Roman"/>
          <w:szCs w:val="24"/>
        </w:rPr>
        <w:t>Gössling</w:t>
      </w:r>
      <w:proofErr w:type="spellEnd"/>
      <w:r w:rsidRPr="005115FE">
        <w:rPr>
          <w:rFonts w:ascii="Times New Roman" w:hAnsi="Times New Roman" w:cs="Times New Roman"/>
          <w:szCs w:val="24"/>
        </w:rPr>
        <w:t xml:space="preserve">, S., Scott, D. and Hall, C.M. (2021) ‘Pandemics, tourism and global change’, </w:t>
      </w:r>
      <w:r w:rsidRPr="005115FE">
        <w:rPr>
          <w:rFonts w:ascii="Times New Roman" w:hAnsi="Times New Roman" w:cs="Times New Roman"/>
          <w:i/>
          <w:iCs/>
          <w:szCs w:val="24"/>
        </w:rPr>
        <w:t>Journal of Sustainable Tourism</w:t>
      </w:r>
      <w:r w:rsidRPr="005115FE">
        <w:rPr>
          <w:rFonts w:ascii="Times New Roman" w:hAnsi="Times New Roman" w:cs="Times New Roman"/>
          <w:szCs w:val="24"/>
        </w:rPr>
        <w:t>, 29(1), pp. 1–20.</w:t>
      </w:r>
    </w:p>
    <w:p w14:paraId="09344A84" w14:textId="77777777" w:rsidR="005115FE" w:rsidRPr="005115FE" w:rsidRDefault="005115FE" w:rsidP="005115FE">
      <w:pPr>
        <w:spacing w:line="480" w:lineRule="auto"/>
        <w:rPr>
          <w:rFonts w:ascii="Times New Roman" w:hAnsi="Times New Roman" w:cs="Times New Roman"/>
          <w:szCs w:val="24"/>
        </w:rPr>
      </w:pPr>
      <w:proofErr w:type="spellStart"/>
      <w:r w:rsidRPr="005115FE">
        <w:rPr>
          <w:rFonts w:ascii="Times New Roman" w:hAnsi="Times New Roman" w:cs="Times New Roman"/>
          <w:szCs w:val="24"/>
        </w:rPr>
        <w:t>Gretzel</w:t>
      </w:r>
      <w:proofErr w:type="spellEnd"/>
      <w:r w:rsidRPr="005115FE">
        <w:rPr>
          <w:rFonts w:ascii="Times New Roman" w:hAnsi="Times New Roman" w:cs="Times New Roman"/>
          <w:szCs w:val="24"/>
        </w:rPr>
        <w:t xml:space="preserve">, U., Reino, S., Kopera, S. and Koo, C. (2020) ‘Post-pandemic smart tourism’, </w:t>
      </w:r>
      <w:r w:rsidRPr="005115FE">
        <w:rPr>
          <w:rFonts w:ascii="Times New Roman" w:hAnsi="Times New Roman" w:cs="Times New Roman"/>
          <w:i/>
          <w:iCs/>
          <w:szCs w:val="24"/>
        </w:rPr>
        <w:t>Journal of Tourism Futures</w:t>
      </w:r>
      <w:r w:rsidRPr="005115FE">
        <w:rPr>
          <w:rFonts w:ascii="Times New Roman" w:hAnsi="Times New Roman" w:cs="Times New Roman"/>
          <w:szCs w:val="24"/>
        </w:rPr>
        <w:t>, 7(2), pp. 1–8.</w:t>
      </w:r>
    </w:p>
    <w:p w14:paraId="361B5410" w14:textId="77777777" w:rsidR="005115FE" w:rsidRPr="005115FE" w:rsidRDefault="005115FE" w:rsidP="005115FE">
      <w:pPr>
        <w:spacing w:line="480" w:lineRule="auto"/>
        <w:rPr>
          <w:rFonts w:ascii="Times New Roman" w:hAnsi="Times New Roman" w:cs="Times New Roman"/>
          <w:szCs w:val="24"/>
        </w:rPr>
      </w:pPr>
      <w:r w:rsidRPr="005115FE">
        <w:rPr>
          <w:rFonts w:ascii="Times New Roman" w:hAnsi="Times New Roman" w:cs="Times New Roman"/>
          <w:szCs w:val="24"/>
        </w:rPr>
        <w:t xml:space="preserve">Gursoy, D. and Chi, C. (2020) ‘Effects of COVID-19 on travel behaviour’, </w:t>
      </w:r>
      <w:r w:rsidRPr="005115FE">
        <w:rPr>
          <w:rFonts w:ascii="Times New Roman" w:hAnsi="Times New Roman" w:cs="Times New Roman"/>
          <w:i/>
          <w:iCs/>
          <w:szCs w:val="24"/>
        </w:rPr>
        <w:t>Tourism Management Perspectives</w:t>
      </w:r>
      <w:r w:rsidRPr="005115FE">
        <w:rPr>
          <w:rFonts w:ascii="Times New Roman" w:hAnsi="Times New Roman" w:cs="Times New Roman"/>
          <w:szCs w:val="24"/>
        </w:rPr>
        <w:t>, 36, pp. 1–10.</w:t>
      </w:r>
    </w:p>
    <w:p w14:paraId="5174C6CC" w14:textId="77777777" w:rsidR="005115FE" w:rsidRPr="005115FE" w:rsidRDefault="005115FE" w:rsidP="005115FE">
      <w:pPr>
        <w:spacing w:line="480" w:lineRule="auto"/>
        <w:rPr>
          <w:rFonts w:ascii="Times New Roman" w:hAnsi="Times New Roman" w:cs="Times New Roman"/>
          <w:szCs w:val="24"/>
        </w:rPr>
      </w:pPr>
      <w:r w:rsidRPr="005115FE">
        <w:rPr>
          <w:rFonts w:ascii="Times New Roman" w:hAnsi="Times New Roman" w:cs="Times New Roman"/>
          <w:szCs w:val="24"/>
        </w:rPr>
        <w:lastRenderedPageBreak/>
        <w:t xml:space="preserve">Ivanov, S. and Webster, C. (2020) </w:t>
      </w:r>
      <w:r w:rsidRPr="005115FE">
        <w:rPr>
          <w:rFonts w:ascii="Times New Roman" w:hAnsi="Times New Roman" w:cs="Times New Roman"/>
          <w:i/>
          <w:iCs/>
          <w:szCs w:val="24"/>
        </w:rPr>
        <w:t>Robots, AI and Service Automation in Tourism</w:t>
      </w:r>
      <w:r w:rsidRPr="005115FE">
        <w:rPr>
          <w:rFonts w:ascii="Times New Roman" w:hAnsi="Times New Roman" w:cs="Times New Roman"/>
          <w:szCs w:val="24"/>
        </w:rPr>
        <w:t>. Oxford: Goodfellow Publishers.</w:t>
      </w:r>
    </w:p>
    <w:p w14:paraId="07FB69E9" w14:textId="77777777" w:rsidR="005115FE" w:rsidRPr="005115FE" w:rsidRDefault="005115FE" w:rsidP="005115FE">
      <w:pPr>
        <w:spacing w:line="480" w:lineRule="auto"/>
        <w:rPr>
          <w:rFonts w:ascii="Times New Roman" w:hAnsi="Times New Roman" w:cs="Times New Roman"/>
          <w:szCs w:val="24"/>
        </w:rPr>
      </w:pPr>
      <w:r w:rsidRPr="005115FE">
        <w:rPr>
          <w:rFonts w:ascii="Times New Roman" w:hAnsi="Times New Roman" w:cs="Times New Roman"/>
          <w:szCs w:val="24"/>
        </w:rPr>
        <w:t xml:space="preserve">Jennings, G. (2010) </w:t>
      </w:r>
      <w:r w:rsidRPr="005115FE">
        <w:rPr>
          <w:rFonts w:ascii="Times New Roman" w:hAnsi="Times New Roman" w:cs="Times New Roman"/>
          <w:i/>
          <w:iCs/>
          <w:szCs w:val="24"/>
        </w:rPr>
        <w:t>Tourism Research</w:t>
      </w:r>
      <w:r w:rsidRPr="005115FE">
        <w:rPr>
          <w:rFonts w:ascii="Times New Roman" w:hAnsi="Times New Roman" w:cs="Times New Roman"/>
          <w:szCs w:val="24"/>
        </w:rPr>
        <w:t xml:space="preserve"> (2nd </w:t>
      </w:r>
      <w:proofErr w:type="spellStart"/>
      <w:r w:rsidRPr="005115FE">
        <w:rPr>
          <w:rFonts w:ascii="Times New Roman" w:hAnsi="Times New Roman" w:cs="Times New Roman"/>
          <w:szCs w:val="24"/>
        </w:rPr>
        <w:t>edn</w:t>
      </w:r>
      <w:proofErr w:type="spellEnd"/>
      <w:r w:rsidRPr="005115FE">
        <w:rPr>
          <w:rFonts w:ascii="Times New Roman" w:hAnsi="Times New Roman" w:cs="Times New Roman"/>
          <w:szCs w:val="24"/>
        </w:rPr>
        <w:t>). Milton: Wiley.</w:t>
      </w:r>
    </w:p>
    <w:p w14:paraId="531AD567" w14:textId="77777777" w:rsidR="005115FE" w:rsidRPr="005115FE" w:rsidRDefault="005115FE" w:rsidP="005115FE">
      <w:pPr>
        <w:spacing w:line="480" w:lineRule="auto"/>
        <w:rPr>
          <w:rFonts w:ascii="Times New Roman" w:hAnsi="Times New Roman" w:cs="Times New Roman"/>
          <w:szCs w:val="24"/>
        </w:rPr>
      </w:pPr>
      <w:r w:rsidRPr="005115FE">
        <w:rPr>
          <w:rFonts w:ascii="Times New Roman" w:hAnsi="Times New Roman" w:cs="Times New Roman"/>
          <w:szCs w:val="24"/>
        </w:rPr>
        <w:t xml:space="preserve">McKinsey (2021) </w:t>
      </w:r>
      <w:r w:rsidRPr="005115FE">
        <w:rPr>
          <w:rFonts w:ascii="Times New Roman" w:hAnsi="Times New Roman" w:cs="Times New Roman"/>
          <w:i/>
          <w:iCs/>
          <w:szCs w:val="24"/>
        </w:rPr>
        <w:t>Reimagining Tourism: Post-Covid Consumer Trends</w:t>
      </w:r>
      <w:r w:rsidRPr="005115FE">
        <w:rPr>
          <w:rFonts w:ascii="Times New Roman" w:hAnsi="Times New Roman" w:cs="Times New Roman"/>
          <w:szCs w:val="24"/>
        </w:rPr>
        <w:t>. New York: McKinsey &amp; Company.</w:t>
      </w:r>
    </w:p>
    <w:p w14:paraId="4779AE61" w14:textId="77777777" w:rsidR="005115FE" w:rsidRPr="005115FE" w:rsidRDefault="005115FE" w:rsidP="005115FE">
      <w:pPr>
        <w:spacing w:line="480" w:lineRule="auto"/>
        <w:rPr>
          <w:rFonts w:ascii="Times New Roman" w:hAnsi="Times New Roman" w:cs="Times New Roman"/>
          <w:szCs w:val="24"/>
        </w:rPr>
      </w:pPr>
      <w:r w:rsidRPr="005115FE">
        <w:rPr>
          <w:rFonts w:ascii="Times New Roman" w:hAnsi="Times New Roman" w:cs="Times New Roman"/>
          <w:szCs w:val="24"/>
        </w:rPr>
        <w:t xml:space="preserve">Miller, G., Lee, J., Wall, G. and Le, D. (2021) ‘Ethical and sustainable tourism behaviour post-COVID’, </w:t>
      </w:r>
      <w:r w:rsidRPr="005115FE">
        <w:rPr>
          <w:rFonts w:ascii="Times New Roman" w:hAnsi="Times New Roman" w:cs="Times New Roman"/>
          <w:i/>
          <w:iCs/>
          <w:szCs w:val="24"/>
        </w:rPr>
        <w:t>Sustainability</w:t>
      </w:r>
      <w:r w:rsidRPr="005115FE">
        <w:rPr>
          <w:rFonts w:ascii="Times New Roman" w:hAnsi="Times New Roman" w:cs="Times New Roman"/>
          <w:szCs w:val="24"/>
        </w:rPr>
        <w:t>, 13(12), pp. 1–15.</w:t>
      </w:r>
    </w:p>
    <w:p w14:paraId="2223908A" w14:textId="77777777" w:rsidR="005115FE" w:rsidRPr="005115FE" w:rsidRDefault="005115FE" w:rsidP="005115FE">
      <w:pPr>
        <w:spacing w:line="480" w:lineRule="auto"/>
        <w:rPr>
          <w:rFonts w:ascii="Times New Roman" w:hAnsi="Times New Roman" w:cs="Times New Roman"/>
          <w:szCs w:val="24"/>
        </w:rPr>
      </w:pPr>
      <w:r w:rsidRPr="005115FE">
        <w:rPr>
          <w:rFonts w:ascii="Times New Roman" w:hAnsi="Times New Roman" w:cs="Times New Roman"/>
          <w:szCs w:val="24"/>
        </w:rPr>
        <w:t xml:space="preserve">Morgan, R. and Hunt, S. (1994) ‘The commitment-trust theory of relationship marketing’, </w:t>
      </w:r>
      <w:r w:rsidRPr="005115FE">
        <w:rPr>
          <w:rFonts w:ascii="Times New Roman" w:hAnsi="Times New Roman" w:cs="Times New Roman"/>
          <w:i/>
          <w:iCs/>
          <w:szCs w:val="24"/>
        </w:rPr>
        <w:t>Journal of Marketing</w:t>
      </w:r>
      <w:r w:rsidRPr="005115FE">
        <w:rPr>
          <w:rFonts w:ascii="Times New Roman" w:hAnsi="Times New Roman" w:cs="Times New Roman"/>
          <w:szCs w:val="24"/>
        </w:rPr>
        <w:t>, 58(3), pp. 20–38.</w:t>
      </w:r>
    </w:p>
    <w:p w14:paraId="496CB4AE" w14:textId="77777777" w:rsidR="005115FE" w:rsidRPr="005115FE" w:rsidRDefault="005115FE" w:rsidP="005115FE">
      <w:pPr>
        <w:spacing w:line="480" w:lineRule="auto"/>
        <w:rPr>
          <w:rFonts w:ascii="Times New Roman" w:hAnsi="Times New Roman" w:cs="Times New Roman"/>
          <w:szCs w:val="24"/>
        </w:rPr>
      </w:pPr>
      <w:r w:rsidRPr="005115FE">
        <w:rPr>
          <w:rFonts w:ascii="Times New Roman" w:hAnsi="Times New Roman" w:cs="Times New Roman"/>
          <w:szCs w:val="24"/>
        </w:rPr>
        <w:t xml:space="preserve">Nazneen, S., Hong, X. and Din, N. (2021) ‘Tourist behaviour in the post-pandemic world’, </w:t>
      </w:r>
      <w:r w:rsidRPr="005115FE">
        <w:rPr>
          <w:rFonts w:ascii="Times New Roman" w:hAnsi="Times New Roman" w:cs="Times New Roman"/>
          <w:i/>
          <w:iCs/>
          <w:szCs w:val="24"/>
        </w:rPr>
        <w:t>Asia Pacific Journal of Tourism Research</w:t>
      </w:r>
      <w:r w:rsidRPr="005115FE">
        <w:rPr>
          <w:rFonts w:ascii="Times New Roman" w:hAnsi="Times New Roman" w:cs="Times New Roman"/>
          <w:szCs w:val="24"/>
        </w:rPr>
        <w:t>, 26(9), pp. 917–932.</w:t>
      </w:r>
    </w:p>
    <w:p w14:paraId="6A5C5A0A" w14:textId="77777777" w:rsidR="005115FE" w:rsidRPr="005115FE" w:rsidRDefault="005115FE" w:rsidP="005115FE">
      <w:pPr>
        <w:spacing w:line="480" w:lineRule="auto"/>
        <w:rPr>
          <w:rFonts w:ascii="Times New Roman" w:hAnsi="Times New Roman" w:cs="Times New Roman"/>
          <w:szCs w:val="24"/>
        </w:rPr>
      </w:pPr>
      <w:r w:rsidRPr="005115FE">
        <w:rPr>
          <w:rFonts w:ascii="Times New Roman" w:hAnsi="Times New Roman" w:cs="Times New Roman"/>
          <w:szCs w:val="24"/>
        </w:rPr>
        <w:t xml:space="preserve">Nepal, S.K. and Fletcher, R. (2021) ‘Rethinking tourism in a post-pandemic world’, </w:t>
      </w:r>
      <w:r w:rsidRPr="005115FE">
        <w:rPr>
          <w:rFonts w:ascii="Times New Roman" w:hAnsi="Times New Roman" w:cs="Times New Roman"/>
          <w:i/>
          <w:iCs/>
          <w:szCs w:val="24"/>
        </w:rPr>
        <w:t>Tourism Geographies</w:t>
      </w:r>
      <w:r w:rsidRPr="005115FE">
        <w:rPr>
          <w:rFonts w:ascii="Times New Roman" w:hAnsi="Times New Roman" w:cs="Times New Roman"/>
          <w:szCs w:val="24"/>
        </w:rPr>
        <w:t>, 23(3), pp. 467–475.</w:t>
      </w:r>
    </w:p>
    <w:p w14:paraId="73F721DF" w14:textId="77777777" w:rsidR="005115FE" w:rsidRPr="005115FE" w:rsidRDefault="005115FE" w:rsidP="005115FE">
      <w:pPr>
        <w:spacing w:line="480" w:lineRule="auto"/>
        <w:rPr>
          <w:rFonts w:ascii="Times New Roman" w:hAnsi="Times New Roman" w:cs="Times New Roman"/>
          <w:szCs w:val="24"/>
        </w:rPr>
      </w:pPr>
      <w:r w:rsidRPr="005115FE">
        <w:rPr>
          <w:rFonts w:ascii="Times New Roman" w:hAnsi="Times New Roman" w:cs="Times New Roman"/>
          <w:szCs w:val="24"/>
        </w:rPr>
        <w:t xml:space="preserve">Pung, J., </w:t>
      </w:r>
      <w:proofErr w:type="spellStart"/>
      <w:r w:rsidRPr="005115FE">
        <w:rPr>
          <w:rFonts w:ascii="Times New Roman" w:hAnsi="Times New Roman" w:cs="Times New Roman"/>
          <w:szCs w:val="24"/>
        </w:rPr>
        <w:t>Gnoth</w:t>
      </w:r>
      <w:proofErr w:type="spellEnd"/>
      <w:r w:rsidRPr="005115FE">
        <w:rPr>
          <w:rFonts w:ascii="Times New Roman" w:hAnsi="Times New Roman" w:cs="Times New Roman"/>
          <w:szCs w:val="24"/>
        </w:rPr>
        <w:t xml:space="preserve">, J. and Del Chiappa, G. (2020) ‘Tourism transformative experiences’, </w:t>
      </w:r>
      <w:r w:rsidRPr="005115FE">
        <w:rPr>
          <w:rFonts w:ascii="Times New Roman" w:hAnsi="Times New Roman" w:cs="Times New Roman"/>
          <w:i/>
          <w:iCs/>
          <w:szCs w:val="24"/>
        </w:rPr>
        <w:t>Annals of Tourism Research</w:t>
      </w:r>
      <w:r w:rsidRPr="005115FE">
        <w:rPr>
          <w:rFonts w:ascii="Times New Roman" w:hAnsi="Times New Roman" w:cs="Times New Roman"/>
          <w:szCs w:val="24"/>
        </w:rPr>
        <w:t>, 85, pp. 1–11.</w:t>
      </w:r>
    </w:p>
    <w:p w14:paraId="6ADB6BF5" w14:textId="77777777" w:rsidR="005115FE" w:rsidRPr="005115FE" w:rsidRDefault="005115FE" w:rsidP="005115FE">
      <w:pPr>
        <w:spacing w:line="480" w:lineRule="auto"/>
        <w:rPr>
          <w:rFonts w:ascii="Times New Roman" w:hAnsi="Times New Roman" w:cs="Times New Roman"/>
          <w:szCs w:val="24"/>
        </w:rPr>
      </w:pPr>
      <w:r w:rsidRPr="005115FE">
        <w:rPr>
          <w:rFonts w:ascii="Times New Roman" w:hAnsi="Times New Roman" w:cs="Times New Roman"/>
          <w:szCs w:val="24"/>
        </w:rPr>
        <w:t xml:space="preserve">Saunders, M., Lewis, P. and Thornhill, A. (2019) </w:t>
      </w:r>
      <w:r w:rsidRPr="005115FE">
        <w:rPr>
          <w:rFonts w:ascii="Times New Roman" w:hAnsi="Times New Roman" w:cs="Times New Roman"/>
          <w:i/>
          <w:iCs/>
          <w:szCs w:val="24"/>
        </w:rPr>
        <w:t>Research Methods for Business Students</w:t>
      </w:r>
      <w:r w:rsidRPr="005115FE">
        <w:rPr>
          <w:rFonts w:ascii="Times New Roman" w:hAnsi="Times New Roman" w:cs="Times New Roman"/>
          <w:szCs w:val="24"/>
        </w:rPr>
        <w:t xml:space="preserve"> (8th </w:t>
      </w:r>
      <w:proofErr w:type="spellStart"/>
      <w:r w:rsidRPr="005115FE">
        <w:rPr>
          <w:rFonts w:ascii="Times New Roman" w:hAnsi="Times New Roman" w:cs="Times New Roman"/>
          <w:szCs w:val="24"/>
        </w:rPr>
        <w:t>edn</w:t>
      </w:r>
      <w:proofErr w:type="spellEnd"/>
      <w:r w:rsidRPr="005115FE">
        <w:rPr>
          <w:rFonts w:ascii="Times New Roman" w:hAnsi="Times New Roman" w:cs="Times New Roman"/>
          <w:szCs w:val="24"/>
        </w:rPr>
        <w:t>). Harlow: Pearson.</w:t>
      </w:r>
    </w:p>
    <w:p w14:paraId="7EC99142" w14:textId="77777777" w:rsidR="005115FE" w:rsidRPr="005115FE" w:rsidRDefault="005115FE" w:rsidP="005115FE">
      <w:pPr>
        <w:spacing w:line="480" w:lineRule="auto"/>
        <w:rPr>
          <w:rFonts w:ascii="Times New Roman" w:hAnsi="Times New Roman" w:cs="Times New Roman"/>
          <w:szCs w:val="24"/>
        </w:rPr>
      </w:pPr>
      <w:r w:rsidRPr="005115FE">
        <w:rPr>
          <w:rFonts w:ascii="Times New Roman" w:hAnsi="Times New Roman" w:cs="Times New Roman"/>
          <w:szCs w:val="24"/>
        </w:rPr>
        <w:t xml:space="preserve">Skift (2022) </w:t>
      </w:r>
      <w:r w:rsidRPr="005115FE">
        <w:rPr>
          <w:rFonts w:ascii="Times New Roman" w:hAnsi="Times New Roman" w:cs="Times New Roman"/>
          <w:i/>
          <w:iCs/>
          <w:szCs w:val="24"/>
        </w:rPr>
        <w:t>Future of Travel Insights Report</w:t>
      </w:r>
      <w:r w:rsidRPr="005115FE">
        <w:rPr>
          <w:rFonts w:ascii="Times New Roman" w:hAnsi="Times New Roman" w:cs="Times New Roman"/>
          <w:szCs w:val="24"/>
        </w:rPr>
        <w:t>. New York: Skift.</w:t>
      </w:r>
    </w:p>
    <w:p w14:paraId="15D6898A" w14:textId="77777777" w:rsidR="005115FE" w:rsidRPr="005115FE" w:rsidRDefault="005115FE" w:rsidP="005115FE">
      <w:pPr>
        <w:spacing w:line="480" w:lineRule="auto"/>
        <w:rPr>
          <w:rFonts w:ascii="Times New Roman" w:hAnsi="Times New Roman" w:cs="Times New Roman"/>
          <w:szCs w:val="24"/>
        </w:rPr>
      </w:pPr>
      <w:r w:rsidRPr="005115FE">
        <w:rPr>
          <w:rFonts w:ascii="Times New Roman" w:hAnsi="Times New Roman" w:cs="Times New Roman"/>
          <w:szCs w:val="24"/>
        </w:rPr>
        <w:t xml:space="preserve">Sönmez, S. and Graefe, A. (1998) ‘Influence of terrorism risk on travel decisions’, </w:t>
      </w:r>
      <w:r w:rsidRPr="005115FE">
        <w:rPr>
          <w:rFonts w:ascii="Times New Roman" w:hAnsi="Times New Roman" w:cs="Times New Roman"/>
          <w:i/>
          <w:iCs/>
          <w:szCs w:val="24"/>
        </w:rPr>
        <w:t>Annals of Tourism Research</w:t>
      </w:r>
      <w:r w:rsidRPr="005115FE">
        <w:rPr>
          <w:rFonts w:ascii="Times New Roman" w:hAnsi="Times New Roman" w:cs="Times New Roman"/>
          <w:szCs w:val="24"/>
        </w:rPr>
        <w:t>, 25(1), pp. 112–144.</w:t>
      </w:r>
    </w:p>
    <w:p w14:paraId="626730A6" w14:textId="77777777" w:rsidR="005115FE" w:rsidRPr="005115FE" w:rsidRDefault="005115FE" w:rsidP="005115FE">
      <w:pPr>
        <w:spacing w:line="480" w:lineRule="auto"/>
        <w:rPr>
          <w:rFonts w:ascii="Times New Roman" w:hAnsi="Times New Roman" w:cs="Times New Roman"/>
          <w:szCs w:val="24"/>
        </w:rPr>
      </w:pPr>
      <w:proofErr w:type="spellStart"/>
      <w:r w:rsidRPr="005115FE">
        <w:rPr>
          <w:rFonts w:ascii="Times New Roman" w:hAnsi="Times New Roman" w:cs="Times New Roman"/>
          <w:szCs w:val="24"/>
        </w:rPr>
        <w:lastRenderedPageBreak/>
        <w:t>Tussyadiah</w:t>
      </w:r>
      <w:proofErr w:type="spellEnd"/>
      <w:r w:rsidRPr="005115FE">
        <w:rPr>
          <w:rFonts w:ascii="Times New Roman" w:hAnsi="Times New Roman" w:cs="Times New Roman"/>
          <w:szCs w:val="24"/>
        </w:rPr>
        <w:t xml:space="preserve">, I. and Wang, D. (2018) ‘Tourists’ responses to virtual communication technologies’, </w:t>
      </w:r>
      <w:r w:rsidRPr="005115FE">
        <w:rPr>
          <w:rFonts w:ascii="Times New Roman" w:hAnsi="Times New Roman" w:cs="Times New Roman"/>
          <w:i/>
          <w:iCs/>
          <w:szCs w:val="24"/>
        </w:rPr>
        <w:t>Journal of Travel Research</w:t>
      </w:r>
      <w:r w:rsidRPr="005115FE">
        <w:rPr>
          <w:rFonts w:ascii="Times New Roman" w:hAnsi="Times New Roman" w:cs="Times New Roman"/>
          <w:szCs w:val="24"/>
        </w:rPr>
        <w:t>, 57(1), pp. 26–40.</w:t>
      </w:r>
    </w:p>
    <w:p w14:paraId="2BC22F04" w14:textId="77777777" w:rsidR="005115FE" w:rsidRPr="005115FE" w:rsidRDefault="005115FE" w:rsidP="005115FE">
      <w:pPr>
        <w:spacing w:line="480" w:lineRule="auto"/>
        <w:rPr>
          <w:rFonts w:ascii="Times New Roman" w:hAnsi="Times New Roman" w:cs="Times New Roman"/>
          <w:szCs w:val="24"/>
        </w:rPr>
      </w:pPr>
      <w:r w:rsidRPr="005115FE">
        <w:rPr>
          <w:rFonts w:ascii="Times New Roman" w:hAnsi="Times New Roman" w:cs="Times New Roman"/>
          <w:szCs w:val="24"/>
        </w:rPr>
        <w:t xml:space="preserve">UNWTO (2022) </w:t>
      </w:r>
      <w:r w:rsidRPr="005115FE">
        <w:rPr>
          <w:rFonts w:ascii="Times New Roman" w:hAnsi="Times New Roman" w:cs="Times New Roman"/>
          <w:i/>
          <w:iCs/>
          <w:szCs w:val="24"/>
        </w:rPr>
        <w:t>Tourism Recovery Tracker Report</w:t>
      </w:r>
      <w:r w:rsidRPr="005115FE">
        <w:rPr>
          <w:rFonts w:ascii="Times New Roman" w:hAnsi="Times New Roman" w:cs="Times New Roman"/>
          <w:szCs w:val="24"/>
        </w:rPr>
        <w:t>. Madrid: UNWTO.</w:t>
      </w:r>
    </w:p>
    <w:p w14:paraId="539276B5" w14:textId="77777777" w:rsidR="005115FE" w:rsidRPr="005115FE" w:rsidRDefault="005115FE" w:rsidP="005115FE">
      <w:pPr>
        <w:spacing w:line="480" w:lineRule="auto"/>
        <w:rPr>
          <w:rFonts w:ascii="Times New Roman" w:hAnsi="Times New Roman" w:cs="Times New Roman"/>
          <w:szCs w:val="24"/>
        </w:rPr>
      </w:pPr>
      <w:r w:rsidRPr="005115FE">
        <w:rPr>
          <w:rFonts w:ascii="Times New Roman" w:hAnsi="Times New Roman" w:cs="Times New Roman"/>
          <w:szCs w:val="24"/>
        </w:rPr>
        <w:t xml:space="preserve">Voigt, C., Brown, G. and Howat, G. (2011) </w:t>
      </w:r>
      <w:r w:rsidRPr="005115FE">
        <w:rPr>
          <w:rFonts w:ascii="Times New Roman" w:hAnsi="Times New Roman" w:cs="Times New Roman"/>
          <w:i/>
          <w:iCs/>
          <w:szCs w:val="24"/>
        </w:rPr>
        <w:t>Wellness Tourism: A Holistic Experience</w:t>
      </w:r>
      <w:r w:rsidRPr="005115FE">
        <w:rPr>
          <w:rFonts w:ascii="Times New Roman" w:hAnsi="Times New Roman" w:cs="Times New Roman"/>
          <w:szCs w:val="24"/>
        </w:rPr>
        <w:t>. London: Routledge.</w:t>
      </w:r>
    </w:p>
    <w:p w14:paraId="34E0D7D2" w14:textId="77777777" w:rsidR="005115FE" w:rsidRPr="005115FE" w:rsidRDefault="005115FE" w:rsidP="005115FE">
      <w:pPr>
        <w:spacing w:line="480" w:lineRule="auto"/>
        <w:rPr>
          <w:rFonts w:ascii="Times New Roman" w:hAnsi="Times New Roman" w:cs="Times New Roman"/>
          <w:szCs w:val="24"/>
        </w:rPr>
      </w:pPr>
      <w:r w:rsidRPr="005115FE">
        <w:rPr>
          <w:rFonts w:ascii="Times New Roman" w:hAnsi="Times New Roman" w:cs="Times New Roman"/>
          <w:szCs w:val="24"/>
        </w:rPr>
        <w:t xml:space="preserve">WTTC (2021) </w:t>
      </w:r>
      <w:r w:rsidRPr="005115FE">
        <w:rPr>
          <w:rFonts w:ascii="Times New Roman" w:hAnsi="Times New Roman" w:cs="Times New Roman"/>
          <w:i/>
          <w:iCs/>
          <w:szCs w:val="24"/>
        </w:rPr>
        <w:t>Global Tourism Recovery Report</w:t>
      </w:r>
      <w:r w:rsidRPr="005115FE">
        <w:rPr>
          <w:rFonts w:ascii="Times New Roman" w:hAnsi="Times New Roman" w:cs="Times New Roman"/>
          <w:szCs w:val="24"/>
        </w:rPr>
        <w:t>. London: World Travel &amp; Tourism Council.</w:t>
      </w:r>
    </w:p>
    <w:p w14:paraId="18D123F1" w14:textId="631CC128" w:rsidR="00F11085" w:rsidRPr="009B19DE" w:rsidRDefault="00F11085" w:rsidP="005115FE">
      <w:pPr>
        <w:spacing w:line="480" w:lineRule="auto"/>
        <w:rPr>
          <w:rFonts w:ascii="Times New Roman" w:hAnsi="Times New Roman" w:cs="Times New Roman"/>
          <w:szCs w:val="24"/>
        </w:rPr>
      </w:pPr>
    </w:p>
    <w:sectPr w:rsidR="00F11085" w:rsidRPr="009B19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9"/>
  </w:num>
  <w:num w:numId="2" w16cid:durableId="1928492258">
    <w:abstractNumId w:val="23"/>
  </w:num>
  <w:num w:numId="3" w16cid:durableId="1950237153">
    <w:abstractNumId w:val="3"/>
  </w:num>
  <w:num w:numId="4" w16cid:durableId="1363168827">
    <w:abstractNumId w:val="28"/>
  </w:num>
  <w:num w:numId="5" w16cid:durableId="357974320">
    <w:abstractNumId w:val="8"/>
  </w:num>
  <w:num w:numId="6" w16cid:durableId="579674841">
    <w:abstractNumId w:val="9"/>
  </w:num>
  <w:num w:numId="7" w16cid:durableId="359084666">
    <w:abstractNumId w:val="7"/>
  </w:num>
  <w:num w:numId="8" w16cid:durableId="1333096502">
    <w:abstractNumId w:val="24"/>
  </w:num>
  <w:num w:numId="9" w16cid:durableId="897087251">
    <w:abstractNumId w:val="30"/>
  </w:num>
  <w:num w:numId="10" w16cid:durableId="1949465594">
    <w:abstractNumId w:val="32"/>
  </w:num>
  <w:num w:numId="11" w16cid:durableId="540483361">
    <w:abstractNumId w:val="27"/>
  </w:num>
  <w:num w:numId="12" w16cid:durableId="949244108">
    <w:abstractNumId w:val="31"/>
  </w:num>
  <w:num w:numId="13" w16cid:durableId="646470493">
    <w:abstractNumId w:val="18"/>
  </w:num>
  <w:num w:numId="14" w16cid:durableId="1633947311">
    <w:abstractNumId w:val="35"/>
  </w:num>
  <w:num w:numId="15" w16cid:durableId="958996080">
    <w:abstractNumId w:val="25"/>
  </w:num>
  <w:num w:numId="16" w16cid:durableId="1218054281">
    <w:abstractNumId w:val="12"/>
  </w:num>
  <w:num w:numId="17" w16cid:durableId="303777591">
    <w:abstractNumId w:val="20"/>
  </w:num>
  <w:num w:numId="18" w16cid:durableId="802387298">
    <w:abstractNumId w:val="33"/>
  </w:num>
  <w:num w:numId="19" w16cid:durableId="1948197075">
    <w:abstractNumId w:val="0"/>
  </w:num>
  <w:num w:numId="20" w16cid:durableId="1655917397">
    <w:abstractNumId w:val="11"/>
  </w:num>
  <w:num w:numId="21" w16cid:durableId="1052074971">
    <w:abstractNumId w:val="2"/>
  </w:num>
  <w:num w:numId="22" w16cid:durableId="98644351">
    <w:abstractNumId w:val="37"/>
  </w:num>
  <w:num w:numId="23" w16cid:durableId="1674335103">
    <w:abstractNumId w:val="38"/>
  </w:num>
  <w:num w:numId="24" w16cid:durableId="1212956802">
    <w:abstractNumId w:val="1"/>
  </w:num>
  <w:num w:numId="25" w16cid:durableId="1806390333">
    <w:abstractNumId w:val="34"/>
  </w:num>
  <w:num w:numId="26" w16cid:durableId="1089423568">
    <w:abstractNumId w:val="4"/>
  </w:num>
  <w:num w:numId="27" w16cid:durableId="1158611673">
    <w:abstractNumId w:val="26"/>
  </w:num>
  <w:num w:numId="28" w16cid:durableId="839468264">
    <w:abstractNumId w:val="13"/>
  </w:num>
  <w:num w:numId="29" w16cid:durableId="1218474286">
    <w:abstractNumId w:val="17"/>
  </w:num>
  <w:num w:numId="30" w16cid:durableId="1486164698">
    <w:abstractNumId w:val="36"/>
  </w:num>
  <w:num w:numId="31" w16cid:durableId="2007511022">
    <w:abstractNumId w:val="29"/>
  </w:num>
  <w:num w:numId="32" w16cid:durableId="1542473901">
    <w:abstractNumId w:val="21"/>
  </w:num>
  <w:num w:numId="33" w16cid:durableId="1299721726">
    <w:abstractNumId w:val="6"/>
  </w:num>
  <w:num w:numId="34" w16cid:durableId="1025254850">
    <w:abstractNumId w:val="22"/>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E04F4"/>
    <w:rsid w:val="000F2A84"/>
    <w:rsid w:val="00106D2C"/>
    <w:rsid w:val="00151724"/>
    <w:rsid w:val="00160E9C"/>
    <w:rsid w:val="001660DB"/>
    <w:rsid w:val="00166C1B"/>
    <w:rsid w:val="0017068A"/>
    <w:rsid w:val="00174C04"/>
    <w:rsid w:val="00182346"/>
    <w:rsid w:val="0018722F"/>
    <w:rsid w:val="001B2094"/>
    <w:rsid w:val="001D1F89"/>
    <w:rsid w:val="001D3CDD"/>
    <w:rsid w:val="001D44D4"/>
    <w:rsid w:val="001D7A98"/>
    <w:rsid w:val="001F1C7B"/>
    <w:rsid w:val="00200E7D"/>
    <w:rsid w:val="00243A7C"/>
    <w:rsid w:val="002576A9"/>
    <w:rsid w:val="002700C5"/>
    <w:rsid w:val="00275EAE"/>
    <w:rsid w:val="002A214D"/>
    <w:rsid w:val="002C2D47"/>
    <w:rsid w:val="002E27AE"/>
    <w:rsid w:val="002F73F5"/>
    <w:rsid w:val="00333E43"/>
    <w:rsid w:val="003448DA"/>
    <w:rsid w:val="00391380"/>
    <w:rsid w:val="00394C39"/>
    <w:rsid w:val="003A4FAA"/>
    <w:rsid w:val="003F1846"/>
    <w:rsid w:val="00426EA7"/>
    <w:rsid w:val="004618E8"/>
    <w:rsid w:val="004A1F6F"/>
    <w:rsid w:val="004A2A0A"/>
    <w:rsid w:val="004B545C"/>
    <w:rsid w:val="004C1220"/>
    <w:rsid w:val="004C34DB"/>
    <w:rsid w:val="004D7D13"/>
    <w:rsid w:val="004E3186"/>
    <w:rsid w:val="004E3D1C"/>
    <w:rsid w:val="004F0734"/>
    <w:rsid w:val="004F293C"/>
    <w:rsid w:val="005115FE"/>
    <w:rsid w:val="005236D9"/>
    <w:rsid w:val="00523E1B"/>
    <w:rsid w:val="005451DE"/>
    <w:rsid w:val="005636D9"/>
    <w:rsid w:val="005809E5"/>
    <w:rsid w:val="00582227"/>
    <w:rsid w:val="00590BBC"/>
    <w:rsid w:val="005B2DFD"/>
    <w:rsid w:val="005C1B21"/>
    <w:rsid w:val="005E61DA"/>
    <w:rsid w:val="00607C62"/>
    <w:rsid w:val="00615398"/>
    <w:rsid w:val="00626634"/>
    <w:rsid w:val="00654B4B"/>
    <w:rsid w:val="006640E0"/>
    <w:rsid w:val="006843B4"/>
    <w:rsid w:val="006D483F"/>
    <w:rsid w:val="007056C5"/>
    <w:rsid w:val="0073081D"/>
    <w:rsid w:val="00751321"/>
    <w:rsid w:val="00770D56"/>
    <w:rsid w:val="007B0823"/>
    <w:rsid w:val="007D6ADC"/>
    <w:rsid w:val="007F2D81"/>
    <w:rsid w:val="00806230"/>
    <w:rsid w:val="0081084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017"/>
    <w:rsid w:val="00986E2A"/>
    <w:rsid w:val="009B07D1"/>
    <w:rsid w:val="009B19DE"/>
    <w:rsid w:val="009C318E"/>
    <w:rsid w:val="009E4B24"/>
    <w:rsid w:val="00A22E5D"/>
    <w:rsid w:val="00A3483D"/>
    <w:rsid w:val="00A433D7"/>
    <w:rsid w:val="00A4564B"/>
    <w:rsid w:val="00A54EF6"/>
    <w:rsid w:val="00A76B20"/>
    <w:rsid w:val="00AD05F9"/>
    <w:rsid w:val="00AF2CB5"/>
    <w:rsid w:val="00B02610"/>
    <w:rsid w:val="00B06124"/>
    <w:rsid w:val="00B425D9"/>
    <w:rsid w:val="00B6174C"/>
    <w:rsid w:val="00B77EDE"/>
    <w:rsid w:val="00B81268"/>
    <w:rsid w:val="00BC7259"/>
    <w:rsid w:val="00BD3C56"/>
    <w:rsid w:val="00BD4725"/>
    <w:rsid w:val="00BF0D10"/>
    <w:rsid w:val="00C03804"/>
    <w:rsid w:val="00C150CB"/>
    <w:rsid w:val="00C1597C"/>
    <w:rsid w:val="00C30977"/>
    <w:rsid w:val="00C82410"/>
    <w:rsid w:val="00CA0B43"/>
    <w:rsid w:val="00CC17BF"/>
    <w:rsid w:val="00CD11B7"/>
    <w:rsid w:val="00D1330E"/>
    <w:rsid w:val="00D33052"/>
    <w:rsid w:val="00D424BE"/>
    <w:rsid w:val="00D67892"/>
    <w:rsid w:val="00D74358"/>
    <w:rsid w:val="00D74A74"/>
    <w:rsid w:val="00D76B0C"/>
    <w:rsid w:val="00DB6C49"/>
    <w:rsid w:val="00DD2AB5"/>
    <w:rsid w:val="00DD48B2"/>
    <w:rsid w:val="00DD4BFF"/>
    <w:rsid w:val="00DF3FD0"/>
    <w:rsid w:val="00E031DE"/>
    <w:rsid w:val="00E0339E"/>
    <w:rsid w:val="00E47DA5"/>
    <w:rsid w:val="00E569FC"/>
    <w:rsid w:val="00E83A4B"/>
    <w:rsid w:val="00EA02D0"/>
    <w:rsid w:val="00EB37A9"/>
    <w:rsid w:val="00EC38DE"/>
    <w:rsid w:val="00ED1841"/>
    <w:rsid w:val="00ED21E5"/>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5683</Words>
  <Characters>32395</Characters>
  <Application>Microsoft Office Word</Application>
  <DocSecurity>0</DocSecurity>
  <Lines>269</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Dayanand</dc:creator>
  <cp:keywords/>
  <dc:description/>
  <cp:lastModifiedBy>Preeti (24131962)</cp:lastModifiedBy>
  <cp:revision>3</cp:revision>
  <dcterms:created xsi:type="dcterms:W3CDTF">2025-11-28T14:45:00Z</dcterms:created>
  <dcterms:modified xsi:type="dcterms:W3CDTF">2025-11-28T16:48:00Z</dcterms:modified>
</cp:coreProperties>
</file>