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6C14989B" w14:textId="77777777" w:rsidR="00203724" w:rsidRPr="00203724" w:rsidRDefault="00203724" w:rsidP="00203724">
      <w:pPr>
        <w:spacing w:line="276" w:lineRule="auto"/>
        <w:rPr>
          <w:lang w:val="en-GB"/>
        </w:rPr>
      </w:pPr>
      <w:r w:rsidRPr="00203724">
        <w:rPr>
          <w:lang w:val="en-GB"/>
        </w:rPr>
        <w:lastRenderedPageBreak/>
        <w:t xml:space="preserve">Implementing the Global Code of Ethics for Tourism (GCET) within </w:t>
      </w:r>
      <w:r w:rsidRPr="00203724">
        <w:rPr>
          <w:b/>
          <w:bCs/>
          <w:lang w:val="en-GB"/>
        </w:rPr>
        <w:t>Germany</w:t>
      </w:r>
      <w:r w:rsidRPr="00203724">
        <w:rPr>
          <w:lang w:val="en-GB"/>
        </w:rPr>
        <w:t xml:space="preserve"> demonstrates how a high-income nation balances a massive outbound travel market with rigorous domestic sustainability standards. Germany is a global leader in integrating ethical tourism into corporate governance, particularly through its large-scale tour operators and aviation sector.</w:t>
      </w:r>
    </w:p>
    <w:p w14:paraId="6D2F5C2E" w14:textId="77777777" w:rsidR="00203724" w:rsidRPr="00203724" w:rsidRDefault="00203724" w:rsidP="00203724">
      <w:pPr>
        <w:spacing w:line="276" w:lineRule="auto"/>
        <w:rPr>
          <w:b/>
          <w:bCs/>
          <w:lang w:val="en-GB"/>
        </w:rPr>
      </w:pPr>
      <w:r w:rsidRPr="00203724">
        <w:rPr>
          <w:b/>
          <w:bCs/>
          <w:lang w:val="en-GB"/>
        </w:rPr>
        <w:t>Practical Implementation by German Companies</w:t>
      </w:r>
    </w:p>
    <w:p w14:paraId="4CF043E0" w14:textId="77777777" w:rsidR="00203724" w:rsidRPr="00203724" w:rsidRDefault="00203724" w:rsidP="00203724">
      <w:pPr>
        <w:spacing w:line="276" w:lineRule="auto"/>
        <w:rPr>
          <w:lang w:val="en-GB"/>
        </w:rPr>
      </w:pPr>
      <w:r w:rsidRPr="00203724">
        <w:rPr>
          <w:lang w:val="en-GB"/>
        </w:rPr>
        <w:t>The following three German companies exemplify the application of the GCET, focusing on socio-economic benefits, environmental protection, and human rights.</w:t>
      </w:r>
    </w:p>
    <w:p w14:paraId="3868C942" w14:textId="77777777" w:rsidR="00203724" w:rsidRPr="00203724" w:rsidRDefault="00203724" w:rsidP="00203724">
      <w:pPr>
        <w:spacing w:line="276" w:lineRule="auto"/>
        <w:rPr>
          <w:b/>
          <w:bCs/>
          <w:lang w:val="en-GB"/>
        </w:rPr>
      </w:pPr>
      <w:r w:rsidRPr="00203724">
        <w:rPr>
          <w:b/>
          <w:bCs/>
          <w:lang w:val="en-GB"/>
        </w:rPr>
        <w:t>1. TUI Group</w:t>
      </w:r>
    </w:p>
    <w:p w14:paraId="26FDBD7F" w14:textId="77777777" w:rsidR="00203724" w:rsidRPr="00203724" w:rsidRDefault="00203724" w:rsidP="00203724">
      <w:pPr>
        <w:spacing w:line="276" w:lineRule="auto"/>
        <w:rPr>
          <w:lang w:val="en-GB"/>
        </w:rPr>
      </w:pPr>
      <w:r w:rsidRPr="00203724">
        <w:rPr>
          <w:lang w:val="en-GB"/>
        </w:rPr>
        <w:t xml:space="preserve">As the world’s leading tourism group, TUI Group strictly aligns its operations with the GCET, particularly </w:t>
      </w:r>
      <w:r w:rsidRPr="00203724">
        <w:rPr>
          <w:b/>
          <w:bCs/>
          <w:lang w:val="en-GB"/>
        </w:rPr>
        <w:t>Article 3 (Tourism, a factor of sustainable development)</w:t>
      </w:r>
      <w:r w:rsidRPr="00203724">
        <w:rPr>
          <w:lang w:val="en-GB"/>
        </w:rPr>
        <w:t xml:space="preserve">. Through its "Sustainability Agenda," TUI focuses on reducing the carbon footprint of its airline fleet and cruise ships. Furthermore, the </w:t>
      </w:r>
      <w:r w:rsidRPr="00203724">
        <w:rPr>
          <w:b/>
          <w:bCs/>
          <w:lang w:val="en-GB"/>
        </w:rPr>
        <w:t>TUI Care Foundation</w:t>
      </w:r>
      <w:r w:rsidRPr="00203724">
        <w:rPr>
          <w:lang w:val="en-GB"/>
        </w:rPr>
        <w:t xml:space="preserve"> implements </w:t>
      </w:r>
      <w:r w:rsidRPr="00203724">
        <w:rPr>
          <w:b/>
          <w:bCs/>
          <w:lang w:val="en-GB"/>
        </w:rPr>
        <w:t>Article 5 (Beneficial activity for host communities)</w:t>
      </w:r>
      <w:r w:rsidRPr="00203724">
        <w:rPr>
          <w:lang w:val="en-GB"/>
        </w:rPr>
        <w:t xml:space="preserve"> by investing in vocational training for youth in destinations like Cape Verde and Morocco, ensuring that tourism revenue stays within local economies rather than leaking out to international corporations (TUI Group, 2023).</w:t>
      </w:r>
    </w:p>
    <w:p w14:paraId="6F5B86C7" w14:textId="77777777" w:rsidR="00203724" w:rsidRPr="00203724" w:rsidRDefault="00203724" w:rsidP="00203724">
      <w:pPr>
        <w:spacing w:line="276" w:lineRule="auto"/>
        <w:rPr>
          <w:b/>
          <w:bCs/>
          <w:lang w:val="en-GB"/>
        </w:rPr>
      </w:pPr>
      <w:r w:rsidRPr="00203724">
        <w:rPr>
          <w:b/>
          <w:bCs/>
          <w:lang w:val="en-GB"/>
        </w:rPr>
        <w:t>2. Lufthansa Group</w:t>
      </w:r>
    </w:p>
    <w:p w14:paraId="254E71BD" w14:textId="77777777" w:rsidR="00203724" w:rsidRPr="00203724" w:rsidRDefault="00203724" w:rsidP="00203724">
      <w:pPr>
        <w:spacing w:line="276" w:lineRule="auto"/>
        <w:rPr>
          <w:lang w:val="en-GB"/>
        </w:rPr>
      </w:pPr>
      <w:r w:rsidRPr="00203724">
        <w:rPr>
          <w:lang w:val="en-GB"/>
        </w:rPr>
        <w:t xml:space="preserve">The Lufthansa Group applies the principles of the Code within the aviation sector, emphasizing </w:t>
      </w:r>
      <w:r w:rsidRPr="00203724">
        <w:rPr>
          <w:b/>
          <w:bCs/>
          <w:lang w:val="en-GB"/>
        </w:rPr>
        <w:t>Article 6 (Obligations of stakeholders)</w:t>
      </w:r>
      <w:r w:rsidRPr="00203724">
        <w:rPr>
          <w:lang w:val="en-GB"/>
        </w:rPr>
        <w:t xml:space="preserve">. The company has pioneered the use of </w:t>
      </w:r>
      <w:r w:rsidRPr="00203724">
        <w:rPr>
          <w:b/>
          <w:bCs/>
          <w:lang w:val="en-GB"/>
        </w:rPr>
        <w:t>Sustainable Aviation Fuel (SAF)</w:t>
      </w:r>
      <w:r w:rsidRPr="00203724">
        <w:rPr>
          <w:lang w:val="en-GB"/>
        </w:rPr>
        <w:t xml:space="preserve"> and offers "Green Fares" that allow passengers to offset their flight-related $CO_2$ emissions directly during booking (Lufthansa, 2024). Beyond environmental goals, their "Help Alliance" initiative supports social projects worldwide, reflecting the Code’s mandate for tourism to serve as a vehicle for individual and collective </w:t>
      </w:r>
      <w:proofErr w:type="spellStart"/>
      <w:r w:rsidRPr="00203724">
        <w:rPr>
          <w:lang w:val="en-GB"/>
        </w:rPr>
        <w:t>fulfillment</w:t>
      </w:r>
      <w:proofErr w:type="spellEnd"/>
      <w:r w:rsidRPr="00203724">
        <w:rPr>
          <w:lang w:val="en-GB"/>
        </w:rPr>
        <w:t xml:space="preserve"> and social progress (Lufthansa Aviation Training, 2024).</w:t>
      </w:r>
    </w:p>
    <w:p w14:paraId="4D6E136F" w14:textId="77777777" w:rsidR="00203724" w:rsidRPr="00203724" w:rsidRDefault="00203724" w:rsidP="00203724">
      <w:pPr>
        <w:spacing w:line="276" w:lineRule="auto"/>
        <w:rPr>
          <w:b/>
          <w:bCs/>
          <w:lang w:val="en-GB"/>
        </w:rPr>
      </w:pPr>
      <w:r w:rsidRPr="00203724">
        <w:rPr>
          <w:b/>
          <w:bCs/>
          <w:lang w:val="en-GB"/>
        </w:rPr>
        <w:t xml:space="preserve">3. DER </w:t>
      </w:r>
      <w:proofErr w:type="spellStart"/>
      <w:r w:rsidRPr="00203724">
        <w:rPr>
          <w:b/>
          <w:bCs/>
          <w:lang w:val="en-GB"/>
        </w:rPr>
        <w:t>Touristik</w:t>
      </w:r>
      <w:proofErr w:type="spellEnd"/>
      <w:r w:rsidRPr="00203724">
        <w:rPr>
          <w:b/>
          <w:bCs/>
          <w:lang w:val="en-GB"/>
        </w:rPr>
        <w:t xml:space="preserve"> Group</w:t>
      </w:r>
    </w:p>
    <w:p w14:paraId="12EC76DF" w14:textId="77777777" w:rsidR="00203724" w:rsidRPr="00203724" w:rsidRDefault="00203724" w:rsidP="00203724">
      <w:pPr>
        <w:spacing w:line="276" w:lineRule="auto"/>
        <w:rPr>
          <w:lang w:val="en-GB"/>
        </w:rPr>
      </w:pPr>
      <w:r w:rsidRPr="00203724">
        <w:rPr>
          <w:lang w:val="en-GB"/>
        </w:rPr>
        <w:t xml:space="preserve">DER </w:t>
      </w:r>
      <w:proofErr w:type="spellStart"/>
      <w:r w:rsidRPr="00203724">
        <w:rPr>
          <w:lang w:val="en-GB"/>
        </w:rPr>
        <w:t>Touristik</w:t>
      </w:r>
      <w:proofErr w:type="spellEnd"/>
      <w:r w:rsidRPr="00203724">
        <w:rPr>
          <w:lang w:val="en-GB"/>
        </w:rPr>
        <w:t xml:space="preserve">, one of Germany’s largest travel companies, focuses heavily on </w:t>
      </w:r>
      <w:r w:rsidRPr="00203724">
        <w:rPr>
          <w:b/>
          <w:bCs/>
          <w:lang w:val="en-GB"/>
        </w:rPr>
        <w:t>Article 1 (Mutual understanding and respect)</w:t>
      </w:r>
      <w:r w:rsidRPr="00203724">
        <w:rPr>
          <w:lang w:val="en-GB"/>
        </w:rPr>
        <w:t xml:space="preserve"> and </w:t>
      </w:r>
      <w:r w:rsidRPr="00203724">
        <w:rPr>
          <w:b/>
          <w:bCs/>
          <w:lang w:val="en-GB"/>
        </w:rPr>
        <w:t>Article 4 (User of cultural heritage)</w:t>
      </w:r>
      <w:r w:rsidRPr="00203724">
        <w:rPr>
          <w:lang w:val="en-GB"/>
        </w:rPr>
        <w:t xml:space="preserve">. Through its "Conscious Travel" program, the company labels hotels that meet the Global Sustainable Tourism Council (GSTC) criteria, making it easier for German tourists to choose ethically managed accommodations (DER </w:t>
      </w:r>
      <w:proofErr w:type="spellStart"/>
      <w:r w:rsidRPr="00203724">
        <w:rPr>
          <w:lang w:val="en-GB"/>
        </w:rPr>
        <w:t>Touristik</w:t>
      </w:r>
      <w:proofErr w:type="spellEnd"/>
      <w:r w:rsidRPr="00203724">
        <w:rPr>
          <w:lang w:val="en-GB"/>
        </w:rPr>
        <w:t xml:space="preserve">, 2024). They also implement strict animal welfare guidelines and child protection protocols in their supply chains, directly addressing the ethical obligation to protect vulnerable populations and natural habitats in host countries (DER </w:t>
      </w:r>
      <w:proofErr w:type="spellStart"/>
      <w:r w:rsidRPr="00203724">
        <w:rPr>
          <w:lang w:val="en-GB"/>
        </w:rPr>
        <w:t>Touristik</w:t>
      </w:r>
      <w:proofErr w:type="spellEnd"/>
      <w:r w:rsidRPr="00203724">
        <w:rPr>
          <w:lang w:val="en-GB"/>
        </w:rPr>
        <w:t xml:space="preserve"> Group, 2024).</w:t>
      </w:r>
    </w:p>
    <w:p w14:paraId="7FB3FD62" w14:textId="77777777" w:rsidR="00607429" w:rsidRDefault="00607429" w:rsidP="008A684E">
      <w:pPr>
        <w:spacing w:line="276" w:lineRule="auto"/>
        <w:rPr>
          <w:b/>
          <w:bCs/>
          <w:lang w:val="en-GB"/>
        </w:rPr>
      </w:pPr>
    </w:p>
    <w:p w14:paraId="060F51C0" w14:textId="77777777" w:rsidR="00203724" w:rsidRDefault="00203724" w:rsidP="008A684E">
      <w:pPr>
        <w:spacing w:line="276" w:lineRule="auto"/>
        <w:rPr>
          <w:b/>
          <w:bCs/>
          <w:lang w:val="en-GB"/>
        </w:rPr>
      </w:pPr>
    </w:p>
    <w:p w14:paraId="7AEFB5C1" w14:textId="77777777" w:rsidR="00607429" w:rsidRDefault="00607429" w:rsidP="008A684E">
      <w:pPr>
        <w:spacing w:line="276" w:lineRule="auto"/>
        <w:rPr>
          <w:b/>
          <w:bCs/>
          <w:lang w:val="en-GB"/>
        </w:rPr>
      </w:pPr>
    </w:p>
    <w:p w14:paraId="38D0952D" w14:textId="77777777" w:rsidR="00607429" w:rsidRDefault="00607429" w:rsidP="008A684E">
      <w:pPr>
        <w:spacing w:line="276" w:lineRule="auto"/>
        <w:rPr>
          <w:b/>
          <w:bCs/>
          <w:lang w:val="en-GB"/>
        </w:rPr>
      </w:pPr>
    </w:p>
    <w:p w14:paraId="1CB96CEF" w14:textId="77777777" w:rsidR="00607429" w:rsidRDefault="00607429"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Default="008A684E" w:rsidP="008A684E">
      <w:pPr>
        <w:spacing w:line="276" w:lineRule="auto"/>
        <w:rPr>
          <w:b/>
          <w:bCs/>
          <w:lang w:val="en-GB"/>
        </w:rPr>
      </w:pPr>
      <w:r w:rsidRPr="008A684E">
        <w:rPr>
          <w:b/>
          <w:bCs/>
          <w:lang w:val="en-GB"/>
        </w:rPr>
        <w:lastRenderedPageBreak/>
        <w:t>References</w:t>
      </w:r>
    </w:p>
    <w:p w14:paraId="0F1C15FB" w14:textId="77777777" w:rsidR="00203724" w:rsidRPr="008A684E" w:rsidRDefault="00203724" w:rsidP="008A684E">
      <w:pPr>
        <w:spacing w:line="276" w:lineRule="auto"/>
        <w:rPr>
          <w:b/>
          <w:bCs/>
          <w:lang w:val="en-GB"/>
        </w:rPr>
      </w:pPr>
    </w:p>
    <w:p w14:paraId="12CBFB5D" w14:textId="77777777" w:rsidR="00203724" w:rsidRPr="00203724" w:rsidRDefault="00203724" w:rsidP="00203724">
      <w:pPr>
        <w:spacing w:line="276" w:lineRule="auto"/>
        <w:rPr>
          <w:lang w:val="en-GB"/>
        </w:rPr>
      </w:pPr>
      <w:r w:rsidRPr="00203724">
        <w:rPr>
          <w:lang w:val="en-GB"/>
        </w:rPr>
        <w:t xml:space="preserve">DER </w:t>
      </w:r>
      <w:proofErr w:type="spellStart"/>
      <w:r w:rsidRPr="00203724">
        <w:rPr>
          <w:lang w:val="en-GB"/>
        </w:rPr>
        <w:t>Touristik</w:t>
      </w:r>
      <w:proofErr w:type="spellEnd"/>
      <w:r w:rsidRPr="00203724">
        <w:rPr>
          <w:lang w:val="en-GB"/>
        </w:rPr>
        <w:t xml:space="preserve"> Group. (2024). </w:t>
      </w:r>
      <w:r w:rsidRPr="00203724">
        <w:rPr>
          <w:i/>
          <w:iCs/>
          <w:lang w:val="en-GB"/>
        </w:rPr>
        <w:t>Sustainability: Committed to the world.</w:t>
      </w:r>
      <w:r w:rsidRPr="00203724">
        <w:rPr>
          <w:lang w:val="en-GB"/>
        </w:rPr>
        <w:t xml:space="preserve"> </w:t>
      </w:r>
      <w:hyperlink r:id="rId6" w:tgtFrame="_blank" w:history="1">
        <w:r w:rsidRPr="00203724">
          <w:rPr>
            <w:rStyle w:val="Hyperlink"/>
            <w:lang w:val="en-GB"/>
          </w:rPr>
          <w:t>Official Website</w:t>
        </w:r>
      </w:hyperlink>
      <w:r w:rsidRPr="00203724">
        <w:rPr>
          <w:lang w:val="en-GB"/>
        </w:rPr>
        <w:t>.</w:t>
      </w:r>
    </w:p>
    <w:p w14:paraId="3676D050" w14:textId="77777777" w:rsidR="00203724" w:rsidRPr="00203724" w:rsidRDefault="00203724" w:rsidP="00203724">
      <w:pPr>
        <w:spacing w:line="276" w:lineRule="auto"/>
        <w:rPr>
          <w:lang w:val="en-GB"/>
        </w:rPr>
      </w:pPr>
      <w:r w:rsidRPr="00203724">
        <w:rPr>
          <w:lang w:val="en-GB"/>
        </w:rPr>
        <w:t xml:space="preserve">Lufthansa Aviation Training. (2024). </w:t>
      </w:r>
      <w:r w:rsidRPr="00203724">
        <w:rPr>
          <w:i/>
          <w:iCs/>
          <w:lang w:val="en-GB"/>
        </w:rPr>
        <w:t>Sustainability: For a worth living future.</w:t>
      </w:r>
      <w:r w:rsidRPr="00203724">
        <w:rPr>
          <w:lang w:val="en-GB"/>
        </w:rPr>
        <w:t xml:space="preserve"> </w:t>
      </w:r>
      <w:hyperlink r:id="rId7" w:tgtFrame="_blank" w:history="1">
        <w:r w:rsidRPr="00203724">
          <w:rPr>
            <w:rStyle w:val="Hyperlink"/>
            <w:lang w:val="en-GB"/>
          </w:rPr>
          <w:t>Corporate Report</w:t>
        </w:r>
      </w:hyperlink>
      <w:r w:rsidRPr="00203724">
        <w:rPr>
          <w:lang w:val="en-GB"/>
        </w:rPr>
        <w:t>.</w:t>
      </w:r>
    </w:p>
    <w:p w14:paraId="07226961" w14:textId="77777777" w:rsidR="00203724" w:rsidRPr="00203724" w:rsidRDefault="00203724" w:rsidP="00203724">
      <w:pPr>
        <w:spacing w:line="276" w:lineRule="auto"/>
        <w:rPr>
          <w:lang w:val="en-GB"/>
        </w:rPr>
      </w:pPr>
      <w:r w:rsidRPr="00203724">
        <w:rPr>
          <w:lang w:val="en-GB"/>
        </w:rPr>
        <w:t xml:space="preserve">Lufthansa Group. (2024). </w:t>
      </w:r>
      <w:r w:rsidRPr="00203724">
        <w:rPr>
          <w:i/>
          <w:iCs/>
          <w:lang w:val="en-GB"/>
        </w:rPr>
        <w:t>Fly more sustainably.</w:t>
      </w:r>
      <w:r w:rsidRPr="00203724">
        <w:rPr>
          <w:lang w:val="en-GB"/>
        </w:rPr>
        <w:t xml:space="preserve"> </w:t>
      </w:r>
      <w:hyperlink r:id="rId8" w:tgtFrame="_blank" w:history="1">
        <w:r w:rsidRPr="00203724">
          <w:rPr>
            <w:rStyle w:val="Hyperlink"/>
            <w:lang w:val="en-GB"/>
          </w:rPr>
          <w:t>Environmental Policy</w:t>
        </w:r>
      </w:hyperlink>
      <w:r w:rsidRPr="00203724">
        <w:rPr>
          <w:lang w:val="en-GB"/>
        </w:rPr>
        <w:t>.</w:t>
      </w:r>
    </w:p>
    <w:p w14:paraId="4E315952" w14:textId="77777777" w:rsidR="00203724" w:rsidRPr="00203724" w:rsidRDefault="00203724" w:rsidP="00203724">
      <w:pPr>
        <w:spacing w:line="276" w:lineRule="auto"/>
        <w:rPr>
          <w:lang w:val="en-GB"/>
        </w:rPr>
      </w:pPr>
      <w:r w:rsidRPr="00203724">
        <w:rPr>
          <w:lang w:val="en-GB"/>
        </w:rPr>
        <w:t xml:space="preserve">TUI Group. (2023). </w:t>
      </w:r>
      <w:r w:rsidRPr="00203724">
        <w:rPr>
          <w:i/>
          <w:iCs/>
          <w:lang w:val="en-GB"/>
        </w:rPr>
        <w:t>TUI Group Sustainability Agenda: People, Planet, Progress.</w:t>
      </w:r>
      <w:r w:rsidRPr="00203724">
        <w:rPr>
          <w:lang w:val="en-GB"/>
        </w:rPr>
        <w:t xml:space="preserve"> </w:t>
      </w:r>
      <w:hyperlink r:id="rId9" w:tgtFrame="_blank" w:history="1">
        <w:r w:rsidRPr="00203724">
          <w:rPr>
            <w:rStyle w:val="Hyperlink"/>
            <w:lang w:val="en-GB"/>
          </w:rPr>
          <w:t>Strategic Document</w:t>
        </w:r>
      </w:hyperlink>
      <w:r w:rsidRPr="00203724">
        <w:rPr>
          <w:lang w:val="en-GB"/>
        </w:rPr>
        <w:t>.</w:t>
      </w:r>
    </w:p>
    <w:p w14:paraId="563C89A3" w14:textId="77777777" w:rsidR="00203724" w:rsidRPr="00203724" w:rsidRDefault="00203724" w:rsidP="00203724">
      <w:pPr>
        <w:spacing w:line="276" w:lineRule="auto"/>
        <w:rPr>
          <w:lang w:val="en-GB"/>
        </w:rPr>
      </w:pPr>
      <w:r w:rsidRPr="00203724">
        <w:rPr>
          <w:lang w:val="en-GB"/>
        </w:rPr>
        <w:t xml:space="preserve">UN Tourism. (1999). </w:t>
      </w:r>
      <w:r w:rsidRPr="00203724">
        <w:rPr>
          <w:i/>
          <w:iCs/>
          <w:lang w:val="en-GB"/>
        </w:rPr>
        <w:t>Global Code of Ethics for Tourism.</w:t>
      </w:r>
      <w:r w:rsidRPr="00203724">
        <w:rPr>
          <w:lang w:val="en-GB"/>
        </w:rPr>
        <w:t xml:space="preserve"> </w:t>
      </w:r>
      <w:hyperlink r:id="rId10" w:tgtFrame="_blank" w:history="1">
        <w:r w:rsidRPr="00203724">
          <w:rPr>
            <w:rStyle w:val="Hyperlink"/>
            <w:lang w:val="en-GB"/>
          </w:rPr>
          <w:t>Official Document</w:t>
        </w:r>
      </w:hyperlink>
      <w:r w:rsidRPr="00203724">
        <w:rPr>
          <w:lang w:val="en-GB"/>
        </w:rPr>
        <w:t>.</w:t>
      </w:r>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6227BE2-D624-470D-982D-4AE627C19213}"/>
    <w:embedBold r:id="rId2" w:fontKey="{38ABB3C3-8FFB-4C56-8FF5-75A5687609A0}"/>
    <w:embedItalic r:id="rId3" w:fontKey="{A62DC1FF-4F46-4287-9CED-0340C4A1AF6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7A2655A-6FD9-4A69-8673-0A16C2AB29BB}"/>
  </w:font>
  <w:font w:name="Calibri Light">
    <w:panose1 w:val="020F0302020204030204"/>
    <w:charset w:val="00"/>
    <w:family w:val="swiss"/>
    <w:pitch w:val="variable"/>
    <w:sig w:usb0="E4002EFF" w:usb1="C000247B" w:usb2="00000009" w:usb3="00000000" w:csb0="000001FF" w:csb1="00000000"/>
    <w:embedRegular r:id="rId5" w:fontKey="{4897D1EF-FB45-4F1F-9360-D0CE13ACDA8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8039ED"/>
    <w:rsid w:val="00844EC2"/>
    <w:rsid w:val="008516FE"/>
    <w:rsid w:val="008A684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fthansa.com/mx/en/fly-more-sustainabl" TargetMode="External"/><Relationship Id="rId3" Type="http://schemas.openxmlformats.org/officeDocument/2006/relationships/settings" Target="settings.xml"/><Relationship Id="rId7" Type="http://schemas.openxmlformats.org/officeDocument/2006/relationships/hyperlink" Target="https://www.lufthansa-aviation-training.com/sustain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rtour-group.com/en/sustainabilit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unwto.org/global-code-of-ethics-for-tourism" TargetMode="External"/><Relationship Id="rId4" Type="http://schemas.openxmlformats.org/officeDocument/2006/relationships/webSettings" Target="webSettings.xml"/><Relationship Id="rId9" Type="http://schemas.openxmlformats.org/officeDocument/2006/relationships/hyperlink" Target="https://www.google.com/search?q=https://www.tuigroup.com/en-en/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538</Words>
  <Characters>3072</Characters>
  <Application>Microsoft Office Word</Application>
  <DocSecurity>0</DocSecurity>
  <Lines>25</Lines>
  <Paragraphs>7</Paragraphs>
  <ScaleCrop>false</ScaleCrop>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2026-01-27T04:58:00Z</dcterms:created>
  <dcterms:modified xsi:type="dcterms:W3CDTF">2026-01-27T04:58:00Z</dcterms:modified>
</cp:coreProperties>
</file>