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92896" w14:textId="5AC09FC4" w:rsidR="00CE1D20" w:rsidRDefault="008A024E" w:rsidP="00CE1D20">
      <w:pPr>
        <w:jc w:val="both"/>
        <w:rPr>
          <w:b/>
          <w:bCs/>
        </w:rPr>
      </w:pPr>
      <w:r w:rsidRPr="008A024E">
        <w:rPr>
          <w:b/>
          <w:bCs/>
          <w:noProof/>
        </w:rPr>
        <w:drawing>
          <wp:inline distT="0" distB="0" distL="0" distR="0" wp14:anchorId="2ABE19DD" wp14:editId="18956D15">
            <wp:extent cx="4931878" cy="1051560"/>
            <wp:effectExtent l="0" t="0" r="2540" b="0"/>
            <wp:docPr id="9195605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560508" name=""/>
                    <pic:cNvPicPr/>
                  </pic:nvPicPr>
                  <pic:blipFill>
                    <a:blip r:embed="rId5"/>
                    <a:stretch>
                      <a:fillRect/>
                    </a:stretch>
                  </pic:blipFill>
                  <pic:spPr>
                    <a:xfrm>
                      <a:off x="0" y="0"/>
                      <a:ext cx="4958968" cy="1057336"/>
                    </a:xfrm>
                    <a:prstGeom prst="rect">
                      <a:avLst/>
                    </a:prstGeom>
                  </pic:spPr>
                </pic:pic>
              </a:graphicData>
            </a:graphic>
          </wp:inline>
        </w:drawing>
      </w:r>
    </w:p>
    <w:p w14:paraId="7A817083" w14:textId="77777777" w:rsidR="008A024E" w:rsidRDefault="008A024E" w:rsidP="00CE1D20">
      <w:pPr>
        <w:jc w:val="both"/>
        <w:rPr>
          <w:rFonts w:ascii="Times New Roman" w:hAnsi="Times New Roman" w:cs="Times New Roman"/>
          <w:b/>
          <w:bCs/>
        </w:rPr>
      </w:pPr>
    </w:p>
    <w:p w14:paraId="0F228FCE" w14:textId="59BBEBB2" w:rsidR="00CE1D20" w:rsidRPr="00DC6024" w:rsidRDefault="008A024E" w:rsidP="00CE1D20">
      <w:pPr>
        <w:jc w:val="both"/>
        <w:rPr>
          <w:rFonts w:ascii="Times New Roman" w:hAnsi="Times New Roman" w:cs="Times New Roman"/>
          <w:b/>
          <w:bCs/>
        </w:rPr>
      </w:pPr>
      <w:r>
        <w:rPr>
          <w:rFonts w:ascii="Times New Roman" w:hAnsi="Times New Roman" w:cs="Times New Roman"/>
          <w:b/>
          <w:bCs/>
        </w:rPr>
        <w:t xml:space="preserve">          </w:t>
      </w:r>
      <w:r w:rsidR="00CE1D20" w:rsidRPr="00DC6024">
        <w:rPr>
          <w:rFonts w:ascii="Times New Roman" w:hAnsi="Times New Roman" w:cs="Times New Roman"/>
          <w:b/>
          <w:bCs/>
        </w:rPr>
        <w:t>Leadership Communication, Emotional Intelligence, and Team Performance:</w:t>
      </w:r>
    </w:p>
    <w:p w14:paraId="3BF39340" w14:textId="3D73C445" w:rsidR="00CE1D20" w:rsidRPr="00DC6024" w:rsidRDefault="008A024E" w:rsidP="00CE1D20">
      <w:pPr>
        <w:jc w:val="both"/>
        <w:rPr>
          <w:rFonts w:ascii="Times New Roman" w:hAnsi="Times New Roman" w:cs="Times New Roman"/>
          <w:b/>
          <w:bCs/>
        </w:rPr>
      </w:pPr>
      <w:r>
        <w:rPr>
          <w:rFonts w:ascii="Times New Roman" w:hAnsi="Times New Roman" w:cs="Times New Roman"/>
          <w:b/>
          <w:bCs/>
        </w:rPr>
        <w:t xml:space="preserve">          </w:t>
      </w:r>
      <w:r w:rsidR="00CE1D20" w:rsidRPr="00DC6024">
        <w:rPr>
          <w:rFonts w:ascii="Times New Roman" w:hAnsi="Times New Roman" w:cs="Times New Roman"/>
          <w:b/>
          <w:bCs/>
        </w:rPr>
        <w:t>A Strategic Analysis of Communication Practices and Organizational Effectiveness</w:t>
      </w:r>
    </w:p>
    <w:p w14:paraId="0A64C7AF" w14:textId="77777777" w:rsidR="00CE1D20" w:rsidRPr="00DC6024" w:rsidRDefault="00CE1D20" w:rsidP="00CE1D20">
      <w:pPr>
        <w:jc w:val="both"/>
        <w:rPr>
          <w:rFonts w:ascii="Times New Roman" w:hAnsi="Times New Roman" w:cs="Times New Roman"/>
        </w:rPr>
      </w:pPr>
    </w:p>
    <w:p w14:paraId="1903C66E" w14:textId="77777777" w:rsidR="00CE1D20" w:rsidRPr="00DC6024" w:rsidRDefault="00CE1D20" w:rsidP="00CE1D20">
      <w:pPr>
        <w:jc w:val="both"/>
        <w:rPr>
          <w:rFonts w:ascii="Times New Roman" w:hAnsi="Times New Roman" w:cs="Times New Roman"/>
        </w:rPr>
      </w:pPr>
    </w:p>
    <w:p w14:paraId="48779BE1" w14:textId="469D3FB9" w:rsidR="00CE1D20" w:rsidRPr="00DC6024" w:rsidRDefault="008A024E" w:rsidP="008A024E">
      <w:pPr>
        <w:rPr>
          <w:rFonts w:ascii="Times New Roman" w:hAnsi="Times New Roman" w:cs="Times New Roman"/>
        </w:rPr>
      </w:pPr>
      <w:r>
        <w:rPr>
          <w:rFonts w:ascii="Times New Roman" w:hAnsi="Times New Roman" w:cs="Times New Roman"/>
        </w:rPr>
        <w:t xml:space="preserve">          </w:t>
      </w:r>
      <w:r w:rsidR="00CE1D20" w:rsidRPr="00DC6024">
        <w:rPr>
          <w:rFonts w:ascii="Times New Roman" w:hAnsi="Times New Roman" w:cs="Times New Roman"/>
        </w:rPr>
        <w:t xml:space="preserve">Submitted By: </w:t>
      </w:r>
      <w:proofErr w:type="spellStart"/>
      <w:r w:rsidR="00CE1D20" w:rsidRPr="00DC6024">
        <w:rPr>
          <w:rFonts w:ascii="Times New Roman" w:hAnsi="Times New Roman" w:cs="Times New Roman"/>
        </w:rPr>
        <w:t>Suryaveer</w:t>
      </w:r>
      <w:proofErr w:type="spellEnd"/>
      <w:r w:rsidR="00CE1D20" w:rsidRPr="00DC6024">
        <w:rPr>
          <w:rFonts w:ascii="Times New Roman" w:hAnsi="Times New Roman" w:cs="Times New Roman"/>
        </w:rPr>
        <w:t xml:space="preserve"> Singh</w:t>
      </w:r>
    </w:p>
    <w:p w14:paraId="2FA3CFA5" w14:textId="6202CE4A" w:rsidR="00CE1D20" w:rsidRPr="00DC6024" w:rsidRDefault="008A024E" w:rsidP="008A024E">
      <w:pPr>
        <w:rPr>
          <w:rFonts w:ascii="Times New Roman" w:hAnsi="Times New Roman" w:cs="Times New Roman"/>
        </w:rPr>
      </w:pPr>
      <w:r>
        <w:rPr>
          <w:rFonts w:ascii="Times New Roman" w:hAnsi="Times New Roman" w:cs="Times New Roman"/>
        </w:rPr>
        <w:t xml:space="preserve">          </w:t>
      </w:r>
      <w:r w:rsidR="00CE1D20" w:rsidRPr="00DC6024">
        <w:rPr>
          <w:rFonts w:ascii="Times New Roman" w:hAnsi="Times New Roman" w:cs="Times New Roman"/>
        </w:rPr>
        <w:t>Program: Master in Hospitality Man</w:t>
      </w:r>
      <w:r w:rsidR="00540B52" w:rsidRPr="00DC6024">
        <w:rPr>
          <w:rFonts w:ascii="Times New Roman" w:hAnsi="Times New Roman" w:cs="Times New Roman"/>
        </w:rPr>
        <w:t>age</w:t>
      </w:r>
      <w:r w:rsidR="00CE1D20" w:rsidRPr="00DC6024">
        <w:rPr>
          <w:rFonts w:ascii="Times New Roman" w:hAnsi="Times New Roman" w:cs="Times New Roman"/>
        </w:rPr>
        <w:t>ment</w:t>
      </w:r>
    </w:p>
    <w:p w14:paraId="3A61BCAA" w14:textId="58AB492A" w:rsidR="00CE1D20" w:rsidRPr="00DC6024" w:rsidRDefault="008A024E" w:rsidP="008A024E">
      <w:pPr>
        <w:rPr>
          <w:rFonts w:ascii="Times New Roman" w:hAnsi="Times New Roman" w:cs="Times New Roman"/>
        </w:rPr>
      </w:pPr>
      <w:r>
        <w:rPr>
          <w:rFonts w:ascii="Times New Roman" w:hAnsi="Times New Roman" w:cs="Times New Roman"/>
        </w:rPr>
        <w:t xml:space="preserve">          </w:t>
      </w:r>
      <w:r w:rsidR="00CE1D20" w:rsidRPr="00DC6024">
        <w:rPr>
          <w:rFonts w:ascii="Times New Roman" w:hAnsi="Times New Roman" w:cs="Times New Roman"/>
        </w:rPr>
        <w:t xml:space="preserve">University: </w:t>
      </w:r>
      <w:r w:rsidR="00540B52" w:rsidRPr="00DC6024">
        <w:rPr>
          <w:rFonts w:ascii="Times New Roman" w:hAnsi="Times New Roman" w:cs="Times New Roman"/>
        </w:rPr>
        <w:t>European Institute of Innovation, Entrepreneurship, and Technology</w:t>
      </w:r>
    </w:p>
    <w:p w14:paraId="56FC1222" w14:textId="205BE5B0" w:rsidR="00CE1D20" w:rsidRPr="00DC6024" w:rsidRDefault="008A024E" w:rsidP="008A024E">
      <w:pPr>
        <w:rPr>
          <w:rFonts w:ascii="Times New Roman" w:hAnsi="Times New Roman" w:cs="Times New Roman"/>
        </w:rPr>
      </w:pPr>
      <w:r>
        <w:rPr>
          <w:rFonts w:ascii="Times New Roman" w:hAnsi="Times New Roman" w:cs="Times New Roman"/>
        </w:rPr>
        <w:t xml:space="preserve">          </w:t>
      </w:r>
      <w:r w:rsidR="00CE1D20" w:rsidRPr="00DC6024">
        <w:rPr>
          <w:rFonts w:ascii="Times New Roman" w:hAnsi="Times New Roman" w:cs="Times New Roman"/>
        </w:rPr>
        <w:t>Matriculation number - DE240381</w:t>
      </w:r>
    </w:p>
    <w:p w14:paraId="028DEC36" w14:textId="77777777" w:rsidR="00DC6024" w:rsidRDefault="00DC6024" w:rsidP="008A024E"/>
    <w:p w14:paraId="1F507D3E" w14:textId="3A7838D7" w:rsidR="00CE1D20" w:rsidRDefault="00CE1D20" w:rsidP="00CE1D20">
      <w:pPr>
        <w:jc w:val="both"/>
      </w:pPr>
    </w:p>
    <w:p w14:paraId="6DE173A9" w14:textId="53A7F7B8" w:rsidR="00CE1D20" w:rsidRPr="006E7B0C" w:rsidRDefault="006E7B0C" w:rsidP="00CE1D20">
      <w:pPr>
        <w:rPr>
          <w:rFonts w:ascii="Times New Roman" w:hAnsi="Times New Roman" w:cs="Times New Roman"/>
        </w:rPr>
      </w:pPr>
      <w:r w:rsidRPr="006E7B0C">
        <w:rPr>
          <w:rFonts w:ascii="Times New Roman" w:hAnsi="Times New Roman" w:cs="Times New Roman"/>
        </w:rPr>
        <w:t xml:space="preserve">            Submission date</w:t>
      </w:r>
      <w:r>
        <w:rPr>
          <w:rFonts w:ascii="Times New Roman" w:hAnsi="Times New Roman" w:cs="Times New Roman"/>
        </w:rPr>
        <w:t xml:space="preserve"> – 17/05/2026</w:t>
      </w:r>
    </w:p>
    <w:p w14:paraId="6AB55A0E" w14:textId="77777777" w:rsidR="00CE1D20" w:rsidRPr="006E7B0C" w:rsidRDefault="00CE1D20" w:rsidP="00CE1D20">
      <w:pPr>
        <w:rPr>
          <w:rFonts w:ascii="Times New Roman" w:hAnsi="Times New Roman" w:cs="Times New Roman"/>
        </w:rPr>
      </w:pPr>
    </w:p>
    <w:p w14:paraId="7EDD8A87" w14:textId="77777777" w:rsidR="00CE1D20" w:rsidRDefault="00CE1D20" w:rsidP="00CE1D20"/>
    <w:p w14:paraId="02A1CF89" w14:textId="77777777" w:rsidR="00CE1D20" w:rsidRDefault="00CE1D20" w:rsidP="00CE1D20"/>
    <w:p w14:paraId="5D675172" w14:textId="77777777" w:rsidR="00CE1D20" w:rsidRDefault="00CE1D20" w:rsidP="00CE1D20"/>
    <w:p w14:paraId="76444E47" w14:textId="77777777" w:rsidR="00CE1D20" w:rsidRDefault="00CE1D20" w:rsidP="00CE1D20"/>
    <w:p w14:paraId="6DEDD781" w14:textId="77777777" w:rsidR="00CE1D20" w:rsidRDefault="00CE1D20" w:rsidP="00CE1D20"/>
    <w:p w14:paraId="12247684" w14:textId="77777777" w:rsidR="00CE1D20" w:rsidRDefault="00CE1D20" w:rsidP="00CE1D20"/>
    <w:p w14:paraId="7CFBB658" w14:textId="77777777" w:rsidR="00CE1D20" w:rsidRDefault="00CE1D20" w:rsidP="00CE1D20"/>
    <w:p w14:paraId="1677AE04" w14:textId="77777777" w:rsidR="00CE1D20" w:rsidRDefault="00CE1D20" w:rsidP="00CE1D20"/>
    <w:p w14:paraId="39395BF4" w14:textId="77777777" w:rsidR="00CE1D20" w:rsidRDefault="00CE1D20" w:rsidP="00CE1D20"/>
    <w:p w14:paraId="7C00A11F" w14:textId="77777777" w:rsidR="00CE1D20" w:rsidRDefault="00CE1D20" w:rsidP="00CE1D20"/>
    <w:p w14:paraId="000530B4" w14:textId="77777777" w:rsidR="00CE1D20" w:rsidRDefault="00CE1D20" w:rsidP="00CE1D20"/>
    <w:p w14:paraId="06A4CB2D" w14:textId="77777777" w:rsidR="00CE1D20" w:rsidRDefault="00CE1D20" w:rsidP="00CE1D20"/>
    <w:p w14:paraId="2AF7184F" w14:textId="77777777" w:rsidR="00CE1D20" w:rsidRDefault="00CE1D20" w:rsidP="00CE1D20"/>
    <w:p w14:paraId="7D1F06D0" w14:textId="79FC6542" w:rsidR="00CE1D20" w:rsidRDefault="00CE1D20" w:rsidP="00CE1D20"/>
    <w:p w14:paraId="2A555379" w14:textId="77777777" w:rsidR="00CE1D20" w:rsidRDefault="00CE1D20" w:rsidP="00CE1D20"/>
    <w:p w14:paraId="6D3CC02F" w14:textId="77777777" w:rsidR="00CE1D20" w:rsidRDefault="00CE1D20" w:rsidP="00CE1D20"/>
    <w:tbl>
      <w:tblPr>
        <w:tblStyle w:val="TableGrid"/>
        <w:tblW w:w="0" w:type="auto"/>
        <w:tblLook w:val="04A0" w:firstRow="1" w:lastRow="0" w:firstColumn="1" w:lastColumn="0" w:noHBand="0" w:noVBand="1"/>
      </w:tblPr>
      <w:tblGrid>
        <w:gridCol w:w="895"/>
        <w:gridCol w:w="8455"/>
      </w:tblGrid>
      <w:tr w:rsidR="00540B52" w14:paraId="6AA90D5F" w14:textId="77777777" w:rsidTr="00540B52">
        <w:tc>
          <w:tcPr>
            <w:tcW w:w="895" w:type="dxa"/>
          </w:tcPr>
          <w:p w14:paraId="51752918" w14:textId="77777777" w:rsidR="00540B52" w:rsidRDefault="00540B52" w:rsidP="00540B52"/>
        </w:tc>
        <w:tc>
          <w:tcPr>
            <w:tcW w:w="8455" w:type="dxa"/>
          </w:tcPr>
          <w:p w14:paraId="16B64CB2" w14:textId="5B48B5B4" w:rsidR="00540B52" w:rsidRPr="00DC6024" w:rsidRDefault="00540B52" w:rsidP="00540B52">
            <w:pPr>
              <w:rPr>
                <w:rFonts w:ascii="Times New Roman" w:hAnsi="Times New Roman" w:cs="Times New Roman"/>
                <w:b/>
                <w:bCs/>
              </w:rPr>
            </w:pPr>
            <w:r w:rsidRPr="00DC6024">
              <w:rPr>
                <w:rFonts w:ascii="Times New Roman" w:hAnsi="Times New Roman" w:cs="Times New Roman"/>
                <w:b/>
                <w:bCs/>
              </w:rPr>
              <w:t>TABLE OF CONTENTS</w:t>
            </w:r>
          </w:p>
        </w:tc>
      </w:tr>
      <w:tr w:rsidR="00540B52" w14:paraId="1C75DD3C" w14:textId="77777777" w:rsidTr="00540B52">
        <w:trPr>
          <w:trHeight w:val="269"/>
        </w:trPr>
        <w:tc>
          <w:tcPr>
            <w:tcW w:w="895" w:type="dxa"/>
          </w:tcPr>
          <w:p w14:paraId="7E81A3CD" w14:textId="0A2EEC10" w:rsidR="00540B52" w:rsidRDefault="00540B52" w:rsidP="00540B52">
            <w:r>
              <w:t>1.</w:t>
            </w:r>
          </w:p>
        </w:tc>
        <w:tc>
          <w:tcPr>
            <w:tcW w:w="8455" w:type="dxa"/>
          </w:tcPr>
          <w:p w14:paraId="4E75E8EE" w14:textId="56870E9D" w:rsidR="00540B52" w:rsidRPr="00DC6024" w:rsidRDefault="00540B52" w:rsidP="00540B52">
            <w:pPr>
              <w:rPr>
                <w:rFonts w:ascii="Times New Roman" w:hAnsi="Times New Roman" w:cs="Times New Roman"/>
              </w:rPr>
            </w:pPr>
            <w:r w:rsidRPr="00DC6024">
              <w:rPr>
                <w:rFonts w:ascii="Times New Roman" w:hAnsi="Times New Roman" w:cs="Times New Roman"/>
              </w:rPr>
              <w:t>Abstract</w:t>
            </w:r>
          </w:p>
        </w:tc>
      </w:tr>
      <w:tr w:rsidR="00540B52" w14:paraId="70722749" w14:textId="77777777" w:rsidTr="00540B52">
        <w:tc>
          <w:tcPr>
            <w:tcW w:w="895" w:type="dxa"/>
          </w:tcPr>
          <w:p w14:paraId="56A95A3D" w14:textId="66A1EF6E" w:rsidR="00540B52" w:rsidRDefault="00540B52" w:rsidP="00540B52">
            <w:r>
              <w:t>2.</w:t>
            </w:r>
          </w:p>
        </w:tc>
        <w:tc>
          <w:tcPr>
            <w:tcW w:w="8455" w:type="dxa"/>
          </w:tcPr>
          <w:p w14:paraId="39F7BF49" w14:textId="16489140" w:rsidR="00540B52" w:rsidRPr="00DC6024" w:rsidRDefault="00540B52" w:rsidP="00540B52">
            <w:pPr>
              <w:rPr>
                <w:rFonts w:ascii="Times New Roman" w:hAnsi="Times New Roman" w:cs="Times New Roman"/>
              </w:rPr>
            </w:pPr>
            <w:r w:rsidRPr="00DC6024">
              <w:rPr>
                <w:rFonts w:ascii="Times New Roman" w:hAnsi="Times New Roman" w:cs="Times New Roman"/>
              </w:rPr>
              <w:t>Introduction</w:t>
            </w:r>
          </w:p>
        </w:tc>
      </w:tr>
      <w:tr w:rsidR="00540B52" w14:paraId="1CF08E52" w14:textId="77777777" w:rsidTr="00540B52">
        <w:tc>
          <w:tcPr>
            <w:tcW w:w="895" w:type="dxa"/>
          </w:tcPr>
          <w:p w14:paraId="02990293" w14:textId="44B27F01" w:rsidR="00540B52" w:rsidRDefault="00540B52" w:rsidP="00540B52">
            <w:r>
              <w:t>3.</w:t>
            </w:r>
          </w:p>
        </w:tc>
        <w:tc>
          <w:tcPr>
            <w:tcW w:w="8455" w:type="dxa"/>
          </w:tcPr>
          <w:p w14:paraId="4304745B" w14:textId="421D5734" w:rsidR="00540B52" w:rsidRPr="00DC6024" w:rsidRDefault="00540B52" w:rsidP="00540B52">
            <w:pPr>
              <w:rPr>
                <w:rFonts w:ascii="Times New Roman" w:hAnsi="Times New Roman" w:cs="Times New Roman"/>
              </w:rPr>
            </w:pPr>
            <w:r w:rsidRPr="00DC6024">
              <w:rPr>
                <w:rFonts w:ascii="Times New Roman" w:hAnsi="Times New Roman" w:cs="Times New Roman"/>
              </w:rPr>
              <w:t>Literature Review</w:t>
            </w:r>
          </w:p>
        </w:tc>
      </w:tr>
      <w:tr w:rsidR="00540B52" w14:paraId="44F974AA" w14:textId="77777777" w:rsidTr="00540B52">
        <w:tc>
          <w:tcPr>
            <w:tcW w:w="895" w:type="dxa"/>
          </w:tcPr>
          <w:p w14:paraId="030E7FF9" w14:textId="56404D5B" w:rsidR="00540B52" w:rsidRDefault="00540B52" w:rsidP="00540B52">
            <w:r>
              <w:t>4.</w:t>
            </w:r>
          </w:p>
        </w:tc>
        <w:tc>
          <w:tcPr>
            <w:tcW w:w="8455" w:type="dxa"/>
          </w:tcPr>
          <w:p w14:paraId="5E502DCA" w14:textId="2BF31622" w:rsidR="00540B52" w:rsidRPr="00DC6024" w:rsidRDefault="00540B52" w:rsidP="00540B52">
            <w:pPr>
              <w:rPr>
                <w:rFonts w:ascii="Times New Roman" w:hAnsi="Times New Roman" w:cs="Times New Roman"/>
              </w:rPr>
            </w:pPr>
            <w:r w:rsidRPr="00DC6024">
              <w:rPr>
                <w:rFonts w:ascii="Times New Roman" w:hAnsi="Times New Roman" w:cs="Times New Roman"/>
              </w:rPr>
              <w:t>Methodology</w:t>
            </w:r>
          </w:p>
        </w:tc>
      </w:tr>
      <w:tr w:rsidR="00540B52" w14:paraId="07CDE6B5" w14:textId="77777777" w:rsidTr="00540B52">
        <w:tc>
          <w:tcPr>
            <w:tcW w:w="895" w:type="dxa"/>
          </w:tcPr>
          <w:p w14:paraId="348768AD" w14:textId="0594955A" w:rsidR="00540B52" w:rsidRDefault="00540B52" w:rsidP="00540B52">
            <w:r>
              <w:t>5.</w:t>
            </w:r>
          </w:p>
        </w:tc>
        <w:tc>
          <w:tcPr>
            <w:tcW w:w="8455" w:type="dxa"/>
          </w:tcPr>
          <w:p w14:paraId="49C78F36" w14:textId="188D1502" w:rsidR="00540B52" w:rsidRPr="00DC6024" w:rsidRDefault="00540B52" w:rsidP="00540B52">
            <w:pPr>
              <w:rPr>
                <w:rFonts w:ascii="Times New Roman" w:hAnsi="Times New Roman" w:cs="Times New Roman"/>
              </w:rPr>
            </w:pPr>
            <w:r w:rsidRPr="00DC6024">
              <w:rPr>
                <w:rFonts w:ascii="Times New Roman" w:hAnsi="Times New Roman" w:cs="Times New Roman"/>
              </w:rPr>
              <w:t>Findings</w:t>
            </w:r>
          </w:p>
        </w:tc>
      </w:tr>
      <w:tr w:rsidR="00540B52" w14:paraId="68B25703" w14:textId="77777777" w:rsidTr="00540B52">
        <w:tc>
          <w:tcPr>
            <w:tcW w:w="895" w:type="dxa"/>
          </w:tcPr>
          <w:p w14:paraId="7272E501" w14:textId="16AE47A8" w:rsidR="00540B52" w:rsidRDefault="00540B52" w:rsidP="00540B52">
            <w:r>
              <w:t>6.</w:t>
            </w:r>
          </w:p>
        </w:tc>
        <w:tc>
          <w:tcPr>
            <w:tcW w:w="8455" w:type="dxa"/>
          </w:tcPr>
          <w:p w14:paraId="3CC83BFE" w14:textId="632095DA" w:rsidR="00540B52" w:rsidRPr="00DC6024" w:rsidRDefault="00540B52" w:rsidP="00540B52">
            <w:pPr>
              <w:rPr>
                <w:rFonts w:ascii="Times New Roman" w:hAnsi="Times New Roman" w:cs="Times New Roman"/>
              </w:rPr>
            </w:pPr>
            <w:r w:rsidRPr="00DC6024">
              <w:rPr>
                <w:rFonts w:ascii="Times New Roman" w:hAnsi="Times New Roman" w:cs="Times New Roman"/>
              </w:rPr>
              <w:t>Discussion</w:t>
            </w:r>
          </w:p>
        </w:tc>
      </w:tr>
      <w:tr w:rsidR="00540B52" w14:paraId="29D5DB7E" w14:textId="77777777" w:rsidTr="00540B52">
        <w:tc>
          <w:tcPr>
            <w:tcW w:w="895" w:type="dxa"/>
          </w:tcPr>
          <w:p w14:paraId="1CC102D5" w14:textId="0C6B88FC" w:rsidR="00540B52" w:rsidRDefault="00540B52" w:rsidP="00540B52">
            <w:r>
              <w:t>7.</w:t>
            </w:r>
          </w:p>
        </w:tc>
        <w:tc>
          <w:tcPr>
            <w:tcW w:w="8455" w:type="dxa"/>
          </w:tcPr>
          <w:p w14:paraId="339658B5" w14:textId="25098689" w:rsidR="00540B52" w:rsidRPr="00DC6024" w:rsidRDefault="00540B52" w:rsidP="00540B52">
            <w:pPr>
              <w:rPr>
                <w:rFonts w:ascii="Times New Roman" w:hAnsi="Times New Roman" w:cs="Times New Roman"/>
              </w:rPr>
            </w:pPr>
            <w:r w:rsidRPr="00DC6024">
              <w:rPr>
                <w:rFonts w:ascii="Times New Roman" w:hAnsi="Times New Roman" w:cs="Times New Roman"/>
              </w:rPr>
              <w:t>Conclusion</w:t>
            </w:r>
          </w:p>
        </w:tc>
      </w:tr>
      <w:tr w:rsidR="00540B52" w14:paraId="3F7147C1" w14:textId="77777777" w:rsidTr="00540B52">
        <w:tc>
          <w:tcPr>
            <w:tcW w:w="895" w:type="dxa"/>
          </w:tcPr>
          <w:p w14:paraId="0C522C0C" w14:textId="15CBBBE4" w:rsidR="00540B52" w:rsidRDefault="00540B52" w:rsidP="00540B52">
            <w:r>
              <w:t>8.</w:t>
            </w:r>
          </w:p>
        </w:tc>
        <w:tc>
          <w:tcPr>
            <w:tcW w:w="8455" w:type="dxa"/>
          </w:tcPr>
          <w:p w14:paraId="47706F79" w14:textId="48BE7E36" w:rsidR="00540B52" w:rsidRPr="00DC6024" w:rsidRDefault="00540B52" w:rsidP="00540B52">
            <w:pPr>
              <w:rPr>
                <w:rFonts w:ascii="Times New Roman" w:hAnsi="Times New Roman" w:cs="Times New Roman"/>
              </w:rPr>
            </w:pPr>
            <w:r w:rsidRPr="00DC6024">
              <w:rPr>
                <w:rFonts w:ascii="Times New Roman" w:hAnsi="Times New Roman" w:cs="Times New Roman"/>
              </w:rPr>
              <w:t>References</w:t>
            </w:r>
          </w:p>
        </w:tc>
      </w:tr>
      <w:tr w:rsidR="00540B52" w14:paraId="6511B299" w14:textId="77777777" w:rsidTr="00540B52">
        <w:tc>
          <w:tcPr>
            <w:tcW w:w="895" w:type="dxa"/>
          </w:tcPr>
          <w:p w14:paraId="77DA85EF" w14:textId="7A37C518" w:rsidR="00540B52" w:rsidRDefault="00540B52" w:rsidP="00540B52">
            <w:r>
              <w:t>9.</w:t>
            </w:r>
          </w:p>
        </w:tc>
        <w:tc>
          <w:tcPr>
            <w:tcW w:w="8455" w:type="dxa"/>
          </w:tcPr>
          <w:p w14:paraId="15512554" w14:textId="45B64EE9" w:rsidR="00540B52" w:rsidRPr="00DC6024" w:rsidRDefault="00540B52" w:rsidP="00540B52">
            <w:pPr>
              <w:rPr>
                <w:rFonts w:ascii="Times New Roman" w:hAnsi="Times New Roman" w:cs="Times New Roman"/>
              </w:rPr>
            </w:pPr>
            <w:r w:rsidRPr="00DC6024">
              <w:rPr>
                <w:rFonts w:ascii="Times New Roman" w:hAnsi="Times New Roman" w:cs="Times New Roman"/>
              </w:rPr>
              <w:t>Appendices</w:t>
            </w:r>
          </w:p>
        </w:tc>
      </w:tr>
      <w:tr w:rsidR="00540B52" w14:paraId="3F933BED" w14:textId="77777777" w:rsidTr="00540B52">
        <w:tc>
          <w:tcPr>
            <w:tcW w:w="895" w:type="dxa"/>
          </w:tcPr>
          <w:p w14:paraId="72FD826D" w14:textId="77777777" w:rsidR="00540B52" w:rsidRDefault="00540B52" w:rsidP="00540B52"/>
        </w:tc>
        <w:tc>
          <w:tcPr>
            <w:tcW w:w="8455" w:type="dxa"/>
          </w:tcPr>
          <w:p w14:paraId="0281908E" w14:textId="77777777" w:rsidR="00540B52" w:rsidRDefault="00540B52" w:rsidP="00540B52"/>
        </w:tc>
      </w:tr>
    </w:tbl>
    <w:p w14:paraId="4EA5C309" w14:textId="70EC6A03" w:rsidR="00CE1D20" w:rsidRDefault="00CE1D20" w:rsidP="00CE1D20"/>
    <w:p w14:paraId="483802C4" w14:textId="77777777" w:rsidR="00CE1D20" w:rsidRDefault="00CE1D20" w:rsidP="00CE1D20"/>
    <w:p w14:paraId="525D476C" w14:textId="77777777" w:rsidR="00540B52" w:rsidRDefault="00540B52" w:rsidP="00CE1D20"/>
    <w:p w14:paraId="44BC5888" w14:textId="77777777" w:rsidR="00540B52" w:rsidRDefault="00540B52" w:rsidP="00CE1D20"/>
    <w:p w14:paraId="1342185C" w14:textId="77777777" w:rsidR="00540B52" w:rsidRDefault="00540B52" w:rsidP="00CE1D20"/>
    <w:p w14:paraId="38DB1ECD" w14:textId="77777777" w:rsidR="00540B52" w:rsidRDefault="00540B52" w:rsidP="00CE1D20"/>
    <w:p w14:paraId="39796CE3" w14:textId="77777777" w:rsidR="00540B52" w:rsidRDefault="00540B52" w:rsidP="00CE1D20"/>
    <w:p w14:paraId="474AA959" w14:textId="77777777" w:rsidR="00540B52" w:rsidRDefault="00540B52" w:rsidP="00CE1D20"/>
    <w:p w14:paraId="047414AD" w14:textId="77777777" w:rsidR="00540B52" w:rsidRDefault="00540B52" w:rsidP="00CE1D20"/>
    <w:p w14:paraId="4F287416" w14:textId="77777777" w:rsidR="00540B52" w:rsidRDefault="00540B52" w:rsidP="00CE1D20"/>
    <w:p w14:paraId="66A739C6" w14:textId="77777777" w:rsidR="00540B52" w:rsidRDefault="00540B52" w:rsidP="00CE1D20"/>
    <w:p w14:paraId="5F6221BC" w14:textId="77777777" w:rsidR="00540B52" w:rsidRDefault="00540B52" w:rsidP="00CE1D20"/>
    <w:p w14:paraId="09A17536" w14:textId="77777777" w:rsidR="00540B52" w:rsidRDefault="00540B52" w:rsidP="00CE1D20"/>
    <w:p w14:paraId="17AC31F6" w14:textId="77777777" w:rsidR="00540B52" w:rsidRDefault="00540B52" w:rsidP="00CE1D20"/>
    <w:p w14:paraId="1D04F81C" w14:textId="77777777" w:rsidR="00540B52" w:rsidRDefault="00540B52" w:rsidP="00CE1D20"/>
    <w:p w14:paraId="6F035270" w14:textId="77777777" w:rsidR="00540B52" w:rsidRDefault="00540B52" w:rsidP="00CE1D20"/>
    <w:p w14:paraId="611D3945" w14:textId="77777777" w:rsidR="00540B52" w:rsidRDefault="00540B52" w:rsidP="00CE1D20"/>
    <w:p w14:paraId="27CEF285" w14:textId="77777777" w:rsidR="00CE1D20" w:rsidRPr="00DC6024" w:rsidRDefault="00CE1D20" w:rsidP="00540B52">
      <w:pPr>
        <w:jc w:val="both"/>
        <w:rPr>
          <w:rFonts w:ascii="Times New Roman" w:hAnsi="Times New Roman" w:cs="Times New Roman"/>
          <w:b/>
          <w:bCs/>
        </w:rPr>
      </w:pPr>
      <w:r w:rsidRPr="00DC6024">
        <w:rPr>
          <w:rFonts w:ascii="Times New Roman" w:hAnsi="Times New Roman" w:cs="Times New Roman"/>
          <w:b/>
          <w:bCs/>
        </w:rPr>
        <w:t>ABSTRACT</w:t>
      </w:r>
    </w:p>
    <w:p w14:paraId="493A9F93" w14:textId="77777777" w:rsidR="00CE1D20" w:rsidRPr="00DC6024" w:rsidRDefault="00CE1D20" w:rsidP="00540B52">
      <w:pPr>
        <w:jc w:val="both"/>
        <w:rPr>
          <w:rFonts w:ascii="Times New Roman" w:hAnsi="Times New Roman" w:cs="Times New Roman"/>
        </w:rPr>
      </w:pPr>
    </w:p>
    <w:p w14:paraId="69089A46"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Leadership communication and emotional intelligence have become increasingly important in modern organizations because they directly influence employee performance, workplace relationships, and organizational success. In competitive and rapidly changing workplaces, leaders are expected not only to manage tasks but also to understand employee emotions, communicate effectively, and create collaborative work environments. This paper critically examines the relationship between emotional intelligence, managerial effectiveness, and communication style while exploring the impact of active listening, empathy, feedback, motivation, and trust-building on team development.</w:t>
      </w:r>
    </w:p>
    <w:p w14:paraId="0A136166" w14:textId="77777777" w:rsidR="00CE1D20" w:rsidRPr="00DC6024" w:rsidRDefault="00CE1D20" w:rsidP="00540B52">
      <w:pPr>
        <w:jc w:val="both"/>
        <w:rPr>
          <w:rFonts w:ascii="Times New Roman" w:hAnsi="Times New Roman" w:cs="Times New Roman"/>
        </w:rPr>
      </w:pPr>
    </w:p>
    <w:p w14:paraId="248C4419" w14:textId="1A1A0B50" w:rsidR="00CE1D20" w:rsidRPr="00DC6024" w:rsidRDefault="00CE1D20" w:rsidP="00540B52">
      <w:pPr>
        <w:jc w:val="both"/>
        <w:rPr>
          <w:rFonts w:ascii="Times New Roman" w:hAnsi="Times New Roman" w:cs="Times New Roman"/>
        </w:rPr>
      </w:pPr>
      <w:r w:rsidRPr="00DC6024">
        <w:rPr>
          <w:rFonts w:ascii="Times New Roman" w:hAnsi="Times New Roman" w:cs="Times New Roman"/>
        </w:rPr>
        <w:t xml:space="preserve">The </w:t>
      </w:r>
      <w:r w:rsidR="00DC6024" w:rsidRPr="00DC6024">
        <w:rPr>
          <w:rFonts w:ascii="Times New Roman" w:hAnsi="Times New Roman" w:cs="Times New Roman"/>
        </w:rPr>
        <w:t>assignment</w:t>
      </w:r>
      <w:r w:rsidRPr="00DC6024">
        <w:rPr>
          <w:rFonts w:ascii="Times New Roman" w:hAnsi="Times New Roman" w:cs="Times New Roman"/>
        </w:rPr>
        <w:t xml:space="preserve"> further analyzes how leadership communication helps organizations manage change, workplace stress, and employee conflict. A qualitative research methodology based on secondary sources such as books, academic journals, management theories, and workplace examples has been used to understand the importance of emotionally intelligent leadership communication. The findings suggest that leaders with strong communication skills and emotional intelligence contribute significantly to employee engagement, organizational trust, collaboration, and productivity. The paper also highlights real-world organizational examples to demonstrate how communication practices influence workplace performance.</w:t>
      </w:r>
    </w:p>
    <w:p w14:paraId="341D35D8" w14:textId="77777777" w:rsidR="00CE1D20" w:rsidRPr="00DC6024" w:rsidRDefault="00CE1D20" w:rsidP="00540B52">
      <w:pPr>
        <w:jc w:val="both"/>
        <w:rPr>
          <w:rFonts w:ascii="Times New Roman" w:hAnsi="Times New Roman" w:cs="Times New Roman"/>
        </w:rPr>
      </w:pPr>
    </w:p>
    <w:p w14:paraId="5FA7733D"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The study concludes that emotional intelligence and communication skills are no longer optional leadership qualities but essential requirements for organizational effectiveness. Strategic communication practices such as active listening, transparent communication, constructive feedback, and empathetic leadership can improve morale, collaboration, and long-term organizational performance.</w:t>
      </w:r>
    </w:p>
    <w:p w14:paraId="35FCC7D9" w14:textId="77777777" w:rsidR="00CE1D20" w:rsidRPr="00DC6024" w:rsidRDefault="00CE1D20" w:rsidP="00540B52">
      <w:pPr>
        <w:jc w:val="both"/>
        <w:rPr>
          <w:rFonts w:ascii="Times New Roman" w:hAnsi="Times New Roman" w:cs="Times New Roman"/>
        </w:rPr>
      </w:pPr>
    </w:p>
    <w:p w14:paraId="3D8B9DC2" w14:textId="19789966" w:rsidR="00CE1D20" w:rsidRPr="00DC6024" w:rsidRDefault="00CE1D20" w:rsidP="00540B52">
      <w:pPr>
        <w:jc w:val="both"/>
        <w:rPr>
          <w:rFonts w:ascii="Times New Roman" w:hAnsi="Times New Roman" w:cs="Times New Roman"/>
        </w:rPr>
      </w:pPr>
    </w:p>
    <w:p w14:paraId="4B58E014" w14:textId="77777777" w:rsidR="00DC6024" w:rsidRPr="00DC6024" w:rsidRDefault="00DC6024" w:rsidP="00540B52">
      <w:pPr>
        <w:jc w:val="both"/>
        <w:rPr>
          <w:rFonts w:ascii="Times New Roman" w:hAnsi="Times New Roman" w:cs="Times New Roman"/>
        </w:rPr>
      </w:pPr>
    </w:p>
    <w:p w14:paraId="301F5342" w14:textId="77777777" w:rsidR="00DC6024" w:rsidRPr="00DC6024" w:rsidRDefault="00DC6024" w:rsidP="00540B52">
      <w:pPr>
        <w:jc w:val="both"/>
        <w:rPr>
          <w:rFonts w:ascii="Times New Roman" w:hAnsi="Times New Roman" w:cs="Times New Roman"/>
        </w:rPr>
      </w:pPr>
    </w:p>
    <w:p w14:paraId="263F8FEA" w14:textId="77777777" w:rsidR="00DC6024" w:rsidRPr="00DC6024" w:rsidRDefault="00DC6024" w:rsidP="00540B52">
      <w:pPr>
        <w:jc w:val="both"/>
        <w:rPr>
          <w:rFonts w:ascii="Times New Roman" w:hAnsi="Times New Roman" w:cs="Times New Roman"/>
        </w:rPr>
      </w:pPr>
    </w:p>
    <w:p w14:paraId="302FF1B8" w14:textId="77777777" w:rsidR="00CE1D20" w:rsidRPr="00DC6024" w:rsidRDefault="00CE1D20" w:rsidP="00540B52">
      <w:pPr>
        <w:jc w:val="both"/>
        <w:rPr>
          <w:rFonts w:ascii="Times New Roman" w:hAnsi="Times New Roman" w:cs="Times New Roman"/>
        </w:rPr>
      </w:pPr>
    </w:p>
    <w:p w14:paraId="1880C3A8" w14:textId="77777777" w:rsidR="00DC6024" w:rsidRDefault="00DC6024" w:rsidP="00540B52">
      <w:pPr>
        <w:jc w:val="both"/>
        <w:rPr>
          <w:rFonts w:ascii="Times New Roman" w:hAnsi="Times New Roman" w:cs="Times New Roman"/>
          <w:b/>
          <w:bCs/>
        </w:rPr>
      </w:pPr>
    </w:p>
    <w:p w14:paraId="3A58FC4E" w14:textId="6EC862BC" w:rsidR="00CE1D20" w:rsidRPr="00DC6024" w:rsidRDefault="00CE1D20" w:rsidP="00540B52">
      <w:pPr>
        <w:jc w:val="both"/>
        <w:rPr>
          <w:rFonts w:ascii="Times New Roman" w:hAnsi="Times New Roman" w:cs="Times New Roman"/>
          <w:b/>
          <w:bCs/>
        </w:rPr>
      </w:pPr>
      <w:r w:rsidRPr="00DC6024">
        <w:rPr>
          <w:rFonts w:ascii="Times New Roman" w:hAnsi="Times New Roman" w:cs="Times New Roman"/>
          <w:b/>
          <w:bCs/>
        </w:rPr>
        <w:t>INTRODUCTION</w:t>
      </w:r>
    </w:p>
    <w:p w14:paraId="02D41BB9" w14:textId="77777777" w:rsidR="00CE1D20" w:rsidRPr="00DC6024" w:rsidRDefault="00CE1D20" w:rsidP="00540B52">
      <w:pPr>
        <w:jc w:val="both"/>
        <w:rPr>
          <w:rFonts w:ascii="Times New Roman" w:hAnsi="Times New Roman" w:cs="Times New Roman"/>
        </w:rPr>
      </w:pPr>
    </w:p>
    <w:p w14:paraId="1E384474"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In today’s organizational environment, leadership is not limited to giving instructions and supervising employees. Modern organizations operate in highly competitive, diverse, and constantly changing environments where communication and interpersonal relationships significantly influence productivity and organizational success. As a result, leadership communication and emotional intelligence have become critical elements of effective management and team performance.</w:t>
      </w:r>
    </w:p>
    <w:p w14:paraId="6FA6CB1D" w14:textId="77777777" w:rsidR="00CE1D20" w:rsidRPr="00DC6024" w:rsidRDefault="00CE1D20" w:rsidP="00540B52">
      <w:pPr>
        <w:jc w:val="both"/>
        <w:rPr>
          <w:rFonts w:ascii="Times New Roman" w:hAnsi="Times New Roman" w:cs="Times New Roman"/>
        </w:rPr>
      </w:pPr>
    </w:p>
    <w:p w14:paraId="6CCB187C"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Leadership communication refers to the process through which leaders share information, motivate employees, resolve conflicts, and create understanding within organizations. Effective communication helps leaders establish trust, coordinate teamwork, and maintain clarity regarding organizational goals. Poor communication, on the other hand, often results in misunderstandings, workplace conflict, low employee morale, and decreased productivity.</w:t>
      </w:r>
    </w:p>
    <w:p w14:paraId="46773E1D" w14:textId="77777777" w:rsidR="00CE1D20" w:rsidRPr="00DC6024" w:rsidRDefault="00CE1D20" w:rsidP="00540B52">
      <w:pPr>
        <w:jc w:val="both"/>
        <w:rPr>
          <w:rFonts w:ascii="Times New Roman" w:hAnsi="Times New Roman" w:cs="Times New Roman"/>
        </w:rPr>
      </w:pPr>
    </w:p>
    <w:p w14:paraId="6796BC1E"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At the same time, emotional intelligence has emerged as one of the most important leadership competencies in modern management studies. Emotional intelligence refers to the ability to understand, manage, and regulate emotions while interacting effectively with others. Leaders with strong emotional intelligence are generally more capable of handling workplace stress, motivating employees, and building healthy professional relationships.</w:t>
      </w:r>
    </w:p>
    <w:p w14:paraId="1CBBC615" w14:textId="77777777" w:rsidR="00CE1D20" w:rsidRPr="00DC6024" w:rsidRDefault="00CE1D20" w:rsidP="00540B52">
      <w:pPr>
        <w:jc w:val="both"/>
        <w:rPr>
          <w:rFonts w:ascii="Times New Roman" w:hAnsi="Times New Roman" w:cs="Times New Roman"/>
        </w:rPr>
      </w:pPr>
    </w:p>
    <w:p w14:paraId="6AAADEC8"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The importance of emotional intelligence became more visible after the work of psychologist Daniel Goleman, who argued that emotional intelligence contributes more to leadership success than technical expertise alone. According to Goleman, emotionally intelligent leaders demonstrate self-awareness, empathy, emotional regulation, motivation, and social skills that positively influence workplace relationships and organizational performance.</w:t>
      </w:r>
    </w:p>
    <w:p w14:paraId="38317F9D" w14:textId="77777777" w:rsidR="00CE1D20" w:rsidRPr="00DC6024" w:rsidRDefault="00CE1D20" w:rsidP="00540B52">
      <w:pPr>
        <w:jc w:val="both"/>
        <w:rPr>
          <w:rFonts w:ascii="Times New Roman" w:hAnsi="Times New Roman" w:cs="Times New Roman"/>
        </w:rPr>
      </w:pPr>
    </w:p>
    <w:p w14:paraId="5DF98585"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 xml:space="preserve">The relationship between leadership communication and emotional intelligence is deeply interconnected. Leaders with emotional intelligence are often better communicators because they understand employee emotions, communicate empathetically, and respond calmly during </w:t>
      </w:r>
      <w:r w:rsidRPr="00DC6024">
        <w:rPr>
          <w:rFonts w:ascii="Times New Roman" w:hAnsi="Times New Roman" w:cs="Times New Roman"/>
        </w:rPr>
        <w:lastRenderedPageBreak/>
        <w:t>challenging situations. Such leaders are capable of building positive organizational cultures where employees feel respected, valued, and motivated.</w:t>
      </w:r>
    </w:p>
    <w:p w14:paraId="48843734" w14:textId="77777777" w:rsidR="00CE1D20" w:rsidRPr="00DC6024" w:rsidRDefault="00CE1D20" w:rsidP="00540B52">
      <w:pPr>
        <w:jc w:val="both"/>
        <w:rPr>
          <w:rFonts w:ascii="Times New Roman" w:hAnsi="Times New Roman" w:cs="Times New Roman"/>
        </w:rPr>
      </w:pPr>
    </w:p>
    <w:p w14:paraId="13469159"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Communication also plays an essential role in team development. Teams perform effectively when communication is transparent, supportive, and collaborative. Active listening, empathy, feedback, motivation, and trust-building help strengthen teamwork and employee engagement. Employees are more likely to contribute positively when leaders acknowledge their opinions and create psychologically safe work environments.</w:t>
      </w:r>
    </w:p>
    <w:p w14:paraId="1542B370" w14:textId="77777777" w:rsidR="00CE1D20" w:rsidRPr="00DC6024" w:rsidRDefault="00CE1D20" w:rsidP="00540B52">
      <w:pPr>
        <w:jc w:val="both"/>
        <w:rPr>
          <w:rFonts w:ascii="Times New Roman" w:hAnsi="Times New Roman" w:cs="Times New Roman"/>
        </w:rPr>
      </w:pPr>
    </w:p>
    <w:p w14:paraId="3AEA9AB1"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Additionally, organizations today frequently experience change due to globalization, technological advancement, economic pressures, and evolving customer demands. During such changes, leadership communication becomes extremely important because employees often experience stress, fear, and uncertainty. Leaders who communicate clearly and empathetically can reduce resistance and improve employee adaptability.</w:t>
      </w:r>
    </w:p>
    <w:p w14:paraId="553D4B52" w14:textId="77777777" w:rsidR="00CE1D20" w:rsidRPr="00DC6024" w:rsidRDefault="00CE1D20" w:rsidP="00540B52">
      <w:pPr>
        <w:jc w:val="both"/>
        <w:rPr>
          <w:rFonts w:ascii="Times New Roman" w:hAnsi="Times New Roman" w:cs="Times New Roman"/>
        </w:rPr>
      </w:pPr>
    </w:p>
    <w:p w14:paraId="2B7F6C85"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This paper aims to critically examine the influence of leadership communication and emotional intelligence on team performance. It explores the relationship between emotional intelligence, managerial effectiveness, and communication style. The study also discusses the significance of active listening, empathy, feedback, motivation, and trust-building in team development. Furthermore, it analyzes how leadership communication helps manage organizational change, workplace stress, and employee conflict. Finally, the paper recommends communication strategies that organizations can adopt to improve collaboration, employee morale, and overall organizational performance.</w:t>
      </w:r>
    </w:p>
    <w:p w14:paraId="5272FB17" w14:textId="77777777" w:rsidR="00CE1D20" w:rsidRPr="00DC6024" w:rsidRDefault="00CE1D20" w:rsidP="00540B52">
      <w:pPr>
        <w:jc w:val="both"/>
        <w:rPr>
          <w:rFonts w:ascii="Times New Roman" w:hAnsi="Times New Roman" w:cs="Times New Roman"/>
        </w:rPr>
      </w:pPr>
    </w:p>
    <w:p w14:paraId="201773DB" w14:textId="32A80135" w:rsidR="00CE1D20" w:rsidRPr="00DC6024" w:rsidRDefault="00CE1D20" w:rsidP="00540B52">
      <w:pPr>
        <w:jc w:val="both"/>
        <w:rPr>
          <w:rFonts w:ascii="Times New Roman" w:hAnsi="Times New Roman" w:cs="Times New Roman"/>
        </w:rPr>
      </w:pPr>
    </w:p>
    <w:p w14:paraId="136EE907" w14:textId="77777777" w:rsidR="00540B52" w:rsidRPr="00DC6024" w:rsidRDefault="00540B52" w:rsidP="00540B52">
      <w:pPr>
        <w:jc w:val="both"/>
        <w:rPr>
          <w:rFonts w:ascii="Times New Roman" w:hAnsi="Times New Roman" w:cs="Times New Roman"/>
        </w:rPr>
      </w:pPr>
    </w:p>
    <w:p w14:paraId="736FD074" w14:textId="77777777" w:rsidR="00540B52" w:rsidRPr="00DC6024" w:rsidRDefault="00540B52" w:rsidP="00540B52">
      <w:pPr>
        <w:jc w:val="both"/>
        <w:rPr>
          <w:rFonts w:ascii="Times New Roman" w:hAnsi="Times New Roman" w:cs="Times New Roman"/>
        </w:rPr>
      </w:pPr>
    </w:p>
    <w:p w14:paraId="54AE46DF" w14:textId="77777777" w:rsidR="00540B52" w:rsidRPr="00DC6024" w:rsidRDefault="00540B52" w:rsidP="00540B52">
      <w:pPr>
        <w:jc w:val="both"/>
        <w:rPr>
          <w:rFonts w:ascii="Times New Roman" w:hAnsi="Times New Roman" w:cs="Times New Roman"/>
        </w:rPr>
      </w:pPr>
    </w:p>
    <w:p w14:paraId="3DC756A1" w14:textId="77777777" w:rsidR="00540B52" w:rsidRPr="00DC6024" w:rsidRDefault="00540B52" w:rsidP="00540B52">
      <w:pPr>
        <w:jc w:val="both"/>
        <w:rPr>
          <w:rFonts w:ascii="Times New Roman" w:hAnsi="Times New Roman" w:cs="Times New Roman"/>
        </w:rPr>
      </w:pPr>
    </w:p>
    <w:p w14:paraId="4A2EE57D" w14:textId="77777777" w:rsidR="00540B52" w:rsidRPr="00DC6024" w:rsidRDefault="00540B52" w:rsidP="00540B52">
      <w:pPr>
        <w:jc w:val="both"/>
        <w:rPr>
          <w:rFonts w:ascii="Times New Roman" w:hAnsi="Times New Roman" w:cs="Times New Roman"/>
        </w:rPr>
      </w:pPr>
    </w:p>
    <w:p w14:paraId="60D21CED" w14:textId="77777777" w:rsidR="00540B52" w:rsidRPr="00DC6024" w:rsidRDefault="00540B52" w:rsidP="00540B52">
      <w:pPr>
        <w:jc w:val="both"/>
        <w:rPr>
          <w:rFonts w:ascii="Times New Roman" w:hAnsi="Times New Roman" w:cs="Times New Roman"/>
        </w:rPr>
      </w:pPr>
    </w:p>
    <w:p w14:paraId="06A5E653" w14:textId="77777777" w:rsidR="00540B52" w:rsidRPr="00DC6024" w:rsidRDefault="00540B52" w:rsidP="00540B52">
      <w:pPr>
        <w:jc w:val="both"/>
        <w:rPr>
          <w:rFonts w:ascii="Times New Roman" w:hAnsi="Times New Roman" w:cs="Times New Roman"/>
        </w:rPr>
      </w:pPr>
    </w:p>
    <w:p w14:paraId="3EC44B83" w14:textId="77777777" w:rsidR="00CE1D20" w:rsidRPr="00DC6024" w:rsidRDefault="00CE1D20" w:rsidP="00540B52">
      <w:pPr>
        <w:jc w:val="both"/>
        <w:rPr>
          <w:rFonts w:ascii="Times New Roman" w:hAnsi="Times New Roman" w:cs="Times New Roman"/>
        </w:rPr>
      </w:pPr>
    </w:p>
    <w:p w14:paraId="7A1D522C" w14:textId="77777777" w:rsidR="00DC6024" w:rsidRDefault="00DC6024" w:rsidP="00540B52">
      <w:pPr>
        <w:jc w:val="both"/>
        <w:rPr>
          <w:rFonts w:ascii="Times New Roman" w:hAnsi="Times New Roman" w:cs="Times New Roman"/>
          <w:b/>
          <w:bCs/>
        </w:rPr>
      </w:pPr>
    </w:p>
    <w:p w14:paraId="0E2C3EF2" w14:textId="77777777" w:rsidR="00DC6024" w:rsidRDefault="00DC6024" w:rsidP="00540B52">
      <w:pPr>
        <w:jc w:val="both"/>
        <w:rPr>
          <w:rFonts w:ascii="Times New Roman" w:hAnsi="Times New Roman" w:cs="Times New Roman"/>
          <w:b/>
          <w:bCs/>
        </w:rPr>
      </w:pPr>
    </w:p>
    <w:p w14:paraId="4B9F67AF" w14:textId="77777777" w:rsidR="00DC6024" w:rsidRDefault="00DC6024" w:rsidP="00540B52">
      <w:pPr>
        <w:jc w:val="both"/>
        <w:rPr>
          <w:rFonts w:ascii="Times New Roman" w:hAnsi="Times New Roman" w:cs="Times New Roman"/>
          <w:b/>
          <w:bCs/>
        </w:rPr>
      </w:pPr>
    </w:p>
    <w:p w14:paraId="2C706466" w14:textId="77777777" w:rsidR="00DC6024" w:rsidRDefault="00DC6024" w:rsidP="00540B52">
      <w:pPr>
        <w:jc w:val="both"/>
        <w:rPr>
          <w:rFonts w:ascii="Times New Roman" w:hAnsi="Times New Roman" w:cs="Times New Roman"/>
          <w:b/>
          <w:bCs/>
        </w:rPr>
      </w:pPr>
    </w:p>
    <w:p w14:paraId="0B91A7DA" w14:textId="3D59787F" w:rsidR="00CE1D20" w:rsidRPr="00DC6024" w:rsidRDefault="00CE1D20" w:rsidP="00540B52">
      <w:pPr>
        <w:jc w:val="both"/>
        <w:rPr>
          <w:rFonts w:ascii="Times New Roman" w:hAnsi="Times New Roman" w:cs="Times New Roman"/>
          <w:b/>
          <w:bCs/>
        </w:rPr>
      </w:pPr>
      <w:r w:rsidRPr="00DC6024">
        <w:rPr>
          <w:rFonts w:ascii="Times New Roman" w:hAnsi="Times New Roman" w:cs="Times New Roman"/>
          <w:b/>
          <w:bCs/>
        </w:rPr>
        <w:t>LITERATURE REVIEW</w:t>
      </w:r>
    </w:p>
    <w:p w14:paraId="6DE0FFB4" w14:textId="77777777" w:rsidR="00CE1D20" w:rsidRPr="00DC6024" w:rsidRDefault="00CE1D20" w:rsidP="00540B52">
      <w:pPr>
        <w:jc w:val="both"/>
        <w:rPr>
          <w:rFonts w:ascii="Times New Roman" w:hAnsi="Times New Roman" w:cs="Times New Roman"/>
        </w:rPr>
      </w:pPr>
    </w:p>
    <w:p w14:paraId="6BBE8E5B"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Leadership communication and emotional intelligence have been widely studied in the fields of management, organizational behavior, and psychology. Researchers have consistently emphasized that communication and emotional understanding are essential for effective leadership and organizational success.</w:t>
      </w:r>
    </w:p>
    <w:p w14:paraId="08681D8B" w14:textId="77777777" w:rsidR="00CE1D20" w:rsidRPr="00DC6024" w:rsidRDefault="00CE1D20" w:rsidP="00540B52">
      <w:pPr>
        <w:jc w:val="both"/>
        <w:rPr>
          <w:rFonts w:ascii="Times New Roman" w:hAnsi="Times New Roman" w:cs="Times New Roman"/>
        </w:rPr>
      </w:pPr>
    </w:p>
    <w:p w14:paraId="1D4200F1"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Emotional Intelligence and Leadership</w:t>
      </w:r>
    </w:p>
    <w:p w14:paraId="082ACDCF" w14:textId="77777777" w:rsidR="00CE1D20" w:rsidRPr="00DC6024" w:rsidRDefault="00CE1D20" w:rsidP="00540B52">
      <w:pPr>
        <w:jc w:val="both"/>
        <w:rPr>
          <w:rFonts w:ascii="Times New Roman" w:hAnsi="Times New Roman" w:cs="Times New Roman"/>
        </w:rPr>
      </w:pPr>
    </w:p>
    <w:p w14:paraId="6D2630C6"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The concept of emotional intelligence gained global attention through the work of Daniel Goleman (1995), who defined emotional intelligence as the ability to recognize, understand, manage, and influence emotions. Goleman identified five major components of emotional intelligence:</w:t>
      </w:r>
    </w:p>
    <w:p w14:paraId="6D2A0D12" w14:textId="77777777" w:rsidR="00CE1D20" w:rsidRPr="00DC6024" w:rsidRDefault="00CE1D20" w:rsidP="00540B52">
      <w:pPr>
        <w:jc w:val="both"/>
        <w:rPr>
          <w:rFonts w:ascii="Times New Roman" w:hAnsi="Times New Roman" w:cs="Times New Roman"/>
        </w:rPr>
      </w:pPr>
    </w:p>
    <w:p w14:paraId="0144502C"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1. Self-awareness</w:t>
      </w:r>
    </w:p>
    <w:p w14:paraId="34C4595D"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2. Self-regulation</w:t>
      </w:r>
    </w:p>
    <w:p w14:paraId="6BA51329"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3. Motivation</w:t>
      </w:r>
    </w:p>
    <w:p w14:paraId="36DCF116"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4. Empathy</w:t>
      </w:r>
    </w:p>
    <w:p w14:paraId="5519AB7D"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5. Social skills</w:t>
      </w:r>
    </w:p>
    <w:p w14:paraId="54D4B3B9" w14:textId="77777777" w:rsidR="00CE1D20" w:rsidRPr="00DC6024" w:rsidRDefault="00CE1D20" w:rsidP="00540B52">
      <w:pPr>
        <w:jc w:val="both"/>
        <w:rPr>
          <w:rFonts w:ascii="Times New Roman" w:hAnsi="Times New Roman" w:cs="Times New Roman"/>
        </w:rPr>
      </w:pPr>
    </w:p>
    <w:p w14:paraId="7EFFADD3"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According to Goleman, emotionally intelligent leaders are more effective because they understand both their own emotions and the emotions of others. Such leaders create positive workplace relationships and improve employee motivation.</w:t>
      </w:r>
    </w:p>
    <w:p w14:paraId="31BC6DE4" w14:textId="77777777" w:rsidR="00CE1D20" w:rsidRPr="00DC6024" w:rsidRDefault="00CE1D20" w:rsidP="00540B52">
      <w:pPr>
        <w:jc w:val="both"/>
        <w:rPr>
          <w:rFonts w:ascii="Times New Roman" w:hAnsi="Times New Roman" w:cs="Times New Roman"/>
        </w:rPr>
      </w:pPr>
    </w:p>
    <w:p w14:paraId="24D08F95"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 xml:space="preserve">Research conducted by Mayer and Salovey (1997) also highlighted that emotional intelligence contributes to problem-solving, interpersonal communication, and conflict management. </w:t>
      </w:r>
      <w:r w:rsidRPr="00DC6024">
        <w:rPr>
          <w:rFonts w:ascii="Times New Roman" w:hAnsi="Times New Roman" w:cs="Times New Roman"/>
        </w:rPr>
        <w:lastRenderedPageBreak/>
        <w:t>Employees working under emotionally intelligent leaders often experience higher job satisfaction and stronger emotional commitment toward organizations.</w:t>
      </w:r>
    </w:p>
    <w:p w14:paraId="7021131B" w14:textId="77777777" w:rsidR="00CE1D20" w:rsidRPr="00DC6024" w:rsidRDefault="00CE1D20" w:rsidP="00540B52">
      <w:pPr>
        <w:jc w:val="both"/>
        <w:rPr>
          <w:rFonts w:ascii="Times New Roman" w:hAnsi="Times New Roman" w:cs="Times New Roman"/>
        </w:rPr>
      </w:pPr>
    </w:p>
    <w:p w14:paraId="3FE6D3B1"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Leadership Communication</w:t>
      </w:r>
    </w:p>
    <w:p w14:paraId="155401E6" w14:textId="77777777" w:rsidR="00CE1D20" w:rsidRPr="00DC6024" w:rsidRDefault="00CE1D20" w:rsidP="00540B52">
      <w:pPr>
        <w:jc w:val="both"/>
        <w:rPr>
          <w:rFonts w:ascii="Times New Roman" w:hAnsi="Times New Roman" w:cs="Times New Roman"/>
        </w:rPr>
      </w:pPr>
    </w:p>
    <w:p w14:paraId="52D98ACD"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Leadership communication refers to the process through which leaders influence employee attitudes, behaviors, and performance. Effective communication involves not only delivering information but also listening, understanding, motivating, and building trust.</w:t>
      </w:r>
    </w:p>
    <w:p w14:paraId="7EAEC7CA" w14:textId="77777777" w:rsidR="00CE1D20" w:rsidRPr="00DC6024" w:rsidRDefault="00CE1D20" w:rsidP="00540B52">
      <w:pPr>
        <w:jc w:val="both"/>
        <w:rPr>
          <w:rFonts w:ascii="Times New Roman" w:hAnsi="Times New Roman" w:cs="Times New Roman"/>
        </w:rPr>
      </w:pPr>
    </w:p>
    <w:p w14:paraId="1233911D"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Robbins and Judge (2019) argued that communication is one of the most important managerial functions because organizations depend on information exchange for coordination and teamwork. Leaders who fail to communicate effectively often create confusion, stress, and organizational inefficiency.</w:t>
      </w:r>
    </w:p>
    <w:p w14:paraId="5F52BB68" w14:textId="77777777" w:rsidR="00CE1D20" w:rsidRPr="00DC6024" w:rsidRDefault="00CE1D20" w:rsidP="00540B52">
      <w:pPr>
        <w:jc w:val="both"/>
        <w:rPr>
          <w:rFonts w:ascii="Times New Roman" w:hAnsi="Times New Roman" w:cs="Times New Roman"/>
        </w:rPr>
      </w:pPr>
    </w:p>
    <w:p w14:paraId="03EC75A1"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Different communication styles influence employee performance differently. Democratic communication styles encourage participation and collaboration, while autocratic styles focus more on authority and control. Transformational leadership communication has received particular attention because transformational leaders inspire employees through vision, motivation, and emotional connection.</w:t>
      </w:r>
    </w:p>
    <w:p w14:paraId="216943BC" w14:textId="77777777" w:rsidR="00CE1D20" w:rsidRPr="00DC6024" w:rsidRDefault="00CE1D20" w:rsidP="00540B52">
      <w:pPr>
        <w:jc w:val="both"/>
        <w:rPr>
          <w:rFonts w:ascii="Times New Roman" w:hAnsi="Times New Roman" w:cs="Times New Roman"/>
        </w:rPr>
      </w:pPr>
    </w:p>
    <w:p w14:paraId="5E583725"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Transformational leadership theory suggests that leaders motivate employees by encouraging innovation, trust, and shared organizational goals. Bass (1985) explained that transformational leaders use communication to inspire employees beyond personal interests toward collective success.</w:t>
      </w:r>
    </w:p>
    <w:p w14:paraId="79487AF4" w14:textId="77777777" w:rsidR="00CE1D20" w:rsidRPr="00DC6024" w:rsidRDefault="00CE1D20" w:rsidP="00540B52">
      <w:pPr>
        <w:jc w:val="both"/>
        <w:rPr>
          <w:rFonts w:ascii="Times New Roman" w:hAnsi="Times New Roman" w:cs="Times New Roman"/>
        </w:rPr>
      </w:pPr>
    </w:p>
    <w:p w14:paraId="6CA1CDC9"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Active Listening and Team Performance</w:t>
      </w:r>
    </w:p>
    <w:p w14:paraId="16608EA2" w14:textId="77777777" w:rsidR="00CE1D20" w:rsidRPr="00DC6024" w:rsidRDefault="00CE1D20" w:rsidP="00540B52">
      <w:pPr>
        <w:jc w:val="both"/>
        <w:rPr>
          <w:rFonts w:ascii="Times New Roman" w:hAnsi="Times New Roman" w:cs="Times New Roman"/>
        </w:rPr>
      </w:pPr>
    </w:p>
    <w:p w14:paraId="114CA503"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Active listening is another important concept discussed in communication studies. Active listening refers to the ability to fully concentrate, understand, and respond thoughtfully during communication.</w:t>
      </w:r>
    </w:p>
    <w:p w14:paraId="4463147E" w14:textId="77777777" w:rsidR="00CE1D20" w:rsidRPr="00DC6024" w:rsidRDefault="00CE1D20" w:rsidP="00540B52">
      <w:pPr>
        <w:jc w:val="both"/>
        <w:rPr>
          <w:rFonts w:ascii="Times New Roman" w:hAnsi="Times New Roman" w:cs="Times New Roman"/>
        </w:rPr>
      </w:pPr>
    </w:p>
    <w:p w14:paraId="28160CA7"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lastRenderedPageBreak/>
        <w:t>Researchers suggest that active listening improves employee engagement, teamwork, and trust. Employees feel respected when leaders genuinely listen to their ideas and concerns. This strengthens workplace relationships and encourages open communication.</w:t>
      </w:r>
    </w:p>
    <w:p w14:paraId="70F02534" w14:textId="77777777" w:rsidR="00CE1D20" w:rsidRPr="00DC6024" w:rsidRDefault="00CE1D20" w:rsidP="00540B52">
      <w:pPr>
        <w:jc w:val="both"/>
        <w:rPr>
          <w:rFonts w:ascii="Times New Roman" w:hAnsi="Times New Roman" w:cs="Times New Roman"/>
        </w:rPr>
      </w:pPr>
    </w:p>
    <w:p w14:paraId="47D0211E"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Carl Rogers, known for his work on person-centered communication, emphasized that listening with empathy creates psychological safety and improves interpersonal relationships. In organizational settings, active listening reduces misunderstandings and improves problem-solving.</w:t>
      </w:r>
    </w:p>
    <w:p w14:paraId="16936507" w14:textId="77777777" w:rsidR="00CE1D20" w:rsidRPr="00DC6024" w:rsidRDefault="00CE1D20" w:rsidP="00540B52">
      <w:pPr>
        <w:jc w:val="both"/>
        <w:rPr>
          <w:rFonts w:ascii="Times New Roman" w:hAnsi="Times New Roman" w:cs="Times New Roman"/>
        </w:rPr>
      </w:pPr>
    </w:p>
    <w:p w14:paraId="2F976AF3"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Empathy and Workplace Relationships</w:t>
      </w:r>
    </w:p>
    <w:p w14:paraId="5EEEC8F6" w14:textId="77777777" w:rsidR="00CE1D20" w:rsidRPr="00DC6024" w:rsidRDefault="00CE1D20" w:rsidP="00540B52">
      <w:pPr>
        <w:jc w:val="both"/>
        <w:rPr>
          <w:rFonts w:ascii="Times New Roman" w:hAnsi="Times New Roman" w:cs="Times New Roman"/>
        </w:rPr>
      </w:pPr>
    </w:p>
    <w:p w14:paraId="09A079A9"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Empathy is considered one of the strongest indicators of emotional intelligence. Empathetic leaders understand employee emotions and respond sensitively to workplace challenges.</w:t>
      </w:r>
    </w:p>
    <w:p w14:paraId="6C67F845" w14:textId="77777777" w:rsidR="00CE1D20" w:rsidRPr="00DC6024" w:rsidRDefault="00CE1D20" w:rsidP="00540B52">
      <w:pPr>
        <w:jc w:val="both"/>
        <w:rPr>
          <w:rFonts w:ascii="Times New Roman" w:hAnsi="Times New Roman" w:cs="Times New Roman"/>
        </w:rPr>
      </w:pPr>
    </w:p>
    <w:p w14:paraId="6BAC71E4"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Empathy has become increasingly important in diverse workplaces where employees come from different cultural, social, and educational backgrounds. Leaders who demonstrate empathy are generally more successful in reducing workplace stress and maintaining employee morale.</w:t>
      </w:r>
    </w:p>
    <w:p w14:paraId="519A175C" w14:textId="77777777" w:rsidR="00CE1D20" w:rsidRPr="00DC6024" w:rsidRDefault="00CE1D20" w:rsidP="00540B52">
      <w:pPr>
        <w:jc w:val="both"/>
        <w:rPr>
          <w:rFonts w:ascii="Times New Roman" w:hAnsi="Times New Roman" w:cs="Times New Roman"/>
        </w:rPr>
      </w:pPr>
    </w:p>
    <w:p w14:paraId="1F7F150B"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Studies show that empathetic communication improves teamwork because employees feel emotionally supported and valued. Employees working under empathetic leaders are more likely to remain loyal to organizations.</w:t>
      </w:r>
    </w:p>
    <w:p w14:paraId="6956FAB2" w14:textId="77777777" w:rsidR="00CE1D20" w:rsidRPr="00DC6024" w:rsidRDefault="00CE1D20" w:rsidP="00540B52">
      <w:pPr>
        <w:jc w:val="both"/>
        <w:rPr>
          <w:rFonts w:ascii="Times New Roman" w:hAnsi="Times New Roman" w:cs="Times New Roman"/>
        </w:rPr>
      </w:pPr>
    </w:p>
    <w:p w14:paraId="48DC653E"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Feedback and Motivation</w:t>
      </w:r>
    </w:p>
    <w:p w14:paraId="4A24C88D" w14:textId="77777777" w:rsidR="00CE1D20" w:rsidRPr="00DC6024" w:rsidRDefault="00CE1D20" w:rsidP="00540B52">
      <w:pPr>
        <w:jc w:val="both"/>
        <w:rPr>
          <w:rFonts w:ascii="Times New Roman" w:hAnsi="Times New Roman" w:cs="Times New Roman"/>
        </w:rPr>
      </w:pPr>
    </w:p>
    <w:p w14:paraId="002E9893"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Constructive feedback is another important aspect of leadership communication. Feedback allows employees to understand their strengths, weaknesses, and performance expectations.</w:t>
      </w:r>
    </w:p>
    <w:p w14:paraId="16A00098" w14:textId="77777777" w:rsidR="00CE1D20" w:rsidRPr="00DC6024" w:rsidRDefault="00CE1D20" w:rsidP="00540B52">
      <w:pPr>
        <w:jc w:val="both"/>
        <w:rPr>
          <w:rFonts w:ascii="Times New Roman" w:hAnsi="Times New Roman" w:cs="Times New Roman"/>
        </w:rPr>
      </w:pPr>
    </w:p>
    <w:p w14:paraId="13437BBF"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Researchers argue that positive feedback motivates employees and improves confidence, while constructive criticism helps employees develop professionally. However, feedback must be delivered respectfully and clearly to avoid damaging morale.</w:t>
      </w:r>
    </w:p>
    <w:p w14:paraId="1EEF1CE5" w14:textId="77777777" w:rsidR="00CE1D20" w:rsidRPr="00DC6024" w:rsidRDefault="00CE1D20" w:rsidP="00540B52">
      <w:pPr>
        <w:jc w:val="both"/>
        <w:rPr>
          <w:rFonts w:ascii="Times New Roman" w:hAnsi="Times New Roman" w:cs="Times New Roman"/>
        </w:rPr>
      </w:pPr>
    </w:p>
    <w:p w14:paraId="5634464D"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lastRenderedPageBreak/>
        <w:t>Herzberg’s Motivation-Hygiene Theory also supports the importance of recognition and appreciation in employee motivation. Employees are more productive when leaders acknowledge their contributions and communicate appreciation.</w:t>
      </w:r>
    </w:p>
    <w:p w14:paraId="2E79E478" w14:textId="77777777" w:rsidR="00CE1D20" w:rsidRPr="00DC6024" w:rsidRDefault="00CE1D20" w:rsidP="00540B52">
      <w:pPr>
        <w:jc w:val="both"/>
        <w:rPr>
          <w:rFonts w:ascii="Times New Roman" w:hAnsi="Times New Roman" w:cs="Times New Roman"/>
        </w:rPr>
      </w:pPr>
    </w:p>
    <w:p w14:paraId="153EAA09"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Trust-Building in Organizations</w:t>
      </w:r>
    </w:p>
    <w:p w14:paraId="200DD7F7" w14:textId="77777777" w:rsidR="00CE1D20" w:rsidRPr="00DC6024" w:rsidRDefault="00CE1D20" w:rsidP="00540B52">
      <w:pPr>
        <w:jc w:val="both"/>
        <w:rPr>
          <w:rFonts w:ascii="Times New Roman" w:hAnsi="Times New Roman" w:cs="Times New Roman"/>
        </w:rPr>
      </w:pPr>
    </w:p>
    <w:p w14:paraId="4E22D727"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Trust is considered the foundation of effective teamwork. Leaders who communicate honestly and transparently build stronger relationships with employees.</w:t>
      </w:r>
    </w:p>
    <w:p w14:paraId="29A4C464" w14:textId="77777777" w:rsidR="00CE1D20" w:rsidRPr="00DC6024" w:rsidRDefault="00CE1D20" w:rsidP="00540B52">
      <w:pPr>
        <w:jc w:val="both"/>
        <w:rPr>
          <w:rFonts w:ascii="Times New Roman" w:hAnsi="Times New Roman" w:cs="Times New Roman"/>
        </w:rPr>
      </w:pPr>
    </w:p>
    <w:p w14:paraId="310F0646"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Mishra (1996) identified competence, openness, reliability, and concern as key dimensions of organizational trust. Employees are more likely to cooperate with leaders who demonstrate integrity and consistency.</w:t>
      </w:r>
    </w:p>
    <w:p w14:paraId="28706C05" w14:textId="77777777" w:rsidR="00CE1D20" w:rsidRPr="00DC6024" w:rsidRDefault="00CE1D20" w:rsidP="00540B52">
      <w:pPr>
        <w:jc w:val="both"/>
        <w:rPr>
          <w:rFonts w:ascii="Times New Roman" w:hAnsi="Times New Roman" w:cs="Times New Roman"/>
        </w:rPr>
      </w:pPr>
    </w:p>
    <w:p w14:paraId="7BECC551"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Trust-building improves collaboration, communication, and organizational commitment. Teams with high trust levels generally experience fewer conflicts and better performance outcomes.</w:t>
      </w:r>
    </w:p>
    <w:p w14:paraId="455ABBE5" w14:textId="77777777" w:rsidR="00CE1D20" w:rsidRPr="00DC6024" w:rsidRDefault="00CE1D20" w:rsidP="00540B52">
      <w:pPr>
        <w:jc w:val="both"/>
        <w:rPr>
          <w:rFonts w:ascii="Times New Roman" w:hAnsi="Times New Roman" w:cs="Times New Roman"/>
        </w:rPr>
      </w:pPr>
    </w:p>
    <w:p w14:paraId="44E7299E"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Communication During Organizational Change</w:t>
      </w:r>
    </w:p>
    <w:p w14:paraId="73345BAD" w14:textId="77777777" w:rsidR="00CE1D20" w:rsidRPr="00DC6024" w:rsidRDefault="00CE1D20" w:rsidP="00540B52">
      <w:pPr>
        <w:jc w:val="both"/>
        <w:rPr>
          <w:rFonts w:ascii="Times New Roman" w:hAnsi="Times New Roman" w:cs="Times New Roman"/>
        </w:rPr>
      </w:pPr>
    </w:p>
    <w:p w14:paraId="3AADEE6A"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Organizational change often creates uncertainty and resistance among employees. Communication therefore becomes extremely important during change management processes.</w:t>
      </w:r>
    </w:p>
    <w:p w14:paraId="3DA02802" w14:textId="77777777" w:rsidR="00CE1D20" w:rsidRPr="00DC6024" w:rsidRDefault="00CE1D20" w:rsidP="00540B52">
      <w:pPr>
        <w:jc w:val="both"/>
        <w:rPr>
          <w:rFonts w:ascii="Times New Roman" w:hAnsi="Times New Roman" w:cs="Times New Roman"/>
        </w:rPr>
      </w:pPr>
    </w:p>
    <w:p w14:paraId="442BA3DA"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Kotter’s Change Management Theory emphasizes the importance of communicating organizational vision clearly during transitions. Employees are more likely to accept change when leaders provide honest information and emotional support.</w:t>
      </w:r>
    </w:p>
    <w:p w14:paraId="5939B4D7" w14:textId="77777777" w:rsidR="00CE1D20" w:rsidRPr="00DC6024" w:rsidRDefault="00CE1D20" w:rsidP="00540B52">
      <w:pPr>
        <w:jc w:val="both"/>
        <w:rPr>
          <w:rFonts w:ascii="Times New Roman" w:hAnsi="Times New Roman" w:cs="Times New Roman"/>
        </w:rPr>
      </w:pPr>
    </w:p>
    <w:p w14:paraId="15DB835C"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Poor communication during change can create fear, stress, and resistance, ultimately reducing productivity. Emotionally intelligent leaders help employees adapt by addressing emotional concerns and maintaining transparency.</w:t>
      </w:r>
    </w:p>
    <w:p w14:paraId="214B1F70" w14:textId="77777777" w:rsidR="00CE1D20" w:rsidRPr="00DC6024" w:rsidRDefault="00CE1D20" w:rsidP="00540B52">
      <w:pPr>
        <w:jc w:val="both"/>
        <w:rPr>
          <w:rFonts w:ascii="Times New Roman" w:hAnsi="Times New Roman" w:cs="Times New Roman"/>
        </w:rPr>
      </w:pPr>
    </w:p>
    <w:p w14:paraId="5A01DC4F"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Workplace Stress and Conflict Management</w:t>
      </w:r>
    </w:p>
    <w:p w14:paraId="146DADA0" w14:textId="77777777" w:rsidR="00CE1D20" w:rsidRPr="00DC6024" w:rsidRDefault="00CE1D20" w:rsidP="00540B52">
      <w:pPr>
        <w:jc w:val="both"/>
        <w:rPr>
          <w:rFonts w:ascii="Times New Roman" w:hAnsi="Times New Roman" w:cs="Times New Roman"/>
        </w:rPr>
      </w:pPr>
    </w:p>
    <w:p w14:paraId="4EAA8E51"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lastRenderedPageBreak/>
        <w:t>Workplace stress has become a major issue in modern organizations due to increasing workloads, competition, and job insecurity. Leadership communication significantly influences employee stress levels.</w:t>
      </w:r>
    </w:p>
    <w:p w14:paraId="0022A64D" w14:textId="77777777" w:rsidR="00CE1D20" w:rsidRPr="00DC6024" w:rsidRDefault="00CE1D20" w:rsidP="00540B52">
      <w:pPr>
        <w:jc w:val="both"/>
        <w:rPr>
          <w:rFonts w:ascii="Times New Roman" w:hAnsi="Times New Roman" w:cs="Times New Roman"/>
        </w:rPr>
      </w:pPr>
    </w:p>
    <w:p w14:paraId="4C528887"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Supportive communication reduces stress, while aggressive or unclear communication often increases anxiety. Emotionally intelligent leaders create psychologically safe environments where employees feel comfortable discussing concerns.</w:t>
      </w:r>
    </w:p>
    <w:p w14:paraId="154C717F" w14:textId="77777777" w:rsidR="00CE1D20" w:rsidRPr="00DC6024" w:rsidRDefault="00CE1D20" w:rsidP="00540B52">
      <w:pPr>
        <w:jc w:val="both"/>
        <w:rPr>
          <w:rFonts w:ascii="Times New Roman" w:hAnsi="Times New Roman" w:cs="Times New Roman"/>
        </w:rPr>
      </w:pPr>
    </w:p>
    <w:p w14:paraId="30AADDD2"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Conflict management is also closely connected to leadership communication. Conflict is natural in workplaces because employees have different personalities, opinions, and goals. Effective leaders manage conflicts through listening, empathy, negotiation, and constructive communication.</w:t>
      </w:r>
    </w:p>
    <w:p w14:paraId="260C7C1C" w14:textId="77777777" w:rsidR="00CE1D20" w:rsidRPr="00DC6024" w:rsidRDefault="00CE1D20" w:rsidP="00540B52">
      <w:pPr>
        <w:jc w:val="both"/>
        <w:rPr>
          <w:rFonts w:ascii="Times New Roman" w:hAnsi="Times New Roman" w:cs="Times New Roman"/>
        </w:rPr>
      </w:pPr>
    </w:p>
    <w:p w14:paraId="48020833"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Overall, the literature demonstrates that emotional intelligence and leadership communication are essential for effective management, employee satisfaction, and organizational success.</w:t>
      </w:r>
    </w:p>
    <w:p w14:paraId="1101780D" w14:textId="77777777" w:rsidR="00CE1D20" w:rsidRPr="00DC6024" w:rsidRDefault="00CE1D20" w:rsidP="00540B52">
      <w:pPr>
        <w:jc w:val="both"/>
        <w:rPr>
          <w:rFonts w:ascii="Times New Roman" w:hAnsi="Times New Roman" w:cs="Times New Roman"/>
        </w:rPr>
      </w:pPr>
    </w:p>
    <w:p w14:paraId="0067574E" w14:textId="0E2ED12B" w:rsidR="00CE1D20" w:rsidRPr="00DC6024" w:rsidRDefault="00CE1D20" w:rsidP="00540B52">
      <w:pPr>
        <w:jc w:val="both"/>
        <w:rPr>
          <w:rFonts w:ascii="Times New Roman" w:hAnsi="Times New Roman" w:cs="Times New Roman"/>
        </w:rPr>
      </w:pPr>
    </w:p>
    <w:p w14:paraId="6B109510" w14:textId="77777777" w:rsidR="00540B52" w:rsidRPr="00DC6024" w:rsidRDefault="00540B52" w:rsidP="00540B52">
      <w:pPr>
        <w:jc w:val="both"/>
        <w:rPr>
          <w:rFonts w:ascii="Times New Roman" w:hAnsi="Times New Roman" w:cs="Times New Roman"/>
        </w:rPr>
      </w:pPr>
    </w:p>
    <w:p w14:paraId="2D90E716" w14:textId="77777777" w:rsidR="00540B52" w:rsidRPr="00DC6024" w:rsidRDefault="00540B52" w:rsidP="00540B52">
      <w:pPr>
        <w:jc w:val="both"/>
        <w:rPr>
          <w:rFonts w:ascii="Times New Roman" w:hAnsi="Times New Roman" w:cs="Times New Roman"/>
        </w:rPr>
      </w:pPr>
    </w:p>
    <w:p w14:paraId="6E90DBCB" w14:textId="77777777" w:rsidR="00540B52" w:rsidRPr="00DC6024" w:rsidRDefault="00540B52" w:rsidP="00540B52">
      <w:pPr>
        <w:jc w:val="both"/>
        <w:rPr>
          <w:rFonts w:ascii="Times New Roman" w:hAnsi="Times New Roman" w:cs="Times New Roman"/>
        </w:rPr>
      </w:pPr>
    </w:p>
    <w:p w14:paraId="0A52583D" w14:textId="77777777" w:rsidR="00DC6024" w:rsidRPr="00DC6024" w:rsidRDefault="00DC6024" w:rsidP="00540B52">
      <w:pPr>
        <w:jc w:val="both"/>
        <w:rPr>
          <w:rFonts w:ascii="Times New Roman" w:hAnsi="Times New Roman" w:cs="Times New Roman"/>
        </w:rPr>
      </w:pPr>
    </w:p>
    <w:p w14:paraId="4CECA362" w14:textId="77777777" w:rsidR="00DC6024" w:rsidRDefault="00DC6024" w:rsidP="00540B52">
      <w:pPr>
        <w:jc w:val="both"/>
        <w:rPr>
          <w:rFonts w:ascii="Times New Roman" w:hAnsi="Times New Roman" w:cs="Times New Roman"/>
          <w:b/>
          <w:bCs/>
        </w:rPr>
      </w:pPr>
    </w:p>
    <w:p w14:paraId="41E23D5C" w14:textId="77777777" w:rsidR="00DC6024" w:rsidRDefault="00DC6024" w:rsidP="00540B52">
      <w:pPr>
        <w:jc w:val="both"/>
        <w:rPr>
          <w:rFonts w:ascii="Times New Roman" w:hAnsi="Times New Roman" w:cs="Times New Roman"/>
          <w:b/>
          <w:bCs/>
        </w:rPr>
      </w:pPr>
    </w:p>
    <w:p w14:paraId="2DC06B15" w14:textId="77777777" w:rsidR="00DC6024" w:rsidRDefault="00DC6024" w:rsidP="00540B52">
      <w:pPr>
        <w:jc w:val="both"/>
        <w:rPr>
          <w:rFonts w:ascii="Times New Roman" w:hAnsi="Times New Roman" w:cs="Times New Roman"/>
          <w:b/>
          <w:bCs/>
        </w:rPr>
      </w:pPr>
    </w:p>
    <w:p w14:paraId="1B85E530" w14:textId="77777777" w:rsidR="00DC6024" w:rsidRDefault="00DC6024" w:rsidP="00540B52">
      <w:pPr>
        <w:jc w:val="both"/>
        <w:rPr>
          <w:rFonts w:ascii="Times New Roman" w:hAnsi="Times New Roman" w:cs="Times New Roman"/>
          <w:b/>
          <w:bCs/>
        </w:rPr>
      </w:pPr>
    </w:p>
    <w:p w14:paraId="390E65AD" w14:textId="77777777" w:rsidR="00DC6024" w:rsidRDefault="00DC6024" w:rsidP="00540B52">
      <w:pPr>
        <w:jc w:val="both"/>
        <w:rPr>
          <w:rFonts w:ascii="Times New Roman" w:hAnsi="Times New Roman" w:cs="Times New Roman"/>
          <w:b/>
          <w:bCs/>
        </w:rPr>
      </w:pPr>
    </w:p>
    <w:p w14:paraId="01E6E7F5" w14:textId="77777777" w:rsidR="00DC6024" w:rsidRDefault="00DC6024" w:rsidP="00540B52">
      <w:pPr>
        <w:jc w:val="both"/>
        <w:rPr>
          <w:rFonts w:ascii="Times New Roman" w:hAnsi="Times New Roman" w:cs="Times New Roman"/>
          <w:b/>
          <w:bCs/>
        </w:rPr>
      </w:pPr>
    </w:p>
    <w:p w14:paraId="225D1915" w14:textId="77777777" w:rsidR="00DC6024" w:rsidRDefault="00DC6024" w:rsidP="00540B52">
      <w:pPr>
        <w:jc w:val="both"/>
        <w:rPr>
          <w:rFonts w:ascii="Times New Roman" w:hAnsi="Times New Roman" w:cs="Times New Roman"/>
          <w:b/>
          <w:bCs/>
        </w:rPr>
      </w:pPr>
    </w:p>
    <w:p w14:paraId="2BAF8447" w14:textId="77777777" w:rsidR="00DC6024" w:rsidRDefault="00DC6024" w:rsidP="00540B52">
      <w:pPr>
        <w:jc w:val="both"/>
        <w:rPr>
          <w:rFonts w:ascii="Times New Roman" w:hAnsi="Times New Roman" w:cs="Times New Roman"/>
          <w:b/>
          <w:bCs/>
        </w:rPr>
      </w:pPr>
    </w:p>
    <w:p w14:paraId="4B395423" w14:textId="77777777" w:rsidR="00DC6024" w:rsidRDefault="00DC6024" w:rsidP="00540B52">
      <w:pPr>
        <w:jc w:val="both"/>
        <w:rPr>
          <w:rFonts w:ascii="Times New Roman" w:hAnsi="Times New Roman" w:cs="Times New Roman"/>
          <w:b/>
          <w:bCs/>
        </w:rPr>
      </w:pPr>
    </w:p>
    <w:p w14:paraId="30069CDA" w14:textId="77777777" w:rsidR="00DC6024" w:rsidRDefault="00DC6024" w:rsidP="00540B52">
      <w:pPr>
        <w:jc w:val="both"/>
        <w:rPr>
          <w:rFonts w:ascii="Times New Roman" w:hAnsi="Times New Roman" w:cs="Times New Roman"/>
          <w:b/>
          <w:bCs/>
        </w:rPr>
      </w:pPr>
    </w:p>
    <w:p w14:paraId="36BD776D" w14:textId="77777777" w:rsidR="00DC6024" w:rsidRDefault="00DC6024" w:rsidP="00540B52">
      <w:pPr>
        <w:jc w:val="both"/>
        <w:rPr>
          <w:rFonts w:ascii="Times New Roman" w:hAnsi="Times New Roman" w:cs="Times New Roman"/>
          <w:b/>
          <w:bCs/>
        </w:rPr>
      </w:pPr>
    </w:p>
    <w:p w14:paraId="608C0F66" w14:textId="77777777" w:rsidR="00DC6024" w:rsidRDefault="00DC6024" w:rsidP="00540B52">
      <w:pPr>
        <w:jc w:val="both"/>
        <w:rPr>
          <w:rFonts w:ascii="Times New Roman" w:hAnsi="Times New Roman" w:cs="Times New Roman"/>
          <w:b/>
          <w:bCs/>
        </w:rPr>
      </w:pPr>
    </w:p>
    <w:p w14:paraId="15019B4B" w14:textId="1EDEB32A" w:rsidR="00CE1D20" w:rsidRPr="00DC6024" w:rsidRDefault="00CE1D20" w:rsidP="00540B52">
      <w:pPr>
        <w:jc w:val="both"/>
        <w:rPr>
          <w:rFonts w:ascii="Times New Roman" w:hAnsi="Times New Roman" w:cs="Times New Roman"/>
          <w:b/>
          <w:bCs/>
        </w:rPr>
      </w:pPr>
      <w:r w:rsidRPr="00DC6024">
        <w:rPr>
          <w:rFonts w:ascii="Times New Roman" w:hAnsi="Times New Roman" w:cs="Times New Roman"/>
          <w:b/>
          <w:bCs/>
        </w:rPr>
        <w:t>METHODOLOGY</w:t>
      </w:r>
    </w:p>
    <w:p w14:paraId="79AF4CE3" w14:textId="77777777" w:rsidR="00CE1D20" w:rsidRPr="00DC6024" w:rsidRDefault="00CE1D20" w:rsidP="00540B52">
      <w:pPr>
        <w:jc w:val="both"/>
        <w:rPr>
          <w:rFonts w:ascii="Times New Roman" w:hAnsi="Times New Roman" w:cs="Times New Roman"/>
        </w:rPr>
      </w:pPr>
    </w:p>
    <w:p w14:paraId="55259F26"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This paper is based on a qualitative research methodology using secondary data sources. Information has been collected from academic journals, books, organizational behavior theories, management research studies, and workplace examples related to leadership communication and emotional intelligence.</w:t>
      </w:r>
    </w:p>
    <w:p w14:paraId="1F575C6F" w14:textId="77777777" w:rsidR="00CE1D20" w:rsidRPr="00DC6024" w:rsidRDefault="00CE1D20" w:rsidP="00540B52">
      <w:pPr>
        <w:jc w:val="both"/>
        <w:rPr>
          <w:rFonts w:ascii="Times New Roman" w:hAnsi="Times New Roman" w:cs="Times New Roman"/>
        </w:rPr>
      </w:pPr>
    </w:p>
    <w:p w14:paraId="7581C9D0"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The qualitative method was selected because it allows detailed understanding and interpretation of leadership behavior, communication practices, and emotional intelligence in organizational settings. Secondary research was considered appropriate because the topic has already been extensively studied by scholars and management experts.</w:t>
      </w:r>
    </w:p>
    <w:p w14:paraId="0F28394F" w14:textId="77777777" w:rsidR="00CE1D20" w:rsidRPr="00DC6024" w:rsidRDefault="00CE1D20" w:rsidP="00540B52">
      <w:pPr>
        <w:jc w:val="both"/>
        <w:rPr>
          <w:rFonts w:ascii="Times New Roman" w:hAnsi="Times New Roman" w:cs="Times New Roman"/>
        </w:rPr>
      </w:pPr>
    </w:p>
    <w:p w14:paraId="152B5236"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The research focused on analyzing:</w:t>
      </w:r>
    </w:p>
    <w:p w14:paraId="39FD922C" w14:textId="77777777" w:rsidR="00CE1D20" w:rsidRPr="00DC6024" w:rsidRDefault="00CE1D20" w:rsidP="00540B52">
      <w:pPr>
        <w:jc w:val="both"/>
        <w:rPr>
          <w:rFonts w:ascii="Times New Roman" w:hAnsi="Times New Roman" w:cs="Times New Roman"/>
        </w:rPr>
      </w:pPr>
    </w:p>
    <w:p w14:paraId="4FDD706F"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 The relationship between emotional intelligence and leadership effectiveness</w:t>
      </w:r>
    </w:p>
    <w:p w14:paraId="7D2F32FA"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 Communication styles and workplace behavior</w:t>
      </w:r>
    </w:p>
    <w:p w14:paraId="16C3AD2A"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 Team development strategies</w:t>
      </w:r>
    </w:p>
    <w:p w14:paraId="6BD6DFF9"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 Organizational communication challenges</w:t>
      </w:r>
    </w:p>
    <w:p w14:paraId="2D5B4ABF"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 Real-world leadership examples</w:t>
      </w:r>
    </w:p>
    <w:p w14:paraId="224F3B75" w14:textId="77777777" w:rsidR="00CE1D20" w:rsidRPr="00DC6024" w:rsidRDefault="00CE1D20" w:rsidP="00540B52">
      <w:pPr>
        <w:jc w:val="both"/>
        <w:rPr>
          <w:rFonts w:ascii="Times New Roman" w:hAnsi="Times New Roman" w:cs="Times New Roman"/>
        </w:rPr>
      </w:pPr>
    </w:p>
    <w:p w14:paraId="54A8C893"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Various management theories and organizational examples were critically examined to identify patterns and practical implications of leadership communication in workplace environments.</w:t>
      </w:r>
    </w:p>
    <w:p w14:paraId="6A239DC5" w14:textId="77777777" w:rsidR="00CE1D20" w:rsidRPr="00DC6024" w:rsidRDefault="00CE1D20" w:rsidP="00540B52">
      <w:pPr>
        <w:jc w:val="both"/>
        <w:rPr>
          <w:rFonts w:ascii="Times New Roman" w:hAnsi="Times New Roman" w:cs="Times New Roman"/>
        </w:rPr>
      </w:pPr>
    </w:p>
    <w:p w14:paraId="73687DC2"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The study also incorporates contemporary workplace challenges such as stress management, conflict resolution, employee motivation, and organizational change. These aspects were analyzed to understand how communication and emotional intelligence contribute to organizational performance.</w:t>
      </w:r>
    </w:p>
    <w:p w14:paraId="407D50C8" w14:textId="77777777" w:rsidR="00DC6024" w:rsidRPr="00DC6024" w:rsidRDefault="00DC6024" w:rsidP="00540B52">
      <w:pPr>
        <w:jc w:val="both"/>
        <w:rPr>
          <w:rFonts w:ascii="Times New Roman" w:hAnsi="Times New Roman" w:cs="Times New Roman"/>
        </w:rPr>
      </w:pPr>
    </w:p>
    <w:p w14:paraId="776719F9" w14:textId="77777777" w:rsidR="00DC6024" w:rsidRDefault="00DC6024" w:rsidP="00540B52">
      <w:pPr>
        <w:jc w:val="both"/>
        <w:rPr>
          <w:rFonts w:ascii="Times New Roman" w:hAnsi="Times New Roman" w:cs="Times New Roman"/>
          <w:b/>
          <w:bCs/>
        </w:rPr>
      </w:pPr>
    </w:p>
    <w:p w14:paraId="08C03562" w14:textId="77777777" w:rsidR="00DC6024" w:rsidRDefault="00DC6024" w:rsidP="00540B52">
      <w:pPr>
        <w:jc w:val="both"/>
        <w:rPr>
          <w:rFonts w:ascii="Times New Roman" w:hAnsi="Times New Roman" w:cs="Times New Roman"/>
          <w:b/>
          <w:bCs/>
        </w:rPr>
      </w:pPr>
    </w:p>
    <w:p w14:paraId="2AE991A9" w14:textId="78379E48" w:rsidR="00CE1D20" w:rsidRPr="00DC6024" w:rsidRDefault="00CE1D20" w:rsidP="00540B52">
      <w:pPr>
        <w:jc w:val="both"/>
        <w:rPr>
          <w:rFonts w:ascii="Times New Roman" w:hAnsi="Times New Roman" w:cs="Times New Roman"/>
          <w:b/>
          <w:bCs/>
        </w:rPr>
      </w:pPr>
      <w:r w:rsidRPr="00DC6024">
        <w:rPr>
          <w:rFonts w:ascii="Times New Roman" w:hAnsi="Times New Roman" w:cs="Times New Roman"/>
          <w:b/>
          <w:bCs/>
        </w:rPr>
        <w:t>FINDINGS</w:t>
      </w:r>
    </w:p>
    <w:p w14:paraId="5D85C9D3" w14:textId="77777777" w:rsidR="00CE1D20" w:rsidRPr="00DC6024" w:rsidRDefault="00CE1D20" w:rsidP="00540B52">
      <w:pPr>
        <w:jc w:val="both"/>
        <w:rPr>
          <w:rFonts w:ascii="Times New Roman" w:hAnsi="Times New Roman" w:cs="Times New Roman"/>
        </w:rPr>
      </w:pPr>
    </w:p>
    <w:p w14:paraId="709C7DCA"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The findings of this study indicate that leadership communication and emotional intelligence significantly influence team performance, organizational culture, and employee satisfaction.</w:t>
      </w:r>
    </w:p>
    <w:p w14:paraId="3E929BEE" w14:textId="77777777" w:rsidR="00CE1D20" w:rsidRPr="00DC6024" w:rsidRDefault="00CE1D20" w:rsidP="00540B52">
      <w:pPr>
        <w:jc w:val="both"/>
        <w:rPr>
          <w:rFonts w:ascii="Times New Roman" w:hAnsi="Times New Roman" w:cs="Times New Roman"/>
        </w:rPr>
      </w:pPr>
    </w:p>
    <w:p w14:paraId="1974C285"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Relationship Between Emotional Intelligence and Leadership Effectiveness</w:t>
      </w:r>
    </w:p>
    <w:p w14:paraId="2F571F9D" w14:textId="77777777" w:rsidR="00CE1D20" w:rsidRPr="00DC6024" w:rsidRDefault="00CE1D20" w:rsidP="00540B52">
      <w:pPr>
        <w:jc w:val="both"/>
        <w:rPr>
          <w:rFonts w:ascii="Times New Roman" w:hAnsi="Times New Roman" w:cs="Times New Roman"/>
        </w:rPr>
      </w:pPr>
    </w:p>
    <w:p w14:paraId="3C64A5D3"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The study found that emotionally intelligent leaders are generally more successful in managing teams and maintaining workplace relationships. Leaders who demonstrate self-awareness, empathy, and emotional regulation communicate more effectively and create supportive work environments.</w:t>
      </w:r>
    </w:p>
    <w:p w14:paraId="7C3A56AE" w14:textId="77777777" w:rsidR="00CE1D20" w:rsidRPr="00DC6024" w:rsidRDefault="00CE1D20" w:rsidP="00540B52">
      <w:pPr>
        <w:jc w:val="both"/>
        <w:rPr>
          <w:rFonts w:ascii="Times New Roman" w:hAnsi="Times New Roman" w:cs="Times New Roman"/>
        </w:rPr>
      </w:pPr>
    </w:p>
    <w:p w14:paraId="651C58E7"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Employees working under emotionally intelligent managers often experience:</w:t>
      </w:r>
    </w:p>
    <w:p w14:paraId="0B8B9453" w14:textId="77777777" w:rsidR="00CE1D20" w:rsidRPr="00DC6024" w:rsidRDefault="00CE1D20" w:rsidP="00540B52">
      <w:pPr>
        <w:jc w:val="both"/>
        <w:rPr>
          <w:rFonts w:ascii="Times New Roman" w:hAnsi="Times New Roman" w:cs="Times New Roman"/>
        </w:rPr>
      </w:pPr>
    </w:p>
    <w:p w14:paraId="04C5F80B"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 Higher job satisfaction</w:t>
      </w:r>
    </w:p>
    <w:p w14:paraId="39C960D7"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 Greater motivation</w:t>
      </w:r>
    </w:p>
    <w:p w14:paraId="7D94DD56"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 Increased trust</w:t>
      </w:r>
    </w:p>
    <w:p w14:paraId="52FC2626"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 Better teamwork</w:t>
      </w:r>
    </w:p>
    <w:p w14:paraId="2E506E07"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 Stronger organizational commitment</w:t>
      </w:r>
    </w:p>
    <w:p w14:paraId="5E99BD6F" w14:textId="77777777" w:rsidR="00CE1D20" w:rsidRPr="00DC6024" w:rsidRDefault="00CE1D20" w:rsidP="00540B52">
      <w:pPr>
        <w:jc w:val="both"/>
        <w:rPr>
          <w:rFonts w:ascii="Times New Roman" w:hAnsi="Times New Roman" w:cs="Times New Roman"/>
        </w:rPr>
      </w:pPr>
    </w:p>
    <w:p w14:paraId="4B0542AF"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Emotionally intelligent leaders also handle stressful situations more calmly and avoid aggressive communication styles that damage workplace relationships.</w:t>
      </w:r>
    </w:p>
    <w:p w14:paraId="23DC1AFA" w14:textId="77777777" w:rsidR="00CE1D20" w:rsidRPr="00DC6024" w:rsidRDefault="00CE1D20" w:rsidP="00540B52">
      <w:pPr>
        <w:jc w:val="both"/>
        <w:rPr>
          <w:rFonts w:ascii="Times New Roman" w:hAnsi="Times New Roman" w:cs="Times New Roman"/>
        </w:rPr>
      </w:pPr>
    </w:p>
    <w:p w14:paraId="4E03B5C5"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Communication Style and Team Performance</w:t>
      </w:r>
    </w:p>
    <w:p w14:paraId="7F61354F" w14:textId="77777777" w:rsidR="00CE1D20" w:rsidRPr="00DC6024" w:rsidRDefault="00CE1D20" w:rsidP="00540B52">
      <w:pPr>
        <w:jc w:val="both"/>
        <w:rPr>
          <w:rFonts w:ascii="Times New Roman" w:hAnsi="Times New Roman" w:cs="Times New Roman"/>
        </w:rPr>
      </w:pPr>
    </w:p>
    <w:p w14:paraId="4F47035F"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lastRenderedPageBreak/>
        <w:t>The findings suggest that communication style directly affects employee behavior and organizational culture.</w:t>
      </w:r>
    </w:p>
    <w:p w14:paraId="72592E19" w14:textId="77777777" w:rsidR="00CE1D20" w:rsidRPr="00DC6024" w:rsidRDefault="00CE1D20" w:rsidP="00540B52">
      <w:pPr>
        <w:jc w:val="both"/>
        <w:rPr>
          <w:rFonts w:ascii="Times New Roman" w:hAnsi="Times New Roman" w:cs="Times New Roman"/>
        </w:rPr>
      </w:pPr>
    </w:p>
    <w:p w14:paraId="624A6612"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Democratic Communication</w:t>
      </w:r>
    </w:p>
    <w:p w14:paraId="5B3ABD71" w14:textId="77777777" w:rsidR="00CE1D20" w:rsidRPr="00DC6024" w:rsidRDefault="00CE1D20" w:rsidP="00540B52">
      <w:pPr>
        <w:jc w:val="both"/>
        <w:rPr>
          <w:rFonts w:ascii="Times New Roman" w:hAnsi="Times New Roman" w:cs="Times New Roman"/>
        </w:rPr>
      </w:pPr>
    </w:p>
    <w:p w14:paraId="77829062"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Democratic leaders encourage participation and employee involvement in decision-making. This communication style improves collaboration, creativity, and employee engagement.</w:t>
      </w:r>
    </w:p>
    <w:p w14:paraId="66E9F4DD" w14:textId="77777777" w:rsidR="00CE1D20" w:rsidRPr="00DC6024" w:rsidRDefault="00CE1D20" w:rsidP="00540B52">
      <w:pPr>
        <w:jc w:val="both"/>
        <w:rPr>
          <w:rFonts w:ascii="Times New Roman" w:hAnsi="Times New Roman" w:cs="Times New Roman"/>
        </w:rPr>
      </w:pPr>
    </w:p>
    <w:p w14:paraId="3863A677"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Transformational Communication</w:t>
      </w:r>
    </w:p>
    <w:p w14:paraId="61F5F773" w14:textId="77777777" w:rsidR="00CE1D20" w:rsidRPr="00DC6024" w:rsidRDefault="00CE1D20" w:rsidP="00540B52">
      <w:pPr>
        <w:jc w:val="both"/>
        <w:rPr>
          <w:rFonts w:ascii="Times New Roman" w:hAnsi="Times New Roman" w:cs="Times New Roman"/>
        </w:rPr>
      </w:pPr>
    </w:p>
    <w:p w14:paraId="3422D6E9"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Transformational leaders inspire employees through motivation, emotional support, and organizational vision. Employees under transformational leadership often demonstrate stronger commitment and productivity.</w:t>
      </w:r>
    </w:p>
    <w:p w14:paraId="379B8435" w14:textId="77777777" w:rsidR="00CE1D20" w:rsidRPr="00DC6024" w:rsidRDefault="00CE1D20" w:rsidP="00540B52">
      <w:pPr>
        <w:jc w:val="both"/>
        <w:rPr>
          <w:rFonts w:ascii="Times New Roman" w:hAnsi="Times New Roman" w:cs="Times New Roman"/>
        </w:rPr>
      </w:pPr>
    </w:p>
    <w:p w14:paraId="642BBDBE"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Autocratic Communication</w:t>
      </w:r>
    </w:p>
    <w:p w14:paraId="7D1B0FB7" w14:textId="77777777" w:rsidR="00CE1D20" w:rsidRPr="00DC6024" w:rsidRDefault="00CE1D20" w:rsidP="00540B52">
      <w:pPr>
        <w:jc w:val="both"/>
        <w:rPr>
          <w:rFonts w:ascii="Times New Roman" w:hAnsi="Times New Roman" w:cs="Times New Roman"/>
        </w:rPr>
      </w:pPr>
    </w:p>
    <w:p w14:paraId="1236DCB0"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Autocratic communication styles may achieve short-term efficiency but often reduce morale and creativity because employees feel excluded from decision-making processes.</w:t>
      </w:r>
    </w:p>
    <w:p w14:paraId="5DBD137E" w14:textId="77777777" w:rsidR="00CE1D20" w:rsidRPr="00DC6024" w:rsidRDefault="00CE1D20" w:rsidP="00540B52">
      <w:pPr>
        <w:jc w:val="both"/>
        <w:rPr>
          <w:rFonts w:ascii="Times New Roman" w:hAnsi="Times New Roman" w:cs="Times New Roman"/>
        </w:rPr>
      </w:pPr>
    </w:p>
    <w:p w14:paraId="39A1B485"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Importance of Active Listening</w:t>
      </w:r>
    </w:p>
    <w:p w14:paraId="0B9733CD" w14:textId="77777777" w:rsidR="00CE1D20" w:rsidRPr="00DC6024" w:rsidRDefault="00CE1D20" w:rsidP="00540B52">
      <w:pPr>
        <w:jc w:val="both"/>
        <w:rPr>
          <w:rFonts w:ascii="Times New Roman" w:hAnsi="Times New Roman" w:cs="Times New Roman"/>
        </w:rPr>
      </w:pPr>
    </w:p>
    <w:p w14:paraId="42AAFF03"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Active listening emerged as one of the most important communication skills in leadership. Employees feel valued when leaders genuinely listen to their concerns and suggestions.</w:t>
      </w:r>
    </w:p>
    <w:p w14:paraId="3505F121" w14:textId="77777777" w:rsidR="00CE1D20" w:rsidRPr="00DC6024" w:rsidRDefault="00CE1D20" w:rsidP="00540B52">
      <w:pPr>
        <w:jc w:val="both"/>
        <w:rPr>
          <w:rFonts w:ascii="Times New Roman" w:hAnsi="Times New Roman" w:cs="Times New Roman"/>
        </w:rPr>
      </w:pPr>
    </w:p>
    <w:p w14:paraId="40004D10"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The findings indicate that active listening:</w:t>
      </w:r>
    </w:p>
    <w:p w14:paraId="669942FD" w14:textId="77777777" w:rsidR="00CE1D20" w:rsidRPr="00DC6024" w:rsidRDefault="00CE1D20" w:rsidP="00540B52">
      <w:pPr>
        <w:jc w:val="both"/>
        <w:rPr>
          <w:rFonts w:ascii="Times New Roman" w:hAnsi="Times New Roman" w:cs="Times New Roman"/>
        </w:rPr>
      </w:pPr>
    </w:p>
    <w:p w14:paraId="20ABDE7F"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 Improves trust</w:t>
      </w:r>
    </w:p>
    <w:p w14:paraId="7C8367E7"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 Reduces misunderstandings</w:t>
      </w:r>
    </w:p>
    <w:p w14:paraId="58360AD8"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 Strengthens teamwork</w:t>
      </w:r>
    </w:p>
    <w:p w14:paraId="2C4AD91C"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lastRenderedPageBreak/>
        <w:t>* Encourages innovation</w:t>
      </w:r>
    </w:p>
    <w:p w14:paraId="4E77DC71"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 Enhances employee engagement</w:t>
      </w:r>
    </w:p>
    <w:p w14:paraId="6750A9A6" w14:textId="77777777" w:rsidR="00CE1D20" w:rsidRPr="00DC6024" w:rsidRDefault="00CE1D20" w:rsidP="00540B52">
      <w:pPr>
        <w:jc w:val="both"/>
        <w:rPr>
          <w:rFonts w:ascii="Times New Roman" w:hAnsi="Times New Roman" w:cs="Times New Roman"/>
        </w:rPr>
      </w:pPr>
    </w:p>
    <w:p w14:paraId="1C8933E7"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Organizations with strong listening cultures generally maintain healthier workplace relationships.</w:t>
      </w:r>
    </w:p>
    <w:p w14:paraId="5698DC4A" w14:textId="77777777" w:rsidR="00CE1D20" w:rsidRPr="00DC6024" w:rsidRDefault="00CE1D20" w:rsidP="00540B52">
      <w:pPr>
        <w:jc w:val="both"/>
        <w:rPr>
          <w:rFonts w:ascii="Times New Roman" w:hAnsi="Times New Roman" w:cs="Times New Roman"/>
        </w:rPr>
      </w:pPr>
    </w:p>
    <w:p w14:paraId="4147E5A3"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Role of Empathy</w:t>
      </w:r>
    </w:p>
    <w:p w14:paraId="7E41877C" w14:textId="77777777" w:rsidR="00CE1D20" w:rsidRPr="00DC6024" w:rsidRDefault="00CE1D20" w:rsidP="00540B52">
      <w:pPr>
        <w:jc w:val="both"/>
        <w:rPr>
          <w:rFonts w:ascii="Times New Roman" w:hAnsi="Times New Roman" w:cs="Times New Roman"/>
        </w:rPr>
      </w:pPr>
    </w:p>
    <w:p w14:paraId="32F7A81E"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Empathy was found to be essential for reducing workplace stress and improving employee morale. Empathetic leaders understand employee emotions and provide support during difficult situations.</w:t>
      </w:r>
    </w:p>
    <w:p w14:paraId="61F95B57" w14:textId="77777777" w:rsidR="00CE1D20" w:rsidRPr="00DC6024" w:rsidRDefault="00CE1D20" w:rsidP="00540B52">
      <w:pPr>
        <w:jc w:val="both"/>
        <w:rPr>
          <w:rFonts w:ascii="Times New Roman" w:hAnsi="Times New Roman" w:cs="Times New Roman"/>
        </w:rPr>
      </w:pPr>
    </w:p>
    <w:p w14:paraId="36320DA5"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Employees are more likely to trust leaders who demonstrate compassion and understanding. Empathy also contributes to diversity and inclusion because leaders become more aware of different employee experiences and perspectives.</w:t>
      </w:r>
    </w:p>
    <w:p w14:paraId="39424224" w14:textId="77777777" w:rsidR="00CE1D20" w:rsidRPr="00DC6024" w:rsidRDefault="00CE1D20" w:rsidP="00540B52">
      <w:pPr>
        <w:jc w:val="both"/>
        <w:rPr>
          <w:rFonts w:ascii="Times New Roman" w:hAnsi="Times New Roman" w:cs="Times New Roman"/>
        </w:rPr>
      </w:pPr>
    </w:p>
    <w:p w14:paraId="3DF038B1"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Feedback and Employee Development</w:t>
      </w:r>
    </w:p>
    <w:p w14:paraId="43BBC16E" w14:textId="77777777" w:rsidR="00CE1D20" w:rsidRPr="00DC6024" w:rsidRDefault="00CE1D20" w:rsidP="00540B52">
      <w:pPr>
        <w:jc w:val="both"/>
        <w:rPr>
          <w:rFonts w:ascii="Times New Roman" w:hAnsi="Times New Roman" w:cs="Times New Roman"/>
        </w:rPr>
      </w:pPr>
    </w:p>
    <w:p w14:paraId="14F87EB7"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Constructive feedback positively influences employee growth and performance. Employees perform better when leaders provide regular guidance and recognition.</w:t>
      </w:r>
    </w:p>
    <w:p w14:paraId="1C21FF96" w14:textId="77777777" w:rsidR="00CE1D20" w:rsidRPr="00DC6024" w:rsidRDefault="00CE1D20" w:rsidP="00540B52">
      <w:pPr>
        <w:jc w:val="both"/>
        <w:rPr>
          <w:rFonts w:ascii="Times New Roman" w:hAnsi="Times New Roman" w:cs="Times New Roman"/>
        </w:rPr>
      </w:pPr>
    </w:p>
    <w:p w14:paraId="5F56CD72"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The study found that feedback is most effective when it is:</w:t>
      </w:r>
    </w:p>
    <w:p w14:paraId="201471D9" w14:textId="77777777" w:rsidR="00CE1D20" w:rsidRPr="00DC6024" w:rsidRDefault="00CE1D20" w:rsidP="00540B52">
      <w:pPr>
        <w:jc w:val="both"/>
        <w:rPr>
          <w:rFonts w:ascii="Times New Roman" w:hAnsi="Times New Roman" w:cs="Times New Roman"/>
        </w:rPr>
      </w:pPr>
    </w:p>
    <w:p w14:paraId="4B6046BB"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 Respectful</w:t>
      </w:r>
    </w:p>
    <w:p w14:paraId="478656EA"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 Timely</w:t>
      </w:r>
    </w:p>
    <w:p w14:paraId="07C126D4"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 Clear</w:t>
      </w:r>
    </w:p>
    <w:p w14:paraId="17FB4200"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 Solution-oriented</w:t>
      </w:r>
    </w:p>
    <w:p w14:paraId="1D1FA935"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 Balanced</w:t>
      </w:r>
    </w:p>
    <w:p w14:paraId="62AB1A5D" w14:textId="77777777" w:rsidR="00CE1D20" w:rsidRPr="00DC6024" w:rsidRDefault="00CE1D20" w:rsidP="00540B52">
      <w:pPr>
        <w:jc w:val="both"/>
        <w:rPr>
          <w:rFonts w:ascii="Times New Roman" w:hAnsi="Times New Roman" w:cs="Times New Roman"/>
        </w:rPr>
      </w:pPr>
    </w:p>
    <w:p w14:paraId="591F3FE5"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Negative criticism without emotional sensitivity often reduces confidence and employee motivation.</w:t>
      </w:r>
    </w:p>
    <w:p w14:paraId="1EE3136D" w14:textId="77777777" w:rsidR="00CE1D20" w:rsidRPr="00DC6024" w:rsidRDefault="00CE1D20" w:rsidP="00540B52">
      <w:pPr>
        <w:jc w:val="both"/>
        <w:rPr>
          <w:rFonts w:ascii="Times New Roman" w:hAnsi="Times New Roman" w:cs="Times New Roman"/>
        </w:rPr>
      </w:pPr>
    </w:p>
    <w:p w14:paraId="086D1145"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Trust-Building and Organizational Performance</w:t>
      </w:r>
    </w:p>
    <w:p w14:paraId="5B3C4148" w14:textId="77777777" w:rsidR="00CE1D20" w:rsidRPr="00DC6024" w:rsidRDefault="00CE1D20" w:rsidP="00540B52">
      <w:pPr>
        <w:jc w:val="both"/>
        <w:rPr>
          <w:rFonts w:ascii="Times New Roman" w:hAnsi="Times New Roman" w:cs="Times New Roman"/>
        </w:rPr>
      </w:pPr>
    </w:p>
    <w:p w14:paraId="31A1505B"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Trust-building was identified as a major factor influencing organizational success. Teams with high trust levels demonstrate stronger collaboration and lower conflict levels.</w:t>
      </w:r>
    </w:p>
    <w:p w14:paraId="14948DCD" w14:textId="77777777" w:rsidR="00CE1D20" w:rsidRPr="00DC6024" w:rsidRDefault="00CE1D20" w:rsidP="00540B52">
      <w:pPr>
        <w:jc w:val="both"/>
        <w:rPr>
          <w:rFonts w:ascii="Times New Roman" w:hAnsi="Times New Roman" w:cs="Times New Roman"/>
        </w:rPr>
      </w:pPr>
    </w:p>
    <w:p w14:paraId="2210A3AD"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Leaders build trust by:</w:t>
      </w:r>
    </w:p>
    <w:p w14:paraId="7363F225" w14:textId="77777777" w:rsidR="00CE1D20" w:rsidRPr="00DC6024" w:rsidRDefault="00CE1D20" w:rsidP="00540B52">
      <w:pPr>
        <w:jc w:val="both"/>
        <w:rPr>
          <w:rFonts w:ascii="Times New Roman" w:hAnsi="Times New Roman" w:cs="Times New Roman"/>
        </w:rPr>
      </w:pPr>
    </w:p>
    <w:p w14:paraId="5C4D6E86"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 Communicating honestly</w:t>
      </w:r>
    </w:p>
    <w:p w14:paraId="2195F8E7"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 Maintaining transparency</w:t>
      </w:r>
    </w:p>
    <w:p w14:paraId="117A70D1"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 Respecting employees</w:t>
      </w:r>
    </w:p>
    <w:p w14:paraId="2146AC90"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 Keeping commitments</w:t>
      </w:r>
    </w:p>
    <w:p w14:paraId="2F56D15A"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 Supporting employees during challenges</w:t>
      </w:r>
    </w:p>
    <w:p w14:paraId="30AA36A6" w14:textId="77777777" w:rsidR="00CE1D20" w:rsidRPr="00DC6024" w:rsidRDefault="00CE1D20" w:rsidP="00540B52">
      <w:pPr>
        <w:jc w:val="both"/>
        <w:rPr>
          <w:rFonts w:ascii="Times New Roman" w:hAnsi="Times New Roman" w:cs="Times New Roman"/>
        </w:rPr>
      </w:pPr>
    </w:p>
    <w:p w14:paraId="0CFF46B0"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Leadership Communication During Change</w:t>
      </w:r>
    </w:p>
    <w:p w14:paraId="3847933F" w14:textId="77777777" w:rsidR="00CE1D20" w:rsidRPr="00DC6024" w:rsidRDefault="00CE1D20" w:rsidP="00540B52">
      <w:pPr>
        <w:jc w:val="both"/>
        <w:rPr>
          <w:rFonts w:ascii="Times New Roman" w:hAnsi="Times New Roman" w:cs="Times New Roman"/>
        </w:rPr>
      </w:pPr>
    </w:p>
    <w:p w14:paraId="2CE8B267"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The study also found that communication is essential during organizational change. Employees often resist change because of uncertainty and fear.</w:t>
      </w:r>
    </w:p>
    <w:p w14:paraId="7610DD13" w14:textId="77777777" w:rsidR="00CE1D20" w:rsidRPr="00DC6024" w:rsidRDefault="00CE1D20" w:rsidP="00540B52">
      <w:pPr>
        <w:jc w:val="both"/>
        <w:rPr>
          <w:rFonts w:ascii="Times New Roman" w:hAnsi="Times New Roman" w:cs="Times New Roman"/>
        </w:rPr>
      </w:pPr>
    </w:p>
    <w:p w14:paraId="7FFE22ED"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Leaders who communicate clearly and empathetically reduce resistance and improve adaptability. Transparent communication helps employees understand organizational goals and feel emotionally secure during transitions.</w:t>
      </w:r>
    </w:p>
    <w:p w14:paraId="538ED635" w14:textId="77777777" w:rsidR="00CE1D20" w:rsidRPr="00DC6024" w:rsidRDefault="00CE1D20" w:rsidP="00540B52">
      <w:pPr>
        <w:jc w:val="both"/>
        <w:rPr>
          <w:rFonts w:ascii="Times New Roman" w:hAnsi="Times New Roman" w:cs="Times New Roman"/>
        </w:rPr>
      </w:pPr>
    </w:p>
    <w:p w14:paraId="29BC8FB0"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Workplace Stress and Conflict Management</w:t>
      </w:r>
    </w:p>
    <w:p w14:paraId="41E12403" w14:textId="77777777" w:rsidR="00CE1D20" w:rsidRPr="00DC6024" w:rsidRDefault="00CE1D20" w:rsidP="00540B52">
      <w:pPr>
        <w:jc w:val="both"/>
        <w:rPr>
          <w:rFonts w:ascii="Times New Roman" w:hAnsi="Times New Roman" w:cs="Times New Roman"/>
        </w:rPr>
      </w:pPr>
    </w:p>
    <w:p w14:paraId="752F4F18"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Leadership communication strongly influences workplace stress and conflict management. Supportive communication reduces stress, while poor communication increases tension and misunderstanding.</w:t>
      </w:r>
    </w:p>
    <w:p w14:paraId="32FA3AEA" w14:textId="77777777" w:rsidR="00CE1D20" w:rsidRPr="00DC6024" w:rsidRDefault="00CE1D20" w:rsidP="00540B52">
      <w:pPr>
        <w:jc w:val="both"/>
        <w:rPr>
          <w:rFonts w:ascii="Times New Roman" w:hAnsi="Times New Roman" w:cs="Times New Roman"/>
        </w:rPr>
      </w:pPr>
    </w:p>
    <w:p w14:paraId="44B2EBC3"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lastRenderedPageBreak/>
        <w:t>Emotionally intelligent leaders manage conflicts constructively by encouraging dialogue, empathy, and collaboration instead of blame and aggression.</w:t>
      </w:r>
    </w:p>
    <w:p w14:paraId="5585E786" w14:textId="77777777" w:rsidR="00DC6024" w:rsidRDefault="00DC6024" w:rsidP="00540B52">
      <w:pPr>
        <w:jc w:val="both"/>
        <w:rPr>
          <w:rFonts w:ascii="Times New Roman" w:hAnsi="Times New Roman" w:cs="Times New Roman"/>
        </w:rPr>
      </w:pPr>
    </w:p>
    <w:p w14:paraId="32903ABA" w14:textId="50CCA294" w:rsidR="00CE1D20" w:rsidRPr="00DC6024" w:rsidRDefault="00CE1D20" w:rsidP="00540B52">
      <w:pPr>
        <w:jc w:val="both"/>
        <w:rPr>
          <w:rFonts w:ascii="Times New Roman" w:hAnsi="Times New Roman" w:cs="Times New Roman"/>
          <w:b/>
          <w:bCs/>
        </w:rPr>
      </w:pPr>
      <w:r w:rsidRPr="00DC6024">
        <w:rPr>
          <w:rFonts w:ascii="Times New Roman" w:hAnsi="Times New Roman" w:cs="Times New Roman"/>
          <w:b/>
          <w:bCs/>
        </w:rPr>
        <w:t>DISCUSSION</w:t>
      </w:r>
    </w:p>
    <w:p w14:paraId="6229CF3B" w14:textId="77777777" w:rsidR="00CE1D20" w:rsidRPr="00DC6024" w:rsidRDefault="00CE1D20" w:rsidP="00540B52">
      <w:pPr>
        <w:jc w:val="both"/>
        <w:rPr>
          <w:rFonts w:ascii="Times New Roman" w:hAnsi="Times New Roman" w:cs="Times New Roman"/>
        </w:rPr>
      </w:pPr>
    </w:p>
    <w:p w14:paraId="78FFE638"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The findings clearly demonstrate that leadership communication and emotional intelligence are interconnected elements of effective management. Modern organizations increasingly require leaders who can manage both organizational goals and human emotions simultaneously.</w:t>
      </w:r>
    </w:p>
    <w:p w14:paraId="0C2FDFBE" w14:textId="77777777" w:rsidR="00CE1D20" w:rsidRPr="00DC6024" w:rsidRDefault="00CE1D20" w:rsidP="00540B52">
      <w:pPr>
        <w:jc w:val="both"/>
        <w:rPr>
          <w:rFonts w:ascii="Times New Roman" w:hAnsi="Times New Roman" w:cs="Times New Roman"/>
        </w:rPr>
      </w:pPr>
    </w:p>
    <w:p w14:paraId="23A736FE"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One of the most significant findings is the role of emotional intelligence in managerial effectiveness. Leaders who possess emotional awareness communicate more respectfully and maintain healthier workplace relationships. This supports Goleman’s argument that emotional intelligence is a key determinant of leadership success.</w:t>
      </w:r>
    </w:p>
    <w:p w14:paraId="60F5863D" w14:textId="77777777" w:rsidR="00CE1D20" w:rsidRPr="00DC6024" w:rsidRDefault="00CE1D20" w:rsidP="00540B52">
      <w:pPr>
        <w:jc w:val="both"/>
        <w:rPr>
          <w:rFonts w:ascii="Times New Roman" w:hAnsi="Times New Roman" w:cs="Times New Roman"/>
        </w:rPr>
      </w:pPr>
    </w:p>
    <w:p w14:paraId="462BB571"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The study also highlights the importance of communication style in influencing employee morale and performance. Democratic and transformational leadership styles encourage employee participation and motivation, while authoritarian communication styles often create fear and emotional distance.</w:t>
      </w:r>
    </w:p>
    <w:p w14:paraId="15DC7D61" w14:textId="77777777" w:rsidR="00CE1D20" w:rsidRPr="00DC6024" w:rsidRDefault="00CE1D20" w:rsidP="00540B52">
      <w:pPr>
        <w:jc w:val="both"/>
        <w:rPr>
          <w:rFonts w:ascii="Times New Roman" w:hAnsi="Times New Roman" w:cs="Times New Roman"/>
        </w:rPr>
      </w:pPr>
    </w:p>
    <w:p w14:paraId="46C2B719"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Real-world organizational examples further support these findings. For example, Satya Nadella, CEO of Microsoft, transformed the company’s organizational culture through empathetic leadership and collaborative communication. Nadella focused on listening, learning, and employee empowerment rather than aggressive management practices. As a result, Microsoft experienced improved innovation, teamwork, and organizational performance.</w:t>
      </w:r>
    </w:p>
    <w:p w14:paraId="36F71126" w14:textId="77777777" w:rsidR="00CE1D20" w:rsidRPr="00DC6024" w:rsidRDefault="00CE1D20" w:rsidP="00540B52">
      <w:pPr>
        <w:jc w:val="both"/>
        <w:rPr>
          <w:rFonts w:ascii="Times New Roman" w:hAnsi="Times New Roman" w:cs="Times New Roman"/>
        </w:rPr>
      </w:pPr>
    </w:p>
    <w:p w14:paraId="3F59BB31"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Similarly, during the COVID-19 pandemic, organizations with transparent and empathetic communication practices managed employee stress more effectively. Leaders who communicated honestly about organizational challenges while providing emotional support were more successful in maintaining employee trust and productivity.</w:t>
      </w:r>
    </w:p>
    <w:p w14:paraId="706F1F37" w14:textId="77777777" w:rsidR="00CE1D20" w:rsidRPr="00DC6024" w:rsidRDefault="00CE1D20" w:rsidP="00540B52">
      <w:pPr>
        <w:jc w:val="both"/>
        <w:rPr>
          <w:rFonts w:ascii="Times New Roman" w:hAnsi="Times New Roman" w:cs="Times New Roman"/>
        </w:rPr>
      </w:pPr>
    </w:p>
    <w:p w14:paraId="720D67B4"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 xml:space="preserve">Another important issue highlighted by the study is workplace stress. Modern employees often experience pressure related to deadlines, competition, and job insecurity. Leaders who fail to communicate clearly may unintentionally increase employee anxiety and confusion. Emotionally </w:t>
      </w:r>
      <w:r w:rsidRPr="00DC6024">
        <w:rPr>
          <w:rFonts w:ascii="Times New Roman" w:hAnsi="Times New Roman" w:cs="Times New Roman"/>
        </w:rPr>
        <w:lastRenderedPageBreak/>
        <w:t>intelligent leaders reduce stress by clarifying expectations, encouraging dialogue, and supporting work-life balance.</w:t>
      </w:r>
    </w:p>
    <w:p w14:paraId="075065CC" w14:textId="77777777" w:rsidR="00CE1D20" w:rsidRPr="00DC6024" w:rsidRDefault="00CE1D20" w:rsidP="00540B52">
      <w:pPr>
        <w:jc w:val="both"/>
        <w:rPr>
          <w:rFonts w:ascii="Times New Roman" w:hAnsi="Times New Roman" w:cs="Times New Roman"/>
        </w:rPr>
      </w:pPr>
    </w:p>
    <w:p w14:paraId="325DEAE6"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Conflict management also depends heavily on communication quality. Many workplace conflicts arise because of misunderstandings, unclear expectations, or emotional reactions. Leaders who practice active listening and empathy can resolve conflicts more effectively and maintain organizational harmony.</w:t>
      </w:r>
    </w:p>
    <w:p w14:paraId="58093E56" w14:textId="77777777" w:rsidR="00CE1D20" w:rsidRPr="00DC6024" w:rsidRDefault="00CE1D20" w:rsidP="00540B52">
      <w:pPr>
        <w:jc w:val="both"/>
        <w:rPr>
          <w:rFonts w:ascii="Times New Roman" w:hAnsi="Times New Roman" w:cs="Times New Roman"/>
        </w:rPr>
      </w:pPr>
    </w:p>
    <w:p w14:paraId="75A95FB3"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The discussion also reveals that communication is essential during organizational change. Employees naturally fear uncertainty, especially during restructuring or technological transformation. Leaders who communicate openly and involve employees in discussions reduce resistance and improve cooperation.</w:t>
      </w:r>
    </w:p>
    <w:p w14:paraId="7DC95CE5" w14:textId="77777777" w:rsidR="00CE1D20" w:rsidRPr="00DC6024" w:rsidRDefault="00CE1D20" w:rsidP="00540B52">
      <w:pPr>
        <w:jc w:val="both"/>
        <w:rPr>
          <w:rFonts w:ascii="Times New Roman" w:hAnsi="Times New Roman" w:cs="Times New Roman"/>
        </w:rPr>
      </w:pPr>
    </w:p>
    <w:p w14:paraId="30FDBB99"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Although organizations often focus on technical skills and productivity targets, the study suggests that interpersonal communication and emotional intelligence deserve equal attention. Leadership training programs should therefore include communication skills, emotional awareness, empathy development, and conflict management strategies.</w:t>
      </w:r>
    </w:p>
    <w:p w14:paraId="1112A08C" w14:textId="77777777" w:rsidR="00CE1D20" w:rsidRPr="00DC6024" w:rsidRDefault="00CE1D20" w:rsidP="00540B52">
      <w:pPr>
        <w:jc w:val="both"/>
        <w:rPr>
          <w:rFonts w:ascii="Times New Roman" w:hAnsi="Times New Roman" w:cs="Times New Roman"/>
        </w:rPr>
      </w:pPr>
    </w:p>
    <w:p w14:paraId="12A5C4AC"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Furthermore, organizations should encourage open communication cultures where employees feel psychologically safe sharing opinions and concerns. Such environments improve innovation, trust, and collaboration.</w:t>
      </w:r>
    </w:p>
    <w:p w14:paraId="7C76BB98" w14:textId="77777777" w:rsidR="00CE1D20" w:rsidRPr="00DC6024" w:rsidRDefault="00CE1D20" w:rsidP="00540B52">
      <w:pPr>
        <w:jc w:val="both"/>
        <w:rPr>
          <w:rFonts w:ascii="Times New Roman" w:hAnsi="Times New Roman" w:cs="Times New Roman"/>
        </w:rPr>
      </w:pPr>
    </w:p>
    <w:p w14:paraId="7207B080"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Overall, the study demonstrates that emotionally intelligent leadership communication contributes significantly to employee satisfaction, teamwork, organizational stability, and long-term success.</w:t>
      </w:r>
    </w:p>
    <w:p w14:paraId="2C0B0920" w14:textId="77777777" w:rsidR="00CE1D20" w:rsidRPr="00DC6024" w:rsidRDefault="00CE1D20" w:rsidP="00540B52">
      <w:pPr>
        <w:jc w:val="both"/>
        <w:rPr>
          <w:rFonts w:ascii="Times New Roman" w:hAnsi="Times New Roman" w:cs="Times New Roman"/>
        </w:rPr>
      </w:pPr>
    </w:p>
    <w:p w14:paraId="7D524B8F" w14:textId="086E780F" w:rsidR="00CE1D20" w:rsidRPr="00DC6024" w:rsidRDefault="00CE1D20" w:rsidP="00540B52">
      <w:pPr>
        <w:jc w:val="both"/>
        <w:rPr>
          <w:rFonts w:ascii="Times New Roman" w:hAnsi="Times New Roman" w:cs="Times New Roman"/>
        </w:rPr>
      </w:pPr>
    </w:p>
    <w:p w14:paraId="5C1540D2" w14:textId="77777777" w:rsidR="00540B52" w:rsidRPr="00DC6024" w:rsidRDefault="00540B52" w:rsidP="00540B52">
      <w:pPr>
        <w:jc w:val="both"/>
        <w:rPr>
          <w:rFonts w:ascii="Times New Roman" w:hAnsi="Times New Roman" w:cs="Times New Roman"/>
        </w:rPr>
      </w:pPr>
    </w:p>
    <w:p w14:paraId="4E322C09" w14:textId="77777777" w:rsidR="00540B52" w:rsidRPr="00DC6024" w:rsidRDefault="00540B52" w:rsidP="00540B52">
      <w:pPr>
        <w:jc w:val="both"/>
        <w:rPr>
          <w:rFonts w:ascii="Times New Roman" w:hAnsi="Times New Roman" w:cs="Times New Roman"/>
        </w:rPr>
      </w:pPr>
    </w:p>
    <w:p w14:paraId="4F0252F7" w14:textId="77777777" w:rsidR="00540B52" w:rsidRPr="00DC6024" w:rsidRDefault="00540B52" w:rsidP="00540B52">
      <w:pPr>
        <w:jc w:val="both"/>
        <w:rPr>
          <w:rFonts w:ascii="Times New Roman" w:hAnsi="Times New Roman" w:cs="Times New Roman"/>
        </w:rPr>
      </w:pPr>
    </w:p>
    <w:p w14:paraId="4F116D3B" w14:textId="77777777" w:rsidR="00540B52" w:rsidRPr="00DC6024" w:rsidRDefault="00540B52" w:rsidP="00540B52">
      <w:pPr>
        <w:jc w:val="both"/>
        <w:rPr>
          <w:rFonts w:ascii="Times New Roman" w:hAnsi="Times New Roman" w:cs="Times New Roman"/>
        </w:rPr>
      </w:pPr>
    </w:p>
    <w:p w14:paraId="6EB3F91E" w14:textId="77777777" w:rsidR="00540B52" w:rsidRPr="00DC6024" w:rsidRDefault="00540B52" w:rsidP="00540B52">
      <w:pPr>
        <w:jc w:val="both"/>
        <w:rPr>
          <w:rFonts w:ascii="Times New Roman" w:hAnsi="Times New Roman" w:cs="Times New Roman"/>
        </w:rPr>
      </w:pPr>
    </w:p>
    <w:p w14:paraId="1863F279" w14:textId="77777777" w:rsidR="00540B52" w:rsidRPr="00DC6024" w:rsidRDefault="00540B52" w:rsidP="00540B52">
      <w:pPr>
        <w:jc w:val="both"/>
        <w:rPr>
          <w:rFonts w:ascii="Times New Roman" w:hAnsi="Times New Roman" w:cs="Times New Roman"/>
        </w:rPr>
      </w:pPr>
    </w:p>
    <w:p w14:paraId="1856ADCF" w14:textId="77777777" w:rsidR="00DC6024" w:rsidRDefault="00DC6024" w:rsidP="00540B52">
      <w:pPr>
        <w:jc w:val="both"/>
        <w:rPr>
          <w:rFonts w:ascii="Times New Roman" w:hAnsi="Times New Roman" w:cs="Times New Roman"/>
          <w:b/>
          <w:bCs/>
        </w:rPr>
      </w:pPr>
    </w:p>
    <w:p w14:paraId="34E1CBF0" w14:textId="77777777" w:rsidR="00DC6024" w:rsidRDefault="00DC6024" w:rsidP="00DC6024">
      <w:pPr>
        <w:pStyle w:val="NoSpacing"/>
        <w:rPr>
          <w:b/>
          <w:bCs/>
        </w:rPr>
      </w:pPr>
    </w:p>
    <w:p w14:paraId="5929A49C" w14:textId="0D0FDEC4" w:rsidR="00CE1D20" w:rsidRPr="00DC6024" w:rsidRDefault="00CE1D20" w:rsidP="00DC6024">
      <w:pPr>
        <w:pStyle w:val="NoSpacing"/>
        <w:rPr>
          <w:b/>
          <w:bCs/>
        </w:rPr>
      </w:pPr>
      <w:r w:rsidRPr="00DC6024">
        <w:rPr>
          <w:b/>
          <w:bCs/>
        </w:rPr>
        <w:t>CONCLUSION</w:t>
      </w:r>
    </w:p>
    <w:p w14:paraId="2D9CD1A9" w14:textId="77777777" w:rsidR="00CE1D20" w:rsidRPr="00DC6024" w:rsidRDefault="00CE1D20" w:rsidP="00540B52">
      <w:pPr>
        <w:jc w:val="both"/>
        <w:rPr>
          <w:rFonts w:ascii="Times New Roman" w:hAnsi="Times New Roman" w:cs="Times New Roman"/>
          <w:b/>
          <w:bCs/>
        </w:rPr>
      </w:pPr>
    </w:p>
    <w:p w14:paraId="742403D4"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Leadership communication and emotional intelligence have become essential requirements for effective management and organizational success in modern workplaces. The study confirms that communication and emotional understanding significantly influence employee motivation, teamwork, trust, and productivity.</w:t>
      </w:r>
    </w:p>
    <w:p w14:paraId="24B3C824" w14:textId="77777777" w:rsidR="00CE1D20" w:rsidRPr="00DC6024" w:rsidRDefault="00CE1D20" w:rsidP="00540B52">
      <w:pPr>
        <w:jc w:val="both"/>
        <w:rPr>
          <w:rFonts w:ascii="Times New Roman" w:hAnsi="Times New Roman" w:cs="Times New Roman"/>
        </w:rPr>
      </w:pPr>
    </w:p>
    <w:p w14:paraId="2011C4C1"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The relationship between emotional intelligence, managerial effectiveness, and communication style is highly interconnected. Leaders who demonstrate empathy, active listening, emotional regulation, and constructive communication are more successful in building positive workplace cultures and maintaining healthy organizational relationships.</w:t>
      </w:r>
    </w:p>
    <w:p w14:paraId="64B5D203" w14:textId="77777777" w:rsidR="00CE1D20" w:rsidRPr="00DC6024" w:rsidRDefault="00CE1D20" w:rsidP="00540B52">
      <w:pPr>
        <w:jc w:val="both"/>
        <w:rPr>
          <w:rFonts w:ascii="Times New Roman" w:hAnsi="Times New Roman" w:cs="Times New Roman"/>
        </w:rPr>
      </w:pPr>
    </w:p>
    <w:p w14:paraId="2E46BC3F"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The paper also highlights the importance of active listening, feedback, motivation, empathy, and trust-building in team development. These communication practices encourage collaboration, employee engagement, and stronger organizational commitment.</w:t>
      </w:r>
    </w:p>
    <w:p w14:paraId="6AB079BA" w14:textId="77777777" w:rsidR="00CE1D20" w:rsidRPr="00DC6024" w:rsidRDefault="00CE1D20" w:rsidP="00540B52">
      <w:pPr>
        <w:jc w:val="both"/>
        <w:rPr>
          <w:rFonts w:ascii="Times New Roman" w:hAnsi="Times New Roman" w:cs="Times New Roman"/>
        </w:rPr>
      </w:pPr>
    </w:p>
    <w:p w14:paraId="0F3AC14B"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Leadership communication further plays an important role in managing organizational change, workplace stress, and employee conflict. Employees are more likely to adapt positively to workplace challenges when leaders communicate transparently and provide emotional support.</w:t>
      </w:r>
    </w:p>
    <w:p w14:paraId="5C16233A" w14:textId="77777777" w:rsidR="00CE1D20" w:rsidRPr="00DC6024" w:rsidRDefault="00CE1D20" w:rsidP="00540B52">
      <w:pPr>
        <w:jc w:val="both"/>
        <w:rPr>
          <w:rFonts w:ascii="Times New Roman" w:hAnsi="Times New Roman" w:cs="Times New Roman"/>
        </w:rPr>
      </w:pPr>
    </w:p>
    <w:p w14:paraId="58523EC3"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The findings suggest that organizations should prioritize leadership development programs focusing on emotional intelligence and communication skills. Technical expertise alone is no longer sufficient for leadership success in contemporary workplaces.</w:t>
      </w:r>
    </w:p>
    <w:p w14:paraId="663E9EBF" w14:textId="77777777" w:rsidR="00CE1D20" w:rsidRPr="00DC6024" w:rsidRDefault="00CE1D20" w:rsidP="00540B52">
      <w:pPr>
        <w:jc w:val="both"/>
        <w:rPr>
          <w:rFonts w:ascii="Times New Roman" w:hAnsi="Times New Roman" w:cs="Times New Roman"/>
        </w:rPr>
      </w:pPr>
    </w:p>
    <w:p w14:paraId="0B5CF269"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In conclusion, emotionally intelligent leadership communication improves not only team performance but also organizational resilience, employee well-being, and long-term organizational effectiveness. Leaders who combine communication competence with emotional intelligence are better equipped to manage workplace challenges and achieve sustainable organizational growth.</w:t>
      </w:r>
    </w:p>
    <w:p w14:paraId="07CC64A3" w14:textId="77777777" w:rsidR="00CE1D20" w:rsidRPr="00DC6024" w:rsidRDefault="00CE1D20" w:rsidP="00540B52">
      <w:pPr>
        <w:jc w:val="both"/>
        <w:rPr>
          <w:rFonts w:ascii="Times New Roman" w:hAnsi="Times New Roman" w:cs="Times New Roman"/>
        </w:rPr>
      </w:pPr>
    </w:p>
    <w:p w14:paraId="473D876C" w14:textId="09EA18D2" w:rsidR="00CE1D20" w:rsidRPr="00DC6024" w:rsidRDefault="00CE1D20" w:rsidP="00540B52">
      <w:pPr>
        <w:jc w:val="both"/>
        <w:rPr>
          <w:rFonts w:ascii="Times New Roman" w:hAnsi="Times New Roman" w:cs="Times New Roman"/>
        </w:rPr>
      </w:pPr>
    </w:p>
    <w:p w14:paraId="0CD4CB1D" w14:textId="77777777" w:rsidR="00540B52" w:rsidRPr="00DC6024" w:rsidRDefault="00540B52" w:rsidP="00540B52">
      <w:pPr>
        <w:jc w:val="both"/>
        <w:rPr>
          <w:rFonts w:ascii="Times New Roman" w:hAnsi="Times New Roman" w:cs="Times New Roman"/>
        </w:rPr>
      </w:pPr>
    </w:p>
    <w:p w14:paraId="181BD93C" w14:textId="77777777" w:rsidR="00540B52" w:rsidRPr="00DC6024" w:rsidRDefault="00540B52" w:rsidP="00540B52">
      <w:pPr>
        <w:jc w:val="both"/>
        <w:rPr>
          <w:rFonts w:ascii="Times New Roman" w:hAnsi="Times New Roman" w:cs="Times New Roman"/>
        </w:rPr>
      </w:pPr>
    </w:p>
    <w:p w14:paraId="12C08E40" w14:textId="77777777" w:rsidR="00DC6024" w:rsidRDefault="00DC6024" w:rsidP="00540B52">
      <w:pPr>
        <w:jc w:val="both"/>
        <w:rPr>
          <w:rFonts w:ascii="Times New Roman" w:hAnsi="Times New Roman" w:cs="Times New Roman"/>
        </w:rPr>
      </w:pPr>
    </w:p>
    <w:p w14:paraId="5A0E4183" w14:textId="71B6F421" w:rsidR="00CE1D20" w:rsidRPr="00DC6024" w:rsidRDefault="00CE1D20" w:rsidP="00540B52">
      <w:pPr>
        <w:jc w:val="both"/>
        <w:rPr>
          <w:rFonts w:ascii="Times New Roman" w:hAnsi="Times New Roman" w:cs="Times New Roman"/>
          <w:b/>
          <w:bCs/>
        </w:rPr>
      </w:pPr>
      <w:r w:rsidRPr="00DC6024">
        <w:rPr>
          <w:rFonts w:ascii="Times New Roman" w:hAnsi="Times New Roman" w:cs="Times New Roman"/>
          <w:b/>
          <w:bCs/>
        </w:rPr>
        <w:t>REFERENCES</w:t>
      </w:r>
    </w:p>
    <w:p w14:paraId="6FF41DBF" w14:textId="77777777" w:rsidR="00CE1D20" w:rsidRPr="00DC6024" w:rsidRDefault="00CE1D20" w:rsidP="00540B52">
      <w:pPr>
        <w:jc w:val="both"/>
        <w:rPr>
          <w:rFonts w:ascii="Times New Roman" w:hAnsi="Times New Roman" w:cs="Times New Roman"/>
        </w:rPr>
      </w:pPr>
    </w:p>
    <w:p w14:paraId="03261C74"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Bass, B. M. (1985). Leadership and performance beyond expectations. Free Press.</w:t>
      </w:r>
    </w:p>
    <w:p w14:paraId="681E4F8D" w14:textId="77777777" w:rsidR="00CE1D20" w:rsidRPr="00DC6024" w:rsidRDefault="00CE1D20" w:rsidP="00540B52">
      <w:pPr>
        <w:jc w:val="both"/>
        <w:rPr>
          <w:rFonts w:ascii="Times New Roman" w:hAnsi="Times New Roman" w:cs="Times New Roman"/>
        </w:rPr>
      </w:pPr>
    </w:p>
    <w:p w14:paraId="6DDEC404"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Goleman, D. (1995). Emotional intelligence. Bantam Books.</w:t>
      </w:r>
    </w:p>
    <w:p w14:paraId="1612BE99" w14:textId="77777777" w:rsidR="00CE1D20" w:rsidRPr="00DC6024" w:rsidRDefault="00CE1D20" w:rsidP="00540B52">
      <w:pPr>
        <w:jc w:val="both"/>
        <w:rPr>
          <w:rFonts w:ascii="Times New Roman" w:hAnsi="Times New Roman" w:cs="Times New Roman"/>
        </w:rPr>
      </w:pPr>
    </w:p>
    <w:p w14:paraId="6826B1D8"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Goleman, D. (1998). Working with emotional intelligence. Bantam Books.</w:t>
      </w:r>
    </w:p>
    <w:p w14:paraId="2F81A980" w14:textId="77777777" w:rsidR="00CE1D20" w:rsidRPr="00DC6024" w:rsidRDefault="00CE1D20" w:rsidP="00540B52">
      <w:pPr>
        <w:jc w:val="both"/>
        <w:rPr>
          <w:rFonts w:ascii="Times New Roman" w:hAnsi="Times New Roman" w:cs="Times New Roman"/>
        </w:rPr>
      </w:pPr>
    </w:p>
    <w:p w14:paraId="1C505AE9"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Kotter, J. P. (1996). Leading change. Harvard Business School Press.</w:t>
      </w:r>
    </w:p>
    <w:p w14:paraId="51BC5417" w14:textId="77777777" w:rsidR="00CE1D20" w:rsidRPr="00DC6024" w:rsidRDefault="00CE1D20" w:rsidP="00540B52">
      <w:pPr>
        <w:jc w:val="both"/>
        <w:rPr>
          <w:rFonts w:ascii="Times New Roman" w:hAnsi="Times New Roman" w:cs="Times New Roman"/>
        </w:rPr>
      </w:pPr>
    </w:p>
    <w:p w14:paraId="40F2E014"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Mayer, J. D., &amp; Salovey, P. (1997). What is emotional intelligence? In P. Salovey &amp; D. Sluyter (Eds.), Emotional development and emotional intelligence (pp. 3–31). Basic Books.</w:t>
      </w:r>
    </w:p>
    <w:p w14:paraId="408B446B" w14:textId="77777777" w:rsidR="00CE1D20" w:rsidRPr="00DC6024" w:rsidRDefault="00CE1D20" w:rsidP="00540B52">
      <w:pPr>
        <w:jc w:val="both"/>
        <w:rPr>
          <w:rFonts w:ascii="Times New Roman" w:hAnsi="Times New Roman" w:cs="Times New Roman"/>
        </w:rPr>
      </w:pPr>
    </w:p>
    <w:p w14:paraId="39CC9EF4"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Mishra, A. K. (1996). Organizational responses to crisis. In R. Kramer &amp; T. Tyler (Eds.), Trust in organizations (pp. 261–287). Sage Publications.</w:t>
      </w:r>
    </w:p>
    <w:p w14:paraId="79FAC78F" w14:textId="77777777" w:rsidR="00CE1D20" w:rsidRPr="00DC6024" w:rsidRDefault="00CE1D20" w:rsidP="00540B52">
      <w:pPr>
        <w:jc w:val="both"/>
        <w:rPr>
          <w:rFonts w:ascii="Times New Roman" w:hAnsi="Times New Roman" w:cs="Times New Roman"/>
        </w:rPr>
      </w:pPr>
    </w:p>
    <w:p w14:paraId="24C6BFBF"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Northouse, P. G. (2021). Leadership: Theory and practice (9th ed.). Sage Publications.</w:t>
      </w:r>
    </w:p>
    <w:p w14:paraId="77B6D388" w14:textId="77777777" w:rsidR="00CE1D20" w:rsidRPr="00DC6024" w:rsidRDefault="00CE1D20" w:rsidP="00540B52">
      <w:pPr>
        <w:jc w:val="both"/>
        <w:rPr>
          <w:rFonts w:ascii="Times New Roman" w:hAnsi="Times New Roman" w:cs="Times New Roman"/>
        </w:rPr>
      </w:pPr>
    </w:p>
    <w:p w14:paraId="3BDDFDBF"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Robbins, S. P., &amp; Judge, T. A. (2019). Organizational behavior (18th ed.). Pearson Education.</w:t>
      </w:r>
    </w:p>
    <w:p w14:paraId="4E5C4D3F" w14:textId="77777777" w:rsidR="00CE1D20" w:rsidRPr="00DC6024" w:rsidRDefault="00CE1D20" w:rsidP="00540B52">
      <w:pPr>
        <w:jc w:val="both"/>
        <w:rPr>
          <w:rFonts w:ascii="Times New Roman" w:hAnsi="Times New Roman" w:cs="Times New Roman"/>
        </w:rPr>
      </w:pPr>
    </w:p>
    <w:p w14:paraId="460C40F4"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Yukl, G. (2013). Leadership in organizations (8th ed.). Pearson Education.</w:t>
      </w:r>
    </w:p>
    <w:p w14:paraId="5F24AD07" w14:textId="77777777" w:rsidR="00CE1D20" w:rsidRPr="00DC6024" w:rsidRDefault="00CE1D20" w:rsidP="00540B52">
      <w:pPr>
        <w:jc w:val="both"/>
        <w:rPr>
          <w:rFonts w:ascii="Times New Roman" w:hAnsi="Times New Roman" w:cs="Times New Roman"/>
        </w:rPr>
      </w:pPr>
    </w:p>
    <w:p w14:paraId="1D0EBDF6" w14:textId="1EA720AA" w:rsidR="00CE1D20" w:rsidRPr="00DC6024" w:rsidRDefault="00CE1D20" w:rsidP="00540B52">
      <w:pPr>
        <w:jc w:val="both"/>
        <w:rPr>
          <w:rFonts w:ascii="Times New Roman" w:hAnsi="Times New Roman" w:cs="Times New Roman"/>
        </w:rPr>
      </w:pPr>
    </w:p>
    <w:p w14:paraId="777CFCD4" w14:textId="77777777" w:rsidR="00540B52" w:rsidRPr="00DC6024" w:rsidRDefault="00540B52" w:rsidP="00540B52">
      <w:pPr>
        <w:jc w:val="both"/>
        <w:rPr>
          <w:rFonts w:ascii="Times New Roman" w:hAnsi="Times New Roman" w:cs="Times New Roman"/>
        </w:rPr>
      </w:pPr>
    </w:p>
    <w:p w14:paraId="36DC5019" w14:textId="77777777" w:rsidR="00540B52" w:rsidRPr="00DC6024" w:rsidRDefault="00540B52" w:rsidP="00540B52">
      <w:pPr>
        <w:jc w:val="both"/>
        <w:rPr>
          <w:rFonts w:ascii="Times New Roman" w:hAnsi="Times New Roman" w:cs="Times New Roman"/>
        </w:rPr>
      </w:pPr>
    </w:p>
    <w:p w14:paraId="1412251C" w14:textId="77777777" w:rsidR="00DC6024" w:rsidRPr="00DC6024" w:rsidRDefault="00DC6024" w:rsidP="00540B52">
      <w:pPr>
        <w:jc w:val="both"/>
        <w:rPr>
          <w:rFonts w:ascii="Times New Roman" w:hAnsi="Times New Roman" w:cs="Times New Roman"/>
        </w:rPr>
      </w:pPr>
    </w:p>
    <w:p w14:paraId="64E95164" w14:textId="77777777" w:rsidR="00DC6024" w:rsidRDefault="00DC6024" w:rsidP="00540B52">
      <w:pPr>
        <w:jc w:val="both"/>
        <w:rPr>
          <w:rFonts w:ascii="Times New Roman" w:hAnsi="Times New Roman" w:cs="Times New Roman"/>
          <w:b/>
          <w:bCs/>
        </w:rPr>
      </w:pPr>
    </w:p>
    <w:p w14:paraId="0E984EE6" w14:textId="55597BA5" w:rsidR="00CE1D20" w:rsidRPr="00DC6024" w:rsidRDefault="00CE1D20" w:rsidP="00540B52">
      <w:pPr>
        <w:jc w:val="both"/>
        <w:rPr>
          <w:rFonts w:ascii="Times New Roman" w:hAnsi="Times New Roman" w:cs="Times New Roman"/>
          <w:b/>
          <w:bCs/>
        </w:rPr>
      </w:pPr>
      <w:r w:rsidRPr="00DC6024">
        <w:rPr>
          <w:rFonts w:ascii="Times New Roman" w:hAnsi="Times New Roman" w:cs="Times New Roman"/>
          <w:b/>
          <w:bCs/>
        </w:rPr>
        <w:t>APPENDICES</w:t>
      </w:r>
    </w:p>
    <w:p w14:paraId="041794AA" w14:textId="77777777" w:rsidR="00CE1D20" w:rsidRPr="00DC6024" w:rsidRDefault="00CE1D20" w:rsidP="00540B52">
      <w:pPr>
        <w:jc w:val="both"/>
        <w:rPr>
          <w:rFonts w:ascii="Times New Roman" w:hAnsi="Times New Roman" w:cs="Times New Roman"/>
        </w:rPr>
      </w:pPr>
    </w:p>
    <w:p w14:paraId="17AEFFB3" w14:textId="77777777" w:rsidR="00CE1D20" w:rsidRPr="00DC6024" w:rsidRDefault="00CE1D20" w:rsidP="00540B52">
      <w:pPr>
        <w:jc w:val="both"/>
        <w:rPr>
          <w:rFonts w:ascii="Times New Roman" w:hAnsi="Times New Roman" w:cs="Times New Roman"/>
          <w:u w:val="single"/>
        </w:rPr>
      </w:pPr>
      <w:r w:rsidRPr="00DC6024">
        <w:rPr>
          <w:rFonts w:ascii="Times New Roman" w:hAnsi="Times New Roman" w:cs="Times New Roman"/>
          <w:u w:val="single"/>
        </w:rPr>
        <w:t>Appendix A: Components of Emotional Intelligence</w:t>
      </w:r>
    </w:p>
    <w:p w14:paraId="2F942383" w14:textId="77777777" w:rsidR="00CE1D20" w:rsidRPr="00DC6024" w:rsidRDefault="00CE1D20" w:rsidP="00540B52">
      <w:pPr>
        <w:jc w:val="both"/>
        <w:rPr>
          <w:rFonts w:ascii="Times New Roman" w:hAnsi="Times New Roman" w:cs="Times New Roman"/>
        </w:rPr>
      </w:pPr>
    </w:p>
    <w:p w14:paraId="612315E1" w14:textId="70BFD506" w:rsidR="00CE1D20" w:rsidRPr="00DC6024" w:rsidRDefault="00CE1D20" w:rsidP="00540B52">
      <w:pPr>
        <w:rPr>
          <w:rFonts w:ascii="Times New Roman" w:hAnsi="Times New Roman" w:cs="Times New Roman"/>
        </w:rPr>
      </w:pPr>
      <w:r w:rsidRPr="00DC6024">
        <w:rPr>
          <w:rFonts w:ascii="Times New Roman" w:hAnsi="Times New Roman" w:cs="Times New Roman"/>
        </w:rPr>
        <w:t>Component</w:t>
      </w:r>
      <w:r w:rsidR="00540B52" w:rsidRPr="00DC6024">
        <w:rPr>
          <w:rFonts w:ascii="Times New Roman" w:hAnsi="Times New Roman" w:cs="Times New Roman"/>
        </w:rPr>
        <w:t xml:space="preserve">      </w:t>
      </w:r>
      <w:r w:rsidRPr="00DC6024">
        <w:rPr>
          <w:rFonts w:ascii="Times New Roman" w:hAnsi="Times New Roman" w:cs="Times New Roman"/>
        </w:rPr>
        <w:tab/>
        <w:t>Description</w:t>
      </w:r>
    </w:p>
    <w:p w14:paraId="1A0B48E9" w14:textId="77777777" w:rsidR="00CE1D20" w:rsidRPr="00DC6024" w:rsidRDefault="00CE1D20" w:rsidP="00540B52">
      <w:pPr>
        <w:rPr>
          <w:rFonts w:ascii="Times New Roman" w:hAnsi="Times New Roman" w:cs="Times New Roman"/>
        </w:rPr>
      </w:pPr>
      <w:r w:rsidRPr="00DC6024">
        <w:rPr>
          <w:rFonts w:ascii="Times New Roman" w:hAnsi="Times New Roman" w:cs="Times New Roman"/>
        </w:rPr>
        <w:t>Self-awareness</w:t>
      </w:r>
      <w:r w:rsidRPr="00DC6024">
        <w:rPr>
          <w:rFonts w:ascii="Times New Roman" w:hAnsi="Times New Roman" w:cs="Times New Roman"/>
        </w:rPr>
        <w:tab/>
        <w:t>Understanding personal emotions and behavior</w:t>
      </w:r>
    </w:p>
    <w:p w14:paraId="3DF8C2E6" w14:textId="77777777" w:rsidR="00CE1D20" w:rsidRPr="00DC6024" w:rsidRDefault="00CE1D20" w:rsidP="00540B52">
      <w:pPr>
        <w:rPr>
          <w:rFonts w:ascii="Times New Roman" w:hAnsi="Times New Roman" w:cs="Times New Roman"/>
        </w:rPr>
      </w:pPr>
      <w:r w:rsidRPr="00DC6024">
        <w:rPr>
          <w:rFonts w:ascii="Times New Roman" w:hAnsi="Times New Roman" w:cs="Times New Roman"/>
        </w:rPr>
        <w:t>Self-regulation</w:t>
      </w:r>
      <w:r w:rsidRPr="00DC6024">
        <w:rPr>
          <w:rFonts w:ascii="Times New Roman" w:hAnsi="Times New Roman" w:cs="Times New Roman"/>
        </w:rPr>
        <w:tab/>
        <w:t>Controlling emotional reactions</w:t>
      </w:r>
    </w:p>
    <w:p w14:paraId="0B59CA80" w14:textId="405671AC" w:rsidR="00CE1D20" w:rsidRPr="00DC6024" w:rsidRDefault="00CE1D20" w:rsidP="00540B52">
      <w:pPr>
        <w:rPr>
          <w:rFonts w:ascii="Times New Roman" w:hAnsi="Times New Roman" w:cs="Times New Roman"/>
        </w:rPr>
      </w:pPr>
      <w:r w:rsidRPr="00DC6024">
        <w:rPr>
          <w:rFonts w:ascii="Times New Roman" w:hAnsi="Times New Roman" w:cs="Times New Roman"/>
        </w:rPr>
        <w:t>Motivation</w:t>
      </w:r>
      <w:r w:rsidRPr="00DC6024">
        <w:rPr>
          <w:rFonts w:ascii="Times New Roman" w:hAnsi="Times New Roman" w:cs="Times New Roman"/>
        </w:rPr>
        <w:tab/>
      </w:r>
      <w:r w:rsidR="00540B52" w:rsidRPr="00DC6024">
        <w:rPr>
          <w:rFonts w:ascii="Times New Roman" w:hAnsi="Times New Roman" w:cs="Times New Roman"/>
        </w:rPr>
        <w:t xml:space="preserve">               </w:t>
      </w:r>
      <w:r w:rsidRPr="00DC6024">
        <w:rPr>
          <w:rFonts w:ascii="Times New Roman" w:hAnsi="Times New Roman" w:cs="Times New Roman"/>
        </w:rPr>
        <w:t>Internal drive to achieve goals</w:t>
      </w:r>
    </w:p>
    <w:p w14:paraId="0EBA34EB" w14:textId="4D854BCD" w:rsidR="00CE1D20" w:rsidRPr="00DC6024" w:rsidRDefault="00CE1D20" w:rsidP="00540B52">
      <w:pPr>
        <w:rPr>
          <w:rFonts w:ascii="Times New Roman" w:hAnsi="Times New Roman" w:cs="Times New Roman"/>
        </w:rPr>
      </w:pPr>
      <w:r w:rsidRPr="00DC6024">
        <w:rPr>
          <w:rFonts w:ascii="Times New Roman" w:hAnsi="Times New Roman" w:cs="Times New Roman"/>
        </w:rPr>
        <w:t>Empathy</w:t>
      </w:r>
      <w:r w:rsidRPr="00DC6024">
        <w:rPr>
          <w:rFonts w:ascii="Times New Roman" w:hAnsi="Times New Roman" w:cs="Times New Roman"/>
        </w:rPr>
        <w:tab/>
      </w:r>
      <w:r w:rsidR="00540B52" w:rsidRPr="00DC6024">
        <w:rPr>
          <w:rFonts w:ascii="Times New Roman" w:hAnsi="Times New Roman" w:cs="Times New Roman"/>
        </w:rPr>
        <w:t xml:space="preserve">               </w:t>
      </w:r>
      <w:r w:rsidRPr="00DC6024">
        <w:rPr>
          <w:rFonts w:ascii="Times New Roman" w:hAnsi="Times New Roman" w:cs="Times New Roman"/>
        </w:rPr>
        <w:t>Understanding others’ emotions</w:t>
      </w:r>
    </w:p>
    <w:p w14:paraId="188CD97D" w14:textId="16FC475B" w:rsidR="00CE1D20" w:rsidRPr="00DC6024" w:rsidRDefault="00CE1D20" w:rsidP="00540B52">
      <w:pPr>
        <w:rPr>
          <w:rFonts w:ascii="Times New Roman" w:hAnsi="Times New Roman" w:cs="Times New Roman"/>
        </w:rPr>
      </w:pPr>
      <w:r w:rsidRPr="00DC6024">
        <w:rPr>
          <w:rFonts w:ascii="Times New Roman" w:hAnsi="Times New Roman" w:cs="Times New Roman"/>
        </w:rPr>
        <w:t>Social Skills</w:t>
      </w:r>
      <w:r w:rsidRPr="00DC6024">
        <w:rPr>
          <w:rFonts w:ascii="Times New Roman" w:hAnsi="Times New Roman" w:cs="Times New Roman"/>
        </w:rPr>
        <w:tab/>
      </w:r>
      <w:r w:rsidR="00540B52" w:rsidRPr="00DC6024">
        <w:rPr>
          <w:rFonts w:ascii="Times New Roman" w:hAnsi="Times New Roman" w:cs="Times New Roman"/>
        </w:rPr>
        <w:t xml:space="preserve">               </w:t>
      </w:r>
      <w:r w:rsidRPr="00DC6024">
        <w:rPr>
          <w:rFonts w:ascii="Times New Roman" w:hAnsi="Times New Roman" w:cs="Times New Roman"/>
        </w:rPr>
        <w:t>Building relationships and communication</w:t>
      </w:r>
    </w:p>
    <w:p w14:paraId="6E805A23" w14:textId="77777777" w:rsidR="00CE1D20" w:rsidRPr="00DC6024" w:rsidRDefault="00CE1D20" w:rsidP="00540B52">
      <w:pPr>
        <w:jc w:val="both"/>
        <w:rPr>
          <w:rFonts w:ascii="Times New Roman" w:hAnsi="Times New Roman" w:cs="Times New Roman"/>
        </w:rPr>
      </w:pPr>
    </w:p>
    <w:p w14:paraId="4D0EE6BA" w14:textId="328063EC" w:rsidR="00CE1D20" w:rsidRPr="00DC6024" w:rsidRDefault="00CE1D20" w:rsidP="00540B52">
      <w:pPr>
        <w:jc w:val="both"/>
        <w:rPr>
          <w:rFonts w:ascii="Times New Roman" w:hAnsi="Times New Roman" w:cs="Times New Roman"/>
        </w:rPr>
      </w:pPr>
    </w:p>
    <w:p w14:paraId="4FB64AB5" w14:textId="77777777" w:rsidR="00CE1D20" w:rsidRPr="00DC6024" w:rsidRDefault="00CE1D20" w:rsidP="00540B52">
      <w:pPr>
        <w:jc w:val="both"/>
        <w:rPr>
          <w:rFonts w:ascii="Times New Roman" w:hAnsi="Times New Roman" w:cs="Times New Roman"/>
        </w:rPr>
      </w:pPr>
    </w:p>
    <w:p w14:paraId="1F5CD321" w14:textId="77777777" w:rsidR="00CE1D20" w:rsidRPr="00DC6024" w:rsidRDefault="00CE1D20" w:rsidP="00540B52">
      <w:pPr>
        <w:jc w:val="both"/>
        <w:rPr>
          <w:rFonts w:ascii="Times New Roman" w:hAnsi="Times New Roman" w:cs="Times New Roman"/>
          <w:u w:val="single"/>
        </w:rPr>
      </w:pPr>
      <w:r w:rsidRPr="00DC6024">
        <w:rPr>
          <w:rFonts w:ascii="Times New Roman" w:hAnsi="Times New Roman" w:cs="Times New Roman"/>
          <w:u w:val="single"/>
        </w:rPr>
        <w:t>Appendix B: Communication Strategies for Leaders</w:t>
      </w:r>
    </w:p>
    <w:p w14:paraId="471C5681" w14:textId="77777777" w:rsidR="00CE1D20" w:rsidRPr="00DC6024" w:rsidRDefault="00CE1D20" w:rsidP="00540B52">
      <w:pPr>
        <w:jc w:val="both"/>
        <w:rPr>
          <w:rFonts w:ascii="Times New Roman" w:hAnsi="Times New Roman" w:cs="Times New Roman"/>
        </w:rPr>
      </w:pPr>
    </w:p>
    <w:p w14:paraId="252F7193"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1. Active listening</w:t>
      </w:r>
    </w:p>
    <w:p w14:paraId="2824DEA8"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2. Transparent communication</w:t>
      </w:r>
    </w:p>
    <w:p w14:paraId="297EAD19"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3. Constructive feedback</w:t>
      </w:r>
    </w:p>
    <w:p w14:paraId="7BC3584B"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4. Team collaboration</w:t>
      </w:r>
    </w:p>
    <w:p w14:paraId="101F28A4"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5. Conflict resolution</w:t>
      </w:r>
    </w:p>
    <w:p w14:paraId="1666C491"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6. Employee recognition</w:t>
      </w:r>
    </w:p>
    <w:p w14:paraId="7F8FAFDC"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7. Stress management communication</w:t>
      </w:r>
    </w:p>
    <w:p w14:paraId="465A8C2C"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8. Inclusive leadership practices</w:t>
      </w:r>
    </w:p>
    <w:p w14:paraId="1AC05A90" w14:textId="77777777" w:rsidR="00CE1D20" w:rsidRPr="00DC6024" w:rsidRDefault="00CE1D20" w:rsidP="00540B52">
      <w:pPr>
        <w:jc w:val="both"/>
        <w:rPr>
          <w:rFonts w:ascii="Times New Roman" w:hAnsi="Times New Roman" w:cs="Times New Roman"/>
        </w:rPr>
      </w:pPr>
    </w:p>
    <w:p w14:paraId="3A75BFF5" w14:textId="25313133" w:rsidR="00CE1D20" w:rsidRPr="00DC6024" w:rsidRDefault="00CE1D20" w:rsidP="00540B52">
      <w:pPr>
        <w:jc w:val="both"/>
        <w:rPr>
          <w:rFonts w:ascii="Times New Roman" w:hAnsi="Times New Roman" w:cs="Times New Roman"/>
        </w:rPr>
      </w:pPr>
    </w:p>
    <w:p w14:paraId="0A9825AD" w14:textId="77777777" w:rsidR="00540B52" w:rsidRPr="00DC6024" w:rsidRDefault="00540B52" w:rsidP="00540B52">
      <w:pPr>
        <w:jc w:val="both"/>
        <w:rPr>
          <w:rFonts w:ascii="Times New Roman" w:hAnsi="Times New Roman" w:cs="Times New Roman"/>
        </w:rPr>
      </w:pPr>
    </w:p>
    <w:p w14:paraId="5251DB31" w14:textId="77777777" w:rsidR="00CE1D20" w:rsidRPr="00DC6024" w:rsidRDefault="00CE1D20" w:rsidP="00540B52">
      <w:pPr>
        <w:jc w:val="both"/>
        <w:rPr>
          <w:rFonts w:ascii="Times New Roman" w:hAnsi="Times New Roman" w:cs="Times New Roman"/>
          <w:u w:val="single"/>
        </w:rPr>
      </w:pPr>
      <w:r w:rsidRPr="00DC6024">
        <w:rPr>
          <w:rFonts w:ascii="Times New Roman" w:hAnsi="Times New Roman" w:cs="Times New Roman"/>
          <w:u w:val="single"/>
        </w:rPr>
        <w:t>Appendix C: Major Workplace Communication Challenges</w:t>
      </w:r>
    </w:p>
    <w:p w14:paraId="2952C1B1" w14:textId="77777777" w:rsidR="00CE1D20" w:rsidRPr="00DC6024" w:rsidRDefault="00CE1D20" w:rsidP="00540B52">
      <w:pPr>
        <w:jc w:val="both"/>
        <w:rPr>
          <w:rFonts w:ascii="Times New Roman" w:hAnsi="Times New Roman" w:cs="Times New Roman"/>
        </w:rPr>
      </w:pPr>
    </w:p>
    <w:p w14:paraId="66DD6370"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 Miscommunication</w:t>
      </w:r>
    </w:p>
    <w:p w14:paraId="563CAC1C"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 Lack of feedback</w:t>
      </w:r>
    </w:p>
    <w:p w14:paraId="70A381A4"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 Poor listening skills</w:t>
      </w:r>
    </w:p>
    <w:p w14:paraId="4BB157C1"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 Workplace conflict</w:t>
      </w:r>
    </w:p>
    <w:p w14:paraId="6D806598"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 Employee stress</w:t>
      </w:r>
    </w:p>
    <w:p w14:paraId="71C67A4B"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 Resistance to change</w:t>
      </w:r>
    </w:p>
    <w:p w14:paraId="664E75AC" w14:textId="77777777" w:rsidR="00CE1D20" w:rsidRPr="00DC6024" w:rsidRDefault="00CE1D20" w:rsidP="00540B52">
      <w:pPr>
        <w:jc w:val="both"/>
        <w:rPr>
          <w:rFonts w:ascii="Times New Roman" w:hAnsi="Times New Roman" w:cs="Times New Roman"/>
        </w:rPr>
      </w:pPr>
      <w:r w:rsidRPr="00DC6024">
        <w:rPr>
          <w:rFonts w:ascii="Times New Roman" w:hAnsi="Times New Roman" w:cs="Times New Roman"/>
        </w:rPr>
        <w:t>* Cultural misunderstandings</w:t>
      </w:r>
    </w:p>
    <w:p w14:paraId="1B2E8031" w14:textId="6B052D03" w:rsidR="00CE1D20" w:rsidRDefault="00CE1D20" w:rsidP="00540B52">
      <w:pPr>
        <w:jc w:val="both"/>
      </w:pPr>
      <w:r w:rsidRPr="00DC6024">
        <w:rPr>
          <w:rFonts w:ascii="Times New Roman" w:hAnsi="Times New Roman" w:cs="Times New Roman"/>
        </w:rPr>
        <w:t>* Lack of trust between leaders and emplo</w:t>
      </w:r>
      <w:r w:rsidRPr="00540B52">
        <w:t>y</w:t>
      </w:r>
      <w:r>
        <w:t>ees</w:t>
      </w:r>
    </w:p>
    <w:sectPr w:rsidR="00CE1D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3C327D"/>
    <w:multiLevelType w:val="hybridMultilevel"/>
    <w:tmpl w:val="23749F4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9FC5EB0"/>
    <w:multiLevelType w:val="hybridMultilevel"/>
    <w:tmpl w:val="8AFC50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88147603">
    <w:abstractNumId w:val="1"/>
  </w:num>
  <w:num w:numId="2" w16cid:durableId="6477817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D20"/>
    <w:rsid w:val="00046601"/>
    <w:rsid w:val="00540B52"/>
    <w:rsid w:val="006E7B0C"/>
    <w:rsid w:val="008A024E"/>
    <w:rsid w:val="009D1165"/>
    <w:rsid w:val="00AD54E4"/>
    <w:rsid w:val="00CE1D20"/>
    <w:rsid w:val="00DC60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2E3F4"/>
  <w15:chartTrackingRefBased/>
  <w15:docId w15:val="{90FE3CEA-B00B-4D2E-9056-38D325371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0B52"/>
  </w:style>
  <w:style w:type="paragraph" w:styleId="Heading1">
    <w:name w:val="heading 1"/>
    <w:basedOn w:val="Normal"/>
    <w:next w:val="Normal"/>
    <w:link w:val="Heading1Char"/>
    <w:uiPriority w:val="9"/>
    <w:qFormat/>
    <w:rsid w:val="00CE1D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1D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1D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1D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1D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1D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1D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1D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1D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1D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1D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1D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1D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1D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1D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1D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1D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1D20"/>
    <w:rPr>
      <w:rFonts w:eastAsiaTheme="majorEastAsia" w:cstheme="majorBidi"/>
      <w:color w:val="272727" w:themeColor="text1" w:themeTint="D8"/>
    </w:rPr>
  </w:style>
  <w:style w:type="paragraph" w:styleId="Title">
    <w:name w:val="Title"/>
    <w:basedOn w:val="Normal"/>
    <w:next w:val="Normal"/>
    <w:link w:val="TitleChar"/>
    <w:uiPriority w:val="10"/>
    <w:qFormat/>
    <w:rsid w:val="00CE1D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1D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1D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1D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1D20"/>
    <w:pPr>
      <w:spacing w:before="160"/>
      <w:jc w:val="center"/>
    </w:pPr>
    <w:rPr>
      <w:i/>
      <w:iCs/>
      <w:color w:val="404040" w:themeColor="text1" w:themeTint="BF"/>
    </w:rPr>
  </w:style>
  <w:style w:type="character" w:customStyle="1" w:styleId="QuoteChar">
    <w:name w:val="Quote Char"/>
    <w:basedOn w:val="DefaultParagraphFont"/>
    <w:link w:val="Quote"/>
    <w:uiPriority w:val="29"/>
    <w:rsid w:val="00CE1D20"/>
    <w:rPr>
      <w:i/>
      <w:iCs/>
      <w:color w:val="404040" w:themeColor="text1" w:themeTint="BF"/>
    </w:rPr>
  </w:style>
  <w:style w:type="paragraph" w:styleId="ListParagraph">
    <w:name w:val="List Paragraph"/>
    <w:basedOn w:val="Normal"/>
    <w:uiPriority w:val="34"/>
    <w:qFormat/>
    <w:rsid w:val="00CE1D20"/>
    <w:pPr>
      <w:ind w:left="720"/>
      <w:contextualSpacing/>
    </w:pPr>
  </w:style>
  <w:style w:type="character" w:styleId="IntenseEmphasis">
    <w:name w:val="Intense Emphasis"/>
    <w:basedOn w:val="DefaultParagraphFont"/>
    <w:uiPriority w:val="21"/>
    <w:qFormat/>
    <w:rsid w:val="00CE1D20"/>
    <w:rPr>
      <w:i/>
      <w:iCs/>
      <w:color w:val="0F4761" w:themeColor="accent1" w:themeShade="BF"/>
    </w:rPr>
  </w:style>
  <w:style w:type="paragraph" w:styleId="IntenseQuote">
    <w:name w:val="Intense Quote"/>
    <w:basedOn w:val="Normal"/>
    <w:next w:val="Normal"/>
    <w:link w:val="IntenseQuoteChar"/>
    <w:uiPriority w:val="30"/>
    <w:qFormat/>
    <w:rsid w:val="00CE1D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1D20"/>
    <w:rPr>
      <w:i/>
      <w:iCs/>
      <w:color w:val="0F4761" w:themeColor="accent1" w:themeShade="BF"/>
    </w:rPr>
  </w:style>
  <w:style w:type="character" w:styleId="IntenseReference">
    <w:name w:val="Intense Reference"/>
    <w:basedOn w:val="DefaultParagraphFont"/>
    <w:uiPriority w:val="32"/>
    <w:qFormat/>
    <w:rsid w:val="00CE1D20"/>
    <w:rPr>
      <w:b/>
      <w:bCs/>
      <w:smallCaps/>
      <w:color w:val="0F4761" w:themeColor="accent1" w:themeShade="BF"/>
      <w:spacing w:val="5"/>
    </w:rPr>
  </w:style>
  <w:style w:type="table" w:styleId="TableGrid">
    <w:name w:val="Table Grid"/>
    <w:basedOn w:val="TableNormal"/>
    <w:uiPriority w:val="39"/>
    <w:rsid w:val="00540B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C602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21</Pages>
  <Words>3842</Words>
  <Characters>21906</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Anushka Thakur</dc:creator>
  <cp:keywords/>
  <dc:description/>
  <cp:lastModifiedBy>Anushka Thakur</cp:lastModifiedBy>
  <cp:revision>2</cp:revision>
  <cp:lastPrinted>2026-05-13T08:45:00Z</cp:lastPrinted>
  <dcterms:created xsi:type="dcterms:W3CDTF">2026-05-17T13:02:00Z</dcterms:created>
  <dcterms:modified xsi:type="dcterms:W3CDTF">2026-05-17T13:02:00Z</dcterms:modified>
</cp:coreProperties>
</file>