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9AF7D" w14:textId="77777777" w:rsidR="00CB041F" w:rsidRPr="00796E84" w:rsidRDefault="00CB041F" w:rsidP="008F367E">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03E863FA" wp14:editId="055029EB">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093E5B21" w14:textId="77777777" w:rsidR="00CB041F" w:rsidRPr="008E766F" w:rsidRDefault="00CB041F" w:rsidP="008F367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Assignment 1: The Role of Strategic Human Resource Management in</w:t>
      </w:r>
    </w:p>
    <w:p w14:paraId="383AB943" w14:textId="77777777" w:rsidR="00CB041F" w:rsidRPr="008E766F" w:rsidRDefault="00CB041F" w:rsidP="008F367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Organizational Success</w:t>
      </w:r>
    </w:p>
    <w:p w14:paraId="3FE202A0" w14:textId="77777777" w:rsidR="00CB041F" w:rsidRPr="008E766F" w:rsidRDefault="00CB041F" w:rsidP="008F367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Question:</w:t>
      </w:r>
    </w:p>
    <w:p w14:paraId="5C8B924F" w14:textId="77777777" w:rsidR="00CB041F" w:rsidRPr="008E766F" w:rsidRDefault="00CB041F" w:rsidP="008F367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 xml:space="preserve">How does strategic human resource management (SHRM) contribute to the </w:t>
      </w:r>
      <w:proofErr w:type="spellStart"/>
      <w:r w:rsidRPr="008E766F">
        <w:rPr>
          <w:rFonts w:ascii="Times New Roman" w:hAnsi="Times New Roman" w:cs="Times New Roman"/>
          <w:b/>
          <w:bCs/>
          <w:color w:val="000000" w:themeColor="text1"/>
          <w:szCs w:val="24"/>
        </w:rPr>
        <w:t>longterm</w:t>
      </w:r>
      <w:proofErr w:type="spellEnd"/>
      <w:r w:rsidRPr="008E766F">
        <w:rPr>
          <w:rFonts w:ascii="Times New Roman" w:hAnsi="Times New Roman" w:cs="Times New Roman"/>
          <w:b/>
          <w:bCs/>
          <w:color w:val="000000" w:themeColor="text1"/>
          <w:szCs w:val="24"/>
        </w:rPr>
        <w:t xml:space="preserve"> success of an organization? </w:t>
      </w:r>
      <w:proofErr w:type="spellStart"/>
      <w:r w:rsidRPr="008E766F">
        <w:rPr>
          <w:rFonts w:ascii="Times New Roman" w:hAnsi="Times New Roman" w:cs="Times New Roman"/>
          <w:b/>
          <w:bCs/>
          <w:color w:val="000000" w:themeColor="text1"/>
          <w:szCs w:val="24"/>
        </w:rPr>
        <w:t>Analyze</w:t>
      </w:r>
      <w:proofErr w:type="spellEnd"/>
      <w:r w:rsidRPr="008E766F">
        <w:rPr>
          <w:rFonts w:ascii="Times New Roman" w:hAnsi="Times New Roman" w:cs="Times New Roman"/>
          <w:b/>
          <w:bCs/>
          <w:color w:val="000000" w:themeColor="text1"/>
          <w:szCs w:val="24"/>
        </w:rPr>
        <w:t xml:space="preserve"> the alignment of HR strategies with</w:t>
      </w:r>
    </w:p>
    <w:p w14:paraId="7178C6E6" w14:textId="77777777" w:rsidR="00CB041F" w:rsidRPr="008E766F" w:rsidRDefault="00CB041F" w:rsidP="008F367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business objectives, and provide examples of companies where SHRM practices</w:t>
      </w:r>
    </w:p>
    <w:p w14:paraId="41735C77"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have significantly impacted their overall performance.</w:t>
      </w:r>
    </w:p>
    <w:p w14:paraId="01AF2544"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p>
    <w:p w14:paraId="373541A0"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p>
    <w:p w14:paraId="11235924"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p>
    <w:p w14:paraId="141F8589"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p>
    <w:p w14:paraId="185288E0" w14:textId="77777777" w:rsidR="00CB041F" w:rsidRDefault="00CB041F" w:rsidP="008F367E">
      <w:pPr>
        <w:spacing w:line="480" w:lineRule="auto"/>
        <w:jc w:val="center"/>
        <w:rPr>
          <w:rFonts w:ascii="Times New Roman" w:hAnsi="Times New Roman" w:cs="Times New Roman"/>
          <w:b/>
          <w:bCs/>
          <w:color w:val="000000" w:themeColor="text1"/>
          <w:szCs w:val="24"/>
        </w:rPr>
      </w:pPr>
    </w:p>
    <w:p w14:paraId="3159C461"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p>
    <w:p w14:paraId="5BCF9042" w14:textId="77777777" w:rsidR="00CB041F" w:rsidRDefault="00CB041F" w:rsidP="008F367E">
      <w:pPr>
        <w:spacing w:line="480" w:lineRule="auto"/>
        <w:jc w:val="center"/>
        <w:rPr>
          <w:rFonts w:ascii="Times New Roman" w:hAnsi="Times New Roman" w:cs="Times New Roman"/>
          <w:b/>
          <w:bCs/>
          <w:color w:val="000000" w:themeColor="text1"/>
          <w:szCs w:val="24"/>
        </w:rPr>
      </w:pPr>
    </w:p>
    <w:p w14:paraId="44DE17B5" w14:textId="77777777" w:rsidR="00CB041F" w:rsidRPr="00796E84" w:rsidRDefault="00CB041F" w:rsidP="008F367E">
      <w:pPr>
        <w:spacing w:line="480" w:lineRule="auto"/>
        <w:jc w:val="center"/>
        <w:rPr>
          <w:rFonts w:ascii="Times New Roman" w:hAnsi="Times New Roman" w:cs="Times New Roman"/>
          <w:b/>
          <w:bCs/>
          <w:color w:val="000000" w:themeColor="text1"/>
          <w:szCs w:val="24"/>
        </w:rPr>
      </w:pPr>
    </w:p>
    <w:p w14:paraId="17404B88"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54CF1166" w14:textId="26DB5C69" w:rsidR="008F367E" w:rsidRPr="008F367E" w:rsidRDefault="00CB041F" w:rsidP="008F367E">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28E91682" w14:textId="77777777" w:rsidR="008F367E" w:rsidRPr="008F367E" w:rsidRDefault="008F367E" w:rsidP="008F367E">
      <w:pPr>
        <w:spacing w:line="480" w:lineRule="auto"/>
        <w:rPr>
          <w:rFonts w:ascii="Times New Roman" w:hAnsi="Times New Roman" w:cs="Times New Roman"/>
          <w:szCs w:val="24"/>
        </w:rPr>
      </w:pPr>
      <w:r w:rsidRPr="008F367E">
        <w:rPr>
          <w:rFonts w:ascii="Times New Roman" w:hAnsi="Times New Roman" w:cs="Times New Roman"/>
          <w:szCs w:val="24"/>
        </w:rPr>
        <w:t>Strategic Human Resource Management (SHRM) has become an important catalyst of organizational performance in a more competitive and dynamic business world. This report discusses the role of SHRM in enhancing long-term organizational performance through alignment of human resource strategies with overall business goals. Relying on the foundational theoretical concepts of the Resource-Based View (RBV) and the contingency theory, the paper identifies the importance of HR practices in the development of sustainable competitive advantage. Empirical studies have shown that organizations where effective SHRM practices are in place (e.g., talent management, performance-based compensation, employee engagement, and leadership development) have increased productivity, innovation, and financial performance. Also, HR practices are aligned with corporate objectives, leading to organizational agility and resilience during change. Global organizations presented in case-based examples also demonstrate the value of strategic alignment of HR in enhancing organizational results. It is concluded in the report that SHRM is not a support responsibility but a strategic companion to long term success, and that continuous change in HR practices in line with changing business environments is necessary.</w:t>
      </w:r>
    </w:p>
    <w:p w14:paraId="5CAFF226" w14:textId="77777777" w:rsidR="008F367E" w:rsidRDefault="008F367E" w:rsidP="008F367E">
      <w:pPr>
        <w:spacing w:line="480" w:lineRule="auto"/>
        <w:rPr>
          <w:rFonts w:ascii="Times New Roman" w:hAnsi="Times New Roman" w:cs="Times New Roman"/>
          <w:szCs w:val="24"/>
        </w:rPr>
      </w:pPr>
    </w:p>
    <w:p w14:paraId="46CC6C6A" w14:textId="77777777" w:rsidR="008F367E" w:rsidRDefault="008F367E" w:rsidP="008F367E">
      <w:pPr>
        <w:spacing w:line="480" w:lineRule="auto"/>
        <w:rPr>
          <w:rFonts w:ascii="Times New Roman" w:hAnsi="Times New Roman" w:cs="Times New Roman"/>
          <w:szCs w:val="24"/>
        </w:rPr>
      </w:pPr>
    </w:p>
    <w:p w14:paraId="50922A47" w14:textId="77777777" w:rsidR="008F367E" w:rsidRDefault="008F367E" w:rsidP="008F367E">
      <w:pPr>
        <w:spacing w:line="480" w:lineRule="auto"/>
        <w:rPr>
          <w:rFonts w:ascii="Times New Roman" w:hAnsi="Times New Roman" w:cs="Times New Roman"/>
          <w:szCs w:val="24"/>
        </w:rPr>
      </w:pPr>
    </w:p>
    <w:p w14:paraId="70AA3F67" w14:textId="77777777" w:rsidR="008F367E" w:rsidRDefault="008F367E" w:rsidP="008F367E">
      <w:pPr>
        <w:spacing w:line="480" w:lineRule="auto"/>
        <w:rPr>
          <w:rFonts w:ascii="Times New Roman" w:hAnsi="Times New Roman" w:cs="Times New Roman"/>
          <w:szCs w:val="24"/>
        </w:rPr>
      </w:pPr>
    </w:p>
    <w:p w14:paraId="56BBBA08" w14:textId="77777777" w:rsidR="00CB041F" w:rsidRPr="00796E84" w:rsidRDefault="00CB041F" w:rsidP="008F367E">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7ADCBB24" w14:textId="77777777" w:rsidR="00CB041F" w:rsidRPr="00796E84" w:rsidRDefault="00CB041F" w:rsidP="008F367E">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0104460C"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1BFFF87A"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45EC2A0D"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10160FE0"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396BC9C2"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7727F8F5"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5386B4E8"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71D70351"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60A72EDD" w14:textId="77777777" w:rsidR="00CB041F" w:rsidRPr="00796E84" w:rsidRDefault="00CB041F" w:rsidP="008F367E">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08BDB89E" w14:textId="77777777" w:rsidR="00CB041F" w:rsidRPr="00796E84" w:rsidRDefault="00CB041F" w:rsidP="008F367E">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71604130"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14B1CCB2"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04067EB1"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0836FE5B"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40C8A96C"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6D186F32"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5D6EBEA2"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5CCACCE2" w14:textId="77777777" w:rsidR="00CB041F" w:rsidRPr="00796E84" w:rsidRDefault="00CB041F" w:rsidP="008F367E">
      <w:pPr>
        <w:spacing w:line="480" w:lineRule="auto"/>
        <w:rPr>
          <w:rFonts w:ascii="Times New Roman" w:hAnsi="Times New Roman" w:cs="Times New Roman"/>
          <w:b/>
          <w:bCs/>
          <w:color w:val="000000" w:themeColor="text1"/>
          <w:szCs w:val="24"/>
        </w:rPr>
      </w:pPr>
    </w:p>
    <w:p w14:paraId="6B22D9A2" w14:textId="77777777" w:rsidR="00CB041F" w:rsidRPr="00796E84" w:rsidRDefault="00CB041F" w:rsidP="008F367E">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7AA550D6"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 modern knowledge-based and extremely competitive global economy has been shifting away from the use of human resources as an operational function and towards the realization of human resources as a strategic asset of the organization (Barney, 1991; Becker and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1998). Strategic Human Resource Management (SHRM) can be defined as the coordinated alignment of human resource practices and policies to the strategic goals of an organization in a bid to attain lasting competitive advantage (Wright and McMahan, 1992). In contrast to traditional HRM, where the key concern is the administration, SHRM is more orientated towards long-term planning, alignment with business strategy, and people-based value creation (Boxall and Purcell, 2016).</w:t>
      </w:r>
    </w:p>
    <w:p w14:paraId="331B2A4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SHRM is significant because it helps improve organizational performance through the proper management of human capital. The Resource-Based View (RBV) holds that organizations can acquire competitive advantage by possessing valuable, rare, inimitable, and non-substitutable resources, with human capital being a fundamental part of these resources (Barney, 1991; Wright et al., 2001). Recruitment, training, performance management and employee engagement are HR practices that are critical in creating these resources (Delery and Doty, 1996). Empirical research has persistently shown a positive correlation between SHRM practices and organizational performance outcome such as profitability, productivity, and staff retention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1995; Jiang et al., 2012).</w:t>
      </w:r>
    </w:p>
    <w:p w14:paraId="34312462"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Moreover, alignment of business objectives and HR strategies is the key to SHRM effectiveness. According to the contingency perspective, HR practices need to align with the strategic context, industry, and external environment in the organization (Schuler and Jackson, 1987; Jackson et al., 2014). To illustrate, when companies adopt innovative strategies, they might focus on </w:t>
      </w:r>
      <w:r w:rsidRPr="008F367E">
        <w:rPr>
          <w:rFonts w:ascii="Times New Roman" w:hAnsi="Times New Roman" w:cs="Times New Roman"/>
          <w:color w:val="000000" w:themeColor="text1"/>
          <w:szCs w:val="24"/>
        </w:rPr>
        <w:lastRenderedPageBreak/>
        <w:t>flexible work systems, unceasing learning, whereas those that adopt cost leadership might focus on efficiency and standardization (Porter, 1985; Miles and Snow, 1984). This strategic fit is such that human resources are directly involved in the realization of organizational objectives.</w:t>
      </w:r>
    </w:p>
    <w:p w14:paraId="5C4D877C"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The second dimension of SHRM that is vital is its contribution to organizational adaptability and resilience. Organizations need to keep on changing in a world that is changing fast technologically and is globalizing (Ulrich et al., 2013). This is achieved through SHRM stimulating a culture of learning, innovation, and employee empowerment (</w:t>
      </w:r>
      <w:proofErr w:type="spellStart"/>
      <w:r w:rsidRPr="008F367E">
        <w:rPr>
          <w:rFonts w:ascii="Times New Roman" w:hAnsi="Times New Roman" w:cs="Times New Roman"/>
          <w:color w:val="000000" w:themeColor="text1"/>
          <w:szCs w:val="24"/>
        </w:rPr>
        <w:t>Garavan</w:t>
      </w:r>
      <w:proofErr w:type="spellEnd"/>
      <w:r w:rsidRPr="008F367E">
        <w:rPr>
          <w:rFonts w:ascii="Times New Roman" w:hAnsi="Times New Roman" w:cs="Times New Roman"/>
          <w:color w:val="000000" w:themeColor="text1"/>
          <w:szCs w:val="24"/>
        </w:rPr>
        <w:t xml:space="preserve"> et al., 2016). Furthermore, practices linked to positive HR practices contribute positively to employee motivation and commitment, which are critical in </w:t>
      </w:r>
      <w:proofErr w:type="spellStart"/>
      <w:r w:rsidRPr="008F367E">
        <w:rPr>
          <w:rFonts w:ascii="Times New Roman" w:hAnsi="Times New Roman" w:cs="Times New Roman"/>
          <w:color w:val="000000" w:themeColor="text1"/>
          <w:szCs w:val="24"/>
        </w:rPr>
        <w:t>maneuvering</w:t>
      </w:r>
      <w:proofErr w:type="spellEnd"/>
      <w:r w:rsidRPr="008F367E">
        <w:rPr>
          <w:rFonts w:ascii="Times New Roman" w:hAnsi="Times New Roman" w:cs="Times New Roman"/>
          <w:color w:val="000000" w:themeColor="text1"/>
          <w:szCs w:val="24"/>
        </w:rPr>
        <w:t xml:space="preserve"> uncertainty and driving change in an organization (Guest, 2017).</w:t>
      </w:r>
    </w:p>
    <w:p w14:paraId="25538F9E"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 implementation of SHRM effectively is an issue facing numerous organizations despite its established significance. Avoidable problems that can undermine the successful implementation of SHRM practices include the absence of strategic integration, the deficiency of leadership support, and change resistance (Kaufman, 2015). Thus, to determine how SHRM can help companies achieve long-term success, one must not merely focus on </w:t>
      </w:r>
      <w:proofErr w:type="gramStart"/>
      <w:r w:rsidRPr="008F367E">
        <w:rPr>
          <w:rFonts w:ascii="Times New Roman" w:hAnsi="Times New Roman" w:cs="Times New Roman"/>
          <w:color w:val="000000" w:themeColor="text1"/>
          <w:szCs w:val="24"/>
        </w:rPr>
        <w:t>theory, but</w:t>
      </w:r>
      <w:proofErr w:type="gramEnd"/>
      <w:r w:rsidRPr="008F367E">
        <w:rPr>
          <w:rFonts w:ascii="Times New Roman" w:hAnsi="Times New Roman" w:cs="Times New Roman"/>
          <w:color w:val="000000" w:themeColor="text1"/>
          <w:szCs w:val="24"/>
        </w:rPr>
        <w:t xml:space="preserve"> also provide examples of companies that have managed to align their HR policies with their business goals.</w:t>
      </w:r>
    </w:p>
    <w:p w14:paraId="11B965A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This report will critically examine how SHRM plays a role in the success of an organization and the theoretical frameworks, evidence, and </w:t>
      </w:r>
      <w:proofErr w:type="gramStart"/>
      <w:r w:rsidRPr="008F367E">
        <w:rPr>
          <w:rFonts w:ascii="Times New Roman" w:hAnsi="Times New Roman" w:cs="Times New Roman"/>
          <w:color w:val="000000" w:themeColor="text1"/>
          <w:szCs w:val="24"/>
        </w:rPr>
        <w:t>real world</w:t>
      </w:r>
      <w:proofErr w:type="gramEnd"/>
      <w:r w:rsidRPr="008F367E">
        <w:rPr>
          <w:rFonts w:ascii="Times New Roman" w:hAnsi="Times New Roman" w:cs="Times New Roman"/>
          <w:color w:val="000000" w:themeColor="text1"/>
          <w:szCs w:val="24"/>
        </w:rPr>
        <w:t xml:space="preserve"> examples. It investigates the role of alignment of HR strategies to business goals to improve organizational performance and answers the question of best practices applied to effective implementation of SHRM.</w:t>
      </w:r>
    </w:p>
    <w:p w14:paraId="107CCB66" w14:textId="77777777" w:rsidR="008F367E" w:rsidRPr="008F367E" w:rsidRDefault="008F367E" w:rsidP="008F367E">
      <w:pPr>
        <w:spacing w:line="480" w:lineRule="auto"/>
        <w:rPr>
          <w:rFonts w:ascii="Times New Roman" w:hAnsi="Times New Roman" w:cs="Times New Roman"/>
          <w:color w:val="000000" w:themeColor="text1"/>
          <w:szCs w:val="24"/>
        </w:rPr>
      </w:pPr>
    </w:p>
    <w:p w14:paraId="1E93CFD7" w14:textId="77777777" w:rsidR="008F367E" w:rsidRPr="008F367E" w:rsidRDefault="008F367E" w:rsidP="008F367E">
      <w:pPr>
        <w:spacing w:line="480" w:lineRule="auto"/>
        <w:rPr>
          <w:rFonts w:ascii="Times New Roman" w:hAnsi="Times New Roman" w:cs="Times New Roman"/>
          <w:color w:val="000000" w:themeColor="text1"/>
          <w:szCs w:val="24"/>
        </w:rPr>
      </w:pPr>
    </w:p>
    <w:p w14:paraId="27991F08" w14:textId="77777777" w:rsidR="008F367E" w:rsidRPr="008F367E" w:rsidRDefault="008F367E" w:rsidP="008F367E">
      <w:pPr>
        <w:spacing w:line="480" w:lineRule="auto"/>
        <w:rPr>
          <w:rFonts w:ascii="Times New Roman" w:hAnsi="Times New Roman" w:cs="Times New Roman"/>
          <w:color w:val="000000" w:themeColor="text1"/>
          <w:szCs w:val="24"/>
        </w:rPr>
      </w:pPr>
    </w:p>
    <w:p w14:paraId="38484B07"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Literature review </w:t>
      </w:r>
    </w:p>
    <w:p w14:paraId="48730C35"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Strategic Human Resource Management (SHRM) has been widely researched as a primary factor in organizational performance and success in the long term. The literature identifies </w:t>
      </w:r>
      <w:proofErr w:type="gramStart"/>
      <w:r w:rsidRPr="008F367E">
        <w:rPr>
          <w:rFonts w:ascii="Times New Roman" w:hAnsi="Times New Roman" w:cs="Times New Roman"/>
          <w:color w:val="000000" w:themeColor="text1"/>
          <w:szCs w:val="24"/>
        </w:rPr>
        <w:t>a number of</w:t>
      </w:r>
      <w:proofErr w:type="gramEnd"/>
      <w:r w:rsidRPr="008F367E">
        <w:rPr>
          <w:rFonts w:ascii="Times New Roman" w:hAnsi="Times New Roman" w:cs="Times New Roman"/>
          <w:color w:val="000000" w:themeColor="text1"/>
          <w:szCs w:val="24"/>
        </w:rPr>
        <w:t xml:space="preserve"> theoretical frameworks and empirical results explaining the role of HR practices on competitive advantage.</w:t>
      </w:r>
    </w:p>
    <w:p w14:paraId="00A81DB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Resource-Based View (RBV) is one of the most influential theoretical perspectives in SHRM and it assumes that organizations generate sustainable competitive advantage because of distinctive internal resources, especially human capital (Barney, 1991; Wright et al., 2001). Human resources are said to be valuable when they are efficient, effective, scarce by competitors, imitable, and non-substitutable (Barney, 1991). Such capabilities are developed through training, leadership development and performance management as part of SHRM practices (Becker and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1998).</w:t>
      </w:r>
    </w:p>
    <w:p w14:paraId="4C89458E"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The contingency theory is another significant framework, and it states that the efficacy of HR practices is predetermined by their congruency with the organizational strategies and environmental conditions (Schuler and Jackson, 1987; Delery and Doty, 1996). Innovation strategies are typically characterized by flexible HR practices in organizations (i.e. decentralized decision making and continuous learning systems</w:t>
      </w:r>
      <w:proofErr w:type="gramStart"/>
      <w:r w:rsidRPr="008F367E">
        <w:rPr>
          <w:rFonts w:ascii="Times New Roman" w:hAnsi="Times New Roman" w:cs="Times New Roman"/>
          <w:color w:val="000000" w:themeColor="text1"/>
          <w:szCs w:val="24"/>
        </w:rPr>
        <w:t>)</w:t>
      </w:r>
      <w:proofErr w:type="gramEnd"/>
      <w:r w:rsidRPr="008F367E">
        <w:rPr>
          <w:rFonts w:ascii="Times New Roman" w:hAnsi="Times New Roman" w:cs="Times New Roman"/>
          <w:color w:val="000000" w:themeColor="text1"/>
          <w:szCs w:val="24"/>
        </w:rPr>
        <w:t xml:space="preserve"> but cost-leadership strategies focus on efficiency, control and standardization (Porter, 1985; Miles and Snow, 1984). This mutual adjustment, commonly known as fit, plays a crucial role in the maximization of organizational performance (Jackson et al., 2014).</w:t>
      </w:r>
    </w:p>
    <w:p w14:paraId="493E426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lastRenderedPageBreak/>
        <w:t>High-Performance Work Systems (HPWS) is also a concept that has become prominent in SHRM literature. HPWS is defined as a combination of coordinated HR practices that aim at enhancing employee skills, motivation and productivity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xml:space="preserve">, 1995). Such systems are usually characterized by selective recruitment, training, performance pay, and employee engagement programmes (Jiang et al., 2012). Empirical studies indicate that companies that adopt HPWS report increased productivity, lower turnover, and financial performance (Becker and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1998; Guest, 2017).</w:t>
      </w:r>
    </w:p>
    <w:p w14:paraId="7485A12F"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SHRM research also focuses on employee engagement and commitment. Employees who are engaged are more productive, innovative, and aligned to organizational objectives (Guest, 2017). Engagement-enhancing HR practices, including recognition programs, career growth initiatives, and supportive leadership, have been found to have a positive influence on organizational results (</w:t>
      </w:r>
      <w:proofErr w:type="spellStart"/>
      <w:r w:rsidRPr="008F367E">
        <w:rPr>
          <w:rFonts w:ascii="Times New Roman" w:hAnsi="Times New Roman" w:cs="Times New Roman"/>
          <w:color w:val="000000" w:themeColor="text1"/>
          <w:szCs w:val="24"/>
        </w:rPr>
        <w:t>Garavan</w:t>
      </w:r>
      <w:proofErr w:type="spellEnd"/>
      <w:r w:rsidRPr="008F367E">
        <w:rPr>
          <w:rFonts w:ascii="Times New Roman" w:hAnsi="Times New Roman" w:cs="Times New Roman"/>
          <w:color w:val="000000" w:themeColor="text1"/>
          <w:szCs w:val="24"/>
        </w:rPr>
        <w:t xml:space="preserve"> et al., 2016). Moreover, according to psychological contract theory, employees are more prone to display elevated degrees of commitment and performance when they feel that they are treated fairly and supported by the organization (Kaufman, 2015).</w:t>
      </w:r>
    </w:p>
    <w:p w14:paraId="45858461"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More recent </w:t>
      </w:r>
      <w:proofErr w:type="gramStart"/>
      <w:r w:rsidRPr="008F367E">
        <w:rPr>
          <w:rFonts w:ascii="Times New Roman" w:hAnsi="Times New Roman" w:cs="Times New Roman"/>
          <w:color w:val="000000" w:themeColor="text1"/>
          <w:szCs w:val="24"/>
        </w:rPr>
        <w:t>researches</w:t>
      </w:r>
      <w:proofErr w:type="gramEnd"/>
      <w:r w:rsidRPr="008F367E">
        <w:rPr>
          <w:rFonts w:ascii="Times New Roman" w:hAnsi="Times New Roman" w:cs="Times New Roman"/>
          <w:color w:val="000000" w:themeColor="text1"/>
          <w:szCs w:val="24"/>
        </w:rPr>
        <w:t xml:space="preserve"> have highlighted the importance of SHRM </w:t>
      </w:r>
      <w:proofErr w:type="gramStart"/>
      <w:r w:rsidRPr="008F367E">
        <w:rPr>
          <w:rFonts w:ascii="Times New Roman" w:hAnsi="Times New Roman" w:cs="Times New Roman"/>
          <w:color w:val="000000" w:themeColor="text1"/>
          <w:szCs w:val="24"/>
        </w:rPr>
        <w:t>as a way to</w:t>
      </w:r>
      <w:proofErr w:type="gramEnd"/>
      <w:r w:rsidRPr="008F367E">
        <w:rPr>
          <w:rFonts w:ascii="Times New Roman" w:hAnsi="Times New Roman" w:cs="Times New Roman"/>
          <w:color w:val="000000" w:themeColor="text1"/>
          <w:szCs w:val="24"/>
        </w:rPr>
        <w:t xml:space="preserve"> promote organizational agility and adaptability. Organizations should also be </w:t>
      </w:r>
      <w:proofErr w:type="gramStart"/>
      <w:r w:rsidRPr="008F367E">
        <w:rPr>
          <w:rFonts w:ascii="Times New Roman" w:hAnsi="Times New Roman" w:cs="Times New Roman"/>
          <w:color w:val="000000" w:themeColor="text1"/>
          <w:szCs w:val="24"/>
        </w:rPr>
        <w:t>in a position</w:t>
      </w:r>
      <w:proofErr w:type="gramEnd"/>
      <w:r w:rsidRPr="008F367E">
        <w:rPr>
          <w:rFonts w:ascii="Times New Roman" w:hAnsi="Times New Roman" w:cs="Times New Roman"/>
          <w:color w:val="000000" w:themeColor="text1"/>
          <w:szCs w:val="24"/>
        </w:rPr>
        <w:t xml:space="preserve"> to respond swiftly to changes in the market, technology, and global competition, especially in fast changing environments (Ulrich et al., 2013). SHRM helps in this regard by encouraging continuous learning, knowledge exchange, and innovation (</w:t>
      </w:r>
      <w:proofErr w:type="spellStart"/>
      <w:r w:rsidRPr="008F367E">
        <w:rPr>
          <w:rFonts w:ascii="Times New Roman" w:hAnsi="Times New Roman" w:cs="Times New Roman"/>
          <w:color w:val="000000" w:themeColor="text1"/>
          <w:szCs w:val="24"/>
        </w:rPr>
        <w:t>Garavan</w:t>
      </w:r>
      <w:proofErr w:type="spellEnd"/>
      <w:r w:rsidRPr="008F367E">
        <w:rPr>
          <w:rFonts w:ascii="Times New Roman" w:hAnsi="Times New Roman" w:cs="Times New Roman"/>
          <w:color w:val="000000" w:themeColor="text1"/>
          <w:szCs w:val="24"/>
        </w:rPr>
        <w:t xml:space="preserve"> et al., 2016). The process of digital transformation has also reinforced the significance of strategic Hr in talent management, digital-skilling, and organizational change (Jackson et al., 2014).</w:t>
      </w:r>
    </w:p>
    <w:p w14:paraId="2E34644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Although SHRM has high theoretical and empirical support, other scholars contend that application is usually unequal in various organizations. Such challenges as the absence of top </w:t>
      </w:r>
      <w:r w:rsidRPr="008F367E">
        <w:rPr>
          <w:rFonts w:ascii="Times New Roman" w:hAnsi="Times New Roman" w:cs="Times New Roman"/>
          <w:color w:val="000000" w:themeColor="text1"/>
          <w:szCs w:val="24"/>
        </w:rPr>
        <w:lastRenderedPageBreak/>
        <w:t>management support, inadequate business strategy integration, and resistance to change can restrict the effectiveness of SHRM practices (Kaufman, 2015). Thus, although SHRM can dramatically improve organizational performance, its effectiveness is predetermined by successful implementation and alignment to organizational objectives.</w:t>
      </w:r>
    </w:p>
    <w:p w14:paraId="2AF7552D"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Methodology </w:t>
      </w:r>
    </w:p>
    <w:p w14:paraId="6D8B7C55"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The present report uses a qualitative and analytical research method to investigate the role of Strategic Human Resource Management (SHRM) in organizational success. The approach is grounded on the extensive overview of the current academic literature, which comprises peer-reviewed journal articles, books, and empirical studies found in databases like Google Scholar and other repositories of scholarship.</w:t>
      </w:r>
    </w:p>
    <w:p w14:paraId="1B2DB2AE"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Research Design</w:t>
      </w:r>
    </w:p>
    <w:p w14:paraId="432C82F8"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A literature-based research design is employed to integrate both theoretical models and empirical evidence </w:t>
      </w:r>
      <w:proofErr w:type="gramStart"/>
      <w:r w:rsidRPr="008F367E">
        <w:rPr>
          <w:rFonts w:ascii="Times New Roman" w:hAnsi="Times New Roman" w:cs="Times New Roman"/>
          <w:color w:val="000000" w:themeColor="text1"/>
          <w:szCs w:val="24"/>
        </w:rPr>
        <w:t>in regards to</w:t>
      </w:r>
      <w:proofErr w:type="gramEnd"/>
      <w:r w:rsidRPr="008F367E">
        <w:rPr>
          <w:rFonts w:ascii="Times New Roman" w:hAnsi="Times New Roman" w:cs="Times New Roman"/>
          <w:color w:val="000000" w:themeColor="text1"/>
          <w:szCs w:val="24"/>
        </w:rPr>
        <w:t xml:space="preserve"> SHRM. This method enables a thorough comprehension of the impact of HR strategies on organizational performance and how they connect with business goals (Wright and McMahan, 1992). The research combines the knowledge of various fields, such as management, organizational </w:t>
      </w:r>
      <w:proofErr w:type="spellStart"/>
      <w:r w:rsidRPr="008F367E">
        <w:rPr>
          <w:rFonts w:ascii="Times New Roman" w:hAnsi="Times New Roman" w:cs="Times New Roman"/>
          <w:color w:val="000000" w:themeColor="text1"/>
          <w:szCs w:val="24"/>
        </w:rPr>
        <w:t>behavior</w:t>
      </w:r>
      <w:proofErr w:type="spellEnd"/>
      <w:r w:rsidRPr="008F367E">
        <w:rPr>
          <w:rFonts w:ascii="Times New Roman" w:hAnsi="Times New Roman" w:cs="Times New Roman"/>
          <w:color w:val="000000" w:themeColor="text1"/>
          <w:szCs w:val="24"/>
        </w:rPr>
        <w:t>, and human resource development.</w:t>
      </w:r>
    </w:p>
    <w:p w14:paraId="1DA9420E"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Data Collection</w:t>
      </w:r>
    </w:p>
    <w:p w14:paraId="0157E46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This report uses secondary data as the source, such as:</w:t>
      </w:r>
    </w:p>
    <w:p w14:paraId="23E1608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w:t>
      </w:r>
      <w:r w:rsidRPr="008F367E">
        <w:rPr>
          <w:rFonts w:ascii="Times New Roman" w:hAnsi="Times New Roman" w:cs="Times New Roman"/>
          <w:color w:val="000000" w:themeColor="text1"/>
          <w:szCs w:val="24"/>
        </w:rPr>
        <w:tab/>
        <w:t xml:space="preserve">Scholarly journals. </w:t>
      </w:r>
    </w:p>
    <w:p w14:paraId="1840646D"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Books on strategic management and HRM. </w:t>
      </w:r>
    </w:p>
    <w:p w14:paraId="7959589D"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w:t>
      </w:r>
      <w:r w:rsidRPr="008F367E">
        <w:rPr>
          <w:rFonts w:ascii="Times New Roman" w:hAnsi="Times New Roman" w:cs="Times New Roman"/>
          <w:color w:val="000000" w:themeColor="text1"/>
          <w:szCs w:val="24"/>
        </w:rPr>
        <w:tab/>
        <w:t xml:space="preserve">Empirical research studies and meta-analyses. </w:t>
      </w:r>
    </w:p>
    <w:p w14:paraId="73A96B4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lastRenderedPageBreak/>
        <w:t>The selection of the key sources was determined by their relevance, credibility, and impact on the discipline of SHRM. The consideration was made to the highest-cited studies and recent publications so that both the foundational theories and current perspectives were included (Jiang et al., 2012; Jackson et al., 2014).</w:t>
      </w:r>
    </w:p>
    <w:p w14:paraId="45850B69"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Data Analysis</w:t>
      </w:r>
    </w:p>
    <w:p w14:paraId="1C1390CA"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The analysis takes the form of a thematic review of the literature to reveal major patterns, concepts, and links between SHRM practice and organizational outcomes. The study focuses on:</w:t>
      </w:r>
    </w:p>
    <w:p w14:paraId="35A66076"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w:t>
      </w:r>
      <w:r w:rsidRPr="008F367E">
        <w:rPr>
          <w:rFonts w:ascii="Times New Roman" w:hAnsi="Times New Roman" w:cs="Times New Roman"/>
          <w:color w:val="000000" w:themeColor="text1"/>
          <w:szCs w:val="24"/>
        </w:rPr>
        <w:tab/>
        <w:t xml:space="preserve">Conceptual frameworks (e.g., RBV, contingency theory) </w:t>
      </w:r>
    </w:p>
    <w:p w14:paraId="4ACF68D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w:t>
      </w:r>
      <w:r w:rsidRPr="008F367E">
        <w:rPr>
          <w:rFonts w:ascii="Times New Roman" w:hAnsi="Times New Roman" w:cs="Times New Roman"/>
          <w:color w:val="000000" w:themeColor="text1"/>
          <w:szCs w:val="24"/>
        </w:rPr>
        <w:tab/>
        <w:t xml:space="preserve">HR practices (e.g., recruitment, training, performance management) </w:t>
      </w:r>
    </w:p>
    <w:p w14:paraId="11F6792C"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w:t>
      </w:r>
      <w:r w:rsidRPr="008F367E">
        <w:rPr>
          <w:rFonts w:ascii="Times New Roman" w:hAnsi="Times New Roman" w:cs="Times New Roman"/>
          <w:color w:val="000000" w:themeColor="text1"/>
          <w:szCs w:val="24"/>
        </w:rPr>
        <w:tab/>
        <w:t xml:space="preserve">Organizational performance (e.g., productivity, innovation, financial results) </w:t>
      </w:r>
    </w:p>
    <w:p w14:paraId="379337C5"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It is also compared to </w:t>
      </w:r>
      <w:proofErr w:type="spellStart"/>
      <w:r w:rsidRPr="008F367E">
        <w:rPr>
          <w:rFonts w:ascii="Times New Roman" w:hAnsi="Times New Roman" w:cs="Times New Roman"/>
          <w:color w:val="000000" w:themeColor="text1"/>
          <w:szCs w:val="24"/>
        </w:rPr>
        <w:t>analyze</w:t>
      </w:r>
      <w:proofErr w:type="spellEnd"/>
      <w:r w:rsidRPr="008F367E">
        <w:rPr>
          <w:rFonts w:ascii="Times New Roman" w:hAnsi="Times New Roman" w:cs="Times New Roman"/>
          <w:color w:val="000000" w:themeColor="text1"/>
          <w:szCs w:val="24"/>
        </w:rPr>
        <w:t xml:space="preserve"> how various organizations practice SHRM and the subsequent performance effect (Becker and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xml:space="preserve">, 1998;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1995).</w:t>
      </w:r>
    </w:p>
    <w:p w14:paraId="25CF4F8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Research Limitations</w:t>
      </w:r>
    </w:p>
    <w:p w14:paraId="1D2B4C35"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Although the literature-based approach is a valuable source of insights, there are some limitations. The research is based on the prior research that might not be extensive enough to reflect the recent industry practices and context-related differences. Furthermore, primary data collection is not made, which restricts direct empirical validation of findings. Nevertheless, the utilization of several valid sources assists in guaranteeing reliability and validity of the analysis.</w:t>
      </w:r>
    </w:p>
    <w:p w14:paraId="21175663" w14:textId="77777777" w:rsidR="008F367E" w:rsidRPr="008F367E" w:rsidRDefault="008F367E" w:rsidP="008F367E">
      <w:pPr>
        <w:spacing w:line="480" w:lineRule="auto"/>
        <w:rPr>
          <w:rFonts w:ascii="Times New Roman" w:hAnsi="Times New Roman" w:cs="Times New Roman"/>
          <w:color w:val="000000" w:themeColor="text1"/>
          <w:szCs w:val="24"/>
        </w:rPr>
      </w:pPr>
    </w:p>
    <w:p w14:paraId="1759D23C" w14:textId="77777777" w:rsidR="008F367E" w:rsidRPr="008F367E" w:rsidRDefault="008F367E" w:rsidP="008F367E">
      <w:pPr>
        <w:spacing w:line="480" w:lineRule="auto"/>
        <w:rPr>
          <w:rFonts w:ascii="Times New Roman" w:hAnsi="Times New Roman" w:cs="Times New Roman"/>
          <w:color w:val="000000" w:themeColor="text1"/>
          <w:szCs w:val="24"/>
        </w:rPr>
      </w:pPr>
    </w:p>
    <w:p w14:paraId="6BE2F919" w14:textId="77777777" w:rsidR="008F367E" w:rsidRPr="008F367E" w:rsidRDefault="008F367E" w:rsidP="008F367E">
      <w:pPr>
        <w:spacing w:line="480" w:lineRule="auto"/>
        <w:rPr>
          <w:rFonts w:ascii="Times New Roman" w:hAnsi="Times New Roman" w:cs="Times New Roman"/>
          <w:color w:val="000000" w:themeColor="text1"/>
          <w:szCs w:val="24"/>
        </w:rPr>
      </w:pPr>
    </w:p>
    <w:p w14:paraId="7D7B21D9" w14:textId="77777777" w:rsidR="008F367E" w:rsidRPr="008F367E" w:rsidRDefault="008F367E" w:rsidP="008F367E">
      <w:pPr>
        <w:spacing w:line="480" w:lineRule="auto"/>
        <w:rPr>
          <w:rFonts w:ascii="Times New Roman" w:hAnsi="Times New Roman" w:cs="Times New Roman"/>
          <w:color w:val="000000" w:themeColor="text1"/>
          <w:szCs w:val="24"/>
        </w:rPr>
      </w:pPr>
    </w:p>
    <w:p w14:paraId="77CE861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Findings</w:t>
      </w:r>
    </w:p>
    <w:p w14:paraId="48FA9E08"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Based on the review of literature and case-based evidence, </w:t>
      </w:r>
      <w:proofErr w:type="gramStart"/>
      <w:r w:rsidRPr="008F367E">
        <w:rPr>
          <w:rFonts w:ascii="Times New Roman" w:hAnsi="Times New Roman" w:cs="Times New Roman"/>
          <w:color w:val="000000" w:themeColor="text1"/>
          <w:szCs w:val="24"/>
        </w:rPr>
        <w:t>it is clear that Strategic</w:t>
      </w:r>
      <w:proofErr w:type="gramEnd"/>
      <w:r w:rsidRPr="008F367E">
        <w:rPr>
          <w:rFonts w:ascii="Times New Roman" w:hAnsi="Times New Roman" w:cs="Times New Roman"/>
          <w:color w:val="000000" w:themeColor="text1"/>
          <w:szCs w:val="24"/>
        </w:rPr>
        <w:t xml:space="preserve"> Human Resource Management (SHRM) plays a significant role in organizational success in various interconnected ways, such as enabling better staff performance, higher levels of innovation, and better alignment to the business goals.</w:t>
      </w:r>
    </w:p>
    <w:p w14:paraId="518D80F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 positive association between SHRM practices and organizational performance is one of the </w:t>
      </w:r>
      <w:proofErr w:type="gramStart"/>
      <w:r w:rsidRPr="008F367E">
        <w:rPr>
          <w:rFonts w:ascii="Times New Roman" w:hAnsi="Times New Roman" w:cs="Times New Roman"/>
          <w:color w:val="000000" w:themeColor="text1"/>
          <w:szCs w:val="24"/>
        </w:rPr>
        <w:t>most steady</w:t>
      </w:r>
      <w:proofErr w:type="gramEnd"/>
      <w:r w:rsidRPr="008F367E">
        <w:rPr>
          <w:rFonts w:ascii="Times New Roman" w:hAnsi="Times New Roman" w:cs="Times New Roman"/>
          <w:color w:val="000000" w:themeColor="text1"/>
          <w:szCs w:val="24"/>
        </w:rPr>
        <w:t xml:space="preserve"> findings. High-Performance Work Systems (HPWS) that combine recruitment, training, performance management, and compensation have been found to enhance productivity and financial performance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xml:space="preserve">, 1995; Jiang et al., 2012). Companies implementing such systems are prone to reduced personnel turnover and increased levels of engagement, which are known to lead to success in the long term (Becker and </w:t>
      </w:r>
      <w:proofErr w:type="spellStart"/>
      <w:r w:rsidRPr="008F367E">
        <w:rPr>
          <w:rFonts w:ascii="Times New Roman" w:hAnsi="Times New Roman" w:cs="Times New Roman"/>
          <w:color w:val="000000" w:themeColor="text1"/>
          <w:szCs w:val="24"/>
        </w:rPr>
        <w:t>Huselid</w:t>
      </w:r>
      <w:proofErr w:type="spellEnd"/>
      <w:r w:rsidRPr="008F367E">
        <w:rPr>
          <w:rFonts w:ascii="Times New Roman" w:hAnsi="Times New Roman" w:cs="Times New Roman"/>
          <w:color w:val="000000" w:themeColor="text1"/>
          <w:szCs w:val="24"/>
        </w:rPr>
        <w:t>, 1998).</w:t>
      </w:r>
    </w:p>
    <w:p w14:paraId="3C9A027D"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 other significant discovery is the necessity to align HR strategies with organizational objectives. Those companies that effectively align HR policies to their strategic purpose are well-placed to gain competitive advantage (Wright and McMahan, 1992; Jackson et al., 2014). As an illustrative case, Google has adopted novel HR practices, such as data-based talent management and people-centric workplace principles, that have </w:t>
      </w:r>
      <w:proofErr w:type="spellStart"/>
      <w:r w:rsidRPr="008F367E">
        <w:rPr>
          <w:rFonts w:ascii="Times New Roman" w:hAnsi="Times New Roman" w:cs="Times New Roman"/>
          <w:color w:val="000000" w:themeColor="text1"/>
          <w:szCs w:val="24"/>
        </w:rPr>
        <w:t>fueled</w:t>
      </w:r>
      <w:proofErr w:type="spellEnd"/>
      <w:r w:rsidRPr="008F367E">
        <w:rPr>
          <w:rFonts w:ascii="Times New Roman" w:hAnsi="Times New Roman" w:cs="Times New Roman"/>
          <w:color w:val="000000" w:themeColor="text1"/>
          <w:szCs w:val="24"/>
        </w:rPr>
        <w:t xml:space="preserve"> its continued innovation and dominance within the market (Bock, 2015). In the same vein, the change process at Microsoft under Satya Nadella underscores the importance of SHRM in facilitating the culture of growth mindset and introducing organizational change (Kane et al., 2019).</w:t>
      </w:r>
    </w:p>
    <w:p w14:paraId="7B5E3F10"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lastRenderedPageBreak/>
        <w:t>Another key determinant of SHRM effectiveness is talent management. Companies that invest in employee development, leadership training, and succession planning tend to create a high-quality and flexible workforce (</w:t>
      </w:r>
      <w:proofErr w:type="spellStart"/>
      <w:r w:rsidRPr="008F367E">
        <w:rPr>
          <w:rFonts w:ascii="Times New Roman" w:hAnsi="Times New Roman" w:cs="Times New Roman"/>
          <w:color w:val="000000" w:themeColor="text1"/>
          <w:szCs w:val="24"/>
        </w:rPr>
        <w:t>Garavan</w:t>
      </w:r>
      <w:proofErr w:type="spellEnd"/>
      <w:r w:rsidRPr="008F367E">
        <w:rPr>
          <w:rFonts w:ascii="Times New Roman" w:hAnsi="Times New Roman" w:cs="Times New Roman"/>
          <w:color w:val="000000" w:themeColor="text1"/>
          <w:szCs w:val="24"/>
        </w:rPr>
        <w:t xml:space="preserve"> et al., 2016). As an example, General Electric (GE) has been known to have a long history of leadership development programs that have led to the creation of robust managerial talent and organizational performance (Ulrich et al., 2013).</w:t>
      </w:r>
    </w:p>
    <w:p w14:paraId="69A637D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Motivation and engagement of employees are also influential in organizational results. Studies have shown that engaged workers are more productive, innovative, and dedicated towards organizational objectives (Guest, 2017). Southwest airlines and other firms have been able to use employee engagement strategies to provide excellent customer service and sustain a very healthy organizational culture (</w:t>
      </w:r>
      <w:proofErr w:type="spellStart"/>
      <w:r w:rsidRPr="008F367E">
        <w:rPr>
          <w:rFonts w:ascii="Times New Roman" w:hAnsi="Times New Roman" w:cs="Times New Roman"/>
          <w:color w:val="000000" w:themeColor="text1"/>
          <w:szCs w:val="24"/>
        </w:rPr>
        <w:t>Gittell</w:t>
      </w:r>
      <w:proofErr w:type="spellEnd"/>
      <w:r w:rsidRPr="008F367E">
        <w:rPr>
          <w:rFonts w:ascii="Times New Roman" w:hAnsi="Times New Roman" w:cs="Times New Roman"/>
          <w:color w:val="000000" w:themeColor="text1"/>
          <w:szCs w:val="24"/>
        </w:rPr>
        <w:t>, 2003).</w:t>
      </w:r>
    </w:p>
    <w:p w14:paraId="28B9ADE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Moreover, SHRM brings about agility and adaptability to the organization. Organizations should be capable of responding swiftly to external pressures in the circumstances of rapid change. Organizational adaptability and innovativeness can be facilitated by strategic Hr practices, including constant learning and flexible working systems (</w:t>
      </w:r>
      <w:proofErr w:type="spellStart"/>
      <w:r w:rsidRPr="008F367E">
        <w:rPr>
          <w:rFonts w:ascii="Times New Roman" w:hAnsi="Times New Roman" w:cs="Times New Roman"/>
          <w:color w:val="000000" w:themeColor="text1"/>
          <w:szCs w:val="24"/>
        </w:rPr>
        <w:t>Garavan</w:t>
      </w:r>
      <w:proofErr w:type="spellEnd"/>
      <w:r w:rsidRPr="008F367E">
        <w:rPr>
          <w:rFonts w:ascii="Times New Roman" w:hAnsi="Times New Roman" w:cs="Times New Roman"/>
          <w:color w:val="000000" w:themeColor="text1"/>
          <w:szCs w:val="24"/>
        </w:rPr>
        <w:t xml:space="preserve"> et al., 2016; Ulrich et al., 2013). As an illustrative example, the focus on constant skill advancement and performance-based culture ensures Amazon </w:t>
      </w:r>
      <w:proofErr w:type="gramStart"/>
      <w:r w:rsidRPr="008F367E">
        <w:rPr>
          <w:rFonts w:ascii="Times New Roman" w:hAnsi="Times New Roman" w:cs="Times New Roman"/>
          <w:color w:val="000000" w:themeColor="text1"/>
          <w:szCs w:val="24"/>
        </w:rPr>
        <w:t>is able to</w:t>
      </w:r>
      <w:proofErr w:type="gramEnd"/>
      <w:r w:rsidRPr="008F367E">
        <w:rPr>
          <w:rFonts w:ascii="Times New Roman" w:hAnsi="Times New Roman" w:cs="Times New Roman"/>
          <w:color w:val="000000" w:themeColor="text1"/>
          <w:szCs w:val="24"/>
        </w:rPr>
        <w:t xml:space="preserve"> innovate and expand its operations worldwide (Kane et al., 2019).</w:t>
      </w:r>
    </w:p>
    <w:p w14:paraId="7650DBCA"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Nevertheless, the results also point to difficulties with the implementation of SHRM. Other organizations do not find it easy to align HR strategies with business goals because of a failure to have leadership support or because of insufficiency in HR capacities (Kaufman, 2015). Also, improperly applied HR practices may result in employee dissatisfaction and decreased performance, which negates the possible advantages of SHRM.</w:t>
      </w:r>
    </w:p>
    <w:p w14:paraId="170CDE07" w14:textId="77777777" w:rsidR="008F367E" w:rsidRPr="008F367E" w:rsidRDefault="008F367E" w:rsidP="008F367E">
      <w:pPr>
        <w:spacing w:line="480" w:lineRule="auto"/>
        <w:rPr>
          <w:rFonts w:ascii="Times New Roman" w:hAnsi="Times New Roman" w:cs="Times New Roman"/>
          <w:color w:val="000000" w:themeColor="text1"/>
          <w:szCs w:val="24"/>
        </w:rPr>
      </w:pPr>
    </w:p>
    <w:p w14:paraId="63AE7FF1" w14:textId="77777777" w:rsidR="008F367E" w:rsidRPr="008F367E" w:rsidRDefault="008F367E" w:rsidP="008F367E">
      <w:pPr>
        <w:spacing w:line="480" w:lineRule="auto"/>
        <w:rPr>
          <w:rFonts w:ascii="Times New Roman" w:hAnsi="Times New Roman" w:cs="Times New Roman"/>
          <w:color w:val="000000" w:themeColor="text1"/>
          <w:szCs w:val="24"/>
        </w:rPr>
      </w:pPr>
    </w:p>
    <w:p w14:paraId="386F32BE" w14:textId="77777777" w:rsidR="008F367E" w:rsidRPr="008F367E" w:rsidRDefault="008F367E" w:rsidP="008F367E">
      <w:pPr>
        <w:spacing w:line="480" w:lineRule="auto"/>
        <w:rPr>
          <w:rFonts w:ascii="Times New Roman" w:hAnsi="Times New Roman" w:cs="Times New Roman"/>
          <w:color w:val="000000" w:themeColor="text1"/>
          <w:szCs w:val="24"/>
        </w:rPr>
      </w:pPr>
    </w:p>
    <w:p w14:paraId="1CFA75F9"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Discussion</w:t>
      </w:r>
    </w:p>
    <w:p w14:paraId="4F8C87D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These results highlight the importance of Strategic Human Resource Management (SHRM) as a long-term organizational success driver. Theoretically, the findings are highly supportive of the Resource-Based View (RBV), which underlines the relevance of human capital as a source of competitive advantage (Barney, 1991). When organizations develop and manage their human resources well, they </w:t>
      </w:r>
      <w:proofErr w:type="gramStart"/>
      <w:r w:rsidRPr="008F367E">
        <w:rPr>
          <w:rFonts w:ascii="Times New Roman" w:hAnsi="Times New Roman" w:cs="Times New Roman"/>
          <w:color w:val="000000" w:themeColor="text1"/>
          <w:szCs w:val="24"/>
        </w:rPr>
        <w:t>are in a position to</w:t>
      </w:r>
      <w:proofErr w:type="gramEnd"/>
      <w:r w:rsidRPr="008F367E">
        <w:rPr>
          <w:rFonts w:ascii="Times New Roman" w:hAnsi="Times New Roman" w:cs="Times New Roman"/>
          <w:color w:val="000000" w:themeColor="text1"/>
          <w:szCs w:val="24"/>
        </w:rPr>
        <w:t xml:space="preserve"> attain long-term performance and adjust to evolving conditions (Wright et al., 2001).</w:t>
      </w:r>
    </w:p>
    <w:p w14:paraId="5D44B17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The convergence between HR strategies and business goals stands out as a theme of the theory and practice. According to the contingency approach, no universal model of SHRM exists, so HR practices should be personalized depending on the strategic situation of the organization (Delery and Doty, 1996; Schuler and Jackson, 1987). The example of Google, Microsoft, and Amazon in the cases show how organizations can become strategically aligned by creating HR practices that enable innovation, growth, and operational excellence.</w:t>
      </w:r>
    </w:p>
    <w:p w14:paraId="2F58814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Importantly, SHRM has obvious advantages, but its performance relies on the implementation. The lack of alignment between strategy formulation and implementation makes many organizations not realize the full potential of the SHRM (Kaufman, 2015). An example of this is when an organization has adopted advanced HR policies but there is no leadership commitment or organizational culture that can support them. This emphasizes the significance of top </w:t>
      </w:r>
      <w:r w:rsidRPr="008F367E">
        <w:rPr>
          <w:rFonts w:ascii="Times New Roman" w:hAnsi="Times New Roman" w:cs="Times New Roman"/>
          <w:color w:val="000000" w:themeColor="text1"/>
          <w:szCs w:val="24"/>
        </w:rPr>
        <w:lastRenderedPageBreak/>
        <w:t>management engagement and incorporation of HR into strategic decision process (Ulrich et al., 2013).</w:t>
      </w:r>
    </w:p>
    <w:p w14:paraId="7163C42C"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Employee engagement is yet another vital factor, which mediates the performance-SHRM relationship. Employees who have a high level of engagement tend to foster organizational prosperity by being more productive, more innovative, and more satisfied with customers (Guest, 2017). Nonetheless, to attain a high level of engagement, clear and regular HR practices and a supportive organizational culture are needed.</w:t>
      </w:r>
    </w:p>
    <w:p w14:paraId="1B69CE36"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Another aspect discussed is the increased relevance of SHRM to digital transformation and globalization. Strategic management of talent is even more important as organizations grow more complex and uncertain (Jackson et al., 2014). SHRM helps organizations to develop dynamic capabilities, including adaptability, learning, and innovation, which are critical to long-term success.</w:t>
      </w:r>
    </w:p>
    <w:p w14:paraId="4518BBC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Although the benefits are evident, it is necessary to note the shortcomings of SHRM. Not every HR practice has beneficial </w:t>
      </w:r>
      <w:proofErr w:type="gramStart"/>
      <w:r w:rsidRPr="008F367E">
        <w:rPr>
          <w:rFonts w:ascii="Times New Roman" w:hAnsi="Times New Roman" w:cs="Times New Roman"/>
          <w:color w:val="000000" w:themeColor="text1"/>
          <w:szCs w:val="24"/>
        </w:rPr>
        <w:t>results, and</w:t>
      </w:r>
      <w:proofErr w:type="gramEnd"/>
      <w:r w:rsidRPr="008F367E">
        <w:rPr>
          <w:rFonts w:ascii="Times New Roman" w:hAnsi="Times New Roman" w:cs="Times New Roman"/>
          <w:color w:val="000000" w:themeColor="text1"/>
          <w:szCs w:val="24"/>
        </w:rPr>
        <w:t xml:space="preserve"> inadequately formulated or executed strategies can adversely affect the morale of employees and organizational performance. Thus, organizations should constantly be reviewing and updating their HR practices to keep them aligned with the changing business requirements.</w:t>
      </w:r>
    </w:p>
    <w:p w14:paraId="60E83959"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Conclusively, SHRM is critical in determining the success of an organization by aligning human resources with the strategic goals, improving employee performance and promoting adaptability. Nevertheless, it can be effective only when implemented carefully, supported by a strong leadership team, and in continuous alignment with organizational objectives.</w:t>
      </w:r>
    </w:p>
    <w:p w14:paraId="47ED01CB" w14:textId="77777777" w:rsidR="008F367E" w:rsidRPr="008F367E" w:rsidRDefault="008F367E" w:rsidP="008F367E">
      <w:pPr>
        <w:spacing w:line="480" w:lineRule="auto"/>
        <w:rPr>
          <w:rFonts w:ascii="Times New Roman" w:hAnsi="Times New Roman" w:cs="Times New Roman"/>
          <w:color w:val="000000" w:themeColor="text1"/>
          <w:szCs w:val="24"/>
        </w:rPr>
      </w:pPr>
    </w:p>
    <w:p w14:paraId="6A6AA940" w14:textId="77777777" w:rsidR="008F367E" w:rsidRPr="008F367E" w:rsidRDefault="008F367E" w:rsidP="008F367E">
      <w:pPr>
        <w:spacing w:line="480" w:lineRule="auto"/>
        <w:rPr>
          <w:rFonts w:ascii="Times New Roman" w:hAnsi="Times New Roman" w:cs="Times New Roman"/>
          <w:color w:val="000000" w:themeColor="text1"/>
          <w:szCs w:val="24"/>
        </w:rPr>
      </w:pPr>
    </w:p>
    <w:p w14:paraId="18EBFAA8" w14:textId="77777777" w:rsidR="008F367E" w:rsidRPr="008F367E" w:rsidRDefault="008F367E" w:rsidP="008F367E">
      <w:pPr>
        <w:spacing w:line="480" w:lineRule="auto"/>
        <w:rPr>
          <w:rFonts w:ascii="Times New Roman" w:hAnsi="Times New Roman" w:cs="Times New Roman"/>
          <w:color w:val="000000" w:themeColor="text1"/>
          <w:szCs w:val="24"/>
        </w:rPr>
      </w:pPr>
    </w:p>
    <w:p w14:paraId="2FFBC2EB" w14:textId="77777777" w:rsidR="008F367E" w:rsidRPr="008F367E" w:rsidRDefault="008F367E" w:rsidP="008F367E">
      <w:pPr>
        <w:spacing w:line="480" w:lineRule="auto"/>
        <w:rPr>
          <w:rFonts w:ascii="Times New Roman" w:hAnsi="Times New Roman" w:cs="Times New Roman"/>
          <w:color w:val="000000" w:themeColor="text1"/>
          <w:szCs w:val="24"/>
        </w:rPr>
      </w:pPr>
    </w:p>
    <w:p w14:paraId="68717A93" w14:textId="77777777" w:rsidR="008F367E" w:rsidRPr="008F367E" w:rsidRDefault="008F367E" w:rsidP="008F367E">
      <w:pPr>
        <w:spacing w:line="480" w:lineRule="auto"/>
        <w:rPr>
          <w:rFonts w:ascii="Times New Roman" w:hAnsi="Times New Roman" w:cs="Times New Roman"/>
          <w:color w:val="000000" w:themeColor="text1"/>
          <w:szCs w:val="24"/>
        </w:rPr>
      </w:pPr>
    </w:p>
    <w:p w14:paraId="647844FF"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Limitations of the Study</w:t>
      </w:r>
    </w:p>
    <w:p w14:paraId="74FBE48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Though the present report offers useful information on the importance of Strategic Human Resource Management (SHRM) in organizational success, it has certain limitations that must be noted.</w:t>
      </w:r>
    </w:p>
    <w:p w14:paraId="7E7B96A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To begin with, the research is purely secondary, as it is an analysis of literature like journal articles, books, and published reports. The credibility and acceptance of these sources are high; however, the lack of primary data (e.g., surveys, interviews, or case-specific analysis) prevents the ability to observe real-time organizational practice and contextual differences (Jiang et al., 2012).</w:t>
      </w:r>
    </w:p>
    <w:p w14:paraId="664EEC0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Secondly, the results can be </w:t>
      </w:r>
      <w:proofErr w:type="gramStart"/>
      <w:r w:rsidRPr="008F367E">
        <w:rPr>
          <w:rFonts w:ascii="Times New Roman" w:hAnsi="Times New Roman" w:cs="Times New Roman"/>
          <w:color w:val="000000" w:themeColor="text1"/>
          <w:szCs w:val="24"/>
        </w:rPr>
        <w:t>industry-shallow</w:t>
      </w:r>
      <w:proofErr w:type="gramEnd"/>
      <w:r w:rsidRPr="008F367E">
        <w:rPr>
          <w:rFonts w:ascii="Times New Roman" w:hAnsi="Times New Roman" w:cs="Times New Roman"/>
          <w:color w:val="000000" w:themeColor="text1"/>
          <w:szCs w:val="24"/>
        </w:rPr>
        <w:t>. The practice of SHRM may differ significantly within different industries like manufacturing, IT, healthcare, and services. Such an approach is generalized in this report, which might not be entirely representative of industry-specific challenges and strategies (Jackson et al., 2014).</w:t>
      </w:r>
    </w:p>
    <w:p w14:paraId="7CC1389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Possibility of publication bias in the reviewed literature is another limitation. The existence of numerous studies that highlight positive results of SHRM may ignore the instances of HR strategies failure or limited effectiveness (Kaufman, 2015). Consequently, the results can paint a rosier picture of SHRM performance.</w:t>
      </w:r>
    </w:p>
    <w:p w14:paraId="1BA491E2"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lastRenderedPageBreak/>
        <w:t xml:space="preserve">Moreover, the analysis fails to explore cultural and regional variations in HR practices in detail. Cultural, economic, and legal factors may create differences in organizational </w:t>
      </w:r>
      <w:proofErr w:type="spellStart"/>
      <w:r w:rsidRPr="008F367E">
        <w:rPr>
          <w:rFonts w:ascii="Times New Roman" w:hAnsi="Times New Roman" w:cs="Times New Roman"/>
          <w:color w:val="000000" w:themeColor="text1"/>
          <w:szCs w:val="24"/>
        </w:rPr>
        <w:t>behavior</w:t>
      </w:r>
      <w:proofErr w:type="spellEnd"/>
      <w:r w:rsidRPr="008F367E">
        <w:rPr>
          <w:rFonts w:ascii="Times New Roman" w:hAnsi="Times New Roman" w:cs="Times New Roman"/>
          <w:color w:val="000000" w:themeColor="text1"/>
          <w:szCs w:val="24"/>
        </w:rPr>
        <w:t xml:space="preserve"> and HR strategies across countries. The major limitation of this report is that it relies mostly on international and western </w:t>
      </w:r>
      <w:proofErr w:type="gramStart"/>
      <w:r w:rsidRPr="008F367E">
        <w:rPr>
          <w:rFonts w:ascii="Times New Roman" w:hAnsi="Times New Roman" w:cs="Times New Roman"/>
          <w:color w:val="000000" w:themeColor="text1"/>
          <w:szCs w:val="24"/>
        </w:rPr>
        <w:t>researches</w:t>
      </w:r>
      <w:proofErr w:type="gramEnd"/>
      <w:r w:rsidRPr="008F367E">
        <w:rPr>
          <w:rFonts w:ascii="Times New Roman" w:hAnsi="Times New Roman" w:cs="Times New Roman"/>
          <w:color w:val="000000" w:themeColor="text1"/>
          <w:szCs w:val="24"/>
        </w:rPr>
        <w:t>, which can be somewhat restrictive in some situations.</w:t>
      </w:r>
    </w:p>
    <w:p w14:paraId="137D585B"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Lastly, business environments, especially in the digital transformation era and technological progress, are changing at a rapid rate; hence, certain findings might become obsolete over time (Ulrich et al., 2013). The ever-evolving nature of HR practices necessitates constant research </w:t>
      </w:r>
      <w:proofErr w:type="gramStart"/>
      <w:r w:rsidRPr="008F367E">
        <w:rPr>
          <w:rFonts w:ascii="Times New Roman" w:hAnsi="Times New Roman" w:cs="Times New Roman"/>
          <w:color w:val="000000" w:themeColor="text1"/>
          <w:szCs w:val="24"/>
        </w:rPr>
        <w:t>in order to</w:t>
      </w:r>
      <w:proofErr w:type="gramEnd"/>
      <w:r w:rsidRPr="008F367E">
        <w:rPr>
          <w:rFonts w:ascii="Times New Roman" w:hAnsi="Times New Roman" w:cs="Times New Roman"/>
          <w:color w:val="000000" w:themeColor="text1"/>
          <w:szCs w:val="24"/>
        </w:rPr>
        <w:t xml:space="preserve"> keep up.</w:t>
      </w:r>
    </w:p>
    <w:p w14:paraId="4AB358F3" w14:textId="77777777" w:rsidR="008F367E" w:rsidRPr="008F367E" w:rsidRDefault="008F367E" w:rsidP="008F367E">
      <w:pPr>
        <w:spacing w:line="480" w:lineRule="auto"/>
        <w:rPr>
          <w:rFonts w:ascii="Times New Roman" w:hAnsi="Times New Roman" w:cs="Times New Roman"/>
          <w:color w:val="000000" w:themeColor="text1"/>
          <w:szCs w:val="24"/>
        </w:rPr>
      </w:pPr>
    </w:p>
    <w:p w14:paraId="5D683D77"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Future Research Directions</w:t>
      </w:r>
    </w:p>
    <w:p w14:paraId="030ADA3F"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Considering the limitations that are identified, </w:t>
      </w:r>
      <w:proofErr w:type="gramStart"/>
      <w:r w:rsidRPr="008F367E">
        <w:rPr>
          <w:rFonts w:ascii="Times New Roman" w:hAnsi="Times New Roman" w:cs="Times New Roman"/>
          <w:color w:val="000000" w:themeColor="text1"/>
          <w:szCs w:val="24"/>
        </w:rPr>
        <w:t>a number of</w:t>
      </w:r>
      <w:proofErr w:type="gramEnd"/>
      <w:r w:rsidRPr="008F367E">
        <w:rPr>
          <w:rFonts w:ascii="Times New Roman" w:hAnsi="Times New Roman" w:cs="Times New Roman"/>
          <w:color w:val="000000" w:themeColor="text1"/>
          <w:szCs w:val="24"/>
        </w:rPr>
        <w:t xml:space="preserve"> future research directions can be considered to improve the knowledge on SHRM and its effects on organizational success.</w:t>
      </w:r>
    </w:p>
    <w:p w14:paraId="52635876"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To begin with, in future research, primary data collection tools, including surveys, interviews, and case studies, should be used to give more context-specific and practical understanding of the SHRM implementation. This would assist in closing the gap between theory and practice.</w:t>
      </w:r>
    </w:p>
    <w:p w14:paraId="48457BD7"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Secondly, industry-based studies are required, which investigate the differences in SHRM practices by sector. As an example, contextual effectiveness might be better understood by comparing HR strategies in technology companies and manufacturing companies (Delery and Doty, 1996).</w:t>
      </w:r>
    </w:p>
    <w:p w14:paraId="2CACB0D6"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 other significant focus is the influence of digital transformation on HR practices. As the adoption of artificial intelligence, HR analytics, and remote work systems grows, future studies </w:t>
      </w:r>
      <w:r w:rsidRPr="008F367E">
        <w:rPr>
          <w:rFonts w:ascii="Times New Roman" w:hAnsi="Times New Roman" w:cs="Times New Roman"/>
          <w:color w:val="000000" w:themeColor="text1"/>
          <w:szCs w:val="24"/>
        </w:rPr>
        <w:lastRenderedPageBreak/>
        <w:t>must examine how digital technology is transforming SHRM and how it affects organizational performance (Kane et al., 2019).</w:t>
      </w:r>
    </w:p>
    <w:p w14:paraId="7808D163"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Moreover, future research must be directed towards cross-cultural and international viewpoints. Comparative studies of other nations and regions would assist in determining the effect of cultural and institutional circumstances on SHRM effectiveness.</w:t>
      </w:r>
    </w:p>
    <w:p w14:paraId="0555C665"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Another upcoming domain is the role of employee well-being and mental health in SHRM. Traditional HR practices are based on productivity and performance, but future studies should address how organizations can strike the balance between performance objectives and employee well-being (Guest, 2017).</w:t>
      </w:r>
    </w:p>
    <w:p w14:paraId="46A8B4E2"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Lastly, longitudinal research on the </w:t>
      </w:r>
      <w:proofErr w:type="gramStart"/>
      <w:r w:rsidRPr="008F367E">
        <w:rPr>
          <w:rFonts w:ascii="Times New Roman" w:hAnsi="Times New Roman" w:cs="Times New Roman"/>
          <w:color w:val="000000" w:themeColor="text1"/>
          <w:szCs w:val="24"/>
        </w:rPr>
        <w:t>long term</w:t>
      </w:r>
      <w:proofErr w:type="gramEnd"/>
      <w:r w:rsidRPr="008F367E">
        <w:rPr>
          <w:rFonts w:ascii="Times New Roman" w:hAnsi="Times New Roman" w:cs="Times New Roman"/>
          <w:color w:val="000000" w:themeColor="text1"/>
          <w:szCs w:val="24"/>
        </w:rPr>
        <w:t xml:space="preserve"> effect of SHRM practices on organizational success would be stronger evidence. These studies can be used to monitor changes with time and provide further understanding on sustainability and performance outcomes (Wright et al., 2001).</w:t>
      </w:r>
    </w:p>
    <w:p w14:paraId="513011AD" w14:textId="77777777" w:rsidR="008F367E" w:rsidRPr="008F367E" w:rsidRDefault="008F367E" w:rsidP="008F367E">
      <w:pPr>
        <w:spacing w:line="480" w:lineRule="auto"/>
        <w:rPr>
          <w:rFonts w:ascii="Times New Roman" w:hAnsi="Times New Roman" w:cs="Times New Roman"/>
          <w:color w:val="000000" w:themeColor="text1"/>
          <w:szCs w:val="24"/>
        </w:rPr>
      </w:pPr>
    </w:p>
    <w:p w14:paraId="3C22EFF1"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Conclusion</w:t>
      </w:r>
    </w:p>
    <w:p w14:paraId="235BBF14"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Strategic Human Resource Management (SHRM) is critical in ensuring organization success in the long run through aligning human resource practices with business strategies. This report has shown that organizations that have successfully applied SHRM are in a better position to attain long term competitive advantage, enhanced performance, and organizational resilience.</w:t>
      </w:r>
    </w:p>
    <w:p w14:paraId="11BE2388"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 xml:space="preserve">The discussion reveals the idea that SHRM plays a role in organizational success in several avenues, such as human capital development, employee engagement, and High-Performance Work Systems (HPWS) application. The argument that human resource is a significant source of </w:t>
      </w:r>
      <w:r w:rsidRPr="008F367E">
        <w:rPr>
          <w:rFonts w:ascii="Times New Roman" w:hAnsi="Times New Roman" w:cs="Times New Roman"/>
          <w:color w:val="000000" w:themeColor="text1"/>
          <w:szCs w:val="24"/>
        </w:rPr>
        <w:lastRenderedPageBreak/>
        <w:t>competitive advantage when it is appropriately managed is well supported by the Resource-Based View (RBV) (Barney, 1991; Wright et al., 2001). Moreover, the contingency approach highlights the need to match HR strategies with organizational objectives and external environmental factors (Delery and Doty, 1996).</w:t>
      </w:r>
    </w:p>
    <w:p w14:paraId="4665D3E6"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Practical importance of SHRM is further supported by real-life examples of such companies like Google, Microsoft, and Southwest Airlines. These organizations have showed that a strategic alignment of HR practices with business objectives can result in innovation, better employee performance, and long-term growth. Talent building, management training, and employee engagement programs have become essential success factors in all these organizations (</w:t>
      </w:r>
      <w:proofErr w:type="spellStart"/>
      <w:r w:rsidRPr="008F367E">
        <w:rPr>
          <w:rFonts w:ascii="Times New Roman" w:hAnsi="Times New Roman" w:cs="Times New Roman"/>
          <w:color w:val="000000" w:themeColor="text1"/>
          <w:szCs w:val="24"/>
        </w:rPr>
        <w:t>Garavan</w:t>
      </w:r>
      <w:proofErr w:type="spellEnd"/>
      <w:r w:rsidRPr="008F367E">
        <w:rPr>
          <w:rFonts w:ascii="Times New Roman" w:hAnsi="Times New Roman" w:cs="Times New Roman"/>
          <w:color w:val="000000" w:themeColor="text1"/>
          <w:szCs w:val="24"/>
        </w:rPr>
        <w:t xml:space="preserve"> et al., 2016; Guest, 2017).</w:t>
      </w:r>
    </w:p>
    <w:p w14:paraId="4B7F00EF"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Nevertheless, the report also defines obstacles related to SHRM implementation. The ineffectiveness of HR strategies may be impeded by issues like the absence of strategic integration, the absence of a supportive leadership team, and resistance to change (Kaufman, 2015). Hence, organizations should make sure that HR is positioned as strategic partner and not an administrative function.</w:t>
      </w:r>
    </w:p>
    <w:p w14:paraId="6253BD9E" w14:textId="77777777" w:rsidR="008F367E" w:rsidRPr="008F367E" w:rsidRDefault="008F367E" w:rsidP="008F367E">
      <w:pPr>
        <w:spacing w:line="480" w:lineRule="auto"/>
        <w:rPr>
          <w:rFonts w:ascii="Times New Roman" w:hAnsi="Times New Roman" w:cs="Times New Roman"/>
          <w:color w:val="000000" w:themeColor="text1"/>
          <w:szCs w:val="24"/>
        </w:rPr>
      </w:pPr>
      <w:r w:rsidRPr="008F367E">
        <w:rPr>
          <w:rFonts w:ascii="Times New Roman" w:hAnsi="Times New Roman" w:cs="Times New Roman"/>
          <w:color w:val="000000" w:themeColor="text1"/>
          <w:szCs w:val="24"/>
        </w:rPr>
        <w:t>Finally, SHRM is not only a support system but is an essential element of organizational strategy. Its capacity to align human capital with business goals, promote innovation, and increase adaptability makes it a necessity towards long-term success. Strategic HR practices are more likely to ensure the preservation of a competitive advantage in the modern dynamic business environment.</w:t>
      </w:r>
    </w:p>
    <w:p w14:paraId="4E26CB25" w14:textId="77777777" w:rsidR="00CB041F" w:rsidRPr="00796E84" w:rsidRDefault="00CB041F" w:rsidP="008F367E">
      <w:pPr>
        <w:spacing w:line="480" w:lineRule="auto"/>
        <w:rPr>
          <w:rFonts w:ascii="Times New Roman" w:hAnsi="Times New Roman" w:cs="Times New Roman"/>
          <w:color w:val="000000" w:themeColor="text1"/>
          <w:szCs w:val="24"/>
        </w:rPr>
      </w:pPr>
    </w:p>
    <w:p w14:paraId="414C1FEF" w14:textId="77777777" w:rsidR="00CB041F" w:rsidRPr="00796E84" w:rsidRDefault="00CB041F" w:rsidP="008F367E">
      <w:pPr>
        <w:pStyle w:val="Heading2"/>
        <w:spacing w:line="480" w:lineRule="auto"/>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2071F755" w14:textId="77777777" w:rsidR="00CB041F" w:rsidRPr="00796E84" w:rsidRDefault="00CB041F" w:rsidP="008F367E">
      <w:pPr>
        <w:spacing w:line="480" w:lineRule="auto"/>
        <w:rPr>
          <w:rFonts w:ascii="Times New Roman" w:hAnsi="Times New Roman" w:cs="Times New Roman"/>
          <w:szCs w:val="24"/>
        </w:rPr>
      </w:pPr>
    </w:p>
    <w:p w14:paraId="4F2A33BF"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21100540"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7EA61A13"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45434316"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40718A52"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5ED431C5"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0D86456F"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73227841"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0C6C5A04"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33C5FD6E"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4D9844B8"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659125ED"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0C68E232"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2EBA5DA0"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3EA68536"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15514A67"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6AA00677"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1824F426"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5CB72561"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7921D054" w14:textId="77777777" w:rsidR="00CB041F" w:rsidRPr="000E242F" w:rsidRDefault="00CB041F" w:rsidP="008F367E">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21421B68"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0022260C"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391A55DA"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425C6E94" w14:textId="77777777" w:rsidR="00CB041F" w:rsidRPr="000E242F" w:rsidRDefault="00CB041F" w:rsidP="008F367E">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6F0AF895" w14:textId="77777777" w:rsidR="00CB041F" w:rsidRPr="00796E84" w:rsidRDefault="00CB041F" w:rsidP="008F367E">
      <w:pPr>
        <w:spacing w:line="480" w:lineRule="auto"/>
        <w:rPr>
          <w:rFonts w:ascii="Times New Roman" w:hAnsi="Times New Roman" w:cs="Times New Roman"/>
          <w:szCs w:val="24"/>
        </w:rPr>
      </w:pPr>
    </w:p>
    <w:p w14:paraId="12EF5DA6" w14:textId="77777777" w:rsidR="00CB041F" w:rsidRDefault="00CB041F" w:rsidP="008F367E">
      <w:pPr>
        <w:spacing w:line="480" w:lineRule="auto"/>
      </w:pPr>
    </w:p>
    <w:p w14:paraId="3DBF2CB9" w14:textId="77777777" w:rsidR="00CB041F" w:rsidRDefault="00CB041F" w:rsidP="008F367E">
      <w:pPr>
        <w:spacing w:line="480" w:lineRule="auto"/>
      </w:pPr>
    </w:p>
    <w:sectPr w:rsidR="00CB04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1F"/>
    <w:rsid w:val="004B6104"/>
    <w:rsid w:val="008F367E"/>
    <w:rsid w:val="00CB041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84CB"/>
  <w15:chartTrackingRefBased/>
  <w15:docId w15:val="{1F469C46-A881-40A0-865C-8A9E639EB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41F"/>
  </w:style>
  <w:style w:type="paragraph" w:styleId="Heading1">
    <w:name w:val="heading 1"/>
    <w:basedOn w:val="Normal"/>
    <w:next w:val="Normal"/>
    <w:link w:val="Heading1Char"/>
    <w:uiPriority w:val="9"/>
    <w:qFormat/>
    <w:rsid w:val="00CB041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CB041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CB041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CB04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04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04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04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04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4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41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CB041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CB041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CB04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04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04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04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04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041F"/>
    <w:rPr>
      <w:rFonts w:eastAsiaTheme="majorEastAsia" w:cstheme="majorBidi"/>
      <w:color w:val="272727" w:themeColor="text1" w:themeTint="D8"/>
    </w:rPr>
  </w:style>
  <w:style w:type="paragraph" w:styleId="Title">
    <w:name w:val="Title"/>
    <w:basedOn w:val="Normal"/>
    <w:next w:val="Normal"/>
    <w:link w:val="TitleChar"/>
    <w:uiPriority w:val="10"/>
    <w:qFormat/>
    <w:rsid w:val="00CB041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CB041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CB041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CB041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CB041F"/>
    <w:pPr>
      <w:spacing w:before="160"/>
      <w:jc w:val="center"/>
    </w:pPr>
    <w:rPr>
      <w:i/>
      <w:iCs/>
      <w:color w:val="404040" w:themeColor="text1" w:themeTint="BF"/>
    </w:rPr>
  </w:style>
  <w:style w:type="character" w:customStyle="1" w:styleId="QuoteChar">
    <w:name w:val="Quote Char"/>
    <w:basedOn w:val="DefaultParagraphFont"/>
    <w:link w:val="Quote"/>
    <w:uiPriority w:val="29"/>
    <w:rsid w:val="00CB041F"/>
    <w:rPr>
      <w:i/>
      <w:iCs/>
      <w:color w:val="404040" w:themeColor="text1" w:themeTint="BF"/>
    </w:rPr>
  </w:style>
  <w:style w:type="paragraph" w:styleId="ListParagraph">
    <w:name w:val="List Paragraph"/>
    <w:basedOn w:val="Normal"/>
    <w:uiPriority w:val="34"/>
    <w:qFormat/>
    <w:rsid w:val="00CB041F"/>
    <w:pPr>
      <w:ind w:left="720"/>
      <w:contextualSpacing/>
    </w:pPr>
  </w:style>
  <w:style w:type="character" w:styleId="IntenseEmphasis">
    <w:name w:val="Intense Emphasis"/>
    <w:basedOn w:val="DefaultParagraphFont"/>
    <w:uiPriority w:val="21"/>
    <w:qFormat/>
    <w:rsid w:val="00CB041F"/>
    <w:rPr>
      <w:i/>
      <w:iCs/>
      <w:color w:val="0F4761" w:themeColor="accent1" w:themeShade="BF"/>
    </w:rPr>
  </w:style>
  <w:style w:type="paragraph" w:styleId="IntenseQuote">
    <w:name w:val="Intense Quote"/>
    <w:basedOn w:val="Normal"/>
    <w:next w:val="Normal"/>
    <w:link w:val="IntenseQuoteChar"/>
    <w:uiPriority w:val="30"/>
    <w:qFormat/>
    <w:rsid w:val="00CB04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041F"/>
    <w:rPr>
      <w:i/>
      <w:iCs/>
      <w:color w:val="0F4761" w:themeColor="accent1" w:themeShade="BF"/>
    </w:rPr>
  </w:style>
  <w:style w:type="character" w:styleId="IntenseReference">
    <w:name w:val="Intense Reference"/>
    <w:basedOn w:val="DefaultParagraphFont"/>
    <w:uiPriority w:val="32"/>
    <w:qFormat/>
    <w:rsid w:val="00CB041F"/>
    <w:rPr>
      <w:b/>
      <w:bCs/>
      <w:smallCaps/>
      <w:color w:val="0F4761" w:themeColor="accent1" w:themeShade="BF"/>
      <w:spacing w:val="5"/>
    </w:rPr>
  </w:style>
  <w:style w:type="character" w:styleId="Hyperlink">
    <w:name w:val="Hyperlink"/>
    <w:basedOn w:val="DefaultParagraphFont"/>
    <w:uiPriority w:val="99"/>
    <w:unhideWhenUsed/>
    <w:rsid w:val="00CB041F"/>
    <w:rPr>
      <w:color w:val="467886" w:themeColor="hyperlink"/>
      <w:u w:val="single"/>
    </w:rPr>
  </w:style>
  <w:style w:type="paragraph" w:styleId="TOCHeading">
    <w:name w:val="TOC Heading"/>
    <w:basedOn w:val="Heading1"/>
    <w:next w:val="Normal"/>
    <w:uiPriority w:val="39"/>
    <w:unhideWhenUsed/>
    <w:qFormat/>
    <w:rsid w:val="00CB041F"/>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B041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4360</Words>
  <Characters>24852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2026-03-21T16:01:00Z</dcterms:created>
  <dcterms:modified xsi:type="dcterms:W3CDTF">2026-03-21T16:05:00Z</dcterms:modified>
</cp:coreProperties>
</file>