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942AA">
        <w:rPr>
          <w:lang w:val="en-US"/>
        </w:rPr>
        <w:t>6</w:t>
      </w:r>
    </w:p>
    <w:p w:rsidR="0019504D" w:rsidRPr="0019504D" w:rsidRDefault="009942AA" w:rsidP="0019504D">
      <w:pPr>
        <w:rPr>
          <w:lang w:val="en-US"/>
        </w:rPr>
      </w:pPr>
      <w:r>
        <w:rPr>
          <w:lang w:val="en-US"/>
        </w:rPr>
        <w:t>03</w:t>
      </w:r>
      <w:r w:rsidR="0019504D">
        <w:rPr>
          <w:lang w:val="en-US"/>
        </w:rPr>
        <w:t>.</w:t>
      </w:r>
      <w:r w:rsidR="00494D6C">
        <w:rPr>
          <w:lang w:val="en-US"/>
        </w:rPr>
        <w:t>1</w:t>
      </w:r>
      <w:r>
        <w:rPr>
          <w:lang w:val="en-US"/>
        </w:rPr>
        <w:t>2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9942AA" w:rsidRPr="009942AA" w:rsidRDefault="009942AA" w:rsidP="009942A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9942AA">
        <w:rPr>
          <w:lang w:val="en-US"/>
        </w:rPr>
        <w:t>What is revenue management, and why is it especially important in the hospitality industry?</w:t>
      </w:r>
    </w:p>
    <w:p w:rsidR="009F1099" w:rsidRPr="008E3539" w:rsidRDefault="009942AA" w:rsidP="009942A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9942AA">
        <w:rPr>
          <w:lang w:val="en-US"/>
        </w:rPr>
        <w:t>How does segmentation help hotels optimize their pricing decisions?</w:t>
      </w:r>
    </w:p>
    <w:sectPr w:rsidR="009F1099" w:rsidRPr="008E3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40789715-C943-324C-887A-BFF37D773EF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A3AE379-FBC1-F042-8C27-A79A7405F153}"/>
    <w:embedBold r:id="rId3" w:fontKey="{14A8FF60-D4A0-F74A-A808-42DA8560BF8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A9FAE21B-0A15-B742-8729-59E6E870A1F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CB0E9B9D-B732-984E-B4B7-8E8C9824CA6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1AB9D2F7-FF8E-8E47-B0AE-46F3DA549865}"/>
    <w:embedBold r:id="rId7" w:fontKey="{25E36D77-8BCE-E34C-B790-D3362DCEF23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A311A6DC-F313-B345-9965-F67BCCD0D3B1}"/>
    <w:embedBold r:id="rId9" w:fontKey="{48A29751-A6D7-DC49-B983-DF7A4290166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F397B79D-6414-3B4B-9919-0512053085F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BB1CB93-82BE-7C46-BB11-243D1421F62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1"/>
  </w:num>
  <w:num w:numId="2" w16cid:durableId="561453694">
    <w:abstractNumId w:val="2"/>
  </w:num>
  <w:num w:numId="3" w16cid:durableId="770932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FABCA6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11</cp:revision>
  <dcterms:created xsi:type="dcterms:W3CDTF">2025-05-02T12:58:00Z</dcterms:created>
  <dcterms:modified xsi:type="dcterms:W3CDTF">2025-12-03T14:03:00Z</dcterms:modified>
</cp:coreProperties>
</file>