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628AEA" w14:textId="77777777" w:rsidR="0019504D" w:rsidRDefault="0019504D" w:rsidP="0019504D">
      <w:pPr>
        <w:rPr>
          <w:lang w:val="en-US"/>
        </w:rPr>
      </w:pPr>
      <w:r>
        <w:rPr>
          <w:noProof/>
          <w:lang w:val="en-US"/>
        </w:rPr>
        <w:drawing>
          <wp:anchor distT="0" distB="0" distL="114300" distR="114300" simplePos="0" relativeHeight="251658240" behindDoc="1" locked="0" layoutInCell="1" allowOverlap="1" wp14:anchorId="5DF61935" wp14:editId="4531E7C6">
            <wp:simplePos x="0" y="0"/>
            <wp:positionH relativeFrom="column">
              <wp:posOffset>4001770</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08781312" w14:textId="77777777" w:rsidR="00661030" w:rsidRPr="0019504D" w:rsidRDefault="00661030" w:rsidP="00661030">
      <w:pPr>
        <w:rPr>
          <w:b/>
          <w:bCs/>
          <w:lang w:val="en-US"/>
        </w:rPr>
      </w:pPr>
      <w:r>
        <w:rPr>
          <w:b/>
          <w:bCs/>
          <w:lang w:val="en-US"/>
        </w:rPr>
        <w:t>Tourism</w:t>
      </w:r>
      <w:r w:rsidR="00C21EBA">
        <w:rPr>
          <w:b/>
          <w:bCs/>
          <w:lang w:val="en-US"/>
        </w:rPr>
        <w:t xml:space="preserve"> </w:t>
      </w:r>
      <w:r w:rsidR="00481859">
        <w:rPr>
          <w:b/>
          <w:bCs/>
          <w:lang w:val="en-US"/>
        </w:rPr>
        <w:t>Law and Legislation</w:t>
      </w:r>
    </w:p>
    <w:p w14:paraId="01805569" w14:textId="77777777" w:rsidR="0019504D" w:rsidRDefault="0019504D" w:rsidP="0019504D">
      <w:pPr>
        <w:rPr>
          <w:lang w:val="en-US"/>
        </w:rPr>
      </w:pPr>
      <w:r w:rsidRPr="0019504D">
        <w:rPr>
          <w:lang w:val="en-US"/>
        </w:rPr>
        <w:t>Ass</w:t>
      </w:r>
      <w:r>
        <w:rPr>
          <w:lang w:val="en-US"/>
        </w:rPr>
        <w:t xml:space="preserve">ignment </w:t>
      </w:r>
      <w:r w:rsidR="00CA2604">
        <w:rPr>
          <w:lang w:val="en-US"/>
        </w:rPr>
        <w:t>3</w:t>
      </w:r>
    </w:p>
    <w:p w14:paraId="335955A4" w14:textId="77777777" w:rsidR="0019504D" w:rsidRPr="0019504D" w:rsidRDefault="00CA2604" w:rsidP="0019504D">
      <w:pPr>
        <w:rPr>
          <w:lang w:val="en-US"/>
        </w:rPr>
      </w:pPr>
      <w:r>
        <w:rPr>
          <w:lang w:val="en-US"/>
        </w:rPr>
        <w:t>21</w:t>
      </w:r>
      <w:r w:rsidR="0019504D">
        <w:rPr>
          <w:lang w:val="en-US"/>
        </w:rPr>
        <w:t>.0</w:t>
      </w:r>
      <w:r w:rsidR="00481859">
        <w:rPr>
          <w:lang w:val="en-US"/>
        </w:rPr>
        <w:t>1</w:t>
      </w:r>
      <w:r w:rsidR="0019504D">
        <w:rPr>
          <w:lang w:val="en-US"/>
        </w:rPr>
        <w:t>.2025</w:t>
      </w:r>
    </w:p>
    <w:p w14:paraId="05374CC6" w14:textId="77777777" w:rsidR="0019504D" w:rsidRDefault="0019504D"/>
    <w:p w14:paraId="3588FEE4" w14:textId="77777777" w:rsidR="0019504D" w:rsidRDefault="0019504D"/>
    <w:p w14:paraId="63A74070" w14:textId="77777777" w:rsidR="0019504D" w:rsidRDefault="0019504D"/>
    <w:p w14:paraId="225FF57C" w14:textId="77777777" w:rsidR="0019504D" w:rsidRDefault="0019504D"/>
    <w:p w14:paraId="565965FF" w14:textId="77777777" w:rsidR="0019504D" w:rsidRDefault="0019504D"/>
    <w:p w14:paraId="3EAABA35" w14:textId="77777777" w:rsidR="00CD620A" w:rsidRDefault="00CD620A"/>
    <w:p w14:paraId="36B6638A" w14:textId="77777777" w:rsidR="00CD620A" w:rsidRDefault="00CD620A"/>
    <w:p w14:paraId="0E156846" w14:textId="77777777" w:rsidR="00CD620A" w:rsidRDefault="00CD620A"/>
    <w:p w14:paraId="664DEF50" w14:textId="77777777" w:rsidR="00CD620A" w:rsidRDefault="00CD620A"/>
    <w:p w14:paraId="56E2BE81" w14:textId="77777777" w:rsidR="00CD620A" w:rsidRDefault="00CD620A"/>
    <w:p w14:paraId="53B35106" w14:textId="77777777" w:rsidR="00EA737F" w:rsidRDefault="00EA737F"/>
    <w:p w14:paraId="21383E2E" w14:textId="77777777" w:rsidR="0019504D" w:rsidRDefault="0019504D"/>
    <w:p w14:paraId="05B62CE0" w14:textId="77777777" w:rsidR="0019504D" w:rsidRDefault="0019504D"/>
    <w:p w14:paraId="38E44FC3" w14:textId="77777777" w:rsidR="00EA737F" w:rsidRDefault="00CD620A" w:rsidP="00EA737F">
      <w:pPr>
        <w:spacing w:line="276" w:lineRule="auto"/>
        <w:rPr>
          <w:b/>
          <w:bCs/>
          <w:lang w:val="en-US"/>
        </w:rPr>
      </w:pPr>
      <w:r w:rsidRPr="00EA737F">
        <w:rPr>
          <w:b/>
          <w:bCs/>
          <w:lang w:val="en-US"/>
        </w:rPr>
        <w:t>In no more than 500 words</w:t>
      </w:r>
      <w:r w:rsidR="00716E23">
        <w:rPr>
          <w:b/>
          <w:bCs/>
          <w:lang w:val="en-US"/>
        </w:rPr>
        <w:t>,</w:t>
      </w:r>
      <w:r w:rsidR="00481859">
        <w:rPr>
          <w:b/>
          <w:bCs/>
          <w:lang w:val="en-US"/>
        </w:rPr>
        <w:t xml:space="preserve"> each explain</w:t>
      </w:r>
      <w:r w:rsidR="00716E23">
        <w:rPr>
          <w:b/>
          <w:bCs/>
          <w:lang w:val="en-US"/>
        </w:rPr>
        <w:t xml:space="preserve"> and 2-4 references:</w:t>
      </w:r>
    </w:p>
    <w:p w14:paraId="29D4C322" w14:textId="77777777" w:rsidR="00CA2604" w:rsidRDefault="00CA2604" w:rsidP="00EA737F">
      <w:pPr>
        <w:spacing w:line="276" w:lineRule="auto"/>
        <w:rPr>
          <w:b/>
          <w:bCs/>
          <w:lang w:val="en-US"/>
        </w:rPr>
      </w:pPr>
    </w:p>
    <w:p w14:paraId="624EBA47" w14:textId="77777777" w:rsidR="00CA2604" w:rsidRPr="00EA737F" w:rsidRDefault="00CA2604" w:rsidP="00EA737F">
      <w:pPr>
        <w:spacing w:line="276" w:lineRule="auto"/>
        <w:rPr>
          <w:b/>
          <w:bCs/>
          <w:lang w:val="en-US"/>
        </w:rPr>
      </w:pPr>
    </w:p>
    <w:p w14:paraId="014D2836" w14:textId="77777777" w:rsidR="00EA737F" w:rsidRDefault="00EA737F" w:rsidP="00EA737F">
      <w:pPr>
        <w:spacing w:line="276" w:lineRule="auto"/>
        <w:rPr>
          <w:lang w:val="en-US"/>
        </w:rPr>
      </w:pPr>
    </w:p>
    <w:p w14:paraId="080C611C" w14:textId="77777777" w:rsidR="00EA737F" w:rsidRDefault="00EA737F" w:rsidP="00CA2604">
      <w:pPr>
        <w:spacing w:line="276" w:lineRule="auto"/>
        <w:rPr>
          <w:lang w:val="en-US"/>
        </w:rPr>
      </w:pPr>
      <w:r>
        <w:rPr>
          <w:lang w:val="en-US"/>
        </w:rPr>
        <w:t xml:space="preserve">1- </w:t>
      </w:r>
      <w:r w:rsidR="00CA2604" w:rsidRPr="00CA2604">
        <w:rPr>
          <w:lang w:val="en-US"/>
        </w:rPr>
        <w:t>How can your own country benefit from applying the Global Code of Ethics for Tourism in practice?</w:t>
      </w:r>
    </w:p>
    <w:p w14:paraId="48A835CC" w14:textId="77777777" w:rsidR="008039ED" w:rsidRDefault="008039ED" w:rsidP="00CA2604">
      <w:pPr>
        <w:spacing w:line="276" w:lineRule="auto"/>
        <w:rPr>
          <w:lang w:val="en-US"/>
        </w:rPr>
      </w:pPr>
    </w:p>
    <w:p w14:paraId="3361C88F" w14:textId="77777777" w:rsidR="008039ED" w:rsidRDefault="008039ED" w:rsidP="00CA2604">
      <w:pPr>
        <w:spacing w:line="276" w:lineRule="auto"/>
        <w:rPr>
          <w:lang w:val="en-US"/>
        </w:rPr>
      </w:pPr>
    </w:p>
    <w:p w14:paraId="4EC79C58" w14:textId="77777777" w:rsidR="008039ED" w:rsidRDefault="008039ED" w:rsidP="00CA2604">
      <w:pPr>
        <w:spacing w:line="276" w:lineRule="auto"/>
        <w:rPr>
          <w:lang w:val="en-US"/>
        </w:rPr>
      </w:pPr>
    </w:p>
    <w:p w14:paraId="7151F009" w14:textId="77777777" w:rsidR="008039ED" w:rsidRDefault="008039ED" w:rsidP="00CA2604">
      <w:pPr>
        <w:spacing w:line="276" w:lineRule="auto"/>
        <w:rPr>
          <w:lang w:val="en-US"/>
        </w:rPr>
      </w:pPr>
    </w:p>
    <w:p w14:paraId="1780FF2C" w14:textId="77777777" w:rsidR="008039ED" w:rsidRDefault="008039ED" w:rsidP="00CA2604">
      <w:pPr>
        <w:spacing w:line="276" w:lineRule="auto"/>
        <w:rPr>
          <w:lang w:val="en-US"/>
        </w:rPr>
      </w:pPr>
    </w:p>
    <w:p w14:paraId="42ED1296" w14:textId="77777777" w:rsidR="008039ED" w:rsidRDefault="008039ED" w:rsidP="00CA2604">
      <w:pPr>
        <w:spacing w:line="276" w:lineRule="auto"/>
        <w:rPr>
          <w:lang w:val="en-US"/>
        </w:rPr>
      </w:pPr>
    </w:p>
    <w:p w14:paraId="368C2C46" w14:textId="77777777" w:rsidR="008039ED" w:rsidRDefault="008039ED" w:rsidP="00CA2604">
      <w:pPr>
        <w:spacing w:line="276" w:lineRule="auto"/>
        <w:rPr>
          <w:lang w:val="en-US"/>
        </w:rPr>
      </w:pPr>
    </w:p>
    <w:p w14:paraId="0EAD083E" w14:textId="77777777" w:rsidR="008039ED" w:rsidRDefault="008039ED" w:rsidP="00CA2604">
      <w:pPr>
        <w:spacing w:line="276" w:lineRule="auto"/>
        <w:rPr>
          <w:lang w:val="en-US"/>
        </w:rPr>
      </w:pPr>
    </w:p>
    <w:p w14:paraId="711CEFB5" w14:textId="77777777" w:rsidR="008039ED" w:rsidRDefault="008039ED" w:rsidP="00CA2604">
      <w:pPr>
        <w:spacing w:line="276" w:lineRule="auto"/>
        <w:rPr>
          <w:lang w:val="en-US"/>
        </w:rPr>
      </w:pPr>
    </w:p>
    <w:p w14:paraId="668FE088" w14:textId="77777777" w:rsidR="008039ED" w:rsidRDefault="008039ED" w:rsidP="00CA2604">
      <w:pPr>
        <w:spacing w:line="276" w:lineRule="auto"/>
        <w:rPr>
          <w:lang w:val="en-US"/>
        </w:rPr>
      </w:pPr>
    </w:p>
    <w:p w14:paraId="4566C45E" w14:textId="77777777" w:rsidR="008039ED" w:rsidRDefault="008039ED" w:rsidP="00CA2604">
      <w:pPr>
        <w:spacing w:line="276" w:lineRule="auto"/>
        <w:rPr>
          <w:lang w:val="en-US"/>
        </w:rPr>
      </w:pPr>
    </w:p>
    <w:p w14:paraId="0C077084" w14:textId="77777777" w:rsidR="008039ED" w:rsidRDefault="008039ED" w:rsidP="00CA2604">
      <w:pPr>
        <w:spacing w:line="276" w:lineRule="auto"/>
        <w:rPr>
          <w:lang w:val="en-US"/>
        </w:rPr>
      </w:pPr>
    </w:p>
    <w:p w14:paraId="493F9AC9" w14:textId="77777777" w:rsidR="008039ED" w:rsidRDefault="008039ED" w:rsidP="00CA2604">
      <w:pPr>
        <w:spacing w:line="276" w:lineRule="auto"/>
        <w:rPr>
          <w:lang w:val="en-US"/>
        </w:rPr>
      </w:pPr>
    </w:p>
    <w:p w14:paraId="392D40BB" w14:textId="77777777" w:rsidR="008039ED" w:rsidRDefault="008039ED" w:rsidP="00CA2604">
      <w:pPr>
        <w:spacing w:line="276" w:lineRule="auto"/>
        <w:rPr>
          <w:lang w:val="en-US"/>
        </w:rPr>
      </w:pPr>
    </w:p>
    <w:p w14:paraId="16B102EF" w14:textId="77777777" w:rsidR="008039ED" w:rsidRDefault="008039ED" w:rsidP="00CA2604">
      <w:pPr>
        <w:spacing w:line="276" w:lineRule="auto"/>
        <w:rPr>
          <w:lang w:val="en-US"/>
        </w:rPr>
      </w:pPr>
    </w:p>
    <w:p w14:paraId="2C51E6D2" w14:textId="77777777" w:rsidR="008039ED" w:rsidRDefault="008039ED" w:rsidP="00CA2604">
      <w:pPr>
        <w:spacing w:line="276" w:lineRule="auto"/>
        <w:rPr>
          <w:lang w:val="en-US"/>
        </w:rPr>
      </w:pPr>
    </w:p>
    <w:p w14:paraId="675712FE" w14:textId="77777777" w:rsidR="008039ED" w:rsidRDefault="008039ED" w:rsidP="00CA2604">
      <w:pPr>
        <w:spacing w:line="276" w:lineRule="auto"/>
        <w:rPr>
          <w:lang w:val="en-US"/>
        </w:rPr>
      </w:pPr>
    </w:p>
    <w:p w14:paraId="66B3BA08" w14:textId="77777777" w:rsidR="008039ED" w:rsidRDefault="008039ED" w:rsidP="00CA2604">
      <w:pPr>
        <w:spacing w:line="276" w:lineRule="auto"/>
        <w:rPr>
          <w:lang w:val="en-US"/>
        </w:rPr>
      </w:pPr>
    </w:p>
    <w:p w14:paraId="1FCE07CD" w14:textId="77777777" w:rsidR="008039ED" w:rsidRDefault="008039ED" w:rsidP="00CA2604">
      <w:pPr>
        <w:spacing w:line="276" w:lineRule="auto"/>
        <w:rPr>
          <w:lang w:val="en-US"/>
        </w:rPr>
      </w:pPr>
    </w:p>
    <w:p w14:paraId="3A938542" w14:textId="77777777" w:rsidR="008039ED" w:rsidRDefault="008039ED" w:rsidP="00CA2604">
      <w:pPr>
        <w:spacing w:line="276" w:lineRule="auto"/>
        <w:rPr>
          <w:lang w:val="en-US"/>
        </w:rPr>
      </w:pPr>
    </w:p>
    <w:p w14:paraId="5DE1ADD7" w14:textId="77777777" w:rsidR="00C5078F" w:rsidRPr="00C5078F" w:rsidRDefault="00C5078F" w:rsidP="00C5078F">
      <w:pPr>
        <w:spacing w:line="480" w:lineRule="auto"/>
        <w:rPr>
          <w:lang w:val="en-GB"/>
        </w:rPr>
      </w:pPr>
      <w:r w:rsidRPr="00C5078F">
        <w:rPr>
          <w:lang w:val="en-GB"/>
        </w:rPr>
        <w:lastRenderedPageBreak/>
        <w:t xml:space="preserve">The Global Code of Ethics for Tourism (GCET), instituted by the UN Tourism Organization, functions as an extensive framework for ethical and sustainable travel practices. Although it is a voluntary "soft law" instrument, its implementation by national governments and the business sector provides a transformational framework for reconciling economic growth with social and environmental integrity. The case study of Germany illustrates how the application of these ten principles may transform tourism into a potent instrument for socio-economic empowerment, environmental stewardship, and the safeguarding of human rights. </w:t>
      </w:r>
      <w:r w:rsidRPr="00C5078F">
        <w:rPr>
          <w:lang w:val="en-GB"/>
        </w:rPr>
        <w:br/>
      </w:r>
      <w:r w:rsidRPr="00C5078F">
        <w:rPr>
          <w:b/>
          <w:bCs/>
          <w:lang w:val="en-GB"/>
        </w:rPr>
        <w:t>Socio-Economic Empowerment of Local Communities</w:t>
      </w:r>
      <w:r w:rsidRPr="00C5078F">
        <w:rPr>
          <w:lang w:val="en-GB"/>
        </w:rPr>
        <w:t xml:space="preserve"> </w:t>
      </w:r>
      <w:r w:rsidRPr="00C5078F">
        <w:rPr>
          <w:lang w:val="en-GB"/>
        </w:rPr>
        <w:br/>
        <w:t xml:space="preserve">A principal advantage of the GCET is the socio-economic advancement of </w:t>
      </w:r>
      <w:proofErr w:type="gramStart"/>
      <w:r w:rsidRPr="00C5078F">
        <w:rPr>
          <w:lang w:val="en-GB"/>
        </w:rPr>
        <w:t>local residents</w:t>
      </w:r>
      <w:proofErr w:type="gramEnd"/>
      <w:r w:rsidRPr="00C5078F">
        <w:rPr>
          <w:lang w:val="en-GB"/>
        </w:rPr>
        <w:t xml:space="preserve">. Article 5 of the Code stipulates that tourism must be a "beneficial activity" for local communities, guaranteeing equitable distribution of financial profits. In Germany, major tour operators like as TUI Group have implemented this via projects like the TUI Care Foundation (TUI Group, 2023). By investing in vocational training and aiding local businesses in rural and worldwide locales, these companies guarantee that tourism revenue invigorates local economies instead of exclusively enriching multinational corporations. This alignment mitigates "economic leakage" and promotes a robust, community-oriented tourism framework (Dangi &amp; Jamal, 2016). </w:t>
      </w:r>
      <w:r w:rsidRPr="00C5078F">
        <w:rPr>
          <w:lang w:val="en-GB"/>
        </w:rPr>
        <w:br/>
        <w:t xml:space="preserve">Environmental Conservation and Sustainability </w:t>
      </w:r>
      <w:r w:rsidRPr="00C5078F">
        <w:rPr>
          <w:lang w:val="en-GB"/>
        </w:rPr>
        <w:br/>
        <w:t>Moreover, the GCET establishes a crucial foundation for environmental conservation. Article 3 designates tourism as a component of sustainable development, imploring stakeholders to preserve natural assets for future generations (</w:t>
      </w:r>
      <w:proofErr w:type="spellStart"/>
      <w:r w:rsidRPr="00C5078F">
        <w:rPr>
          <w:lang w:val="en-GB"/>
        </w:rPr>
        <w:t>Nurjaya</w:t>
      </w:r>
      <w:proofErr w:type="spellEnd"/>
      <w:r w:rsidRPr="00C5078F">
        <w:rPr>
          <w:lang w:val="en-GB"/>
        </w:rPr>
        <w:t xml:space="preserve">, 2022). The airline sector in Germany, spearheaded by the Lufthansa Group, illustrates this </w:t>
      </w:r>
      <w:proofErr w:type="gramStart"/>
      <w:r w:rsidRPr="00C5078F">
        <w:rPr>
          <w:lang w:val="en-GB"/>
        </w:rPr>
        <w:t>through the use of</w:t>
      </w:r>
      <w:proofErr w:type="gramEnd"/>
      <w:r w:rsidRPr="00C5078F">
        <w:rPr>
          <w:lang w:val="en-GB"/>
        </w:rPr>
        <w:t xml:space="preserve"> Sustainable airline Fuel (SAF) and "Green Fares," enabling passengers to mitigate carbon emissions (Lufthansa, </w:t>
      </w:r>
      <w:r w:rsidRPr="00C5078F">
        <w:rPr>
          <w:lang w:val="en-GB"/>
        </w:rPr>
        <w:lastRenderedPageBreak/>
        <w:t xml:space="preserve">2024). These actions embody the Code's directive to reduce the ecological impact of travel. By upholding these ethical norms, German enterprises safeguard biodiversity and preserve the integrity of natural locations, which constitute the industry's most important assets. </w:t>
      </w:r>
      <w:r w:rsidRPr="00C5078F">
        <w:rPr>
          <w:lang w:val="en-GB"/>
        </w:rPr>
        <w:br/>
        <w:t xml:space="preserve">Human Rights and Cultural Reverence </w:t>
      </w:r>
      <w:r w:rsidRPr="00C5078F">
        <w:rPr>
          <w:lang w:val="en-GB"/>
        </w:rPr>
        <w:br/>
        <w:t xml:space="preserve">Ultimately, the Code functions as a protector of human rights and cultural integrity. Article 1 underscores the need of mutual tolerance and the acknowledgment of varied cultural traditions. German enterprises such as DER </w:t>
      </w:r>
      <w:proofErr w:type="spellStart"/>
      <w:r w:rsidRPr="00C5078F">
        <w:rPr>
          <w:lang w:val="en-GB"/>
        </w:rPr>
        <w:t>Touristik</w:t>
      </w:r>
      <w:proofErr w:type="spellEnd"/>
      <w:r w:rsidRPr="00C5078F">
        <w:rPr>
          <w:lang w:val="en-GB"/>
        </w:rPr>
        <w:t xml:space="preserve"> have incorporated this by establishing stringent child protection policies and complying with the German Supply Chain Due Diligence Act (</w:t>
      </w:r>
      <w:proofErr w:type="spellStart"/>
      <w:r w:rsidRPr="00C5078F">
        <w:rPr>
          <w:lang w:val="en-GB"/>
        </w:rPr>
        <w:t>LkSG</w:t>
      </w:r>
      <w:proofErr w:type="spellEnd"/>
      <w:r w:rsidRPr="00C5078F">
        <w:rPr>
          <w:lang w:val="en-GB"/>
        </w:rPr>
        <w:t xml:space="preserve">), which requires ethical audits of global suppliers (DER </w:t>
      </w:r>
      <w:proofErr w:type="spellStart"/>
      <w:r w:rsidRPr="00C5078F">
        <w:rPr>
          <w:lang w:val="en-GB"/>
        </w:rPr>
        <w:t>Touristik</w:t>
      </w:r>
      <w:proofErr w:type="spellEnd"/>
      <w:r w:rsidRPr="00C5078F">
        <w:rPr>
          <w:lang w:val="en-GB"/>
        </w:rPr>
        <w:t xml:space="preserve"> Group, 2024). These strategies guarantee that tourism does not exploit susceptible </w:t>
      </w:r>
      <w:proofErr w:type="gramStart"/>
      <w:r w:rsidRPr="00C5078F">
        <w:rPr>
          <w:lang w:val="en-GB"/>
        </w:rPr>
        <w:t>groups, but</w:t>
      </w:r>
      <w:proofErr w:type="gramEnd"/>
      <w:r w:rsidRPr="00C5078F">
        <w:rPr>
          <w:lang w:val="en-GB"/>
        </w:rPr>
        <w:t xml:space="preserve"> rather fosters tolerance and peace (</w:t>
      </w:r>
      <w:proofErr w:type="spellStart"/>
      <w:r w:rsidRPr="00C5078F">
        <w:rPr>
          <w:lang w:val="en-GB"/>
        </w:rPr>
        <w:t>Wiryawan</w:t>
      </w:r>
      <w:proofErr w:type="spellEnd"/>
      <w:r w:rsidRPr="00C5078F">
        <w:rPr>
          <w:lang w:val="en-GB"/>
        </w:rPr>
        <w:t xml:space="preserve"> &amp; Jaelani, 2024). </w:t>
      </w:r>
      <w:r w:rsidRPr="00C5078F">
        <w:rPr>
          <w:lang w:val="en-GB"/>
        </w:rPr>
        <w:br/>
        <w:t>In summary, the implementation of the GCET in Germany demonstrates that ethical tourism is not merely a moral imperative but a strategic requirement. By emphasizing local welfare, environmental integrity, and human dignity, the industry secures its long-term sustainability while fostering a more egalitarian and sustainable society.</w:t>
      </w:r>
    </w:p>
    <w:p w14:paraId="6EDD6FDA" w14:textId="4C4FE555" w:rsidR="004579D7" w:rsidRDefault="004579D7" w:rsidP="004579D7">
      <w:pPr>
        <w:spacing w:line="480" w:lineRule="auto"/>
        <w:rPr>
          <w:b/>
          <w:bCs/>
          <w:lang w:val="en-GB"/>
        </w:rPr>
      </w:pPr>
    </w:p>
    <w:p w14:paraId="68671A1D" w14:textId="77777777" w:rsidR="00340819" w:rsidRDefault="00340819" w:rsidP="004579D7">
      <w:pPr>
        <w:spacing w:line="480" w:lineRule="auto"/>
        <w:rPr>
          <w:b/>
          <w:bCs/>
          <w:lang w:val="en-GB"/>
        </w:rPr>
      </w:pPr>
    </w:p>
    <w:p w14:paraId="0007ADB5" w14:textId="77777777" w:rsidR="00340819" w:rsidRDefault="00340819" w:rsidP="004579D7">
      <w:pPr>
        <w:spacing w:line="480" w:lineRule="auto"/>
        <w:rPr>
          <w:b/>
          <w:bCs/>
          <w:lang w:val="en-GB"/>
        </w:rPr>
      </w:pPr>
    </w:p>
    <w:p w14:paraId="2642FDBD" w14:textId="77777777" w:rsidR="00340819" w:rsidRDefault="00340819" w:rsidP="004579D7">
      <w:pPr>
        <w:spacing w:line="480" w:lineRule="auto"/>
        <w:rPr>
          <w:b/>
          <w:bCs/>
          <w:lang w:val="en-GB"/>
        </w:rPr>
      </w:pPr>
    </w:p>
    <w:p w14:paraId="5383B4C6" w14:textId="77777777" w:rsidR="00340819" w:rsidRDefault="00340819" w:rsidP="004579D7">
      <w:pPr>
        <w:spacing w:line="480" w:lineRule="auto"/>
        <w:rPr>
          <w:b/>
          <w:bCs/>
          <w:lang w:val="en-GB"/>
        </w:rPr>
      </w:pPr>
    </w:p>
    <w:p w14:paraId="62CC8611" w14:textId="77777777" w:rsidR="00340819" w:rsidRDefault="00340819" w:rsidP="004579D7">
      <w:pPr>
        <w:spacing w:line="480" w:lineRule="auto"/>
        <w:rPr>
          <w:b/>
          <w:bCs/>
          <w:lang w:val="en-GB"/>
        </w:rPr>
      </w:pPr>
    </w:p>
    <w:p w14:paraId="4532A4C7" w14:textId="77777777" w:rsidR="00340819" w:rsidRDefault="00340819" w:rsidP="004579D7">
      <w:pPr>
        <w:spacing w:line="480" w:lineRule="auto"/>
        <w:rPr>
          <w:b/>
          <w:bCs/>
          <w:lang w:val="en-GB"/>
        </w:rPr>
      </w:pPr>
    </w:p>
    <w:p w14:paraId="6535CFE6" w14:textId="77777777" w:rsidR="00340819" w:rsidRDefault="00340819" w:rsidP="004579D7">
      <w:pPr>
        <w:spacing w:line="480" w:lineRule="auto"/>
        <w:rPr>
          <w:b/>
          <w:bCs/>
          <w:lang w:val="en-GB"/>
        </w:rPr>
      </w:pPr>
    </w:p>
    <w:p w14:paraId="250E553A" w14:textId="77777777" w:rsidR="00340819" w:rsidRPr="004579D7" w:rsidRDefault="00340819" w:rsidP="004579D7">
      <w:pPr>
        <w:spacing w:line="480" w:lineRule="auto"/>
        <w:rPr>
          <w:b/>
          <w:bCs/>
          <w:lang w:val="en-GB"/>
        </w:rPr>
      </w:pPr>
    </w:p>
    <w:p w14:paraId="4018F4CF" w14:textId="77777777" w:rsidR="004579D7" w:rsidRPr="004579D7" w:rsidRDefault="004579D7" w:rsidP="004579D7">
      <w:pPr>
        <w:spacing w:line="480" w:lineRule="auto"/>
        <w:rPr>
          <w:b/>
          <w:bCs/>
          <w:lang w:val="en-GB"/>
        </w:rPr>
      </w:pPr>
      <w:r w:rsidRPr="004579D7">
        <w:rPr>
          <w:b/>
          <w:bCs/>
          <w:lang w:val="en-GB"/>
        </w:rPr>
        <w:lastRenderedPageBreak/>
        <w:t>References</w:t>
      </w:r>
    </w:p>
    <w:p w14:paraId="1874715C" w14:textId="77777777" w:rsidR="004579D7" w:rsidRPr="004579D7" w:rsidRDefault="004579D7" w:rsidP="004579D7">
      <w:pPr>
        <w:spacing w:line="480" w:lineRule="auto"/>
        <w:rPr>
          <w:b/>
          <w:bCs/>
          <w:lang w:val="en-GB"/>
        </w:rPr>
      </w:pPr>
      <w:r w:rsidRPr="004579D7">
        <w:rPr>
          <w:b/>
          <w:bCs/>
          <w:lang w:val="en-GB"/>
        </w:rPr>
        <w:t xml:space="preserve">Dangi, T., &amp; Jamal, T. (2016). An integrated approach to “sustainable community-based tourism”. </w:t>
      </w:r>
      <w:r w:rsidRPr="004579D7">
        <w:rPr>
          <w:b/>
          <w:bCs/>
          <w:i/>
          <w:iCs/>
          <w:lang w:val="en-GB"/>
        </w:rPr>
        <w:t>Sustainability</w:t>
      </w:r>
      <w:r w:rsidRPr="004579D7">
        <w:rPr>
          <w:b/>
          <w:bCs/>
          <w:lang w:val="en-GB"/>
        </w:rPr>
        <w:t xml:space="preserve">, </w:t>
      </w:r>
      <w:r w:rsidRPr="004579D7">
        <w:rPr>
          <w:b/>
          <w:bCs/>
          <w:i/>
          <w:iCs/>
          <w:lang w:val="en-GB"/>
        </w:rPr>
        <w:t>8</w:t>
      </w:r>
      <w:r w:rsidRPr="004579D7">
        <w:rPr>
          <w:b/>
          <w:bCs/>
          <w:lang w:val="en-GB"/>
        </w:rPr>
        <w:t>(5), 475.</w:t>
      </w:r>
    </w:p>
    <w:p w14:paraId="462D86D3" w14:textId="77777777" w:rsidR="004579D7" w:rsidRPr="004579D7" w:rsidRDefault="004579D7" w:rsidP="004579D7">
      <w:pPr>
        <w:spacing w:line="480" w:lineRule="auto"/>
        <w:rPr>
          <w:b/>
          <w:bCs/>
          <w:lang w:val="en-GB"/>
        </w:rPr>
      </w:pPr>
      <w:r w:rsidRPr="004579D7">
        <w:rPr>
          <w:b/>
          <w:bCs/>
          <w:lang w:val="en-GB"/>
        </w:rPr>
        <w:t xml:space="preserve">DER </w:t>
      </w:r>
      <w:proofErr w:type="spellStart"/>
      <w:r w:rsidRPr="004579D7">
        <w:rPr>
          <w:b/>
          <w:bCs/>
          <w:lang w:val="en-GB"/>
        </w:rPr>
        <w:t>Touristik</w:t>
      </w:r>
      <w:proofErr w:type="spellEnd"/>
      <w:r w:rsidRPr="004579D7">
        <w:rPr>
          <w:b/>
          <w:bCs/>
          <w:lang w:val="en-GB"/>
        </w:rPr>
        <w:t xml:space="preserve"> Group. (2024). </w:t>
      </w:r>
      <w:r w:rsidRPr="004579D7">
        <w:rPr>
          <w:b/>
          <w:bCs/>
          <w:i/>
          <w:iCs/>
          <w:lang w:val="en-GB"/>
        </w:rPr>
        <w:t>Sustainability: Committed to the world.</w:t>
      </w:r>
      <w:r w:rsidRPr="004579D7">
        <w:rPr>
          <w:b/>
          <w:bCs/>
          <w:lang w:val="en-GB"/>
        </w:rPr>
        <w:t xml:space="preserve"> [Corporate Report].</w:t>
      </w:r>
    </w:p>
    <w:p w14:paraId="5B9A3387" w14:textId="77777777" w:rsidR="004579D7" w:rsidRPr="004579D7" w:rsidRDefault="004579D7" w:rsidP="004579D7">
      <w:pPr>
        <w:spacing w:line="480" w:lineRule="auto"/>
        <w:rPr>
          <w:b/>
          <w:bCs/>
          <w:lang w:val="en-GB"/>
        </w:rPr>
      </w:pPr>
      <w:r w:rsidRPr="004579D7">
        <w:rPr>
          <w:b/>
          <w:bCs/>
          <w:lang w:val="en-GB"/>
        </w:rPr>
        <w:t xml:space="preserve">Lufthansa Group. (2024). </w:t>
      </w:r>
      <w:r w:rsidRPr="004579D7">
        <w:rPr>
          <w:b/>
          <w:bCs/>
          <w:i/>
          <w:iCs/>
          <w:lang w:val="en-GB"/>
        </w:rPr>
        <w:t>Acting responsibly for a sustainable future.</w:t>
      </w:r>
      <w:r w:rsidRPr="004579D7">
        <w:rPr>
          <w:b/>
          <w:bCs/>
          <w:lang w:val="en-GB"/>
        </w:rPr>
        <w:t xml:space="preserve"> [Environmental Policy].</w:t>
      </w:r>
    </w:p>
    <w:p w14:paraId="45B7AAF1" w14:textId="77777777" w:rsidR="004579D7" w:rsidRPr="004579D7" w:rsidRDefault="004579D7" w:rsidP="004579D7">
      <w:pPr>
        <w:spacing w:line="480" w:lineRule="auto"/>
        <w:rPr>
          <w:b/>
          <w:bCs/>
          <w:lang w:val="en-GB"/>
        </w:rPr>
      </w:pPr>
      <w:proofErr w:type="spellStart"/>
      <w:r w:rsidRPr="004579D7">
        <w:rPr>
          <w:b/>
          <w:bCs/>
          <w:lang w:val="en-GB"/>
        </w:rPr>
        <w:t>Nurjaya</w:t>
      </w:r>
      <w:proofErr w:type="spellEnd"/>
      <w:r w:rsidRPr="004579D7">
        <w:rPr>
          <w:b/>
          <w:bCs/>
          <w:lang w:val="en-GB"/>
        </w:rPr>
        <w:t xml:space="preserve">, I. N. (2022). Legal policy of sustainable tourism development: Toward community-based tourism in Indonesia. </w:t>
      </w:r>
      <w:r w:rsidRPr="004579D7">
        <w:rPr>
          <w:b/>
          <w:bCs/>
          <w:i/>
          <w:iCs/>
          <w:lang w:val="en-GB"/>
        </w:rPr>
        <w:t>Journal of Tourism Economics and Policy</w:t>
      </w:r>
      <w:r w:rsidRPr="004579D7">
        <w:rPr>
          <w:b/>
          <w:bCs/>
          <w:lang w:val="en-GB"/>
        </w:rPr>
        <w:t xml:space="preserve">, </w:t>
      </w:r>
      <w:r w:rsidRPr="004579D7">
        <w:rPr>
          <w:b/>
          <w:bCs/>
          <w:i/>
          <w:iCs/>
          <w:lang w:val="en-GB"/>
        </w:rPr>
        <w:t>2</w:t>
      </w:r>
      <w:r w:rsidRPr="004579D7">
        <w:rPr>
          <w:b/>
          <w:bCs/>
          <w:lang w:val="en-GB"/>
        </w:rPr>
        <w:t>(3), 123–132.</w:t>
      </w:r>
    </w:p>
    <w:p w14:paraId="3225C4C8" w14:textId="77777777" w:rsidR="004579D7" w:rsidRPr="004579D7" w:rsidRDefault="004579D7" w:rsidP="004579D7">
      <w:pPr>
        <w:spacing w:line="480" w:lineRule="auto"/>
        <w:rPr>
          <w:b/>
          <w:bCs/>
          <w:lang w:val="en-GB"/>
        </w:rPr>
      </w:pPr>
      <w:r w:rsidRPr="004579D7">
        <w:rPr>
          <w:b/>
          <w:bCs/>
          <w:lang w:val="en-GB"/>
        </w:rPr>
        <w:t xml:space="preserve">TUI Group. (2023). </w:t>
      </w:r>
      <w:r w:rsidRPr="004579D7">
        <w:rPr>
          <w:b/>
          <w:bCs/>
          <w:i/>
          <w:iCs/>
          <w:lang w:val="en-GB"/>
        </w:rPr>
        <w:t>TUI Group Sustainability Agenda: People, Planet, Progress.</w:t>
      </w:r>
      <w:r w:rsidRPr="004579D7">
        <w:rPr>
          <w:b/>
          <w:bCs/>
          <w:lang w:val="en-GB"/>
        </w:rPr>
        <w:t xml:space="preserve"> [Strategic Document].</w:t>
      </w:r>
    </w:p>
    <w:p w14:paraId="6DFAEF57" w14:textId="77777777" w:rsidR="004579D7" w:rsidRPr="004579D7" w:rsidRDefault="004579D7" w:rsidP="004579D7">
      <w:pPr>
        <w:spacing w:line="480" w:lineRule="auto"/>
        <w:rPr>
          <w:b/>
          <w:bCs/>
          <w:lang w:val="en-GB"/>
        </w:rPr>
      </w:pPr>
      <w:r w:rsidRPr="004579D7">
        <w:rPr>
          <w:b/>
          <w:bCs/>
          <w:lang w:val="en-GB"/>
        </w:rPr>
        <w:t xml:space="preserve">UN Tourism. (1999). </w:t>
      </w:r>
      <w:r w:rsidRPr="004579D7">
        <w:rPr>
          <w:b/>
          <w:bCs/>
          <w:i/>
          <w:iCs/>
          <w:lang w:val="en-GB"/>
        </w:rPr>
        <w:t>Global Code of Ethics for Tourism.</w:t>
      </w:r>
      <w:r w:rsidRPr="004579D7">
        <w:rPr>
          <w:b/>
          <w:bCs/>
          <w:lang w:val="en-GB"/>
        </w:rPr>
        <w:t xml:space="preserve"> [Official Document].</w:t>
      </w:r>
    </w:p>
    <w:p w14:paraId="4EBCCFC5" w14:textId="77777777" w:rsidR="004579D7" w:rsidRPr="004579D7" w:rsidRDefault="004579D7" w:rsidP="004579D7">
      <w:pPr>
        <w:spacing w:line="480" w:lineRule="auto"/>
        <w:rPr>
          <w:b/>
          <w:bCs/>
          <w:lang w:val="en-GB"/>
        </w:rPr>
      </w:pPr>
      <w:proofErr w:type="spellStart"/>
      <w:r w:rsidRPr="004579D7">
        <w:rPr>
          <w:b/>
          <w:bCs/>
          <w:lang w:val="en-GB"/>
        </w:rPr>
        <w:t>Wiryawan</w:t>
      </w:r>
      <w:proofErr w:type="spellEnd"/>
      <w:r w:rsidRPr="004579D7">
        <w:rPr>
          <w:b/>
          <w:bCs/>
          <w:lang w:val="en-GB"/>
        </w:rPr>
        <w:t xml:space="preserve">, I. W. G., &amp; Jaelani, A. K. (2024). Global code of ethic for tourism: The challenges for tourism workers in the future. </w:t>
      </w:r>
      <w:r w:rsidRPr="004579D7">
        <w:rPr>
          <w:b/>
          <w:bCs/>
          <w:i/>
          <w:iCs/>
          <w:lang w:val="en-GB"/>
        </w:rPr>
        <w:t>Advances in Social Science, Education and Humanities Research</w:t>
      </w:r>
      <w:r w:rsidRPr="004579D7">
        <w:rPr>
          <w:b/>
          <w:bCs/>
          <w:lang w:val="en-GB"/>
        </w:rPr>
        <w:t>.</w:t>
      </w:r>
    </w:p>
    <w:p w14:paraId="1BC5DD0F" w14:textId="77777777" w:rsidR="0073676E" w:rsidRPr="0073676E" w:rsidRDefault="0073676E" w:rsidP="00BC0BEA">
      <w:pPr>
        <w:spacing w:line="480" w:lineRule="auto"/>
        <w:rPr>
          <w:lang w:val="en-US"/>
        </w:rPr>
      </w:pPr>
    </w:p>
    <w:sectPr w:rsidR="0073676E" w:rsidRPr="0073676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1" w:fontKey="{F5119AD4-AEAF-435E-95A0-29C87E182DE6}"/>
    <w:embedBold r:id="rId2" w:fontKey="{77672918-7E4D-438D-B8A7-75641AA8CE91}"/>
    <w:embedBoldItalic r:id="rId3" w:fontKey="{77AA33B4-FCAE-4382-BC0C-A2040AD8F263}"/>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4" w:fontKey="{1BB0BA6F-4691-4937-824D-2C193E833B3A}"/>
  </w:font>
  <w:font w:name="Calibri Light">
    <w:panose1 w:val="020F0302020204030204"/>
    <w:charset w:val="00"/>
    <w:family w:val="swiss"/>
    <w:pitch w:val="variable"/>
    <w:sig w:usb0="E4002EFF" w:usb1="C000247B" w:usb2="00000009" w:usb3="00000000" w:csb0="000001FF" w:csb1="00000000"/>
    <w:embedRegular r:id="rId5" w:fontKey="{639B7005-DA28-4D6D-A027-24A4982099D4}"/>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8B86481"/>
    <w:multiLevelType w:val="multilevel"/>
    <w:tmpl w:val="D25CAD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6FD3AC0"/>
    <w:multiLevelType w:val="multilevel"/>
    <w:tmpl w:val="1CCAB1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2336446"/>
    <w:multiLevelType w:val="multilevel"/>
    <w:tmpl w:val="298C6B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56553206">
    <w:abstractNumId w:val="0"/>
  </w:num>
  <w:num w:numId="2" w16cid:durableId="611281705">
    <w:abstractNumId w:val="1"/>
  </w:num>
  <w:num w:numId="3" w16cid:durableId="206471743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504D"/>
    <w:rsid w:val="0003533E"/>
    <w:rsid w:val="00100842"/>
    <w:rsid w:val="001700EC"/>
    <w:rsid w:val="00174BB1"/>
    <w:rsid w:val="0019504D"/>
    <w:rsid w:val="001A08AF"/>
    <w:rsid w:val="00203724"/>
    <w:rsid w:val="00224FD9"/>
    <w:rsid w:val="002F4AE0"/>
    <w:rsid w:val="00306D3F"/>
    <w:rsid w:val="00340819"/>
    <w:rsid w:val="00384E8A"/>
    <w:rsid w:val="003B0A7B"/>
    <w:rsid w:val="003D1074"/>
    <w:rsid w:val="00426865"/>
    <w:rsid w:val="004579D7"/>
    <w:rsid w:val="00477CAA"/>
    <w:rsid w:val="00481859"/>
    <w:rsid w:val="00502E29"/>
    <w:rsid w:val="005E458B"/>
    <w:rsid w:val="005E79F0"/>
    <w:rsid w:val="00607429"/>
    <w:rsid w:val="00661030"/>
    <w:rsid w:val="006C5B28"/>
    <w:rsid w:val="00716E23"/>
    <w:rsid w:val="0073676E"/>
    <w:rsid w:val="008039ED"/>
    <w:rsid w:val="00844EC2"/>
    <w:rsid w:val="008516FE"/>
    <w:rsid w:val="008A684E"/>
    <w:rsid w:val="00903466"/>
    <w:rsid w:val="009C1D0A"/>
    <w:rsid w:val="00A044F7"/>
    <w:rsid w:val="00A8150E"/>
    <w:rsid w:val="00AA40E0"/>
    <w:rsid w:val="00B20343"/>
    <w:rsid w:val="00B85EA7"/>
    <w:rsid w:val="00BB240B"/>
    <w:rsid w:val="00BC0BEA"/>
    <w:rsid w:val="00BE65DD"/>
    <w:rsid w:val="00C21EBA"/>
    <w:rsid w:val="00C5078F"/>
    <w:rsid w:val="00C551DF"/>
    <w:rsid w:val="00C612A4"/>
    <w:rsid w:val="00CA2604"/>
    <w:rsid w:val="00CC6AD1"/>
    <w:rsid w:val="00CD620A"/>
    <w:rsid w:val="00E6778A"/>
    <w:rsid w:val="00EA737F"/>
    <w:rsid w:val="00F14EEA"/>
    <w:rsid w:val="00F25F5B"/>
    <w:rsid w:val="00F837B1"/>
    <w:rsid w:val="00FD06B5"/>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F5FD83"/>
  <w15:chartTrackingRefBased/>
  <w15:docId w15:val="{AE258468-FA1D-F144-9C16-5F86A1A2C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character" w:styleId="Hyperlink">
    <w:name w:val="Hyperlink"/>
    <w:basedOn w:val="DefaultParagraphFont"/>
    <w:uiPriority w:val="99"/>
    <w:unhideWhenUsed/>
    <w:rsid w:val="008A684E"/>
    <w:rPr>
      <w:color w:val="0563C1" w:themeColor="hyperlink"/>
      <w:u w:val="single"/>
    </w:rPr>
  </w:style>
  <w:style w:type="character" w:styleId="UnresolvedMention">
    <w:name w:val="Unresolved Mention"/>
    <w:basedOn w:val="DefaultParagraphFont"/>
    <w:uiPriority w:val="99"/>
    <w:semiHidden/>
    <w:unhideWhenUsed/>
    <w:rsid w:val="008A684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639</Words>
  <Characters>3647</Characters>
  <Application>Microsoft Office Word</Application>
  <DocSecurity>0</DocSecurity>
  <Lines>30</Lines>
  <Paragraphs>8</Paragraphs>
  <ScaleCrop>false</ScaleCrop>
  <Company/>
  <LinksUpToDate>false</LinksUpToDate>
  <CharactersWithSpaces>4278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Preeti (24131962)</cp:lastModifiedBy>
  <cp:revision>2</cp:revision>
  <dcterms:created xsi:type="dcterms:W3CDTF">2026-01-27T05:37:00Z</dcterms:created>
  <dcterms:modified xsi:type="dcterms:W3CDTF">2026-01-27T05:37:00Z</dcterms:modified>
</cp:coreProperties>
</file>