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A4220" w14:textId="77777777" w:rsidR="00032A57" w:rsidRDefault="00032A57" w:rsidP="00032A57">
      <w:pPr>
        <w:pStyle w:val="Title"/>
        <w:spacing w:before="120" w:after="120" w:line="480" w:lineRule="auto"/>
        <w:contextualSpacing w:val="0"/>
        <w:jc w:val="center"/>
        <w:rPr>
          <w:rFonts w:ascii="Times New Roman" w:eastAsia="Times New Roman" w:hAnsi="Times New Roman" w:cs="Times New Roman"/>
          <w:b/>
          <w:bCs/>
          <w:sz w:val="52"/>
          <w:szCs w:val="52"/>
          <w:lang w:eastAsia="en-IN"/>
        </w:rPr>
      </w:pPr>
    </w:p>
    <w:p w14:paraId="5F127133" w14:textId="77777777" w:rsidR="00032A57" w:rsidRDefault="00032A57" w:rsidP="00032A57">
      <w:pPr>
        <w:pStyle w:val="Title"/>
        <w:spacing w:before="120" w:after="120" w:line="480" w:lineRule="auto"/>
        <w:contextualSpacing w:val="0"/>
        <w:jc w:val="center"/>
        <w:rPr>
          <w:rFonts w:ascii="Times New Roman" w:eastAsia="Times New Roman" w:hAnsi="Times New Roman" w:cs="Times New Roman"/>
          <w:b/>
          <w:bCs/>
          <w:sz w:val="52"/>
          <w:szCs w:val="52"/>
          <w:lang w:eastAsia="en-IN"/>
        </w:rPr>
      </w:pPr>
    </w:p>
    <w:p w14:paraId="10DD27A8" w14:textId="77777777" w:rsidR="00032A57" w:rsidRDefault="00032A57" w:rsidP="00032A57">
      <w:pPr>
        <w:pStyle w:val="Title"/>
        <w:spacing w:before="120" w:after="120" w:line="480" w:lineRule="auto"/>
        <w:contextualSpacing w:val="0"/>
        <w:jc w:val="center"/>
        <w:rPr>
          <w:rFonts w:ascii="Times New Roman" w:eastAsia="Times New Roman" w:hAnsi="Times New Roman" w:cs="Times New Roman"/>
          <w:b/>
          <w:bCs/>
          <w:sz w:val="52"/>
          <w:szCs w:val="52"/>
          <w:lang w:eastAsia="en-IN"/>
        </w:rPr>
      </w:pPr>
    </w:p>
    <w:p w14:paraId="5FDDC4C5" w14:textId="618D9D6C" w:rsidR="007F0F60" w:rsidRPr="00032A57" w:rsidRDefault="007F0F60" w:rsidP="00032A57">
      <w:pPr>
        <w:pStyle w:val="Title"/>
        <w:spacing w:before="120" w:after="120" w:line="480" w:lineRule="auto"/>
        <w:contextualSpacing w:val="0"/>
        <w:jc w:val="center"/>
        <w:rPr>
          <w:rFonts w:ascii="Times New Roman" w:eastAsia="Times New Roman" w:hAnsi="Times New Roman" w:cs="Times New Roman"/>
          <w:b/>
          <w:bCs/>
          <w:sz w:val="52"/>
          <w:szCs w:val="52"/>
          <w:lang w:eastAsia="en-IN"/>
        </w:rPr>
      </w:pPr>
      <w:r w:rsidRPr="00032A57">
        <w:rPr>
          <w:rFonts w:ascii="Times New Roman" w:eastAsia="Times New Roman" w:hAnsi="Times New Roman" w:cs="Times New Roman"/>
          <w:b/>
          <w:bCs/>
          <w:sz w:val="52"/>
          <w:szCs w:val="52"/>
          <w:lang w:eastAsia="en-IN"/>
        </w:rPr>
        <w:t>Service Quality, Guest Experience, and Hospitality Management in Modern Hospitality Businesses</w:t>
      </w:r>
    </w:p>
    <w:p w14:paraId="7E47D1E9" w14:textId="77777777" w:rsidR="00F63D79" w:rsidRPr="00032A57" w:rsidRDefault="00F63D79" w:rsidP="00032A57">
      <w:pPr>
        <w:spacing w:before="120" w:after="120" w:line="480" w:lineRule="auto"/>
        <w:jc w:val="both"/>
        <w:rPr>
          <w:rFonts w:ascii="Times New Roman" w:eastAsia="Times New Roman" w:hAnsi="Times New Roman" w:cs="Times New Roman"/>
          <w:b/>
          <w:bCs/>
          <w:kern w:val="36"/>
          <w:sz w:val="24"/>
          <w:szCs w:val="24"/>
          <w:lang w:eastAsia="en-IN"/>
        </w:rPr>
      </w:pPr>
      <w:r w:rsidRPr="00032A57">
        <w:rPr>
          <w:rFonts w:ascii="Times New Roman" w:hAnsi="Times New Roman" w:cs="Times New Roman"/>
          <w:sz w:val="24"/>
          <w:szCs w:val="24"/>
        </w:rPr>
        <w:br w:type="page"/>
      </w:r>
    </w:p>
    <w:sdt>
      <w:sdtPr>
        <w:rPr>
          <w:rFonts w:ascii="Times New Roman" w:hAnsi="Times New Roman" w:cs="Times New Roman"/>
          <w:sz w:val="24"/>
          <w:szCs w:val="24"/>
        </w:rPr>
        <w:id w:val="671307600"/>
        <w:docPartObj>
          <w:docPartGallery w:val="Table of Contents"/>
          <w:docPartUnique/>
        </w:docPartObj>
      </w:sdtPr>
      <w:sdtEndPr>
        <w:rPr>
          <w:rFonts w:eastAsiaTheme="minorHAnsi"/>
          <w:b/>
          <w:bCs/>
          <w:noProof/>
          <w:color w:val="auto"/>
          <w:lang w:val="en-IN"/>
        </w:rPr>
      </w:sdtEndPr>
      <w:sdtContent>
        <w:p w14:paraId="0F7285D3" w14:textId="20127DAF" w:rsidR="00032A57" w:rsidRPr="00032A57" w:rsidRDefault="00032A57" w:rsidP="00032A57">
          <w:pPr>
            <w:pStyle w:val="TOCHeading"/>
            <w:spacing w:before="120" w:after="120" w:line="480" w:lineRule="auto"/>
            <w:jc w:val="both"/>
            <w:rPr>
              <w:rFonts w:ascii="Times New Roman" w:hAnsi="Times New Roman" w:cs="Times New Roman"/>
              <w:b/>
              <w:bCs/>
              <w:color w:val="000000" w:themeColor="text1"/>
            </w:rPr>
          </w:pPr>
          <w:r w:rsidRPr="00032A57">
            <w:rPr>
              <w:rFonts w:ascii="Times New Roman" w:hAnsi="Times New Roman" w:cs="Times New Roman"/>
              <w:b/>
              <w:bCs/>
              <w:color w:val="000000" w:themeColor="text1"/>
            </w:rPr>
            <w:t>Table of Contents</w:t>
          </w:r>
        </w:p>
        <w:p w14:paraId="18224E80" w14:textId="4CF87C31" w:rsidR="00032A57" w:rsidRPr="00032A57" w:rsidRDefault="00032A57" w:rsidP="00C35044">
          <w:pPr>
            <w:pStyle w:val="TOC1"/>
          </w:pPr>
          <w:r w:rsidRPr="00032A57">
            <w:fldChar w:fldCharType="begin"/>
          </w:r>
          <w:r w:rsidRPr="00032A57">
            <w:instrText xml:space="preserve"> TOC \o "1-3" \h \z \u </w:instrText>
          </w:r>
          <w:r w:rsidRPr="00032A57">
            <w:fldChar w:fldCharType="separate"/>
          </w:r>
          <w:hyperlink w:anchor="_Toc229912040" w:history="1">
            <w:r w:rsidRPr="00032A57">
              <w:rPr>
                <w:rStyle w:val="Hyperlink"/>
              </w:rPr>
              <w:t>Abstract</w:t>
            </w:r>
            <w:r w:rsidRPr="00032A57">
              <w:rPr>
                <w:webHidden/>
              </w:rPr>
              <w:tab/>
            </w:r>
            <w:r w:rsidRPr="00032A57">
              <w:rPr>
                <w:webHidden/>
              </w:rPr>
              <w:fldChar w:fldCharType="begin"/>
            </w:r>
            <w:r w:rsidRPr="00032A57">
              <w:rPr>
                <w:webHidden/>
              </w:rPr>
              <w:instrText xml:space="preserve"> PAGEREF _Toc229912040 \h </w:instrText>
            </w:r>
            <w:r w:rsidRPr="00032A57">
              <w:rPr>
                <w:webHidden/>
              </w:rPr>
            </w:r>
            <w:r w:rsidRPr="00032A57">
              <w:rPr>
                <w:webHidden/>
              </w:rPr>
              <w:fldChar w:fldCharType="separate"/>
            </w:r>
            <w:r w:rsidR="00C35044">
              <w:rPr>
                <w:webHidden/>
              </w:rPr>
              <w:t>4</w:t>
            </w:r>
            <w:r w:rsidRPr="00032A57">
              <w:rPr>
                <w:webHidden/>
              </w:rPr>
              <w:fldChar w:fldCharType="end"/>
            </w:r>
          </w:hyperlink>
        </w:p>
        <w:p w14:paraId="772A4F33" w14:textId="597D3632" w:rsidR="00032A57" w:rsidRPr="00032A57" w:rsidRDefault="00032A57" w:rsidP="00C35044">
          <w:pPr>
            <w:pStyle w:val="TOC1"/>
          </w:pPr>
          <w:hyperlink w:anchor="_Toc229912041" w:history="1">
            <w:r w:rsidRPr="00032A57">
              <w:rPr>
                <w:rStyle w:val="Hyperlink"/>
              </w:rPr>
              <w:t>Introduction</w:t>
            </w:r>
            <w:r w:rsidRPr="00032A57">
              <w:rPr>
                <w:webHidden/>
              </w:rPr>
              <w:tab/>
            </w:r>
            <w:r w:rsidRPr="00032A57">
              <w:rPr>
                <w:webHidden/>
              </w:rPr>
              <w:fldChar w:fldCharType="begin"/>
            </w:r>
            <w:r w:rsidRPr="00032A57">
              <w:rPr>
                <w:webHidden/>
              </w:rPr>
              <w:instrText xml:space="preserve"> PAGEREF _Toc229912041 \h </w:instrText>
            </w:r>
            <w:r w:rsidRPr="00032A57">
              <w:rPr>
                <w:webHidden/>
              </w:rPr>
            </w:r>
            <w:r w:rsidRPr="00032A57">
              <w:rPr>
                <w:webHidden/>
              </w:rPr>
              <w:fldChar w:fldCharType="separate"/>
            </w:r>
            <w:r w:rsidR="00C35044">
              <w:rPr>
                <w:webHidden/>
              </w:rPr>
              <w:t>6</w:t>
            </w:r>
            <w:r w:rsidRPr="00032A57">
              <w:rPr>
                <w:webHidden/>
              </w:rPr>
              <w:fldChar w:fldCharType="end"/>
            </w:r>
          </w:hyperlink>
        </w:p>
        <w:p w14:paraId="2D2D5B67" w14:textId="74B9D584" w:rsidR="00032A57" w:rsidRPr="00C35044" w:rsidRDefault="00032A57" w:rsidP="00C35044">
          <w:pPr>
            <w:pStyle w:val="TOC1"/>
          </w:pPr>
          <w:hyperlink w:anchor="_Toc229912042" w:history="1">
            <w:r w:rsidRPr="00C35044">
              <w:rPr>
                <w:rStyle w:val="Hyperlink"/>
              </w:rPr>
              <w:t>Literature Review</w:t>
            </w:r>
            <w:r w:rsidRPr="00C35044">
              <w:rPr>
                <w:webHidden/>
              </w:rPr>
              <w:tab/>
            </w:r>
            <w:r w:rsidRPr="00C35044">
              <w:rPr>
                <w:webHidden/>
              </w:rPr>
              <w:fldChar w:fldCharType="begin"/>
            </w:r>
            <w:r w:rsidRPr="00C35044">
              <w:rPr>
                <w:webHidden/>
              </w:rPr>
              <w:instrText xml:space="preserve"> PAGEREF _Toc229912042 \h </w:instrText>
            </w:r>
            <w:r w:rsidRPr="00C35044">
              <w:rPr>
                <w:webHidden/>
              </w:rPr>
            </w:r>
            <w:r w:rsidRPr="00C35044">
              <w:rPr>
                <w:webHidden/>
              </w:rPr>
              <w:fldChar w:fldCharType="separate"/>
            </w:r>
            <w:r w:rsidR="00C35044">
              <w:rPr>
                <w:webHidden/>
              </w:rPr>
              <w:t>8</w:t>
            </w:r>
            <w:r w:rsidRPr="00C35044">
              <w:rPr>
                <w:webHidden/>
              </w:rPr>
              <w:fldChar w:fldCharType="end"/>
            </w:r>
          </w:hyperlink>
        </w:p>
        <w:p w14:paraId="40184C45" w14:textId="144B1282"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3" w:history="1">
            <w:r w:rsidRPr="00032A57">
              <w:rPr>
                <w:rStyle w:val="Hyperlink"/>
                <w:rFonts w:ascii="Times New Roman" w:hAnsi="Times New Roman" w:cs="Times New Roman"/>
                <w:noProof/>
                <w:sz w:val="24"/>
                <w:szCs w:val="24"/>
              </w:rPr>
              <w:t>Introduction to Service Quality in Hospitality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_Toc229912043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8</w:t>
            </w:r>
            <w:r w:rsidRPr="00032A57">
              <w:rPr>
                <w:rFonts w:ascii="Times New Roman" w:hAnsi="Times New Roman" w:cs="Times New Roman"/>
                <w:noProof/>
                <w:webHidden/>
                <w:sz w:val="24"/>
                <w:szCs w:val="24"/>
              </w:rPr>
              <w:fldChar w:fldCharType="end"/>
            </w:r>
          </w:hyperlink>
        </w:p>
        <w:p w14:paraId="7F32C256" w14:textId="0879E573"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4" w:history="1">
            <w:r w:rsidRPr="00032A57">
              <w:rPr>
                <w:rStyle w:val="Hyperlink"/>
                <w:rFonts w:ascii="Times New Roman" w:hAnsi="Times New Roman" w:cs="Times New Roman"/>
                <w:noProof/>
                <w:sz w:val="24"/>
                <w:szCs w:val="24"/>
              </w:rPr>
              <w:t>Concept of Service Quality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_Toc229912044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8</w:t>
            </w:r>
            <w:r w:rsidRPr="00032A57">
              <w:rPr>
                <w:rFonts w:ascii="Times New Roman" w:hAnsi="Times New Roman" w:cs="Times New Roman"/>
                <w:noProof/>
                <w:webHidden/>
                <w:sz w:val="24"/>
                <w:szCs w:val="24"/>
              </w:rPr>
              <w:fldChar w:fldCharType="end"/>
            </w:r>
          </w:hyperlink>
        </w:p>
        <w:p w14:paraId="59566430" w14:textId="6972358C"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5" w:history="1">
            <w:r w:rsidRPr="00032A57">
              <w:rPr>
                <w:rStyle w:val="Hyperlink"/>
                <w:rFonts w:ascii="Times New Roman" w:hAnsi="Times New Roman" w:cs="Times New Roman"/>
                <w:noProof/>
                <w:sz w:val="24"/>
                <w:szCs w:val="24"/>
              </w:rPr>
              <w:t>Guest Experience and Customer Satisfaction</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_Toc229912045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9</w:t>
            </w:r>
            <w:r w:rsidRPr="00032A57">
              <w:rPr>
                <w:rFonts w:ascii="Times New Roman" w:hAnsi="Times New Roman" w:cs="Times New Roman"/>
                <w:noProof/>
                <w:webHidden/>
                <w:sz w:val="24"/>
                <w:szCs w:val="24"/>
              </w:rPr>
              <w:fldChar w:fldCharType="end"/>
            </w:r>
          </w:hyperlink>
        </w:p>
        <w:p w14:paraId="624E6485" w14:textId="2639FD39"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6" w:history="1">
            <w:r w:rsidRPr="00032A57">
              <w:rPr>
                <w:rStyle w:val="Hyperlink"/>
                <w:rFonts w:ascii="Times New Roman" w:hAnsi="Times New Roman" w:cs="Times New Roman"/>
                <w:noProof/>
                <w:sz w:val="24"/>
                <w:szCs w:val="24"/>
              </w:rPr>
              <w:t>Professional Behaviour and Customer Care</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_Toc229912046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10</w:t>
            </w:r>
            <w:r w:rsidRPr="00032A57">
              <w:rPr>
                <w:rFonts w:ascii="Times New Roman" w:hAnsi="Times New Roman" w:cs="Times New Roman"/>
                <w:noProof/>
                <w:webHidden/>
                <w:sz w:val="24"/>
                <w:szCs w:val="24"/>
              </w:rPr>
              <w:fldChar w:fldCharType="end"/>
            </w:r>
          </w:hyperlink>
        </w:p>
        <w:p w14:paraId="74732F69" w14:textId="31698F90"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7" w:history="1">
            <w:r w:rsidRPr="00032A57">
              <w:rPr>
                <w:rStyle w:val="Hyperlink"/>
                <w:rFonts w:ascii="Times New Roman" w:hAnsi="Times New Roman" w:cs="Times New Roman"/>
                <w:noProof/>
                <w:sz w:val="24"/>
                <w:szCs w:val="24"/>
              </w:rPr>
              <w:t>Customer Loyalty and Complaint Management</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_Toc229912047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11</w:t>
            </w:r>
            <w:r w:rsidRPr="00032A57">
              <w:rPr>
                <w:rFonts w:ascii="Times New Roman" w:hAnsi="Times New Roman" w:cs="Times New Roman"/>
                <w:noProof/>
                <w:webHidden/>
                <w:sz w:val="24"/>
                <w:szCs w:val="24"/>
              </w:rPr>
              <w:fldChar w:fldCharType="end"/>
            </w:r>
          </w:hyperlink>
        </w:p>
        <w:p w14:paraId="01EEBAF8" w14:textId="7DCA4D6F"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8" w:history="1">
            <w:r w:rsidRPr="00032A57">
              <w:rPr>
                <w:rStyle w:val="Hyperlink"/>
                <w:rFonts w:ascii="Times New Roman" w:hAnsi="Times New Roman" w:cs="Times New Roman"/>
                <w:noProof/>
                <w:sz w:val="24"/>
                <w:szCs w:val="24"/>
              </w:rPr>
              <w:t>Staff Training and Workforce Development</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_Toc229912048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11</w:t>
            </w:r>
            <w:r w:rsidRPr="00032A57">
              <w:rPr>
                <w:rFonts w:ascii="Times New Roman" w:hAnsi="Times New Roman" w:cs="Times New Roman"/>
                <w:noProof/>
                <w:webHidden/>
                <w:sz w:val="24"/>
                <w:szCs w:val="24"/>
              </w:rPr>
              <w:fldChar w:fldCharType="end"/>
            </w:r>
          </w:hyperlink>
        </w:p>
        <w:p w14:paraId="3E877E41" w14:textId="698F9F2B"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49" w:history="1">
            <w:r w:rsidRPr="00032A57">
              <w:rPr>
                <w:rStyle w:val="Hyperlink"/>
                <w:rFonts w:ascii="Times New Roman" w:hAnsi="Times New Roman" w:cs="Times New Roman"/>
                <w:noProof/>
                <w:sz w:val="24"/>
                <w:szCs w:val="24"/>
              </w:rPr>
              <w:t>Communication, Teamwork, and Leadership</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_Toc229912049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12</w:t>
            </w:r>
            <w:r w:rsidRPr="00032A57">
              <w:rPr>
                <w:rFonts w:ascii="Times New Roman" w:hAnsi="Times New Roman" w:cs="Times New Roman"/>
                <w:noProof/>
                <w:webHidden/>
                <w:sz w:val="24"/>
                <w:szCs w:val="24"/>
              </w:rPr>
              <w:fldChar w:fldCharType="end"/>
            </w:r>
          </w:hyperlink>
        </w:p>
        <w:p w14:paraId="6F036C5D" w14:textId="5D4F09A9"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0" w:history="1">
            <w:r w:rsidRPr="00032A57">
              <w:rPr>
                <w:rStyle w:val="Hyperlink"/>
                <w:rFonts w:ascii="Times New Roman" w:hAnsi="Times New Roman" w:cs="Times New Roman"/>
                <w:noProof/>
                <w:sz w:val="24"/>
                <w:szCs w:val="24"/>
              </w:rPr>
              <w:t>Technology and Modern Hospitality Trends</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_Toc229912050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13</w:t>
            </w:r>
            <w:r w:rsidRPr="00032A57">
              <w:rPr>
                <w:rFonts w:ascii="Times New Roman" w:hAnsi="Times New Roman" w:cs="Times New Roman"/>
                <w:noProof/>
                <w:webHidden/>
                <w:sz w:val="24"/>
                <w:szCs w:val="24"/>
              </w:rPr>
              <w:fldChar w:fldCharType="end"/>
            </w:r>
          </w:hyperlink>
        </w:p>
        <w:p w14:paraId="71611A14" w14:textId="7A6E6A43" w:rsidR="00032A57" w:rsidRPr="00032A57" w:rsidRDefault="00032A57" w:rsidP="00C35044">
          <w:pPr>
            <w:pStyle w:val="TOC1"/>
          </w:pPr>
          <w:hyperlink w:anchor="_Toc229912051" w:history="1">
            <w:r w:rsidRPr="00032A57">
              <w:rPr>
                <w:rStyle w:val="Hyperlink"/>
              </w:rPr>
              <w:t>Methodology</w:t>
            </w:r>
            <w:r w:rsidRPr="00032A57">
              <w:rPr>
                <w:webHidden/>
              </w:rPr>
              <w:tab/>
            </w:r>
            <w:r w:rsidRPr="00032A57">
              <w:rPr>
                <w:webHidden/>
              </w:rPr>
              <w:fldChar w:fldCharType="begin"/>
            </w:r>
            <w:r w:rsidRPr="00032A57">
              <w:rPr>
                <w:webHidden/>
              </w:rPr>
              <w:instrText xml:space="preserve"> PAGEREF _Toc229912051 \h </w:instrText>
            </w:r>
            <w:r w:rsidRPr="00032A57">
              <w:rPr>
                <w:webHidden/>
              </w:rPr>
            </w:r>
            <w:r w:rsidRPr="00032A57">
              <w:rPr>
                <w:webHidden/>
              </w:rPr>
              <w:fldChar w:fldCharType="separate"/>
            </w:r>
            <w:r w:rsidR="00C35044">
              <w:rPr>
                <w:webHidden/>
              </w:rPr>
              <w:t>15</w:t>
            </w:r>
            <w:r w:rsidRPr="00032A57">
              <w:rPr>
                <w:webHidden/>
              </w:rPr>
              <w:fldChar w:fldCharType="end"/>
            </w:r>
          </w:hyperlink>
        </w:p>
        <w:p w14:paraId="3532597E" w14:textId="17AAB0EF"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2" w:history="1">
            <w:r w:rsidRPr="00032A57">
              <w:rPr>
                <w:rStyle w:val="Hyperlink"/>
                <w:rFonts w:ascii="Times New Roman" w:hAnsi="Times New Roman" w:cs="Times New Roman"/>
                <w:noProof/>
                <w:sz w:val="24"/>
                <w:szCs w:val="24"/>
              </w:rPr>
              <w:t>Research Approach</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_Toc229912052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15</w:t>
            </w:r>
            <w:r w:rsidRPr="00032A57">
              <w:rPr>
                <w:rFonts w:ascii="Times New Roman" w:hAnsi="Times New Roman" w:cs="Times New Roman"/>
                <w:noProof/>
                <w:webHidden/>
                <w:sz w:val="24"/>
                <w:szCs w:val="24"/>
              </w:rPr>
              <w:fldChar w:fldCharType="end"/>
            </w:r>
          </w:hyperlink>
        </w:p>
        <w:p w14:paraId="67A003B9" w14:textId="1B18DF0F"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3" w:history="1">
            <w:r w:rsidRPr="00032A57">
              <w:rPr>
                <w:rStyle w:val="Hyperlink"/>
                <w:rFonts w:ascii="Times New Roman" w:hAnsi="Times New Roman" w:cs="Times New Roman"/>
                <w:noProof/>
                <w:sz w:val="24"/>
                <w:szCs w:val="24"/>
              </w:rPr>
              <w:t>Data Collection Method</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_Toc229912053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15</w:t>
            </w:r>
            <w:r w:rsidRPr="00032A57">
              <w:rPr>
                <w:rFonts w:ascii="Times New Roman" w:hAnsi="Times New Roman" w:cs="Times New Roman"/>
                <w:noProof/>
                <w:webHidden/>
                <w:sz w:val="24"/>
                <w:szCs w:val="24"/>
              </w:rPr>
              <w:fldChar w:fldCharType="end"/>
            </w:r>
          </w:hyperlink>
        </w:p>
        <w:p w14:paraId="00BBBEF5" w14:textId="2B3B9C34"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4" w:history="1">
            <w:r w:rsidRPr="00032A57">
              <w:rPr>
                <w:rStyle w:val="Hyperlink"/>
                <w:rFonts w:ascii="Times New Roman" w:hAnsi="Times New Roman" w:cs="Times New Roman"/>
                <w:noProof/>
                <w:sz w:val="24"/>
                <w:szCs w:val="24"/>
              </w:rPr>
              <w:t>Data Analysis Method</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_Toc229912054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16</w:t>
            </w:r>
            <w:r w:rsidRPr="00032A57">
              <w:rPr>
                <w:rFonts w:ascii="Times New Roman" w:hAnsi="Times New Roman" w:cs="Times New Roman"/>
                <w:noProof/>
                <w:webHidden/>
                <w:sz w:val="24"/>
                <w:szCs w:val="24"/>
              </w:rPr>
              <w:fldChar w:fldCharType="end"/>
            </w:r>
          </w:hyperlink>
        </w:p>
        <w:p w14:paraId="3D995BF3" w14:textId="571A08B6"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5" w:history="1">
            <w:r w:rsidRPr="00032A57">
              <w:rPr>
                <w:rStyle w:val="Hyperlink"/>
                <w:rFonts w:ascii="Times New Roman" w:hAnsi="Times New Roman" w:cs="Times New Roman"/>
                <w:noProof/>
                <w:sz w:val="24"/>
                <w:szCs w:val="24"/>
              </w:rPr>
              <w:t>Reliability and Validity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_Toc229912055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16</w:t>
            </w:r>
            <w:r w:rsidRPr="00032A57">
              <w:rPr>
                <w:rFonts w:ascii="Times New Roman" w:hAnsi="Times New Roman" w:cs="Times New Roman"/>
                <w:noProof/>
                <w:webHidden/>
                <w:sz w:val="24"/>
                <w:szCs w:val="24"/>
              </w:rPr>
              <w:fldChar w:fldCharType="end"/>
            </w:r>
          </w:hyperlink>
        </w:p>
        <w:p w14:paraId="3F6953CB" w14:textId="0385B359"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6" w:history="1">
            <w:r w:rsidRPr="00032A57">
              <w:rPr>
                <w:rStyle w:val="Hyperlink"/>
                <w:rFonts w:ascii="Times New Roman" w:hAnsi="Times New Roman" w:cs="Times New Roman"/>
                <w:noProof/>
                <w:sz w:val="24"/>
                <w:szCs w:val="24"/>
              </w:rPr>
              <w:t>Ethical Considerations</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_Toc229912056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17</w:t>
            </w:r>
            <w:r w:rsidRPr="00032A57">
              <w:rPr>
                <w:rFonts w:ascii="Times New Roman" w:hAnsi="Times New Roman" w:cs="Times New Roman"/>
                <w:noProof/>
                <w:webHidden/>
                <w:sz w:val="24"/>
                <w:szCs w:val="24"/>
              </w:rPr>
              <w:fldChar w:fldCharType="end"/>
            </w:r>
          </w:hyperlink>
        </w:p>
        <w:p w14:paraId="46C061DF" w14:textId="57DB1E13"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7" w:history="1">
            <w:r w:rsidRPr="00032A57">
              <w:rPr>
                <w:rStyle w:val="Hyperlink"/>
                <w:rFonts w:ascii="Times New Roman" w:hAnsi="Times New Roman" w:cs="Times New Roman"/>
                <w:noProof/>
                <w:sz w:val="24"/>
                <w:szCs w:val="24"/>
              </w:rPr>
              <w:t>Limitations of the Study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_Toc229912057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17</w:t>
            </w:r>
            <w:r w:rsidRPr="00032A57">
              <w:rPr>
                <w:rFonts w:ascii="Times New Roman" w:hAnsi="Times New Roman" w:cs="Times New Roman"/>
                <w:noProof/>
                <w:webHidden/>
                <w:sz w:val="24"/>
                <w:szCs w:val="24"/>
              </w:rPr>
              <w:fldChar w:fldCharType="end"/>
            </w:r>
          </w:hyperlink>
        </w:p>
        <w:p w14:paraId="5D777AA8" w14:textId="6A67956E" w:rsidR="00032A57" w:rsidRPr="00032A57" w:rsidRDefault="00032A57" w:rsidP="00C35044">
          <w:pPr>
            <w:pStyle w:val="TOC1"/>
          </w:pPr>
          <w:hyperlink w:anchor="_Toc229912058" w:history="1">
            <w:r w:rsidRPr="00032A57">
              <w:rPr>
                <w:rStyle w:val="Hyperlink"/>
              </w:rPr>
              <w:t>Findings</w:t>
            </w:r>
            <w:r w:rsidRPr="00032A57">
              <w:rPr>
                <w:webHidden/>
              </w:rPr>
              <w:tab/>
            </w:r>
            <w:r w:rsidRPr="00032A57">
              <w:rPr>
                <w:webHidden/>
              </w:rPr>
              <w:fldChar w:fldCharType="begin"/>
            </w:r>
            <w:r w:rsidRPr="00032A57">
              <w:rPr>
                <w:webHidden/>
              </w:rPr>
              <w:instrText xml:space="preserve"> PAGEREF _Toc229912058 \h </w:instrText>
            </w:r>
            <w:r w:rsidRPr="00032A57">
              <w:rPr>
                <w:webHidden/>
              </w:rPr>
            </w:r>
            <w:r w:rsidRPr="00032A57">
              <w:rPr>
                <w:webHidden/>
              </w:rPr>
              <w:fldChar w:fldCharType="separate"/>
            </w:r>
            <w:r w:rsidR="00C35044">
              <w:rPr>
                <w:webHidden/>
              </w:rPr>
              <w:t>18</w:t>
            </w:r>
            <w:r w:rsidRPr="00032A57">
              <w:rPr>
                <w:webHidden/>
              </w:rPr>
              <w:fldChar w:fldCharType="end"/>
            </w:r>
          </w:hyperlink>
        </w:p>
        <w:p w14:paraId="4BA96648" w14:textId="01054E49"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59" w:history="1">
            <w:r w:rsidRPr="00032A57">
              <w:rPr>
                <w:rStyle w:val="Hyperlink"/>
                <w:rFonts w:ascii="Times New Roman" w:hAnsi="Times New Roman" w:cs="Times New Roman"/>
                <w:noProof/>
                <w:sz w:val="24"/>
                <w:szCs w:val="24"/>
              </w:rPr>
              <w:t>Importance of Service Quality in Hospitality Operations</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_Toc229912059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18</w:t>
            </w:r>
            <w:r w:rsidRPr="00032A57">
              <w:rPr>
                <w:rFonts w:ascii="Times New Roman" w:hAnsi="Times New Roman" w:cs="Times New Roman"/>
                <w:noProof/>
                <w:webHidden/>
                <w:sz w:val="24"/>
                <w:szCs w:val="24"/>
              </w:rPr>
              <w:fldChar w:fldCharType="end"/>
            </w:r>
          </w:hyperlink>
        </w:p>
        <w:p w14:paraId="3CC5BD89" w14:textId="5BE15E28"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0" w:history="1">
            <w:r w:rsidRPr="00032A57">
              <w:rPr>
                <w:rStyle w:val="Hyperlink"/>
                <w:rFonts w:ascii="Times New Roman" w:hAnsi="Times New Roman" w:cs="Times New Roman"/>
                <w:noProof/>
                <w:sz w:val="24"/>
                <w:szCs w:val="24"/>
              </w:rPr>
              <w:t>Guest Expectations and Customer Satisfaction</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_Toc229912060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18</w:t>
            </w:r>
            <w:r w:rsidRPr="00032A57">
              <w:rPr>
                <w:rFonts w:ascii="Times New Roman" w:hAnsi="Times New Roman" w:cs="Times New Roman"/>
                <w:noProof/>
                <w:webHidden/>
                <w:sz w:val="24"/>
                <w:szCs w:val="24"/>
              </w:rPr>
              <w:fldChar w:fldCharType="end"/>
            </w:r>
          </w:hyperlink>
        </w:p>
        <w:p w14:paraId="09050165" w14:textId="68A68E4A"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1" w:history="1">
            <w:r w:rsidRPr="00032A57">
              <w:rPr>
                <w:rStyle w:val="Hyperlink"/>
                <w:rFonts w:ascii="Times New Roman" w:hAnsi="Times New Roman" w:cs="Times New Roman"/>
                <w:noProof/>
                <w:sz w:val="24"/>
                <w:szCs w:val="24"/>
              </w:rPr>
              <w:t>Role of Staff Training and Professional Behaviour</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_Toc229912061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19</w:t>
            </w:r>
            <w:r w:rsidRPr="00032A57">
              <w:rPr>
                <w:rFonts w:ascii="Times New Roman" w:hAnsi="Times New Roman" w:cs="Times New Roman"/>
                <w:noProof/>
                <w:webHidden/>
                <w:sz w:val="24"/>
                <w:szCs w:val="24"/>
              </w:rPr>
              <w:fldChar w:fldCharType="end"/>
            </w:r>
          </w:hyperlink>
        </w:p>
        <w:p w14:paraId="20134441" w14:textId="170D16BD"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2" w:history="1">
            <w:r w:rsidRPr="00032A57">
              <w:rPr>
                <w:rStyle w:val="Hyperlink"/>
                <w:rFonts w:ascii="Times New Roman" w:hAnsi="Times New Roman" w:cs="Times New Roman"/>
                <w:noProof/>
                <w:sz w:val="24"/>
                <w:szCs w:val="24"/>
              </w:rPr>
              <w:t>Communication, Teamwork, and Leadership</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_Toc229912062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19</w:t>
            </w:r>
            <w:r w:rsidRPr="00032A57">
              <w:rPr>
                <w:rFonts w:ascii="Times New Roman" w:hAnsi="Times New Roman" w:cs="Times New Roman"/>
                <w:noProof/>
                <w:webHidden/>
                <w:sz w:val="24"/>
                <w:szCs w:val="24"/>
              </w:rPr>
              <w:fldChar w:fldCharType="end"/>
            </w:r>
          </w:hyperlink>
        </w:p>
        <w:p w14:paraId="1E2E2CCF" w14:textId="3FFF1ABE"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3" w:history="1">
            <w:r w:rsidRPr="00032A57">
              <w:rPr>
                <w:rStyle w:val="Hyperlink"/>
                <w:rFonts w:ascii="Times New Roman" w:hAnsi="Times New Roman" w:cs="Times New Roman"/>
                <w:noProof/>
                <w:sz w:val="24"/>
                <w:szCs w:val="24"/>
              </w:rPr>
              <w:t>Complaint Management and Customer Loyalty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_Toc229912063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20</w:t>
            </w:r>
            <w:r w:rsidRPr="00032A57">
              <w:rPr>
                <w:rFonts w:ascii="Times New Roman" w:hAnsi="Times New Roman" w:cs="Times New Roman"/>
                <w:noProof/>
                <w:webHidden/>
                <w:sz w:val="24"/>
                <w:szCs w:val="24"/>
              </w:rPr>
              <w:fldChar w:fldCharType="end"/>
            </w:r>
          </w:hyperlink>
        </w:p>
        <w:p w14:paraId="6C79C7B4" w14:textId="19248994"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4" w:history="1">
            <w:r w:rsidRPr="00032A57">
              <w:rPr>
                <w:rStyle w:val="Hyperlink"/>
                <w:rFonts w:ascii="Times New Roman" w:hAnsi="Times New Roman" w:cs="Times New Roman"/>
                <w:noProof/>
                <w:sz w:val="24"/>
                <w:szCs w:val="24"/>
              </w:rPr>
              <w:t>Technology and Guest Experience</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_Toc229912064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20</w:t>
            </w:r>
            <w:r w:rsidRPr="00032A57">
              <w:rPr>
                <w:rFonts w:ascii="Times New Roman" w:hAnsi="Times New Roman" w:cs="Times New Roman"/>
                <w:noProof/>
                <w:webHidden/>
                <w:sz w:val="24"/>
                <w:szCs w:val="24"/>
              </w:rPr>
              <w:fldChar w:fldCharType="end"/>
            </w:r>
          </w:hyperlink>
        </w:p>
        <w:p w14:paraId="16EF41AC" w14:textId="1269A549" w:rsidR="00032A57" w:rsidRPr="00032A57" w:rsidRDefault="00032A57" w:rsidP="00C35044">
          <w:pPr>
            <w:pStyle w:val="TOC1"/>
          </w:pPr>
          <w:hyperlink w:anchor="_Toc229912065" w:history="1">
            <w:r w:rsidRPr="00032A57">
              <w:rPr>
                <w:rStyle w:val="Hyperlink"/>
              </w:rPr>
              <w:t>Discussion</w:t>
            </w:r>
            <w:r w:rsidRPr="00032A57">
              <w:rPr>
                <w:webHidden/>
              </w:rPr>
              <w:tab/>
            </w:r>
            <w:r w:rsidRPr="00032A57">
              <w:rPr>
                <w:webHidden/>
              </w:rPr>
              <w:fldChar w:fldCharType="begin"/>
            </w:r>
            <w:r w:rsidRPr="00032A57">
              <w:rPr>
                <w:webHidden/>
              </w:rPr>
              <w:instrText xml:space="preserve"> PAGEREF _Toc229912065 \h </w:instrText>
            </w:r>
            <w:r w:rsidRPr="00032A57">
              <w:rPr>
                <w:webHidden/>
              </w:rPr>
            </w:r>
            <w:r w:rsidRPr="00032A57">
              <w:rPr>
                <w:webHidden/>
              </w:rPr>
              <w:fldChar w:fldCharType="separate"/>
            </w:r>
            <w:r w:rsidR="00C35044">
              <w:rPr>
                <w:webHidden/>
              </w:rPr>
              <w:t>22</w:t>
            </w:r>
            <w:r w:rsidRPr="00032A57">
              <w:rPr>
                <w:webHidden/>
              </w:rPr>
              <w:fldChar w:fldCharType="end"/>
            </w:r>
          </w:hyperlink>
        </w:p>
        <w:p w14:paraId="73B731EE" w14:textId="0334D285" w:rsidR="00032A57" w:rsidRPr="00032A57" w:rsidRDefault="00032A57" w:rsidP="00C35044">
          <w:pPr>
            <w:pStyle w:val="TOC1"/>
          </w:pPr>
          <w:hyperlink w:anchor="_Toc229912066" w:history="1">
            <w:r w:rsidRPr="00032A57">
              <w:rPr>
                <w:rStyle w:val="Hyperlink"/>
              </w:rPr>
              <w:t>Conclusion</w:t>
            </w:r>
            <w:r w:rsidRPr="00032A57">
              <w:rPr>
                <w:webHidden/>
              </w:rPr>
              <w:tab/>
            </w:r>
            <w:r w:rsidRPr="00032A57">
              <w:rPr>
                <w:webHidden/>
              </w:rPr>
              <w:fldChar w:fldCharType="begin"/>
            </w:r>
            <w:r w:rsidRPr="00032A57">
              <w:rPr>
                <w:webHidden/>
              </w:rPr>
              <w:instrText xml:space="preserve"> PAGEREF _Toc229912066 \h </w:instrText>
            </w:r>
            <w:r w:rsidRPr="00032A57">
              <w:rPr>
                <w:webHidden/>
              </w:rPr>
            </w:r>
            <w:r w:rsidRPr="00032A57">
              <w:rPr>
                <w:webHidden/>
              </w:rPr>
              <w:fldChar w:fldCharType="separate"/>
            </w:r>
            <w:r w:rsidR="00C35044">
              <w:rPr>
                <w:webHidden/>
              </w:rPr>
              <w:t>25</w:t>
            </w:r>
            <w:r w:rsidRPr="00032A57">
              <w:rPr>
                <w:webHidden/>
              </w:rPr>
              <w:fldChar w:fldCharType="end"/>
            </w:r>
          </w:hyperlink>
        </w:p>
        <w:p w14:paraId="56037E7B" w14:textId="00491299" w:rsidR="00032A57" w:rsidRPr="00032A57" w:rsidRDefault="00032A57" w:rsidP="00C35044">
          <w:pPr>
            <w:pStyle w:val="TOC1"/>
          </w:pPr>
          <w:hyperlink w:anchor="_Toc229912067" w:history="1">
            <w:r w:rsidRPr="00032A57">
              <w:rPr>
                <w:rStyle w:val="Hyperlink"/>
              </w:rPr>
              <w:t>References</w:t>
            </w:r>
            <w:r w:rsidRPr="00032A57">
              <w:rPr>
                <w:webHidden/>
              </w:rPr>
              <w:tab/>
            </w:r>
            <w:r w:rsidRPr="00032A57">
              <w:rPr>
                <w:webHidden/>
              </w:rPr>
              <w:fldChar w:fldCharType="begin"/>
            </w:r>
            <w:r w:rsidRPr="00032A57">
              <w:rPr>
                <w:webHidden/>
              </w:rPr>
              <w:instrText xml:space="preserve"> PAGEREF _Toc229912067 \h </w:instrText>
            </w:r>
            <w:r w:rsidRPr="00032A57">
              <w:rPr>
                <w:webHidden/>
              </w:rPr>
            </w:r>
            <w:r w:rsidRPr="00032A57">
              <w:rPr>
                <w:webHidden/>
              </w:rPr>
              <w:fldChar w:fldCharType="separate"/>
            </w:r>
            <w:r w:rsidR="00C35044">
              <w:rPr>
                <w:webHidden/>
              </w:rPr>
              <w:t>26</w:t>
            </w:r>
            <w:r w:rsidRPr="00032A57">
              <w:rPr>
                <w:webHidden/>
              </w:rPr>
              <w:fldChar w:fldCharType="end"/>
            </w:r>
          </w:hyperlink>
        </w:p>
        <w:p w14:paraId="5F181ACF" w14:textId="573FB646" w:rsidR="00032A57" w:rsidRPr="00032A57" w:rsidRDefault="00032A57" w:rsidP="00C35044">
          <w:pPr>
            <w:pStyle w:val="TOC1"/>
          </w:pPr>
          <w:hyperlink w:anchor="_Toc229912068" w:history="1">
            <w:r w:rsidRPr="00032A57">
              <w:rPr>
                <w:rStyle w:val="Hyperlink"/>
              </w:rPr>
              <w:t>Appendices</w:t>
            </w:r>
            <w:r w:rsidRPr="00032A57">
              <w:rPr>
                <w:webHidden/>
              </w:rPr>
              <w:tab/>
            </w:r>
            <w:r w:rsidRPr="00032A57">
              <w:rPr>
                <w:webHidden/>
              </w:rPr>
              <w:fldChar w:fldCharType="begin"/>
            </w:r>
            <w:r w:rsidRPr="00032A57">
              <w:rPr>
                <w:webHidden/>
              </w:rPr>
              <w:instrText xml:space="preserve"> PAGEREF _Toc229912068 \h </w:instrText>
            </w:r>
            <w:r w:rsidRPr="00032A57">
              <w:rPr>
                <w:webHidden/>
              </w:rPr>
            </w:r>
            <w:r w:rsidRPr="00032A57">
              <w:rPr>
                <w:webHidden/>
              </w:rPr>
              <w:fldChar w:fldCharType="separate"/>
            </w:r>
            <w:r w:rsidR="00C35044">
              <w:rPr>
                <w:webHidden/>
              </w:rPr>
              <w:t>28</w:t>
            </w:r>
            <w:r w:rsidRPr="00032A57">
              <w:rPr>
                <w:webHidden/>
              </w:rPr>
              <w:fldChar w:fldCharType="end"/>
            </w:r>
          </w:hyperlink>
        </w:p>
        <w:p w14:paraId="3AC96725" w14:textId="3E2C8E4C"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69" w:history="1">
            <w:r w:rsidRPr="00032A57">
              <w:rPr>
                <w:rStyle w:val="Hyperlink"/>
                <w:rFonts w:ascii="Times New Roman" w:hAnsi="Times New Roman" w:cs="Times New Roman"/>
                <w:noProof/>
                <w:sz w:val="24"/>
                <w:szCs w:val="24"/>
              </w:rPr>
              <w:t>Appendix A: SERVQUAL Dimensions in Hospitality</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_Toc229912069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28</w:t>
            </w:r>
            <w:r w:rsidRPr="00032A57">
              <w:rPr>
                <w:rFonts w:ascii="Times New Roman" w:hAnsi="Times New Roman" w:cs="Times New Roman"/>
                <w:noProof/>
                <w:webHidden/>
                <w:sz w:val="24"/>
                <w:szCs w:val="24"/>
              </w:rPr>
              <w:fldChar w:fldCharType="end"/>
            </w:r>
          </w:hyperlink>
        </w:p>
        <w:p w14:paraId="5B86B827" w14:textId="34B769D8" w:rsidR="00032A57" w:rsidRPr="00032A57" w:rsidRDefault="00032A57" w:rsidP="00032A57">
          <w:pPr>
            <w:pStyle w:val="TOC2"/>
            <w:tabs>
              <w:tab w:val="right" w:leader="dot" w:pos="9016"/>
            </w:tabs>
            <w:spacing w:before="120" w:after="120" w:line="480" w:lineRule="auto"/>
            <w:ind w:left="0"/>
            <w:jc w:val="both"/>
            <w:rPr>
              <w:rFonts w:ascii="Times New Roman" w:hAnsi="Times New Roman" w:cs="Times New Roman"/>
              <w:noProof/>
              <w:sz w:val="24"/>
              <w:szCs w:val="24"/>
            </w:rPr>
          </w:pPr>
          <w:hyperlink w:anchor="_Toc229912070" w:history="1">
            <w:r w:rsidRPr="00032A57">
              <w:rPr>
                <w:rStyle w:val="Hyperlink"/>
                <w:rFonts w:ascii="Times New Roman" w:hAnsi="Times New Roman" w:cs="Times New Roman"/>
                <w:noProof/>
                <w:sz w:val="24"/>
                <w:szCs w:val="24"/>
              </w:rPr>
              <w:t>Appendix B: Examples of Hospitality Businesses</w:t>
            </w:r>
            <w:r w:rsidRPr="00032A57">
              <w:rPr>
                <w:rFonts w:ascii="Times New Roman" w:hAnsi="Times New Roman" w:cs="Times New Roman"/>
                <w:noProof/>
                <w:webHidden/>
                <w:sz w:val="24"/>
                <w:szCs w:val="24"/>
              </w:rPr>
              <w:tab/>
            </w:r>
            <w:r w:rsidRPr="00032A57">
              <w:rPr>
                <w:rFonts w:ascii="Times New Roman" w:hAnsi="Times New Roman" w:cs="Times New Roman"/>
                <w:noProof/>
                <w:webHidden/>
                <w:sz w:val="24"/>
                <w:szCs w:val="24"/>
              </w:rPr>
              <w:fldChar w:fldCharType="begin"/>
            </w:r>
            <w:r w:rsidRPr="00032A57">
              <w:rPr>
                <w:rFonts w:ascii="Times New Roman" w:hAnsi="Times New Roman" w:cs="Times New Roman"/>
                <w:noProof/>
                <w:webHidden/>
                <w:sz w:val="24"/>
                <w:szCs w:val="24"/>
              </w:rPr>
              <w:instrText xml:space="preserve"> PAGEREF _Toc229912070 \h </w:instrText>
            </w:r>
            <w:r w:rsidRPr="00032A57">
              <w:rPr>
                <w:rFonts w:ascii="Times New Roman" w:hAnsi="Times New Roman" w:cs="Times New Roman"/>
                <w:noProof/>
                <w:webHidden/>
                <w:sz w:val="24"/>
                <w:szCs w:val="24"/>
              </w:rPr>
            </w:r>
            <w:r w:rsidRPr="00032A57">
              <w:rPr>
                <w:rFonts w:ascii="Times New Roman" w:hAnsi="Times New Roman" w:cs="Times New Roman"/>
                <w:noProof/>
                <w:webHidden/>
                <w:sz w:val="24"/>
                <w:szCs w:val="24"/>
              </w:rPr>
              <w:fldChar w:fldCharType="separate"/>
            </w:r>
            <w:r w:rsidR="00C35044">
              <w:rPr>
                <w:rFonts w:ascii="Times New Roman" w:hAnsi="Times New Roman" w:cs="Times New Roman"/>
                <w:noProof/>
                <w:webHidden/>
                <w:sz w:val="24"/>
                <w:szCs w:val="24"/>
              </w:rPr>
              <w:t>28</w:t>
            </w:r>
            <w:r w:rsidRPr="00032A57">
              <w:rPr>
                <w:rFonts w:ascii="Times New Roman" w:hAnsi="Times New Roman" w:cs="Times New Roman"/>
                <w:noProof/>
                <w:webHidden/>
                <w:sz w:val="24"/>
                <w:szCs w:val="24"/>
              </w:rPr>
              <w:fldChar w:fldCharType="end"/>
            </w:r>
          </w:hyperlink>
        </w:p>
        <w:p w14:paraId="3784AF7E" w14:textId="35DDFBD2" w:rsidR="00032A57" w:rsidRPr="00032A57" w:rsidRDefault="00032A57"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b/>
              <w:bCs/>
              <w:noProof/>
              <w:sz w:val="24"/>
              <w:szCs w:val="24"/>
            </w:rPr>
            <w:fldChar w:fldCharType="end"/>
          </w:r>
        </w:p>
      </w:sdtContent>
    </w:sdt>
    <w:p w14:paraId="46701941" w14:textId="77777777" w:rsidR="00032A57" w:rsidRPr="00032A57" w:rsidRDefault="00032A57" w:rsidP="00032A57">
      <w:pPr>
        <w:spacing w:before="120" w:after="120" w:line="480" w:lineRule="auto"/>
        <w:jc w:val="both"/>
        <w:rPr>
          <w:rFonts w:ascii="Times New Roman" w:eastAsia="Times New Roman" w:hAnsi="Times New Roman" w:cs="Times New Roman"/>
          <w:b/>
          <w:bCs/>
          <w:kern w:val="36"/>
          <w:sz w:val="24"/>
          <w:szCs w:val="24"/>
          <w:lang w:eastAsia="en-IN"/>
        </w:rPr>
      </w:pPr>
      <w:r w:rsidRPr="00032A57">
        <w:rPr>
          <w:rFonts w:ascii="Times New Roman" w:hAnsi="Times New Roman" w:cs="Times New Roman"/>
          <w:sz w:val="24"/>
          <w:szCs w:val="24"/>
        </w:rPr>
        <w:br w:type="page"/>
      </w:r>
    </w:p>
    <w:p w14:paraId="59D2B007" w14:textId="73DB7DA5" w:rsidR="007F0F60" w:rsidRPr="00032A57" w:rsidRDefault="007F0F60" w:rsidP="00032A57">
      <w:pPr>
        <w:pStyle w:val="Heading1"/>
        <w:spacing w:before="120" w:beforeAutospacing="0" w:after="120" w:afterAutospacing="0" w:line="480" w:lineRule="auto"/>
        <w:jc w:val="both"/>
        <w:rPr>
          <w:sz w:val="24"/>
          <w:szCs w:val="24"/>
        </w:rPr>
      </w:pPr>
      <w:bookmarkStart w:id="0" w:name="_Toc229912040"/>
      <w:r w:rsidRPr="00032A57">
        <w:rPr>
          <w:sz w:val="24"/>
          <w:szCs w:val="24"/>
        </w:rPr>
        <w:lastRenderedPageBreak/>
        <w:t>Abstract</w:t>
      </w:r>
      <w:bookmarkEnd w:id="0"/>
      <w:r w:rsidRPr="00032A57">
        <w:rPr>
          <w:sz w:val="24"/>
          <w:szCs w:val="24"/>
        </w:rPr>
        <w:t xml:space="preserve"> </w:t>
      </w:r>
    </w:p>
    <w:p w14:paraId="40C17532" w14:textId="77777777" w:rsidR="007F0F60" w:rsidRPr="00032A57" w:rsidRDefault="007F0F60" w:rsidP="00032A57">
      <w:pPr>
        <w:spacing w:before="120" w:after="120" w:line="480" w:lineRule="auto"/>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In today's hospitality landscape, service quality and guest satisfaction are at the heart of the equation when it comes to achieving success. Hospitality companies have had to look at customer satisfaction, customer loyalty and delivering customised service in greater depth because of greater competition from around the world, rising customer expectations, technological advances and online review platforms. This report critically discusses the significance of service quality and guest experience in hospitality and also assesses the ability of hospitality organizations to remain competitive, by using the effective customer service strategies.</w:t>
      </w:r>
    </w:p>
    <w:p w14:paraId="58B9D8DA" w14:textId="77777777" w:rsidR="007F0F60" w:rsidRPr="00032A57" w:rsidRDefault="007F0F60" w:rsidP="00032A57">
      <w:pPr>
        <w:spacing w:before="120" w:after="120" w:line="480" w:lineRule="auto"/>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The study discusses the importance of service standards, professionalism, customer care, communication, leadership, teamwork and employee training in enhancing the hospitality operations. It also examines relationships between guest expectations, satisfaction, complaints, customer loyalty and organizational reputation and business performance. Practical applications of concepts in hospitality management are demonstrated through real world examples of international hospitality companies.</w:t>
      </w:r>
    </w:p>
    <w:p w14:paraId="6CC10D4B" w14:textId="77777777" w:rsidR="007F0F60" w:rsidRPr="00032A57" w:rsidRDefault="007F0F60" w:rsidP="00032A57">
      <w:pPr>
        <w:spacing w:before="120" w:after="120" w:line="480" w:lineRule="auto"/>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The chosen method for the secondary research is qualitative using academic journals, books in the area of hospitality management, industry reports and case studies of organizations. The results suggest that companies that provide a steady service, tailored to each customer's needs and with high standards of quality, are more successful at retaining customers, building a positive brand and enhancing their profitability. The report also outlines key challenges that impact hospitality organizations: workforce shortage, cultural diversity, technological adaptation, and heightened customer expectations.</w:t>
      </w:r>
    </w:p>
    <w:p w14:paraId="4E491AD8" w14:textId="45C748E9" w:rsidR="007F0F60" w:rsidRPr="00032A57" w:rsidRDefault="007F0F60" w:rsidP="00032A57">
      <w:pPr>
        <w:spacing w:before="120" w:after="120" w:line="480" w:lineRule="auto"/>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lastRenderedPageBreak/>
        <w:t>In conclusion, the study suggests that service quality, employee performance, leadership, and customer-centric operational strategies play crucial roles in successful hospitality management, fostering long-term organizational growth and customer satisfaction.</w:t>
      </w:r>
    </w:p>
    <w:p w14:paraId="0028AF83" w14:textId="77777777" w:rsidR="00C35044" w:rsidRDefault="00C35044">
      <w:pPr>
        <w:rPr>
          <w:rFonts w:ascii="Times New Roman" w:eastAsia="Times New Roman" w:hAnsi="Times New Roman" w:cs="Times New Roman"/>
          <w:b/>
          <w:bCs/>
          <w:kern w:val="36"/>
          <w:sz w:val="24"/>
          <w:szCs w:val="24"/>
          <w:lang w:eastAsia="en-IN"/>
        </w:rPr>
      </w:pPr>
      <w:bookmarkStart w:id="1" w:name="_Toc229912041"/>
      <w:r>
        <w:rPr>
          <w:sz w:val="24"/>
          <w:szCs w:val="24"/>
        </w:rPr>
        <w:br w:type="page"/>
      </w:r>
    </w:p>
    <w:p w14:paraId="62E6ED45" w14:textId="5A8D775A" w:rsidR="007F0F60" w:rsidRPr="00032A57" w:rsidRDefault="007F0F60" w:rsidP="00032A57">
      <w:pPr>
        <w:pStyle w:val="Heading1"/>
        <w:spacing w:before="120" w:beforeAutospacing="0" w:after="120" w:afterAutospacing="0" w:line="480" w:lineRule="auto"/>
        <w:jc w:val="both"/>
        <w:rPr>
          <w:sz w:val="24"/>
          <w:szCs w:val="24"/>
        </w:rPr>
      </w:pPr>
      <w:r w:rsidRPr="00032A57">
        <w:rPr>
          <w:sz w:val="24"/>
          <w:szCs w:val="24"/>
        </w:rPr>
        <w:lastRenderedPageBreak/>
        <w:t>Introduction</w:t>
      </w:r>
      <w:bookmarkEnd w:id="1"/>
      <w:r w:rsidRPr="00032A57">
        <w:rPr>
          <w:sz w:val="24"/>
          <w:szCs w:val="24"/>
        </w:rPr>
        <w:t xml:space="preserve"> </w:t>
      </w:r>
    </w:p>
    <w:p w14:paraId="1D4D4E51" w14:textId="57C17F08" w:rsidR="007F0F60" w:rsidRPr="00032A57" w:rsidRDefault="007F0F60" w:rsidP="00032A57">
      <w:pPr>
        <w:spacing w:before="120" w:after="120" w:line="480" w:lineRule="auto"/>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 xml:space="preserve">The service sector of the hospitality sector is one of the largest and fastest growing sectors of the world economy. It has companies that run hotels, restaurants, resorts, travel services, event management companies and leisure operations, focusing mainly on customer satisfaction and service delivery. The hospitality sector is very customer service oriented as compared to the manufacturing industry, where employees do not have to be very close to the customer at all times. This has made quality of service and the customer experience a critical component in organizational reputation, customer loyalty, and successful enterprises in the long term. Today's guests have a higher expectation than just lodging or meals from the hostel. People are expecting a more personalized experience, professional service, comfort, safety, convenience, and emotional satisfaction from hospitality providers. With the rise of digital technology and online review platforms, customer </w:t>
      </w:r>
      <w:proofErr w:type="spellStart"/>
      <w:r w:rsidRPr="00032A57">
        <w:rPr>
          <w:rFonts w:ascii="Times New Roman" w:eastAsia="Times New Roman" w:hAnsi="Times New Roman" w:cs="Times New Roman"/>
          <w:sz w:val="24"/>
          <w:szCs w:val="24"/>
          <w:lang w:eastAsia="en-IN"/>
        </w:rPr>
        <w:t>behavior</w:t>
      </w:r>
      <w:proofErr w:type="spellEnd"/>
      <w:r w:rsidRPr="00032A57">
        <w:rPr>
          <w:rFonts w:ascii="Times New Roman" w:eastAsia="Times New Roman" w:hAnsi="Times New Roman" w:cs="Times New Roman"/>
          <w:sz w:val="24"/>
          <w:szCs w:val="24"/>
          <w:lang w:eastAsia="en-IN"/>
        </w:rPr>
        <w:t xml:space="preserve"> has also shifted as they can easily compare services, share experiences, and impact the public image of hospitality brands. Therefore, the standard of services provided by organisations in the hospitality industry needs to be continually improved to ensure that they are competitive. Service quality is the extent to which hospitality organisations are able to meet or exceed customers' expectations consistently. Professionalism, effective communication, prompt service, cleanliness, responsiveness and customer care are all part of the concept of </w:t>
      </w:r>
      <w:proofErr w:type="gramStart"/>
      <w:r w:rsidRPr="00032A57">
        <w:rPr>
          <w:rFonts w:ascii="Times New Roman" w:eastAsia="Times New Roman" w:hAnsi="Times New Roman" w:cs="Times New Roman"/>
          <w:sz w:val="24"/>
          <w:szCs w:val="24"/>
          <w:lang w:eastAsia="en-IN"/>
        </w:rPr>
        <w:t>high quality</w:t>
      </w:r>
      <w:proofErr w:type="gramEnd"/>
      <w:r w:rsidRPr="00032A57">
        <w:rPr>
          <w:rFonts w:ascii="Times New Roman" w:eastAsia="Times New Roman" w:hAnsi="Times New Roman" w:cs="Times New Roman"/>
          <w:sz w:val="24"/>
          <w:szCs w:val="24"/>
          <w:lang w:eastAsia="en-IN"/>
        </w:rPr>
        <w:t xml:space="preserve"> service. Guest experience, however, is not just the service they receive, it's the feeling, the memory and the happiness they feel while they interact with hospitality businesses. Positive guest experiences lead to customer loyalty, repeat business and organizational reputations in competitive markets. For this reason, the role of hospitality management is very important in ensuring the quality of services and enhancing customer satisfaction. Consistency in service standards is achieved through effective management practices that involve employee training, team work, leadership, communication, and performance evaluation. There's also the need for managers to react appropriately to </w:t>
      </w:r>
      <w:r w:rsidRPr="00032A57">
        <w:rPr>
          <w:rFonts w:ascii="Times New Roman" w:eastAsia="Times New Roman" w:hAnsi="Times New Roman" w:cs="Times New Roman"/>
          <w:sz w:val="24"/>
          <w:szCs w:val="24"/>
          <w:lang w:eastAsia="en-IN"/>
        </w:rPr>
        <w:lastRenderedPageBreak/>
        <w:t xml:space="preserve">consumer feedback, cultural variations, evolving market demands and stay efficient while doing so. Moreover, the intense competition in the hospitality field has spurred businesses to take a more customer-centric approach, focusing on delivering better services and engaging with their customers. International hotel brands like Hilton Hotels &amp; Resorts and Marriott International put in a lot of effort in developing their employees, adopting digital technology and implementing customer relationship management systems to improve customer satisfaction and stay competitive. The aim of this report is to critically </w:t>
      </w:r>
      <w:proofErr w:type="spellStart"/>
      <w:r w:rsidRPr="00032A57">
        <w:rPr>
          <w:rFonts w:ascii="Times New Roman" w:eastAsia="Times New Roman" w:hAnsi="Times New Roman" w:cs="Times New Roman"/>
          <w:sz w:val="24"/>
          <w:szCs w:val="24"/>
          <w:lang w:eastAsia="en-IN"/>
        </w:rPr>
        <w:t>analyze</w:t>
      </w:r>
      <w:proofErr w:type="spellEnd"/>
      <w:r w:rsidRPr="00032A57">
        <w:rPr>
          <w:rFonts w:ascii="Times New Roman" w:eastAsia="Times New Roman" w:hAnsi="Times New Roman" w:cs="Times New Roman"/>
          <w:sz w:val="24"/>
          <w:szCs w:val="24"/>
          <w:lang w:eastAsia="en-IN"/>
        </w:rPr>
        <w:t xml:space="preserve"> the significance of service quality and guest experience in hospitality management. The study examines the effect of customer care, professionalism, leadership, communication, teamwork and employee training on hospitality performance. The report also assesses practical strategies that hospitality organizations may deploy to make guests more satisfied, loyal, and successful in the long run.</w:t>
      </w:r>
    </w:p>
    <w:p w14:paraId="795D6AB4" w14:textId="77777777" w:rsidR="00C35044" w:rsidRDefault="00C35044">
      <w:pPr>
        <w:rPr>
          <w:rFonts w:ascii="Times New Roman" w:eastAsia="Times New Roman" w:hAnsi="Times New Roman" w:cs="Times New Roman"/>
          <w:b/>
          <w:bCs/>
          <w:kern w:val="36"/>
          <w:sz w:val="24"/>
          <w:szCs w:val="24"/>
          <w:lang w:eastAsia="en-IN"/>
        </w:rPr>
      </w:pPr>
      <w:bookmarkStart w:id="2" w:name="_Toc229912042"/>
      <w:r>
        <w:rPr>
          <w:rFonts w:ascii="Times New Roman" w:eastAsia="Times New Roman" w:hAnsi="Times New Roman" w:cs="Times New Roman"/>
          <w:b/>
          <w:bCs/>
          <w:kern w:val="36"/>
          <w:sz w:val="24"/>
          <w:szCs w:val="24"/>
          <w:lang w:eastAsia="en-IN"/>
        </w:rPr>
        <w:br w:type="page"/>
      </w:r>
    </w:p>
    <w:p w14:paraId="78701CDB" w14:textId="33E1D2B6" w:rsidR="00F63D79" w:rsidRPr="00032A57" w:rsidRDefault="007F0F60" w:rsidP="00032A57">
      <w:pPr>
        <w:spacing w:before="120" w:after="120" w:line="480" w:lineRule="auto"/>
        <w:jc w:val="both"/>
        <w:rPr>
          <w:rFonts w:ascii="Times New Roman" w:eastAsia="Times New Roman" w:hAnsi="Times New Roman" w:cs="Times New Roman"/>
          <w:b/>
          <w:bCs/>
          <w:kern w:val="36"/>
          <w:sz w:val="24"/>
          <w:szCs w:val="24"/>
          <w:lang w:eastAsia="en-IN"/>
        </w:rPr>
      </w:pPr>
      <w:r w:rsidRPr="00032A57">
        <w:rPr>
          <w:rFonts w:ascii="Times New Roman" w:eastAsia="Times New Roman" w:hAnsi="Times New Roman" w:cs="Times New Roman"/>
          <w:b/>
          <w:bCs/>
          <w:kern w:val="36"/>
          <w:sz w:val="24"/>
          <w:szCs w:val="24"/>
          <w:lang w:eastAsia="en-IN"/>
        </w:rPr>
        <w:lastRenderedPageBreak/>
        <w:t>Literature Review</w:t>
      </w:r>
      <w:bookmarkEnd w:id="2"/>
      <w:r w:rsidRPr="00032A57">
        <w:rPr>
          <w:rFonts w:ascii="Times New Roman" w:eastAsia="Times New Roman" w:hAnsi="Times New Roman" w:cs="Times New Roman"/>
          <w:b/>
          <w:bCs/>
          <w:kern w:val="36"/>
          <w:sz w:val="24"/>
          <w:szCs w:val="24"/>
          <w:lang w:eastAsia="en-IN"/>
        </w:rPr>
        <w:t xml:space="preserve"> </w:t>
      </w:r>
    </w:p>
    <w:p w14:paraId="7FEBBA91" w14:textId="74B355B8" w:rsidR="00F63D79" w:rsidRPr="00032A57" w:rsidRDefault="00F63D79" w:rsidP="00032A57">
      <w:pPr>
        <w:pStyle w:val="Heading2"/>
        <w:spacing w:before="120" w:beforeAutospacing="0" w:after="120" w:afterAutospacing="0" w:line="480" w:lineRule="auto"/>
        <w:jc w:val="both"/>
        <w:rPr>
          <w:sz w:val="24"/>
          <w:szCs w:val="24"/>
        </w:rPr>
      </w:pPr>
      <w:bookmarkStart w:id="3" w:name="_Toc229912043"/>
      <w:r w:rsidRPr="00032A57">
        <w:rPr>
          <w:sz w:val="24"/>
          <w:szCs w:val="24"/>
        </w:rPr>
        <w:t>Introduction to Service Quality in Hospitality</w:t>
      </w:r>
      <w:bookmarkEnd w:id="3"/>
    </w:p>
    <w:p w14:paraId="5CA41523" w14:textId="31354C57"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The hospitality industry is one of the most customer-focused industries in the global economy because organizational success depends heavily on guest satisfaction and service delivery. Hotels, restaurants, resorts, airlines, event businesses, and travel services operate in highly competitive markets where customer experiences strongly influence business reputation and profitability. As customer expectations continue to increase, hospitality organizations must deliver consistent, professional, and high-quality services to remain competitive. Consequently, service quality and guest experience have become central concepts within hospitality management research and practice</w:t>
      </w:r>
      <w:r w:rsidR="007F584D" w:rsidRPr="00032A57">
        <w:rPr>
          <w:rFonts w:ascii="Times New Roman" w:hAnsi="Times New Roman" w:cs="Times New Roman"/>
          <w:sz w:val="24"/>
          <w:szCs w:val="24"/>
        </w:rPr>
        <w:t xml:space="preserve"> (</w:t>
      </w:r>
      <w:proofErr w:type="spellStart"/>
      <w:r w:rsidR="007F584D" w:rsidRPr="00032A57">
        <w:rPr>
          <w:rFonts w:ascii="Times New Roman" w:eastAsia="Times New Roman" w:hAnsi="Times New Roman" w:cs="Times New Roman"/>
          <w:sz w:val="24"/>
          <w:szCs w:val="24"/>
          <w:lang w:eastAsia="en-IN"/>
        </w:rPr>
        <w:t>Puspitarini</w:t>
      </w:r>
      <w:proofErr w:type="spellEnd"/>
      <w:r w:rsidR="007F584D" w:rsidRPr="00032A57">
        <w:rPr>
          <w:rFonts w:ascii="Times New Roman" w:eastAsia="Times New Roman" w:hAnsi="Times New Roman" w:cs="Times New Roman"/>
          <w:sz w:val="24"/>
          <w:szCs w:val="24"/>
          <w:lang w:eastAsia="en-IN"/>
        </w:rPr>
        <w:t>, 2025).</w:t>
      </w:r>
    </w:p>
    <w:p w14:paraId="2BB9ECD6" w14:textId="07D47403"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Researchers have consistently argued that service quality is one of the most important determinants of customer satisfaction and organizational performance. Unlike manufacturing industries, hospitality organizations provide intangible services that are experienced directly by customers through interactions with employees, physical environments, and organizational systems. Therefore, guest perceptions are strongly influenced by employee behaviour, communication, responsiveness, reliability, and emotional engagement during service encounters.</w:t>
      </w:r>
    </w:p>
    <w:p w14:paraId="50703D9A" w14:textId="2A3CE669" w:rsidR="00F63D79" w:rsidRPr="00032A57" w:rsidRDefault="00F63D79" w:rsidP="00032A57">
      <w:pPr>
        <w:pStyle w:val="Heading2"/>
        <w:spacing w:before="120" w:beforeAutospacing="0" w:after="120" w:afterAutospacing="0" w:line="480" w:lineRule="auto"/>
        <w:jc w:val="both"/>
        <w:rPr>
          <w:sz w:val="24"/>
          <w:szCs w:val="24"/>
        </w:rPr>
      </w:pPr>
      <w:bookmarkStart w:id="4" w:name="_Toc229912044"/>
      <w:r w:rsidRPr="00032A57">
        <w:rPr>
          <w:sz w:val="24"/>
          <w:szCs w:val="24"/>
        </w:rPr>
        <w:t>Concept of Service Quality</w:t>
      </w:r>
      <w:bookmarkEnd w:id="4"/>
    </w:p>
    <w:p w14:paraId="5823E56F" w14:textId="4F51B3D9" w:rsidR="00F63D79" w:rsidRPr="00032A57" w:rsidRDefault="0028604F"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As per (Al-Ababneh, 2017), S</w:t>
      </w:r>
      <w:r w:rsidR="00F63D79" w:rsidRPr="00032A57">
        <w:rPr>
          <w:rFonts w:ascii="Times New Roman" w:hAnsi="Times New Roman" w:cs="Times New Roman"/>
          <w:sz w:val="24"/>
          <w:szCs w:val="24"/>
        </w:rPr>
        <w:t>ervice quality refers to the ability of an organization to meet or exceed customer expectations consistently. In hospitality operations, service quality includes factors such as professionalism, cleanliness, communication, reliability, responsiveness, and customer care. Since hospitality services are largely intangible and cannot be physically tested before purchase, customers evaluate quality mainly through personal experiences and emotional impressions.</w:t>
      </w:r>
    </w:p>
    <w:p w14:paraId="68988614" w14:textId="2F594235"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lastRenderedPageBreak/>
        <w:t xml:space="preserve">The SERVQUAL model developed by </w:t>
      </w:r>
      <w:r w:rsidR="00CE6CA6" w:rsidRPr="00032A57">
        <w:rPr>
          <w:rFonts w:ascii="Times New Roman" w:hAnsi="Times New Roman" w:cs="Times New Roman"/>
          <w:sz w:val="24"/>
          <w:szCs w:val="24"/>
        </w:rPr>
        <w:t>“</w:t>
      </w:r>
      <w:r w:rsidRPr="00032A57">
        <w:rPr>
          <w:rFonts w:ascii="Times New Roman" w:hAnsi="Times New Roman" w:cs="Times New Roman"/>
          <w:sz w:val="24"/>
          <w:szCs w:val="24"/>
        </w:rPr>
        <w:t>Parasuraman, Zeithaml, and Berry</w:t>
      </w:r>
      <w:r w:rsidR="00CE6CA6" w:rsidRPr="00032A57">
        <w:rPr>
          <w:rFonts w:ascii="Times New Roman" w:hAnsi="Times New Roman" w:cs="Times New Roman"/>
          <w:sz w:val="24"/>
          <w:szCs w:val="24"/>
        </w:rPr>
        <w:t>”</w:t>
      </w:r>
      <w:r w:rsidRPr="00032A57">
        <w:rPr>
          <w:rFonts w:ascii="Times New Roman" w:hAnsi="Times New Roman" w:cs="Times New Roman"/>
          <w:sz w:val="24"/>
          <w:szCs w:val="24"/>
        </w:rPr>
        <w:t xml:space="preserve"> is widely used in hospitality management to measure service quality. The model identifies five important dimensions of service quality: reliability, assurance, tangibles, empathy, and responsiveness. Reliability refers to the ability to deliver promised services accurately and consistently. Assurance relates to employee knowledge, professionalism, and customer trust. Tangibles include physical facilities, equipment, and employee appearance. Empathy focuses on personalized care and attention, while responsiveness refers to willingness to assist customers promptly</w:t>
      </w:r>
      <w:r w:rsidR="00CE6CA6" w:rsidRPr="00032A57">
        <w:rPr>
          <w:rFonts w:ascii="Times New Roman" w:hAnsi="Times New Roman" w:cs="Times New Roman"/>
          <w:sz w:val="24"/>
          <w:szCs w:val="24"/>
        </w:rPr>
        <w:t xml:space="preserve"> (</w:t>
      </w:r>
      <w:proofErr w:type="spellStart"/>
      <w:r w:rsidR="00CE6CA6" w:rsidRPr="00032A57">
        <w:rPr>
          <w:rFonts w:ascii="Times New Roman" w:eastAsia="Times New Roman" w:hAnsi="Times New Roman" w:cs="Times New Roman"/>
          <w:sz w:val="24"/>
          <w:szCs w:val="24"/>
          <w:lang w:eastAsia="en-IN"/>
        </w:rPr>
        <w:t>Jonkisz</w:t>
      </w:r>
      <w:proofErr w:type="spellEnd"/>
      <w:r w:rsidR="00CE6CA6" w:rsidRPr="00032A57">
        <w:rPr>
          <w:rFonts w:ascii="Times New Roman" w:eastAsia="Times New Roman" w:hAnsi="Times New Roman" w:cs="Times New Roman"/>
          <w:sz w:val="24"/>
          <w:szCs w:val="24"/>
          <w:lang w:eastAsia="en-IN"/>
        </w:rPr>
        <w:t xml:space="preserve">, </w:t>
      </w:r>
      <w:proofErr w:type="spellStart"/>
      <w:r w:rsidR="00CE6CA6" w:rsidRPr="00032A57">
        <w:rPr>
          <w:rFonts w:ascii="Times New Roman" w:eastAsia="Times New Roman" w:hAnsi="Times New Roman" w:cs="Times New Roman"/>
          <w:sz w:val="24"/>
          <w:szCs w:val="24"/>
          <w:lang w:eastAsia="en-IN"/>
        </w:rPr>
        <w:t>Karniej</w:t>
      </w:r>
      <w:proofErr w:type="spellEnd"/>
      <w:r w:rsidR="00CE6CA6" w:rsidRPr="00032A57">
        <w:rPr>
          <w:rFonts w:ascii="Times New Roman" w:eastAsia="Times New Roman" w:hAnsi="Times New Roman" w:cs="Times New Roman"/>
          <w:sz w:val="24"/>
          <w:szCs w:val="24"/>
          <w:lang w:eastAsia="en-IN"/>
        </w:rPr>
        <w:t>, &amp; Krasowska, 2021).</w:t>
      </w:r>
    </w:p>
    <w:p w14:paraId="3E5C9065" w14:textId="77777777"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Research suggests that hospitality organizations maintaining strong service quality standards are more likely to achieve positive customer reviews, repeat business, and long-term profitability. Hotels and restaurants that consistently fail to meet customer expectations often experience reputational damage and declining customer loyalty.</w:t>
      </w:r>
    </w:p>
    <w:p w14:paraId="0FC0D046" w14:textId="3DA836C3" w:rsidR="00F63D79" w:rsidRPr="00032A57" w:rsidRDefault="00F63D79" w:rsidP="00032A57">
      <w:pPr>
        <w:pStyle w:val="Heading2"/>
        <w:spacing w:before="120" w:beforeAutospacing="0" w:after="120" w:afterAutospacing="0" w:line="480" w:lineRule="auto"/>
        <w:jc w:val="both"/>
        <w:rPr>
          <w:sz w:val="24"/>
          <w:szCs w:val="24"/>
        </w:rPr>
      </w:pPr>
      <w:bookmarkStart w:id="5" w:name="_Toc229912045"/>
      <w:r w:rsidRPr="00032A57">
        <w:rPr>
          <w:sz w:val="24"/>
          <w:szCs w:val="24"/>
        </w:rPr>
        <w:t>Guest Experience and Customer Satisfaction</w:t>
      </w:r>
      <w:bookmarkEnd w:id="5"/>
    </w:p>
    <w:p w14:paraId="4F472C91" w14:textId="0225116B"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Guest experience refers to the overall emotional, psychological, and physical impression customers develop during their interaction with hospitality businesses. Modern hospitality customers increasingly seek memorable and personalized experiences rather than only accommodation or food services. Consequently, hospitality organizations now focus on customer engagement, emotional satisfaction, convenience, and personalization to improve guest experiences</w:t>
      </w:r>
      <w:r w:rsidR="002177EA" w:rsidRPr="00032A57">
        <w:rPr>
          <w:rFonts w:ascii="Times New Roman" w:hAnsi="Times New Roman" w:cs="Times New Roman"/>
          <w:sz w:val="24"/>
          <w:szCs w:val="24"/>
        </w:rPr>
        <w:t xml:space="preserve">. </w:t>
      </w:r>
    </w:p>
    <w:p w14:paraId="68B4EDFE" w14:textId="636AFA5D" w:rsidR="00F63D79" w:rsidRPr="00032A57" w:rsidRDefault="002177EA"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 xml:space="preserve">As per (Padma &amp; Ahn, 2020), </w:t>
      </w:r>
      <w:r w:rsidR="00F63D79" w:rsidRPr="00032A57">
        <w:rPr>
          <w:rFonts w:ascii="Times New Roman" w:hAnsi="Times New Roman" w:cs="Times New Roman"/>
          <w:sz w:val="24"/>
          <w:szCs w:val="24"/>
        </w:rPr>
        <w:t>Customer satisfaction occurs when service performance meets or exceeds customer expectations. Satisfied guests are more likely to revisit businesses, recommend services to others, and leave positive online reviews. Dissatisfied customers, however, may share negative experiences publicly, significantly affecting organizational reputation in competitive markets.</w:t>
      </w:r>
      <w:r w:rsidR="00BA479A" w:rsidRPr="00032A57">
        <w:rPr>
          <w:rFonts w:ascii="Times New Roman" w:hAnsi="Times New Roman" w:cs="Times New Roman"/>
          <w:sz w:val="24"/>
          <w:szCs w:val="24"/>
        </w:rPr>
        <w:t xml:space="preserve"> </w:t>
      </w:r>
      <w:r w:rsidR="00F63D79" w:rsidRPr="00032A57">
        <w:rPr>
          <w:rFonts w:ascii="Times New Roman" w:hAnsi="Times New Roman" w:cs="Times New Roman"/>
          <w:sz w:val="24"/>
          <w:szCs w:val="24"/>
        </w:rPr>
        <w:t xml:space="preserve">Researchers have emphasized that customer satisfaction </w:t>
      </w:r>
      <w:r w:rsidR="00F63D79" w:rsidRPr="00032A57">
        <w:rPr>
          <w:rFonts w:ascii="Times New Roman" w:hAnsi="Times New Roman" w:cs="Times New Roman"/>
          <w:sz w:val="24"/>
          <w:szCs w:val="24"/>
        </w:rPr>
        <w:lastRenderedPageBreak/>
        <w:t>depends not only on technical service quality but also on emotional experiences and interpersonal interactions. Guests value friendliness, respect, prompt assistance, and personalized attention from employees. Hospitality businesses that create positive emotional connections with customers generally achieve stronger loyalty and brand reputation.</w:t>
      </w:r>
    </w:p>
    <w:p w14:paraId="001B12DA" w14:textId="132C7145"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Luxury hotel companies such as The Ritz-Carlton Hotel Company are internationally recognized for delivering exceptional guest experiences through personalized customer care and high professional standards. Their success demonstrates the importance of emotional engagement and customer-focused service delivery within modern hospitality management</w:t>
      </w:r>
      <w:r w:rsidR="002177EA" w:rsidRPr="00032A57">
        <w:rPr>
          <w:rFonts w:ascii="Times New Roman" w:hAnsi="Times New Roman" w:cs="Times New Roman"/>
          <w:sz w:val="24"/>
          <w:szCs w:val="24"/>
        </w:rPr>
        <w:t xml:space="preserve"> (Padma &amp; Ahn, 2020).</w:t>
      </w:r>
    </w:p>
    <w:p w14:paraId="12A3CC23" w14:textId="339002BF" w:rsidR="00F63D79" w:rsidRPr="00032A57" w:rsidRDefault="00F63D79" w:rsidP="00032A57">
      <w:pPr>
        <w:pStyle w:val="Heading2"/>
        <w:spacing w:before="120" w:beforeAutospacing="0" w:after="120" w:afterAutospacing="0" w:line="480" w:lineRule="auto"/>
        <w:jc w:val="both"/>
        <w:rPr>
          <w:sz w:val="24"/>
          <w:szCs w:val="24"/>
        </w:rPr>
      </w:pPr>
      <w:bookmarkStart w:id="6" w:name="_Toc229912046"/>
      <w:r w:rsidRPr="00032A57">
        <w:rPr>
          <w:sz w:val="24"/>
          <w:szCs w:val="24"/>
        </w:rPr>
        <w:t>Professional Behaviour and Customer Care</w:t>
      </w:r>
      <w:bookmarkEnd w:id="6"/>
    </w:p>
    <w:p w14:paraId="600F7036" w14:textId="3ABEFDC7"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Professional behaviour is another important factor influencing hospitality service quality. Hospitality employees interact directly with guests in various operational areas, meaning their behaviour strongly affects customer perceptions and satisfaction levels. Professional behaviour includes positive attitude, communication skills, punctuality, emotional control, respect, and problem-solving ability.</w:t>
      </w:r>
    </w:p>
    <w:p w14:paraId="6C04EB67" w14:textId="2ACEBD94" w:rsidR="00F63D79" w:rsidRPr="00032A57" w:rsidRDefault="00DD6E85"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(Ji, Xu, &amp; Ji, 2022),</w:t>
      </w:r>
      <w:r w:rsidR="00F63D79" w:rsidRPr="00032A57">
        <w:rPr>
          <w:rFonts w:ascii="Times New Roman" w:hAnsi="Times New Roman" w:cs="Times New Roman"/>
          <w:sz w:val="24"/>
          <w:szCs w:val="24"/>
        </w:rPr>
        <w:t xml:space="preserve"> argue that professional employee behaviour improves customer trust and organizational reputation. Hospitality customers expect employees to remain polite, helpful, and respectful even during stressful situations. Emotional intelligence is particularly important because employees must manage customer complaints, cultural diversity, and unexpected operational challenges effectively.</w:t>
      </w:r>
      <w:r w:rsidR="00BA479A" w:rsidRPr="00032A57">
        <w:rPr>
          <w:rFonts w:ascii="Times New Roman" w:hAnsi="Times New Roman" w:cs="Times New Roman"/>
          <w:sz w:val="24"/>
          <w:szCs w:val="24"/>
        </w:rPr>
        <w:t xml:space="preserve"> </w:t>
      </w:r>
      <w:r w:rsidR="00F63D79" w:rsidRPr="00032A57">
        <w:rPr>
          <w:rFonts w:ascii="Times New Roman" w:hAnsi="Times New Roman" w:cs="Times New Roman"/>
          <w:sz w:val="24"/>
          <w:szCs w:val="24"/>
        </w:rPr>
        <w:t>Customer care extends beyond completing service transactions and involves building positive relationships with guests. Organizations that prioritize customer care are more likely to create memorable experiences and encourage repeat business. Effective customer care also strengthens organizational image through positive word-of-mouth marketing and online customer reviews.</w:t>
      </w:r>
    </w:p>
    <w:p w14:paraId="13C7AD21" w14:textId="77777777"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lastRenderedPageBreak/>
        <w:t>International hospitality brands such as Four Seasons Hotels and Resorts invest heavily in customer service training programs to maintain professional standards and consistent guest satisfaction. Their business approach highlights the strategic importance of professionalism within hospitality operations.</w:t>
      </w:r>
    </w:p>
    <w:p w14:paraId="514D7238" w14:textId="0D718C12" w:rsidR="00F63D79" w:rsidRPr="00032A57" w:rsidRDefault="00F63D79" w:rsidP="00032A57">
      <w:pPr>
        <w:pStyle w:val="Heading2"/>
        <w:spacing w:before="120" w:beforeAutospacing="0" w:after="120" w:afterAutospacing="0" w:line="480" w:lineRule="auto"/>
        <w:jc w:val="both"/>
        <w:rPr>
          <w:sz w:val="24"/>
          <w:szCs w:val="24"/>
        </w:rPr>
      </w:pPr>
      <w:bookmarkStart w:id="7" w:name="_Toc229912047"/>
      <w:r w:rsidRPr="00032A57">
        <w:rPr>
          <w:sz w:val="24"/>
          <w:szCs w:val="24"/>
        </w:rPr>
        <w:t>Customer Loyalty and Complaint Management</w:t>
      </w:r>
      <w:bookmarkEnd w:id="7"/>
    </w:p>
    <w:p w14:paraId="2A2302CF" w14:textId="608ED927" w:rsidR="00F63D79" w:rsidRPr="00032A57" w:rsidRDefault="000030C3"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 xml:space="preserve">As per (Aksoy &amp; Yilmaz, 2022), </w:t>
      </w:r>
      <w:r w:rsidR="00F63D79" w:rsidRPr="00032A57">
        <w:rPr>
          <w:rFonts w:ascii="Times New Roman" w:hAnsi="Times New Roman" w:cs="Times New Roman"/>
          <w:sz w:val="24"/>
          <w:szCs w:val="24"/>
        </w:rPr>
        <w:t>Customer loyalty is considered highly valuable within the hospitality industry because retaining existing customers is generally more profitable than attracting new customers. Loyal customers contribute to stable revenue, stronger brand reputation, and reduced marketing costs. Researchers have found that consistent service quality significantly increases customer loyalty and repeat visitation.</w:t>
      </w:r>
    </w:p>
    <w:p w14:paraId="11D1181E" w14:textId="1261A8D8"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Complaint management also plays an important role in hospitality performance because service failures are unavoidable in customer-focused industries. Effective complaint handling involves listening carefully to customer concerns, responding promptly, apologizing professionally, and implementing corrective actions. Organizations that manage complaints effectively may strengthen customer trust and improve long-term loyalty.</w:t>
      </w:r>
      <w:r w:rsidR="00BA479A" w:rsidRPr="00032A57">
        <w:rPr>
          <w:rFonts w:ascii="Times New Roman" w:hAnsi="Times New Roman" w:cs="Times New Roman"/>
          <w:sz w:val="24"/>
          <w:szCs w:val="24"/>
        </w:rPr>
        <w:t xml:space="preserve"> </w:t>
      </w:r>
      <w:r w:rsidRPr="00032A57">
        <w:rPr>
          <w:rFonts w:ascii="Times New Roman" w:hAnsi="Times New Roman" w:cs="Times New Roman"/>
          <w:sz w:val="24"/>
          <w:szCs w:val="24"/>
        </w:rPr>
        <w:t>Service recovery strategies are particularly important because customers often judge organizations based on how problems are resolved rather than the original service failure itself. Hospitality businesses that resolve complaints efficiently demonstrate professionalism and commitment to customer satisfaction.</w:t>
      </w:r>
    </w:p>
    <w:p w14:paraId="1D96E728" w14:textId="77777777"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For example, Marriott International uses customer feedback systems and rapid service recovery procedures to maintain guest satisfaction and operational consistency across global properties. This demonstrates how complaint management contributes directly to customer loyalty and organizational reputation.</w:t>
      </w:r>
    </w:p>
    <w:p w14:paraId="708956C1" w14:textId="2FD4DF27" w:rsidR="00F63D79" w:rsidRPr="00032A57" w:rsidRDefault="00F63D79" w:rsidP="00032A57">
      <w:pPr>
        <w:pStyle w:val="Heading2"/>
        <w:spacing w:before="120" w:beforeAutospacing="0" w:after="120" w:afterAutospacing="0" w:line="480" w:lineRule="auto"/>
        <w:jc w:val="both"/>
        <w:rPr>
          <w:sz w:val="24"/>
          <w:szCs w:val="24"/>
        </w:rPr>
      </w:pPr>
      <w:bookmarkStart w:id="8" w:name="_Toc229912048"/>
      <w:r w:rsidRPr="00032A57">
        <w:rPr>
          <w:sz w:val="24"/>
          <w:szCs w:val="24"/>
        </w:rPr>
        <w:t>Staff Training and Workforce Development</w:t>
      </w:r>
      <w:bookmarkEnd w:id="8"/>
    </w:p>
    <w:p w14:paraId="1A4432E8" w14:textId="127DA263"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lastRenderedPageBreak/>
        <w:t>Employee training is widely recognized as a critical factor influencing service quality and hospitality performance. Since hospitality operations depend heavily on direct customer interaction, employees require strong communication skills, cultural awareness, technical knowledge, teamwork abilities, and problem-solving capabilities.</w:t>
      </w:r>
    </w:p>
    <w:p w14:paraId="4E02FB96" w14:textId="6E0D6236"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Training programs help employees understand organizational service standards, customer expectations, and operational responsibilities. Continuous workforce development also improves employee confidence, productivity, and service consistency. Researchers suggest that well-trained employees contribute significantly to customer satisfaction because they can respond to guest needs more efficiently and professionally.</w:t>
      </w:r>
    </w:p>
    <w:p w14:paraId="28926ABC" w14:textId="0EB91954"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Training is especially important within multicultural hospitality environments where employees interact with guests from diverse cultural backgrounds. Cultural sensitivity and communication training therefore reduce misunderstandings and improve customer experiences.</w:t>
      </w:r>
      <w:r w:rsidR="00BA479A" w:rsidRPr="00032A57">
        <w:rPr>
          <w:rFonts w:ascii="Times New Roman" w:hAnsi="Times New Roman" w:cs="Times New Roman"/>
          <w:sz w:val="24"/>
          <w:szCs w:val="24"/>
        </w:rPr>
        <w:t xml:space="preserve"> </w:t>
      </w:r>
      <w:r w:rsidRPr="00032A57">
        <w:rPr>
          <w:rFonts w:ascii="Times New Roman" w:hAnsi="Times New Roman" w:cs="Times New Roman"/>
          <w:sz w:val="24"/>
          <w:szCs w:val="24"/>
        </w:rPr>
        <w:t>Hospitality companies such as Hyatt Hotels Corporation invest extensively in employee development and leadership training to maintain service quality and improve operational performance.</w:t>
      </w:r>
    </w:p>
    <w:p w14:paraId="170F0FAB" w14:textId="68B0EF8F" w:rsidR="00F63D79" w:rsidRPr="00032A57" w:rsidRDefault="00F63D79" w:rsidP="00032A57">
      <w:pPr>
        <w:pStyle w:val="Heading2"/>
        <w:spacing w:before="120" w:beforeAutospacing="0" w:after="120" w:afterAutospacing="0" w:line="480" w:lineRule="auto"/>
        <w:jc w:val="both"/>
        <w:rPr>
          <w:sz w:val="24"/>
          <w:szCs w:val="24"/>
        </w:rPr>
      </w:pPr>
      <w:bookmarkStart w:id="9" w:name="_Toc229912049"/>
      <w:r w:rsidRPr="00032A57">
        <w:rPr>
          <w:sz w:val="24"/>
          <w:szCs w:val="24"/>
        </w:rPr>
        <w:t>Communication, Teamwork, and Leadership</w:t>
      </w:r>
      <w:bookmarkEnd w:id="9"/>
    </w:p>
    <w:p w14:paraId="1424D7CA" w14:textId="66E32414"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Effective communication is fundamental within hospitality management because service delivery depends on coordination between multiple departments and employees. Poor communication may lead to operational errors, service delays, customer dissatisfaction, and workplace conflict. Strong communication systems improve teamwork, operational efficiency, and customer experiences.</w:t>
      </w:r>
    </w:p>
    <w:p w14:paraId="4827A63F" w14:textId="32EBF905"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 xml:space="preserve">Teamwork is equally important because hospitality services involve collaboration between front office staff, housekeeping employees, food and beverage departments, and management </w:t>
      </w:r>
      <w:r w:rsidRPr="00032A57">
        <w:rPr>
          <w:rFonts w:ascii="Times New Roman" w:hAnsi="Times New Roman" w:cs="Times New Roman"/>
          <w:sz w:val="24"/>
          <w:szCs w:val="24"/>
        </w:rPr>
        <w:lastRenderedPageBreak/>
        <w:t>teams. Organizations with strong teamwork cultures generally achieve better service consistency and customer satisfaction.</w:t>
      </w:r>
    </w:p>
    <w:p w14:paraId="4DABD031" w14:textId="21BD01EB"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Leadership also significantly influences hospitality performance. Effective leaders motivate employees, manage workplace challenges, maintain service standards, and encourage continuous improvement. Leadership style directly affects organizational culture, employee morale, and operational performance. Researchers have suggested that transformational leadership is particularly effective within hospitality organizations because it encourages employee motivation, innovation, and teamwork. Supportive leadership creates positive working environments that improve both employee satisfaction and customer service quality.</w:t>
      </w:r>
    </w:p>
    <w:p w14:paraId="75BBBC4C" w14:textId="6AFF6AB0" w:rsidR="00F63D79" w:rsidRPr="00032A57" w:rsidRDefault="00F63D79" w:rsidP="00032A57">
      <w:pPr>
        <w:pStyle w:val="Heading2"/>
        <w:spacing w:before="120" w:beforeAutospacing="0" w:after="120" w:afterAutospacing="0" w:line="480" w:lineRule="auto"/>
        <w:jc w:val="both"/>
        <w:rPr>
          <w:sz w:val="24"/>
          <w:szCs w:val="24"/>
        </w:rPr>
      </w:pPr>
      <w:bookmarkStart w:id="10" w:name="_Toc229912050"/>
      <w:r w:rsidRPr="00032A57">
        <w:rPr>
          <w:sz w:val="24"/>
          <w:szCs w:val="24"/>
        </w:rPr>
        <w:t>Technology and Modern Hospitality Trends</w:t>
      </w:r>
      <w:bookmarkEnd w:id="10"/>
    </w:p>
    <w:p w14:paraId="5468196B" w14:textId="129BA530"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Technology has transformed hospitality management significantly in recent years. Digital booking platforms, mobile applications, online reviews, self-service technologies, and artificial intelligence systems are increasingly used to improve convenience, efficiency, and personalization. Modern customers expect fast and convenient digital services during reservations, check-ins, payments, and communication processes. Hospitality businesses therefore use digital technologies to improve customer engagement and operational performance.</w:t>
      </w:r>
    </w:p>
    <w:p w14:paraId="07E995B2" w14:textId="781CD623" w:rsidR="00F63D79"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However, researchers argue that excessive dependence on technology may reduce personal interaction and emotional connection within hospitality services. Although technology improves efficiency, guests still value empathy, human communication, and personalized care from hospitality employees. Therefore, successful organizations balance technological innovation with human-</w:t>
      </w:r>
      <w:proofErr w:type="spellStart"/>
      <w:r w:rsidRPr="00032A57">
        <w:rPr>
          <w:rFonts w:ascii="Times New Roman" w:hAnsi="Times New Roman" w:cs="Times New Roman"/>
          <w:sz w:val="24"/>
          <w:szCs w:val="24"/>
        </w:rPr>
        <w:t>centered</w:t>
      </w:r>
      <w:proofErr w:type="spellEnd"/>
      <w:r w:rsidRPr="00032A57">
        <w:rPr>
          <w:rFonts w:ascii="Times New Roman" w:hAnsi="Times New Roman" w:cs="Times New Roman"/>
          <w:sz w:val="24"/>
          <w:szCs w:val="24"/>
        </w:rPr>
        <w:t xml:space="preserve"> service delivery.</w:t>
      </w:r>
    </w:p>
    <w:p w14:paraId="1DE2725D" w14:textId="70BAC4FF" w:rsidR="007F0F60" w:rsidRPr="00032A57" w:rsidRDefault="00F63D79"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 xml:space="preserve">Companies such as Accor combine digital technologies with personalized customer care strategies to improve guest experiences while maintaining strong service relationships. This </w:t>
      </w:r>
      <w:r w:rsidRPr="00032A57">
        <w:rPr>
          <w:rFonts w:ascii="Times New Roman" w:hAnsi="Times New Roman" w:cs="Times New Roman"/>
          <w:sz w:val="24"/>
          <w:szCs w:val="24"/>
        </w:rPr>
        <w:lastRenderedPageBreak/>
        <w:t>balanced approach is increasingly recognized as essential for sustainable success within the modern hospitality industry.</w:t>
      </w:r>
    </w:p>
    <w:p w14:paraId="3F19A950" w14:textId="77777777" w:rsidR="00C35044" w:rsidRDefault="00C35044">
      <w:pPr>
        <w:rPr>
          <w:rFonts w:ascii="Times New Roman" w:eastAsia="Times New Roman" w:hAnsi="Times New Roman" w:cs="Times New Roman"/>
          <w:b/>
          <w:bCs/>
          <w:kern w:val="36"/>
          <w:sz w:val="24"/>
          <w:szCs w:val="24"/>
          <w:lang w:eastAsia="en-IN"/>
        </w:rPr>
      </w:pPr>
      <w:bookmarkStart w:id="11" w:name="_Toc229912051"/>
      <w:r>
        <w:rPr>
          <w:sz w:val="24"/>
          <w:szCs w:val="24"/>
        </w:rPr>
        <w:br w:type="page"/>
      </w:r>
    </w:p>
    <w:p w14:paraId="439A9D24" w14:textId="0FD37AC6" w:rsidR="009E1C9F" w:rsidRPr="00032A57" w:rsidRDefault="009E1C9F" w:rsidP="00032A57">
      <w:pPr>
        <w:pStyle w:val="Heading1"/>
        <w:spacing w:before="120" w:beforeAutospacing="0" w:after="120" w:afterAutospacing="0" w:line="480" w:lineRule="auto"/>
        <w:jc w:val="both"/>
        <w:rPr>
          <w:sz w:val="24"/>
          <w:szCs w:val="24"/>
        </w:rPr>
      </w:pPr>
      <w:r w:rsidRPr="00032A57">
        <w:rPr>
          <w:sz w:val="24"/>
          <w:szCs w:val="24"/>
        </w:rPr>
        <w:lastRenderedPageBreak/>
        <w:t>Methodology</w:t>
      </w:r>
      <w:bookmarkEnd w:id="11"/>
    </w:p>
    <w:p w14:paraId="1D8B4BBE" w14:textId="77777777" w:rsidR="009E1C9F" w:rsidRPr="00032A57" w:rsidRDefault="009E1C9F" w:rsidP="00032A57">
      <w:pPr>
        <w:pStyle w:val="Heading2"/>
        <w:spacing w:before="120" w:beforeAutospacing="0" w:after="120" w:afterAutospacing="0" w:line="480" w:lineRule="auto"/>
        <w:jc w:val="both"/>
        <w:rPr>
          <w:sz w:val="24"/>
          <w:szCs w:val="24"/>
        </w:rPr>
      </w:pPr>
      <w:bookmarkStart w:id="12" w:name="_Toc229912052"/>
      <w:r w:rsidRPr="00032A57">
        <w:rPr>
          <w:sz w:val="24"/>
          <w:szCs w:val="24"/>
        </w:rPr>
        <w:t>Research Approach</w:t>
      </w:r>
      <w:bookmarkEnd w:id="12"/>
    </w:p>
    <w:p w14:paraId="03E56D74" w14:textId="77777777" w:rsidR="009E1C9F" w:rsidRPr="00032A57" w:rsidRDefault="009E1C9F" w:rsidP="00032A57">
      <w:pPr>
        <w:pStyle w:val="NormalWeb"/>
        <w:spacing w:before="120" w:beforeAutospacing="0" w:after="120" w:afterAutospacing="0" w:line="480" w:lineRule="auto"/>
        <w:jc w:val="both"/>
      </w:pPr>
      <w:r w:rsidRPr="00032A57">
        <w:t>This report adopts a qualitative research approach to examine the importance of service quality and guest experience within the hospitality industry. A qualitative method was considered most appropriate because the study focuses on analysing hospitality management concepts, customer behaviour, employee performance, and organizational practices rather than numerical or statistical analysis. The research aims to develop a deeper understanding of how hospitality organizations improve customer satisfaction, service delivery, and operational performance through effective management strategies.</w:t>
      </w:r>
    </w:p>
    <w:p w14:paraId="13A49BD0" w14:textId="77777777" w:rsidR="009E1C9F" w:rsidRPr="00032A57" w:rsidRDefault="009E1C9F" w:rsidP="00032A57">
      <w:pPr>
        <w:pStyle w:val="NormalWeb"/>
        <w:spacing w:before="120" w:beforeAutospacing="0" w:after="120" w:afterAutospacing="0" w:line="480" w:lineRule="auto"/>
        <w:jc w:val="both"/>
      </w:pPr>
      <w:r w:rsidRPr="00032A57">
        <w:t>The study follows an exploratory and analytical research design. The exploratory aspect allows examination of current hospitality trends, customer expectations, and service management practices, while the analytical aspect focuses on evaluating how factors such as staff training, communication, teamwork, leadership, and customer care influence guest satisfaction and business success. This approach also supports critical analysis of both the advantages and challenges associated with maintaining high service standards in modern hospitality operations.</w:t>
      </w:r>
    </w:p>
    <w:p w14:paraId="2CFA3588" w14:textId="77777777" w:rsidR="009E1C9F" w:rsidRPr="00032A57" w:rsidRDefault="009E1C9F" w:rsidP="00032A57">
      <w:pPr>
        <w:pStyle w:val="Heading2"/>
        <w:spacing w:before="120" w:beforeAutospacing="0" w:after="120" w:afterAutospacing="0" w:line="480" w:lineRule="auto"/>
        <w:jc w:val="both"/>
        <w:rPr>
          <w:sz w:val="24"/>
          <w:szCs w:val="24"/>
        </w:rPr>
      </w:pPr>
      <w:bookmarkStart w:id="13" w:name="_Toc229912053"/>
      <w:r w:rsidRPr="00032A57">
        <w:rPr>
          <w:sz w:val="24"/>
          <w:szCs w:val="24"/>
        </w:rPr>
        <w:t>Data Collection Method</w:t>
      </w:r>
      <w:bookmarkEnd w:id="13"/>
    </w:p>
    <w:p w14:paraId="15E47A60" w14:textId="77777777" w:rsidR="009E1C9F" w:rsidRPr="00032A57" w:rsidRDefault="009E1C9F" w:rsidP="00032A57">
      <w:pPr>
        <w:pStyle w:val="NormalWeb"/>
        <w:spacing w:before="120" w:beforeAutospacing="0" w:after="120" w:afterAutospacing="0" w:line="480" w:lineRule="auto"/>
        <w:jc w:val="both"/>
      </w:pPr>
      <w:r w:rsidRPr="00032A57">
        <w:t>The report is based entirely on secondary research methods. Information was collected from academic journals, hospitality management textbooks, industry reports, organizational case studies, and credible online academic databases. Sources such as Google Scholar, hospitality research publications, tourism management journals, and university databases were used to gather reliable and updated information related to service quality and guest experience management.</w:t>
      </w:r>
    </w:p>
    <w:p w14:paraId="793771CA" w14:textId="77777777" w:rsidR="009E1C9F" w:rsidRPr="00032A57" w:rsidRDefault="009E1C9F" w:rsidP="00032A57">
      <w:pPr>
        <w:pStyle w:val="NormalWeb"/>
        <w:spacing w:before="120" w:beforeAutospacing="0" w:after="120" w:afterAutospacing="0" w:line="480" w:lineRule="auto"/>
        <w:jc w:val="both"/>
      </w:pPr>
      <w:r w:rsidRPr="00032A57">
        <w:lastRenderedPageBreak/>
        <w:t>Secondary research was selected because it provides extensive theoretical discussions and practical industry examples from different hospitality sectors including hotels, restaurants, resorts, and event businesses. It also allows comparison of different academic viewpoints and hospitality management practices without requiring direct access to hospitality organizations or primary data collection.</w:t>
      </w:r>
    </w:p>
    <w:p w14:paraId="5F154612" w14:textId="77777777" w:rsidR="009E1C9F" w:rsidRPr="00032A57" w:rsidRDefault="009E1C9F" w:rsidP="00032A57">
      <w:pPr>
        <w:pStyle w:val="NormalWeb"/>
        <w:spacing w:before="120" w:beforeAutospacing="0" w:after="120" w:afterAutospacing="0" w:line="480" w:lineRule="auto"/>
        <w:jc w:val="both"/>
      </w:pPr>
      <w:r w:rsidRPr="00032A57">
        <w:t>Real-world examples from internationally recognized hospitality companies such as Marriott International, Hilton Hotels &amp; Resorts, and Accor were also examined to support the analysis and improve practical relevance.</w:t>
      </w:r>
    </w:p>
    <w:p w14:paraId="4E2E0BC3" w14:textId="77777777" w:rsidR="009E1C9F" w:rsidRPr="00032A57" w:rsidRDefault="009E1C9F" w:rsidP="00032A57">
      <w:pPr>
        <w:pStyle w:val="Heading2"/>
        <w:spacing w:before="120" w:beforeAutospacing="0" w:after="120" w:afterAutospacing="0" w:line="480" w:lineRule="auto"/>
        <w:jc w:val="both"/>
        <w:rPr>
          <w:sz w:val="24"/>
          <w:szCs w:val="24"/>
        </w:rPr>
      </w:pPr>
      <w:bookmarkStart w:id="14" w:name="_Toc229912054"/>
      <w:r w:rsidRPr="00032A57">
        <w:rPr>
          <w:sz w:val="24"/>
          <w:szCs w:val="24"/>
        </w:rPr>
        <w:t>Data Analysis Method</w:t>
      </w:r>
      <w:bookmarkEnd w:id="14"/>
    </w:p>
    <w:p w14:paraId="57860EE8" w14:textId="77777777" w:rsidR="009E1C9F" w:rsidRPr="00032A57" w:rsidRDefault="009E1C9F" w:rsidP="00032A57">
      <w:pPr>
        <w:pStyle w:val="NormalWeb"/>
        <w:spacing w:before="120" w:beforeAutospacing="0" w:after="120" w:afterAutospacing="0" w:line="480" w:lineRule="auto"/>
        <w:jc w:val="both"/>
      </w:pPr>
      <w:r w:rsidRPr="00032A57">
        <w:t>The collected information was analysed using thematic analysis. This method involves identifying recurring themes, concepts, and relationships within the selected literature and industry examples. The analysis process focused on themes such as service quality, customer satisfaction, complaint management, leadership, teamwork, communication, staff training, and guest loyalty.</w:t>
      </w:r>
    </w:p>
    <w:p w14:paraId="4CF6B6AB" w14:textId="77777777" w:rsidR="009E1C9F" w:rsidRPr="00032A57" w:rsidRDefault="009E1C9F" w:rsidP="00032A57">
      <w:pPr>
        <w:pStyle w:val="NormalWeb"/>
        <w:spacing w:before="120" w:beforeAutospacing="0" w:after="120" w:afterAutospacing="0" w:line="480" w:lineRule="auto"/>
        <w:jc w:val="both"/>
      </w:pPr>
      <w:r w:rsidRPr="00032A57">
        <w:t>The findings from various academic and industry sources were critically compared and interpreted to identify how hospitality organizations improve guest experiences and maintain service standards. Real-world examples were analysed alongside theoretical concepts to strengthen the reliability and practical value of the study.</w:t>
      </w:r>
    </w:p>
    <w:p w14:paraId="2FCA968A" w14:textId="77777777" w:rsidR="009E1C9F" w:rsidRPr="00032A57" w:rsidRDefault="009E1C9F" w:rsidP="00032A57">
      <w:pPr>
        <w:pStyle w:val="Heading2"/>
        <w:spacing w:before="120" w:beforeAutospacing="0" w:after="120" w:afterAutospacing="0" w:line="480" w:lineRule="auto"/>
        <w:jc w:val="both"/>
        <w:rPr>
          <w:sz w:val="24"/>
          <w:szCs w:val="24"/>
        </w:rPr>
      </w:pPr>
      <w:bookmarkStart w:id="15" w:name="_Toc229912055"/>
      <w:r w:rsidRPr="00032A57">
        <w:rPr>
          <w:sz w:val="24"/>
          <w:szCs w:val="24"/>
        </w:rPr>
        <w:t>Reliability and Validity</w:t>
      </w:r>
      <w:bookmarkEnd w:id="15"/>
    </w:p>
    <w:p w14:paraId="09FDEC80" w14:textId="77777777" w:rsidR="009E1C9F" w:rsidRPr="00032A57" w:rsidRDefault="009E1C9F" w:rsidP="00032A57">
      <w:pPr>
        <w:pStyle w:val="NormalWeb"/>
        <w:spacing w:before="120" w:beforeAutospacing="0" w:after="120" w:afterAutospacing="0" w:line="480" w:lineRule="auto"/>
        <w:jc w:val="both"/>
      </w:pPr>
      <w:r w:rsidRPr="00032A57">
        <w:t>To ensure reliability and validity, the report used peer-reviewed academic journals, recognized hospitality management textbooks, and credible organizational reports. Non-academic and unreliable internet sources were avoided to maintain the quality and accuracy of information. Updated literature was selected wherever possible to ensure relevance to modern hospitality trends and customer expectations.</w:t>
      </w:r>
    </w:p>
    <w:p w14:paraId="6D669F19" w14:textId="77777777" w:rsidR="009E1C9F" w:rsidRPr="00032A57" w:rsidRDefault="009E1C9F" w:rsidP="00032A57">
      <w:pPr>
        <w:pStyle w:val="NormalWeb"/>
        <w:spacing w:before="120" w:beforeAutospacing="0" w:after="120" w:afterAutospacing="0" w:line="480" w:lineRule="auto"/>
        <w:jc w:val="both"/>
      </w:pPr>
      <w:r w:rsidRPr="00032A57">
        <w:lastRenderedPageBreak/>
        <w:t>The use of multiple academic sources and industry examples also improved consistency and reduced the possibility of biased interpretation.</w:t>
      </w:r>
    </w:p>
    <w:p w14:paraId="14F26F8E" w14:textId="77777777" w:rsidR="009E1C9F" w:rsidRPr="00032A57" w:rsidRDefault="009E1C9F" w:rsidP="00032A57">
      <w:pPr>
        <w:pStyle w:val="Heading2"/>
        <w:spacing w:before="120" w:beforeAutospacing="0" w:after="120" w:afterAutospacing="0" w:line="480" w:lineRule="auto"/>
        <w:jc w:val="both"/>
        <w:rPr>
          <w:sz w:val="24"/>
          <w:szCs w:val="24"/>
        </w:rPr>
      </w:pPr>
      <w:bookmarkStart w:id="16" w:name="_Toc229912056"/>
      <w:r w:rsidRPr="00032A57">
        <w:rPr>
          <w:sz w:val="24"/>
          <w:szCs w:val="24"/>
        </w:rPr>
        <w:t>Ethical Considerations</w:t>
      </w:r>
      <w:bookmarkEnd w:id="16"/>
    </w:p>
    <w:p w14:paraId="33AE5C99" w14:textId="77777777" w:rsidR="009E1C9F" w:rsidRPr="00032A57" w:rsidRDefault="009E1C9F" w:rsidP="00032A57">
      <w:pPr>
        <w:pStyle w:val="NormalWeb"/>
        <w:spacing w:before="120" w:beforeAutospacing="0" w:after="120" w:afterAutospacing="0" w:line="480" w:lineRule="auto"/>
        <w:jc w:val="both"/>
      </w:pPr>
      <w:r w:rsidRPr="00032A57">
        <w:t>Ethical considerations were maintained throughout the research process. Proper citation and referencing methods were used to acknowledge original authors and avoid plagiarism. All information was interpreted objectively and presented accurately without manipulation or misrepresentation.</w:t>
      </w:r>
    </w:p>
    <w:p w14:paraId="43233465" w14:textId="77777777" w:rsidR="009E1C9F" w:rsidRPr="00032A57" w:rsidRDefault="009E1C9F" w:rsidP="00032A57">
      <w:pPr>
        <w:pStyle w:val="Heading2"/>
        <w:spacing w:before="120" w:beforeAutospacing="0" w:after="120" w:afterAutospacing="0" w:line="480" w:lineRule="auto"/>
        <w:jc w:val="both"/>
        <w:rPr>
          <w:sz w:val="24"/>
          <w:szCs w:val="24"/>
        </w:rPr>
      </w:pPr>
      <w:bookmarkStart w:id="17" w:name="_Toc229912057"/>
      <w:r w:rsidRPr="00032A57">
        <w:rPr>
          <w:sz w:val="24"/>
          <w:szCs w:val="24"/>
        </w:rPr>
        <w:t>Limitations of the Study</w:t>
      </w:r>
      <w:bookmarkEnd w:id="17"/>
    </w:p>
    <w:p w14:paraId="1C960940" w14:textId="1EAF561A" w:rsidR="009E1C9F" w:rsidRPr="00032A57" w:rsidRDefault="009E1C9F" w:rsidP="00032A57">
      <w:pPr>
        <w:pStyle w:val="NormalWeb"/>
        <w:spacing w:before="120" w:beforeAutospacing="0" w:after="120" w:afterAutospacing="0" w:line="480" w:lineRule="auto"/>
        <w:jc w:val="both"/>
      </w:pPr>
      <w:r w:rsidRPr="00032A57">
        <w:t>The study is limited because it relies entirely on secondary data sources rather than primary research. Access to internal organizational data, confidential operational information, and direct customer feedback was restricted. Additionally, hospitality management practices may vary across countries, cultures, and business sectors, meaning the findings may not fully represent all hospitality organizations globally.</w:t>
      </w:r>
    </w:p>
    <w:p w14:paraId="37DDF357" w14:textId="77777777" w:rsidR="00C35044" w:rsidRDefault="00C35044">
      <w:pPr>
        <w:rPr>
          <w:rFonts w:ascii="Times New Roman" w:eastAsia="Times New Roman" w:hAnsi="Times New Roman" w:cs="Times New Roman"/>
          <w:b/>
          <w:bCs/>
          <w:kern w:val="36"/>
          <w:sz w:val="24"/>
          <w:szCs w:val="24"/>
          <w:lang w:eastAsia="en-IN"/>
        </w:rPr>
      </w:pPr>
      <w:bookmarkStart w:id="18" w:name="_Toc229912058"/>
      <w:r>
        <w:rPr>
          <w:sz w:val="24"/>
          <w:szCs w:val="24"/>
        </w:rPr>
        <w:br w:type="page"/>
      </w:r>
    </w:p>
    <w:p w14:paraId="42EDAF58" w14:textId="5681426B" w:rsidR="009E1C9F" w:rsidRPr="00032A57" w:rsidRDefault="009E1C9F" w:rsidP="00032A57">
      <w:pPr>
        <w:pStyle w:val="Heading1"/>
        <w:spacing w:before="120" w:beforeAutospacing="0" w:after="120" w:afterAutospacing="0" w:line="480" w:lineRule="auto"/>
        <w:jc w:val="both"/>
        <w:rPr>
          <w:sz w:val="24"/>
          <w:szCs w:val="24"/>
        </w:rPr>
      </w:pPr>
      <w:r w:rsidRPr="00032A57">
        <w:rPr>
          <w:sz w:val="24"/>
          <w:szCs w:val="24"/>
        </w:rPr>
        <w:lastRenderedPageBreak/>
        <w:t>Findings</w:t>
      </w:r>
      <w:bookmarkEnd w:id="18"/>
    </w:p>
    <w:p w14:paraId="336CADAB" w14:textId="77777777" w:rsidR="009E1C9F" w:rsidRPr="00032A57" w:rsidRDefault="009E1C9F" w:rsidP="00032A57">
      <w:pPr>
        <w:pStyle w:val="Heading2"/>
        <w:spacing w:before="120" w:beforeAutospacing="0" w:after="120" w:afterAutospacing="0" w:line="480" w:lineRule="auto"/>
        <w:jc w:val="both"/>
        <w:rPr>
          <w:sz w:val="24"/>
          <w:szCs w:val="24"/>
        </w:rPr>
      </w:pPr>
      <w:bookmarkStart w:id="19" w:name="_Toc229912059"/>
      <w:r w:rsidRPr="00032A57">
        <w:rPr>
          <w:sz w:val="24"/>
          <w:szCs w:val="24"/>
        </w:rPr>
        <w:t>Importance of Service Quality in Hospitality Operations</w:t>
      </w:r>
      <w:bookmarkEnd w:id="19"/>
    </w:p>
    <w:p w14:paraId="6B4F45C5" w14:textId="77777777" w:rsidR="009E1C9F" w:rsidRPr="00032A57" w:rsidRDefault="009E1C9F" w:rsidP="00032A57">
      <w:pPr>
        <w:pStyle w:val="NormalWeb"/>
        <w:spacing w:before="120" w:beforeAutospacing="0" w:after="120" w:afterAutospacing="0" w:line="480" w:lineRule="auto"/>
        <w:jc w:val="both"/>
      </w:pPr>
      <w:r w:rsidRPr="00032A57">
        <w:t>The findings of this study indicate that service quality is one of the most important factors influencing success within the hospitality industry. Hospitality businesses operate in highly competitive environments where customer satisfaction, organizational reputation, and repeat business depend significantly on the quality of service delivered to guests. Organizations providing consistent, reliable, and personalized services are more likely to achieve customer loyalty and long-term profitability.</w:t>
      </w:r>
    </w:p>
    <w:p w14:paraId="5B348FCD" w14:textId="77777777" w:rsidR="009E1C9F" w:rsidRPr="00032A57" w:rsidRDefault="009E1C9F" w:rsidP="00032A57">
      <w:pPr>
        <w:pStyle w:val="NormalWeb"/>
        <w:spacing w:before="120" w:beforeAutospacing="0" w:after="120" w:afterAutospacing="0" w:line="480" w:lineRule="auto"/>
        <w:jc w:val="both"/>
      </w:pPr>
      <w:r w:rsidRPr="00032A57">
        <w:t>The findings further reveal that service quality in hospitality extends beyond physical facilities and includes employee behaviour, communication, responsiveness, professionalism, and emotional interaction. Guests evaluate hospitality experiences based on both technical services and emotional impressions developed during their stay or visit. Therefore, hospitality organizations increasingly focus on creating memorable and personalized experiences to strengthen customer relationships.</w:t>
      </w:r>
    </w:p>
    <w:p w14:paraId="0A7D816B" w14:textId="77777777" w:rsidR="009E1C9F" w:rsidRPr="00032A57" w:rsidRDefault="009E1C9F" w:rsidP="00032A57">
      <w:pPr>
        <w:pStyle w:val="NormalWeb"/>
        <w:spacing w:before="120" w:beforeAutospacing="0" w:after="120" w:afterAutospacing="0" w:line="480" w:lineRule="auto"/>
        <w:jc w:val="both"/>
      </w:pPr>
      <w:r w:rsidRPr="00032A57">
        <w:t>Luxury hotel companies such as The Ritz-Carlton Hotel Company are recognized globally for maintaining exceptional service standards and personalized guest experiences. Their success demonstrates the strong relationship between service quality and organizational reputation.</w:t>
      </w:r>
    </w:p>
    <w:p w14:paraId="0BDAA676" w14:textId="77777777" w:rsidR="009E1C9F" w:rsidRPr="00032A57" w:rsidRDefault="009E1C9F" w:rsidP="00032A57">
      <w:pPr>
        <w:pStyle w:val="Heading2"/>
        <w:spacing w:before="120" w:beforeAutospacing="0" w:after="120" w:afterAutospacing="0" w:line="480" w:lineRule="auto"/>
        <w:jc w:val="both"/>
        <w:rPr>
          <w:sz w:val="24"/>
          <w:szCs w:val="24"/>
        </w:rPr>
      </w:pPr>
      <w:bookmarkStart w:id="20" w:name="_Toc229912060"/>
      <w:r w:rsidRPr="00032A57">
        <w:rPr>
          <w:sz w:val="24"/>
          <w:szCs w:val="24"/>
        </w:rPr>
        <w:t>Guest Expectations and Customer Satisfaction</w:t>
      </w:r>
      <w:bookmarkEnd w:id="20"/>
    </w:p>
    <w:p w14:paraId="5E30C65F" w14:textId="77777777" w:rsidR="009E1C9F" w:rsidRPr="00032A57" w:rsidRDefault="009E1C9F" w:rsidP="00032A57">
      <w:pPr>
        <w:pStyle w:val="NormalWeb"/>
        <w:spacing w:before="120" w:beforeAutospacing="0" w:after="120" w:afterAutospacing="0" w:line="480" w:lineRule="auto"/>
        <w:jc w:val="both"/>
      </w:pPr>
      <w:r w:rsidRPr="00032A57">
        <w:t>The analysis shows that customer expectations significantly influence guest satisfaction within hospitality operations. Modern customers expect high standards of cleanliness, safety, comfort, convenience, digital accessibility, and personalized service. Online booking platforms and social media have also increased customer awareness and service expectations because guests can easily compare hospitality providers and review customer feedback before making purchasing decisions.</w:t>
      </w:r>
    </w:p>
    <w:p w14:paraId="10370B9F" w14:textId="77777777" w:rsidR="009E1C9F" w:rsidRPr="00032A57" w:rsidRDefault="009E1C9F" w:rsidP="00032A57">
      <w:pPr>
        <w:pStyle w:val="NormalWeb"/>
        <w:spacing w:before="120" w:beforeAutospacing="0" w:after="120" w:afterAutospacing="0" w:line="480" w:lineRule="auto"/>
        <w:jc w:val="both"/>
      </w:pPr>
      <w:r w:rsidRPr="00032A57">
        <w:lastRenderedPageBreak/>
        <w:t>The findings indicate that customer satisfaction occurs when service experiences meet or exceed guest expectations. Satisfied customers are more likely to revisit hospitality businesses, recommend services to others, and provide positive online reviews. In contrast, poor service experiences often result in complaints, negative reviews, and reputational damage.</w:t>
      </w:r>
    </w:p>
    <w:p w14:paraId="2AC595D3" w14:textId="77777777" w:rsidR="009E1C9F" w:rsidRPr="00032A57" w:rsidRDefault="009E1C9F" w:rsidP="00032A57">
      <w:pPr>
        <w:pStyle w:val="NormalWeb"/>
        <w:spacing w:before="120" w:beforeAutospacing="0" w:after="120" w:afterAutospacing="0" w:line="480" w:lineRule="auto"/>
        <w:jc w:val="both"/>
      </w:pPr>
      <w:r w:rsidRPr="00032A57">
        <w:t>International hospitality companies such as Hilton Hotels &amp; Resorts use customer feedback systems, loyalty programs, and personalized services to improve guest satisfaction and strengthen long-term customer relationships.</w:t>
      </w:r>
    </w:p>
    <w:p w14:paraId="791188EE" w14:textId="77777777" w:rsidR="009E1C9F" w:rsidRPr="00032A57" w:rsidRDefault="009E1C9F" w:rsidP="00032A57">
      <w:pPr>
        <w:pStyle w:val="Heading2"/>
        <w:spacing w:before="120" w:beforeAutospacing="0" w:after="120" w:afterAutospacing="0" w:line="480" w:lineRule="auto"/>
        <w:jc w:val="both"/>
        <w:rPr>
          <w:sz w:val="24"/>
          <w:szCs w:val="24"/>
        </w:rPr>
      </w:pPr>
      <w:bookmarkStart w:id="21" w:name="_Toc229912061"/>
      <w:r w:rsidRPr="00032A57">
        <w:rPr>
          <w:sz w:val="24"/>
          <w:szCs w:val="24"/>
        </w:rPr>
        <w:t>Role of Staff Training and Professional Behaviour</w:t>
      </w:r>
      <w:bookmarkEnd w:id="21"/>
    </w:p>
    <w:p w14:paraId="30BF0507" w14:textId="6915F7EF" w:rsidR="009E1C9F" w:rsidRPr="00032A57" w:rsidRDefault="009E1C9F" w:rsidP="00032A57">
      <w:pPr>
        <w:pStyle w:val="NormalWeb"/>
        <w:spacing w:before="120" w:beforeAutospacing="0" w:after="120" w:afterAutospacing="0" w:line="480" w:lineRule="auto"/>
        <w:jc w:val="both"/>
      </w:pPr>
      <w:r w:rsidRPr="00032A57">
        <w:t>Employee performance was identified as a major factor affecting service quality and guest experience. Since hospitality services involve direct interaction between employees and customers, staff professionalism strongly influences customer perceptions and satisfaction levels</w:t>
      </w:r>
      <w:r w:rsidR="003F2F4E" w:rsidRPr="00032A57">
        <w:t xml:space="preserve"> (</w:t>
      </w:r>
      <w:proofErr w:type="spellStart"/>
      <w:r w:rsidR="003F2F4E" w:rsidRPr="00032A57">
        <w:t>Waqanimaravu</w:t>
      </w:r>
      <w:proofErr w:type="spellEnd"/>
      <w:r w:rsidR="003F2F4E" w:rsidRPr="00032A57">
        <w:t xml:space="preserve"> &amp; </w:t>
      </w:r>
      <w:proofErr w:type="spellStart"/>
      <w:r w:rsidR="003F2F4E" w:rsidRPr="00032A57">
        <w:t>Arasanmi</w:t>
      </w:r>
      <w:proofErr w:type="spellEnd"/>
      <w:r w:rsidR="003F2F4E" w:rsidRPr="00032A57">
        <w:t>, 2020).</w:t>
      </w:r>
    </w:p>
    <w:p w14:paraId="2B30AD0B" w14:textId="77777777" w:rsidR="009E1C9F" w:rsidRPr="00032A57" w:rsidRDefault="009E1C9F" w:rsidP="00032A57">
      <w:pPr>
        <w:pStyle w:val="NormalWeb"/>
        <w:spacing w:before="120" w:beforeAutospacing="0" w:after="120" w:afterAutospacing="0" w:line="480" w:lineRule="auto"/>
        <w:jc w:val="both"/>
      </w:pPr>
      <w:r w:rsidRPr="00032A57">
        <w:t>The findings demonstrate that hospitality organizations investing in employee training achieve better operational performance and higher customer satisfaction. Training programs improve communication skills, cultural awareness, problem-solving abilities, teamwork, and service consistency. Employees who understand organizational standards and customer expectations are better able to deliver professional and efficient service.</w:t>
      </w:r>
    </w:p>
    <w:p w14:paraId="056B4E20" w14:textId="77777777" w:rsidR="009E1C9F" w:rsidRPr="00032A57" w:rsidRDefault="009E1C9F" w:rsidP="00032A57">
      <w:pPr>
        <w:pStyle w:val="NormalWeb"/>
        <w:spacing w:before="120" w:beforeAutospacing="0" w:after="120" w:afterAutospacing="0" w:line="480" w:lineRule="auto"/>
        <w:jc w:val="both"/>
      </w:pPr>
      <w:r w:rsidRPr="00032A57">
        <w:t>Professional behaviour such as politeness, empathy, punctuality, emotional control, and responsiveness also contributes significantly to positive guest experiences. Hospitality organizations with highly professional employees are more likely to achieve strong customer trust and loyalty.</w:t>
      </w:r>
    </w:p>
    <w:p w14:paraId="00A0CDE9" w14:textId="77777777" w:rsidR="009E1C9F" w:rsidRPr="00032A57" w:rsidRDefault="009E1C9F" w:rsidP="00032A57">
      <w:pPr>
        <w:pStyle w:val="Heading2"/>
        <w:spacing w:before="120" w:beforeAutospacing="0" w:after="120" w:afterAutospacing="0" w:line="480" w:lineRule="auto"/>
        <w:jc w:val="both"/>
        <w:rPr>
          <w:sz w:val="24"/>
          <w:szCs w:val="24"/>
        </w:rPr>
      </w:pPr>
      <w:bookmarkStart w:id="22" w:name="_Toc229912062"/>
      <w:r w:rsidRPr="00032A57">
        <w:rPr>
          <w:sz w:val="24"/>
          <w:szCs w:val="24"/>
        </w:rPr>
        <w:t>Communication, Teamwork, and Leadership</w:t>
      </w:r>
      <w:bookmarkEnd w:id="22"/>
    </w:p>
    <w:p w14:paraId="34082489" w14:textId="77777777" w:rsidR="009E1C9F" w:rsidRPr="00032A57" w:rsidRDefault="009E1C9F" w:rsidP="00032A57">
      <w:pPr>
        <w:pStyle w:val="NormalWeb"/>
        <w:spacing w:before="120" w:beforeAutospacing="0" w:after="120" w:afterAutospacing="0" w:line="480" w:lineRule="auto"/>
        <w:jc w:val="both"/>
      </w:pPr>
      <w:r w:rsidRPr="00032A57">
        <w:t xml:space="preserve">The findings indicate that effective communication and teamwork are essential for smooth hospitality operations. Since hospitality services involve coordination between multiple </w:t>
      </w:r>
      <w:r w:rsidRPr="00032A57">
        <w:lastRenderedPageBreak/>
        <w:t>departments, poor communication may result in operational delays, customer dissatisfaction, and service errors.</w:t>
      </w:r>
    </w:p>
    <w:p w14:paraId="376E5AC9" w14:textId="5C14625A" w:rsidR="009E1C9F" w:rsidRPr="00032A57" w:rsidRDefault="009B4A33" w:rsidP="00032A57">
      <w:pPr>
        <w:pStyle w:val="NormalWeb"/>
        <w:spacing w:before="120" w:beforeAutospacing="0" w:after="120" w:afterAutospacing="0" w:line="480" w:lineRule="auto"/>
        <w:jc w:val="both"/>
      </w:pPr>
      <w:r w:rsidRPr="00032A57">
        <w:t>As per (</w:t>
      </w:r>
      <w:r w:rsidRPr="000260A2">
        <w:t>Jung</w:t>
      </w:r>
      <w:r w:rsidRPr="00032A57">
        <w:t xml:space="preserve"> et al.,</w:t>
      </w:r>
      <w:r w:rsidRPr="000260A2">
        <w:t xml:space="preserve"> 2023)</w:t>
      </w:r>
      <w:r w:rsidRPr="00032A57">
        <w:t>,</w:t>
      </w:r>
      <w:r w:rsidRPr="000260A2">
        <w:t xml:space="preserve"> </w:t>
      </w:r>
      <w:r w:rsidR="009E1C9F" w:rsidRPr="00032A57">
        <w:t>Strong teamwork improves efficiency and service consistency because employees cooperate to deliver positive customer experiences. Organizations promoting collaborative work environments generally achieve higher employee morale and better customer satisfaction.</w:t>
      </w:r>
    </w:p>
    <w:p w14:paraId="1F9DAD25" w14:textId="77777777" w:rsidR="009E1C9F" w:rsidRPr="00032A57" w:rsidRDefault="009E1C9F" w:rsidP="00032A57">
      <w:pPr>
        <w:pStyle w:val="NormalWeb"/>
        <w:spacing w:before="120" w:beforeAutospacing="0" w:after="120" w:afterAutospacing="0" w:line="480" w:lineRule="auto"/>
        <w:jc w:val="both"/>
      </w:pPr>
      <w:r w:rsidRPr="00032A57">
        <w:t>Leadership was also identified as a major factor influencing hospitality performance. Effective leaders motivate employees, manage workplace challenges, maintain service standards, and encourage continuous improvement. Supportive leadership improves employee satisfaction and contributes positively to organizational culture.</w:t>
      </w:r>
    </w:p>
    <w:p w14:paraId="7F08379C" w14:textId="77777777" w:rsidR="009E1C9F" w:rsidRPr="00032A57" w:rsidRDefault="009E1C9F" w:rsidP="00032A57">
      <w:pPr>
        <w:pStyle w:val="Heading2"/>
        <w:spacing w:before="120" w:beforeAutospacing="0" w:after="120" w:afterAutospacing="0" w:line="480" w:lineRule="auto"/>
        <w:jc w:val="both"/>
        <w:rPr>
          <w:sz w:val="24"/>
          <w:szCs w:val="24"/>
        </w:rPr>
      </w:pPr>
      <w:bookmarkStart w:id="23" w:name="_Toc229912063"/>
      <w:r w:rsidRPr="00032A57">
        <w:rPr>
          <w:sz w:val="24"/>
          <w:szCs w:val="24"/>
        </w:rPr>
        <w:t>Complaint Management and Customer Loyalty</w:t>
      </w:r>
      <w:bookmarkEnd w:id="23"/>
    </w:p>
    <w:p w14:paraId="794A4D56" w14:textId="02FBD662" w:rsidR="009E1C9F" w:rsidRPr="00032A57" w:rsidRDefault="00D87266" w:rsidP="00032A57">
      <w:pPr>
        <w:pStyle w:val="NormalWeb"/>
        <w:spacing w:before="120" w:beforeAutospacing="0" w:after="120" w:afterAutospacing="0" w:line="480" w:lineRule="auto"/>
        <w:jc w:val="both"/>
      </w:pPr>
      <w:r w:rsidRPr="00032A57">
        <w:t xml:space="preserve">As per (Fadilah et al., 2023), </w:t>
      </w:r>
      <w:r w:rsidR="009E1C9F" w:rsidRPr="00032A57">
        <w:t>Complaint management was identified as another critical factor influencing hospitality performance. Service failures are unavoidable in customer-focused industries; however, the way organizations respond to complaints strongly affects customer perceptions and future loyalty.</w:t>
      </w:r>
    </w:p>
    <w:p w14:paraId="3285CB36" w14:textId="77777777" w:rsidR="009E1C9F" w:rsidRPr="00032A57" w:rsidRDefault="009E1C9F" w:rsidP="00032A57">
      <w:pPr>
        <w:pStyle w:val="NormalWeb"/>
        <w:spacing w:before="120" w:beforeAutospacing="0" w:after="120" w:afterAutospacing="0" w:line="480" w:lineRule="auto"/>
        <w:jc w:val="both"/>
      </w:pPr>
      <w:r w:rsidRPr="00032A57">
        <w:t>The findings reveal that effective complaint handling involves listening carefully, responding quickly, apologizing professionally, and implementing corrective actions. Customers are more likely to remain loyal when organizations resolve problems efficiently and respectfully.</w:t>
      </w:r>
    </w:p>
    <w:p w14:paraId="51D1B0E8" w14:textId="77777777" w:rsidR="009E1C9F" w:rsidRPr="00032A57" w:rsidRDefault="009E1C9F" w:rsidP="00032A57">
      <w:pPr>
        <w:pStyle w:val="NormalWeb"/>
        <w:spacing w:before="120" w:beforeAutospacing="0" w:after="120" w:afterAutospacing="0" w:line="480" w:lineRule="auto"/>
        <w:jc w:val="both"/>
      </w:pPr>
      <w:r w:rsidRPr="00032A57">
        <w:t>Hospitality companies such as Marriott International use advanced customer service systems and rapid response procedures to manage guest complaints and maintain customer loyalty across global operations.</w:t>
      </w:r>
    </w:p>
    <w:p w14:paraId="747C8966" w14:textId="77777777" w:rsidR="009E1C9F" w:rsidRPr="00032A57" w:rsidRDefault="009E1C9F" w:rsidP="00032A57">
      <w:pPr>
        <w:pStyle w:val="Heading2"/>
        <w:spacing w:before="120" w:beforeAutospacing="0" w:after="120" w:afterAutospacing="0" w:line="480" w:lineRule="auto"/>
        <w:jc w:val="both"/>
        <w:rPr>
          <w:sz w:val="24"/>
          <w:szCs w:val="24"/>
        </w:rPr>
      </w:pPr>
      <w:bookmarkStart w:id="24" w:name="_Toc229912064"/>
      <w:r w:rsidRPr="00032A57">
        <w:rPr>
          <w:sz w:val="24"/>
          <w:szCs w:val="24"/>
        </w:rPr>
        <w:t>Technology and Guest Experience</w:t>
      </w:r>
      <w:bookmarkEnd w:id="24"/>
    </w:p>
    <w:p w14:paraId="68AFF514" w14:textId="77777777" w:rsidR="009E1C9F" w:rsidRPr="00032A57" w:rsidRDefault="009E1C9F" w:rsidP="00032A57">
      <w:pPr>
        <w:pStyle w:val="NormalWeb"/>
        <w:spacing w:before="120" w:beforeAutospacing="0" w:after="120" w:afterAutospacing="0" w:line="480" w:lineRule="auto"/>
        <w:jc w:val="both"/>
      </w:pPr>
      <w:r w:rsidRPr="00032A57">
        <w:t xml:space="preserve">Technology has become increasingly important in improving hospitality operations and customer experiences. The findings show that digital booking systems, mobile applications, </w:t>
      </w:r>
      <w:r w:rsidRPr="00032A57">
        <w:lastRenderedPageBreak/>
        <w:t>artificial intelligence, and online customer service platforms improve convenience, efficiency, and personalization.</w:t>
      </w:r>
    </w:p>
    <w:p w14:paraId="4159F72D" w14:textId="77777777" w:rsidR="009E1C9F" w:rsidRPr="00032A57" w:rsidRDefault="009E1C9F" w:rsidP="00032A57">
      <w:pPr>
        <w:pStyle w:val="NormalWeb"/>
        <w:spacing w:before="120" w:beforeAutospacing="0" w:after="120" w:afterAutospacing="0" w:line="480" w:lineRule="auto"/>
        <w:jc w:val="both"/>
      </w:pPr>
      <w:r w:rsidRPr="00032A57">
        <w:t>Modern customers value fast and convenient digital services during booking, payment, communication, and check-in processes. However, the findings also indicate that excessive dependence on technology may reduce personal interaction and emotional connection within hospitality experiences.</w:t>
      </w:r>
    </w:p>
    <w:p w14:paraId="336C5D4E" w14:textId="34D36AAC" w:rsidR="009E1C9F" w:rsidRPr="00032A57" w:rsidRDefault="009E1C9F" w:rsidP="00032A57">
      <w:pPr>
        <w:pStyle w:val="NormalWeb"/>
        <w:spacing w:before="120" w:beforeAutospacing="0" w:after="120" w:afterAutospacing="0" w:line="480" w:lineRule="auto"/>
        <w:jc w:val="both"/>
      </w:pPr>
      <w:r w:rsidRPr="00032A57">
        <w:t xml:space="preserve">Successful hospitality organizations therefore balance technological innovation with </w:t>
      </w:r>
      <w:r w:rsidR="00C87C0C" w:rsidRPr="00032A57">
        <w:t>human-centred</w:t>
      </w:r>
      <w:r w:rsidRPr="00032A57">
        <w:t xml:space="preserve"> service delivery to maintain both efficiency and emotional customer engagement.</w:t>
      </w:r>
    </w:p>
    <w:p w14:paraId="4FD420C0" w14:textId="77777777" w:rsidR="00C35044" w:rsidRDefault="00C35044">
      <w:pPr>
        <w:rPr>
          <w:rFonts w:ascii="Times New Roman" w:eastAsia="Times New Roman" w:hAnsi="Times New Roman" w:cs="Times New Roman"/>
          <w:b/>
          <w:bCs/>
          <w:kern w:val="36"/>
          <w:sz w:val="24"/>
          <w:szCs w:val="24"/>
          <w:lang w:eastAsia="en-IN"/>
        </w:rPr>
      </w:pPr>
      <w:bookmarkStart w:id="25" w:name="_Toc229912065"/>
      <w:r>
        <w:rPr>
          <w:sz w:val="24"/>
          <w:szCs w:val="24"/>
        </w:rPr>
        <w:br w:type="page"/>
      </w:r>
    </w:p>
    <w:p w14:paraId="7BEB77A5" w14:textId="58CD1CBB" w:rsidR="00C24008" w:rsidRPr="00032A57" w:rsidRDefault="00C24008" w:rsidP="00032A57">
      <w:pPr>
        <w:pStyle w:val="Heading1"/>
        <w:spacing w:before="120" w:beforeAutospacing="0" w:after="120" w:afterAutospacing="0" w:line="480" w:lineRule="auto"/>
        <w:jc w:val="both"/>
        <w:rPr>
          <w:sz w:val="24"/>
          <w:szCs w:val="24"/>
        </w:rPr>
      </w:pPr>
      <w:r w:rsidRPr="00032A57">
        <w:rPr>
          <w:sz w:val="24"/>
          <w:szCs w:val="24"/>
        </w:rPr>
        <w:lastRenderedPageBreak/>
        <w:t>Discussion</w:t>
      </w:r>
      <w:bookmarkEnd w:id="25"/>
    </w:p>
    <w:p w14:paraId="1359F812" w14:textId="77777777" w:rsidR="00C24008" w:rsidRPr="00032A57" w:rsidRDefault="00C24008" w:rsidP="00032A57">
      <w:pPr>
        <w:pStyle w:val="NormalWeb"/>
        <w:spacing w:before="120" w:beforeAutospacing="0" w:after="120" w:afterAutospacing="0" w:line="480" w:lineRule="auto"/>
        <w:jc w:val="both"/>
      </w:pPr>
      <w:r w:rsidRPr="00032A57">
        <w:t>The findings of this report demonstrate that service quality and guest experience are central to the long-term success and competitiveness of hospitality organizations. In modern hospitality environments, customers expect more than accommodation, food, or event services. Guests increasingly seek comfort, personalization, emotional satisfaction, convenience, and professional treatment throughout their interactions with hospitality businesses. As competition within the hospitality sector continues to increase, organizations must focus strongly on customer-</w:t>
      </w:r>
      <w:proofErr w:type="spellStart"/>
      <w:r w:rsidRPr="00032A57">
        <w:t>centered</w:t>
      </w:r>
      <w:proofErr w:type="spellEnd"/>
      <w:r w:rsidRPr="00032A57">
        <w:t xml:space="preserve"> service strategies to maintain profitability and market reputation.</w:t>
      </w:r>
    </w:p>
    <w:p w14:paraId="7D8E7937" w14:textId="77777777" w:rsidR="00C24008" w:rsidRPr="00032A57" w:rsidRDefault="00C24008" w:rsidP="00032A57">
      <w:pPr>
        <w:pStyle w:val="NormalWeb"/>
        <w:spacing w:before="120" w:beforeAutospacing="0" w:after="120" w:afterAutospacing="0" w:line="480" w:lineRule="auto"/>
        <w:jc w:val="both"/>
      </w:pPr>
      <w:r w:rsidRPr="00032A57">
        <w:t>The analysis highlights that service quality directly influences customer satisfaction, loyalty, and organizational performance. Hospitality businesses that consistently provide reliable, responsive, and personalized services are more likely to achieve repeat business and positive customer reviews. In contrast, poor service experiences can quickly damage organizational reputation, particularly because online review platforms and social media allow customers to share experiences publicly. Therefore, maintaining consistent service standards has become essential for business sustainability within the hospitality industry.</w:t>
      </w:r>
    </w:p>
    <w:p w14:paraId="5DCD3966" w14:textId="252CC137" w:rsidR="00C24008" w:rsidRPr="00032A57" w:rsidRDefault="00C24008" w:rsidP="00032A57">
      <w:pPr>
        <w:pStyle w:val="NormalWeb"/>
        <w:spacing w:before="120" w:beforeAutospacing="0" w:after="120" w:afterAutospacing="0" w:line="480" w:lineRule="auto"/>
        <w:jc w:val="both"/>
      </w:pPr>
      <w:r w:rsidRPr="00032A57">
        <w:t>The findings further indicate that employee performance plays a major role in shaping guest experiences. Hospitality services depend heavily on direct interaction between employees and customers, meaning staff behaviour significantly affects customer perceptions</w:t>
      </w:r>
      <w:r w:rsidR="00C87C0C" w:rsidRPr="00032A57">
        <w:t xml:space="preserve"> (Pan</w:t>
      </w:r>
      <w:r w:rsidR="00597136" w:rsidRPr="00032A57">
        <w:t xml:space="preserve"> &amp;</w:t>
      </w:r>
      <w:r w:rsidR="00C87C0C" w:rsidRPr="00032A57">
        <w:t xml:space="preserve"> Choi, 2024)</w:t>
      </w:r>
      <w:r w:rsidR="00CB5281" w:rsidRPr="00032A57">
        <w:t xml:space="preserve">. </w:t>
      </w:r>
      <w:r w:rsidRPr="00032A57">
        <w:t>Professionalism, empathy, communication skills, and responsiveness contribute positively to customer satisfaction and emotional engagement. Organizations investing in employee training and workforce development generally achieve stronger service quality and operational efficiency.</w:t>
      </w:r>
    </w:p>
    <w:p w14:paraId="251FF92A" w14:textId="77777777" w:rsidR="00C24008" w:rsidRPr="00032A57" w:rsidRDefault="00C24008" w:rsidP="00032A57">
      <w:pPr>
        <w:pStyle w:val="NormalWeb"/>
        <w:spacing w:before="120" w:beforeAutospacing="0" w:after="120" w:afterAutospacing="0" w:line="480" w:lineRule="auto"/>
        <w:jc w:val="both"/>
      </w:pPr>
      <w:r w:rsidRPr="00032A57">
        <w:t xml:space="preserve">Hospitality companies such as Marriott International and Hilton Hotels &amp; Resorts demonstrate how staff training and customer-focused service strategies contribute directly to guest </w:t>
      </w:r>
      <w:r w:rsidRPr="00032A57">
        <w:lastRenderedPageBreak/>
        <w:t>satisfaction and brand reputation. Their operational models show that employee development is not simply a human resource activity but a strategic investment supporting long-term organizational success.</w:t>
      </w:r>
    </w:p>
    <w:p w14:paraId="56A68471" w14:textId="77777777" w:rsidR="00C24008" w:rsidRPr="00032A57" w:rsidRDefault="00C24008" w:rsidP="00032A57">
      <w:pPr>
        <w:pStyle w:val="NormalWeb"/>
        <w:spacing w:before="120" w:beforeAutospacing="0" w:after="120" w:afterAutospacing="0" w:line="480" w:lineRule="auto"/>
        <w:jc w:val="both"/>
      </w:pPr>
      <w:r w:rsidRPr="00032A57">
        <w:t>The discussion also reveals the importance of leadership, communication, and teamwork in hospitality operations. Since hospitality services involve coordination between multiple departments, effective communication is necessary to avoid operational errors and maintain service consistency. Strong teamwork improves efficiency and creates smoother customer experiences, while supportive leadership motivates employees and strengthens organizational culture. Hospitality managers therefore play an important role in maintaining service standards and encouraging continuous improvement within organizations.</w:t>
      </w:r>
    </w:p>
    <w:p w14:paraId="4D33C821" w14:textId="77777777" w:rsidR="00C24008" w:rsidRPr="00032A57" w:rsidRDefault="00C24008" w:rsidP="00032A57">
      <w:pPr>
        <w:pStyle w:val="NormalWeb"/>
        <w:spacing w:before="120" w:beforeAutospacing="0" w:after="120" w:afterAutospacing="0" w:line="480" w:lineRule="auto"/>
        <w:jc w:val="both"/>
      </w:pPr>
      <w:r w:rsidRPr="00032A57">
        <w:t>Another important finding is the growing influence of technology on hospitality management and guest experience. Digital booking systems, mobile applications, artificial intelligence, and online customer service platforms have improved convenience and operational efficiency significantly. Modern customers expect fast and personalized digital services throughout their hospitality experience. However, excessive dependence on technology may reduce the human interaction that defines hospitality services. Guests still value empathy, emotional connection, and personalized communication from employees.</w:t>
      </w:r>
    </w:p>
    <w:p w14:paraId="5691751A" w14:textId="77777777" w:rsidR="00C24008" w:rsidRPr="00032A57" w:rsidRDefault="00C24008" w:rsidP="00032A57">
      <w:pPr>
        <w:pStyle w:val="NormalWeb"/>
        <w:spacing w:before="120" w:beforeAutospacing="0" w:after="120" w:afterAutospacing="0" w:line="480" w:lineRule="auto"/>
        <w:jc w:val="both"/>
      </w:pPr>
      <w:r w:rsidRPr="00032A57">
        <w:t>Consequently, the most effective hospitality strategy involves balancing technological innovation with human-</w:t>
      </w:r>
      <w:proofErr w:type="spellStart"/>
      <w:r w:rsidRPr="00032A57">
        <w:t>centered</w:t>
      </w:r>
      <w:proofErr w:type="spellEnd"/>
      <w:r w:rsidRPr="00032A57">
        <w:t xml:space="preserve"> service delivery. Technology should support employees rather than replace personal interaction completely. Hospitality organizations that successfully combine operational efficiency with emotional guest engagement are more likely to achieve sustainable competitive advantage.</w:t>
      </w:r>
    </w:p>
    <w:p w14:paraId="25463B7E" w14:textId="77777777" w:rsidR="00C24008" w:rsidRPr="00032A57" w:rsidRDefault="00C24008" w:rsidP="00032A57">
      <w:pPr>
        <w:pStyle w:val="NormalWeb"/>
        <w:spacing w:before="120" w:beforeAutospacing="0" w:after="120" w:afterAutospacing="0" w:line="480" w:lineRule="auto"/>
        <w:jc w:val="both"/>
      </w:pPr>
      <w:r w:rsidRPr="00032A57">
        <w:t xml:space="preserve">The findings additionally show that complaint management significantly influences customer loyalty and organizational reputation. Service failures are unavoidable within hospitality </w:t>
      </w:r>
      <w:r w:rsidRPr="00032A57">
        <w:lastRenderedPageBreak/>
        <w:t>operations; however, organizations that respond quickly and professionally to customer complaints often strengthen customer trust and long-term loyalty. Effective service recovery therefore becomes an important component of hospitality management.</w:t>
      </w:r>
    </w:p>
    <w:p w14:paraId="494F7230" w14:textId="1B41DF8D" w:rsidR="00C24008" w:rsidRPr="00032A57" w:rsidRDefault="00C24008" w:rsidP="00032A57">
      <w:pPr>
        <w:pStyle w:val="NormalWeb"/>
        <w:spacing w:before="120" w:beforeAutospacing="0" w:after="120" w:afterAutospacing="0" w:line="480" w:lineRule="auto"/>
        <w:jc w:val="both"/>
      </w:pPr>
      <w:r w:rsidRPr="00032A57">
        <w:t>Overall, the discussion confirms that service quality and guest experience are not isolated operational activities but integrated strategic factors influencing customer satisfaction, employee performance, organizational reputation, and long-term profitability. Hospitality businesses that prioritize customer care, workforce development, leadership, and innovation are better positioned to succeed within increasingly competitive global markets.</w:t>
      </w:r>
    </w:p>
    <w:p w14:paraId="53C0CAB8" w14:textId="77777777" w:rsidR="00C35044" w:rsidRDefault="00C35044">
      <w:pPr>
        <w:rPr>
          <w:rFonts w:ascii="Times New Roman" w:eastAsia="Times New Roman" w:hAnsi="Times New Roman" w:cs="Times New Roman"/>
          <w:b/>
          <w:bCs/>
          <w:kern w:val="36"/>
          <w:sz w:val="24"/>
          <w:szCs w:val="24"/>
          <w:lang w:eastAsia="en-IN"/>
        </w:rPr>
      </w:pPr>
      <w:bookmarkStart w:id="26" w:name="_Toc229912066"/>
      <w:r>
        <w:rPr>
          <w:sz w:val="24"/>
          <w:szCs w:val="24"/>
        </w:rPr>
        <w:br w:type="page"/>
      </w:r>
    </w:p>
    <w:p w14:paraId="07DC780D" w14:textId="17F95865" w:rsidR="00C24008" w:rsidRPr="00032A57" w:rsidRDefault="00C24008" w:rsidP="00032A57">
      <w:pPr>
        <w:pStyle w:val="Heading1"/>
        <w:spacing w:before="120" w:beforeAutospacing="0" w:after="120" w:afterAutospacing="0" w:line="480" w:lineRule="auto"/>
        <w:jc w:val="both"/>
        <w:rPr>
          <w:sz w:val="24"/>
          <w:szCs w:val="24"/>
        </w:rPr>
      </w:pPr>
      <w:r w:rsidRPr="00032A57">
        <w:rPr>
          <w:sz w:val="24"/>
          <w:szCs w:val="24"/>
        </w:rPr>
        <w:lastRenderedPageBreak/>
        <w:t>Conclusion</w:t>
      </w:r>
      <w:bookmarkEnd w:id="26"/>
    </w:p>
    <w:p w14:paraId="6A6F7323" w14:textId="48DA24AA" w:rsidR="00C24008" w:rsidRPr="00C35044" w:rsidRDefault="006B429B" w:rsidP="00032A57">
      <w:pPr>
        <w:spacing w:before="120" w:after="120" w:line="480" w:lineRule="auto"/>
        <w:jc w:val="both"/>
        <w:rPr>
          <w:rFonts w:ascii="Times New Roman" w:hAnsi="Times New Roman" w:cs="Times New Roman"/>
          <w:sz w:val="24"/>
          <w:szCs w:val="24"/>
        </w:rPr>
      </w:pPr>
      <w:r w:rsidRPr="00032A57">
        <w:rPr>
          <w:rFonts w:ascii="Times New Roman" w:eastAsia="Times New Roman" w:hAnsi="Times New Roman" w:cs="Times New Roman"/>
          <w:sz w:val="24"/>
          <w:szCs w:val="24"/>
          <w:lang w:eastAsia="en-IN"/>
        </w:rPr>
        <w:t xml:space="preserve">In today's modern hospitality industry, service quality and guest experience have become part and parcel of success. This report explored the significance of customer care, good manners, job performance, communication, teamwork, leadership, and complaint handling in enhancing the management of hospitality services and customers' satisfaction. The analysis showed that to keep customers and preserve the reputation of the organization, hospitality organizations in highly competitive spaces should constantly offer high quality and personalized services. The results found the expectations of customers in the hospitality industry are drastically high, due to globalization, technology and digital communication platforms. Today's </w:t>
      </w:r>
      <w:proofErr w:type="spellStart"/>
      <w:r w:rsidRPr="00032A57">
        <w:rPr>
          <w:rFonts w:ascii="Times New Roman" w:eastAsia="Times New Roman" w:hAnsi="Times New Roman" w:cs="Times New Roman"/>
          <w:sz w:val="24"/>
          <w:szCs w:val="24"/>
          <w:lang w:eastAsia="en-IN"/>
        </w:rPr>
        <w:t>travelers</w:t>
      </w:r>
      <w:proofErr w:type="spellEnd"/>
      <w:r w:rsidRPr="00032A57">
        <w:rPr>
          <w:rFonts w:ascii="Times New Roman" w:eastAsia="Times New Roman" w:hAnsi="Times New Roman" w:cs="Times New Roman"/>
          <w:sz w:val="24"/>
          <w:szCs w:val="24"/>
          <w:lang w:eastAsia="en-IN"/>
        </w:rPr>
        <w:t xml:space="preserve"> aren't satisfied with comfort and convenience; they want emotional </w:t>
      </w:r>
      <w:proofErr w:type="spellStart"/>
      <w:r w:rsidRPr="00032A57">
        <w:rPr>
          <w:rFonts w:ascii="Times New Roman" w:eastAsia="Times New Roman" w:hAnsi="Times New Roman" w:cs="Times New Roman"/>
          <w:sz w:val="24"/>
          <w:szCs w:val="24"/>
          <w:lang w:eastAsia="en-IN"/>
        </w:rPr>
        <w:t>fulfillment</w:t>
      </w:r>
      <w:proofErr w:type="spellEnd"/>
      <w:r w:rsidRPr="00032A57">
        <w:rPr>
          <w:rFonts w:ascii="Times New Roman" w:eastAsia="Times New Roman" w:hAnsi="Times New Roman" w:cs="Times New Roman"/>
          <w:sz w:val="24"/>
          <w:szCs w:val="24"/>
          <w:lang w:eastAsia="en-IN"/>
        </w:rPr>
        <w:t xml:space="preserve">, good service and a memorable experience. Hospitality organizations that rest up the expectations are more prone to repeat business, positive evaluations and </w:t>
      </w:r>
      <w:proofErr w:type="gramStart"/>
      <w:r w:rsidRPr="00032A57">
        <w:rPr>
          <w:rFonts w:ascii="Times New Roman" w:eastAsia="Times New Roman" w:hAnsi="Times New Roman" w:cs="Times New Roman"/>
          <w:sz w:val="24"/>
          <w:szCs w:val="24"/>
          <w:lang w:eastAsia="en-IN"/>
        </w:rPr>
        <w:t>long haul</w:t>
      </w:r>
      <w:proofErr w:type="gramEnd"/>
      <w:r w:rsidRPr="00032A57">
        <w:rPr>
          <w:rFonts w:ascii="Times New Roman" w:eastAsia="Times New Roman" w:hAnsi="Times New Roman" w:cs="Times New Roman"/>
          <w:sz w:val="24"/>
          <w:szCs w:val="24"/>
          <w:lang w:eastAsia="en-IN"/>
        </w:rPr>
        <w:t xml:space="preserve"> profitability. The study also revealed that employees are a key part of the guest's journey due to the personal nature of hospitality services. Customer perceptions and service quality are affected by the skills of staff training, communication skills, professionalism and emotional intelligence. Companies that prioritize employee growth and nurturing management tend to outperform others and generate greater returns for their customers. Technology was also cited as one of the factors impacting modern hospitality management. While digital systems offer efficiency, convenience, and personalization, the hospitality sector has a significant reliance on human touch and interpersonal interactions. Good hospitality businesses, then, combine the technological aspects with personalized customer service. Finally, it is essential for any businesses to provide a high level of service quality and provide the guest with a positive and memorable experience. A customer-focused approach, along with investing in workforce development, leadership, teamwork, and innovation, are key areas that can help businesses stay competitive and sustainable in the global hospitality sector over the long term.</w:t>
      </w:r>
    </w:p>
    <w:p w14:paraId="540CBCBA" w14:textId="35B0E137" w:rsidR="00C24008" w:rsidRPr="00032A57" w:rsidRDefault="00C24008" w:rsidP="00032A57">
      <w:pPr>
        <w:pStyle w:val="Heading1"/>
        <w:spacing w:before="120" w:beforeAutospacing="0" w:after="120" w:afterAutospacing="0" w:line="480" w:lineRule="auto"/>
        <w:jc w:val="both"/>
        <w:rPr>
          <w:sz w:val="24"/>
          <w:szCs w:val="24"/>
        </w:rPr>
      </w:pPr>
      <w:bookmarkStart w:id="27" w:name="_Toc229912067"/>
      <w:r w:rsidRPr="00032A57">
        <w:rPr>
          <w:sz w:val="24"/>
          <w:szCs w:val="24"/>
        </w:rPr>
        <w:lastRenderedPageBreak/>
        <w:t>References</w:t>
      </w:r>
      <w:bookmarkEnd w:id="27"/>
    </w:p>
    <w:p w14:paraId="4BCB31A3"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Aksoy, M., &amp; Yilmaz, Ö. (2022). Consumer complaints and complaint management in the tourism sector. In </w:t>
      </w:r>
      <w:r w:rsidRPr="00032A57">
        <w:rPr>
          <w:rFonts w:ascii="Times New Roman" w:eastAsia="Times New Roman" w:hAnsi="Times New Roman" w:cs="Times New Roman"/>
          <w:i/>
          <w:iCs/>
          <w:sz w:val="24"/>
          <w:szCs w:val="24"/>
          <w:lang w:eastAsia="en-IN"/>
        </w:rPr>
        <w:t>Contemporary Studies in Economic and Financial Analysis</w:t>
      </w:r>
      <w:r w:rsidRPr="00032A57">
        <w:rPr>
          <w:rFonts w:ascii="Times New Roman" w:eastAsia="Times New Roman" w:hAnsi="Times New Roman" w:cs="Times New Roman"/>
          <w:sz w:val="24"/>
          <w:szCs w:val="24"/>
          <w:lang w:eastAsia="en-IN"/>
        </w:rPr>
        <w:t xml:space="preserve"> (pp. 95–111). </w:t>
      </w:r>
      <w:hyperlink r:id="rId8" w:history="1">
        <w:r w:rsidRPr="00032A57">
          <w:rPr>
            <w:rStyle w:val="Hyperlink"/>
            <w:rFonts w:ascii="Times New Roman" w:eastAsia="Times New Roman" w:hAnsi="Times New Roman" w:cs="Times New Roman"/>
            <w:sz w:val="24"/>
            <w:szCs w:val="24"/>
            <w:lang w:eastAsia="en-IN"/>
          </w:rPr>
          <w:t>https://doi.org/10.1108/s1569-37592022000108a034</w:t>
        </w:r>
      </w:hyperlink>
    </w:p>
    <w:p w14:paraId="4D3C242A"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Al-Ababneh, M. (2017). Service quality in the hospitality industry. </w:t>
      </w:r>
      <w:r w:rsidRPr="00032A57">
        <w:rPr>
          <w:rFonts w:ascii="Times New Roman" w:eastAsia="Times New Roman" w:hAnsi="Times New Roman" w:cs="Times New Roman"/>
          <w:i/>
          <w:iCs/>
          <w:sz w:val="24"/>
          <w:szCs w:val="24"/>
          <w:lang w:eastAsia="en-IN"/>
        </w:rPr>
        <w:t>SSRN Electronic Journal</w:t>
      </w:r>
      <w:r w:rsidRPr="00032A57">
        <w:rPr>
          <w:rFonts w:ascii="Times New Roman" w:eastAsia="Times New Roman" w:hAnsi="Times New Roman" w:cs="Times New Roman"/>
          <w:sz w:val="24"/>
          <w:szCs w:val="24"/>
          <w:lang w:eastAsia="en-IN"/>
        </w:rPr>
        <w:t xml:space="preserve">. </w:t>
      </w:r>
      <w:hyperlink r:id="rId9" w:history="1">
        <w:r w:rsidRPr="00032A57">
          <w:rPr>
            <w:rStyle w:val="Hyperlink"/>
            <w:rFonts w:ascii="Times New Roman" w:eastAsia="Times New Roman" w:hAnsi="Times New Roman" w:cs="Times New Roman"/>
            <w:sz w:val="24"/>
            <w:szCs w:val="24"/>
            <w:lang w:eastAsia="en-IN"/>
          </w:rPr>
          <w:t>https://doi.org/10.2139/ssrn.3633089</w:t>
        </w:r>
      </w:hyperlink>
      <w:r w:rsidRPr="00032A57">
        <w:rPr>
          <w:rFonts w:ascii="Times New Roman" w:eastAsia="Times New Roman" w:hAnsi="Times New Roman" w:cs="Times New Roman"/>
          <w:sz w:val="24"/>
          <w:szCs w:val="24"/>
          <w:lang w:eastAsia="en-IN"/>
        </w:rPr>
        <w:t xml:space="preserve"> </w:t>
      </w:r>
    </w:p>
    <w:p w14:paraId="174432F5" w14:textId="77777777" w:rsidR="00C35044" w:rsidRPr="00D87266"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D87266">
        <w:rPr>
          <w:rFonts w:ascii="Times New Roman" w:eastAsia="Times New Roman" w:hAnsi="Times New Roman" w:cs="Times New Roman"/>
          <w:sz w:val="24"/>
          <w:szCs w:val="24"/>
          <w:lang w:eastAsia="en-IN"/>
        </w:rPr>
        <w:t xml:space="preserve">Fadilah, W. N. H. N., Wendy, W., </w:t>
      </w:r>
      <w:proofErr w:type="spellStart"/>
      <w:r w:rsidRPr="00D87266">
        <w:rPr>
          <w:rFonts w:ascii="Times New Roman" w:eastAsia="Times New Roman" w:hAnsi="Times New Roman" w:cs="Times New Roman"/>
          <w:sz w:val="24"/>
          <w:szCs w:val="24"/>
          <w:lang w:eastAsia="en-IN"/>
        </w:rPr>
        <w:t>Listiana</w:t>
      </w:r>
      <w:proofErr w:type="spellEnd"/>
      <w:r w:rsidRPr="00D87266">
        <w:rPr>
          <w:rFonts w:ascii="Times New Roman" w:eastAsia="Times New Roman" w:hAnsi="Times New Roman" w:cs="Times New Roman"/>
          <w:sz w:val="24"/>
          <w:szCs w:val="24"/>
          <w:lang w:eastAsia="en-IN"/>
        </w:rPr>
        <w:t xml:space="preserve">, E., </w:t>
      </w:r>
      <w:proofErr w:type="spellStart"/>
      <w:r w:rsidRPr="00D87266">
        <w:rPr>
          <w:rFonts w:ascii="Times New Roman" w:eastAsia="Times New Roman" w:hAnsi="Times New Roman" w:cs="Times New Roman"/>
          <w:sz w:val="24"/>
          <w:szCs w:val="24"/>
          <w:lang w:eastAsia="en-IN"/>
        </w:rPr>
        <w:t>Heriyadi</w:t>
      </w:r>
      <w:proofErr w:type="spellEnd"/>
      <w:r w:rsidRPr="00D87266">
        <w:rPr>
          <w:rFonts w:ascii="Times New Roman" w:eastAsia="Times New Roman" w:hAnsi="Times New Roman" w:cs="Times New Roman"/>
          <w:sz w:val="24"/>
          <w:szCs w:val="24"/>
          <w:lang w:eastAsia="en-IN"/>
        </w:rPr>
        <w:t xml:space="preserve">, H., &amp; Komari, N. (2023). The effect of Complaint Handling on Customer Loyalty and its impact on Customer Satisfaction (study on consumers of PT </w:t>
      </w:r>
      <w:proofErr w:type="spellStart"/>
      <w:r w:rsidRPr="00D87266">
        <w:rPr>
          <w:rFonts w:ascii="Times New Roman" w:eastAsia="Times New Roman" w:hAnsi="Times New Roman" w:cs="Times New Roman"/>
          <w:sz w:val="24"/>
          <w:szCs w:val="24"/>
          <w:lang w:eastAsia="en-IN"/>
        </w:rPr>
        <w:t>telkom</w:t>
      </w:r>
      <w:proofErr w:type="spellEnd"/>
      <w:r w:rsidRPr="00D87266">
        <w:rPr>
          <w:rFonts w:ascii="Times New Roman" w:eastAsia="Times New Roman" w:hAnsi="Times New Roman" w:cs="Times New Roman"/>
          <w:sz w:val="24"/>
          <w:szCs w:val="24"/>
          <w:lang w:eastAsia="en-IN"/>
        </w:rPr>
        <w:t xml:space="preserve"> </w:t>
      </w:r>
      <w:proofErr w:type="spellStart"/>
      <w:r w:rsidRPr="00D87266">
        <w:rPr>
          <w:rFonts w:ascii="Times New Roman" w:eastAsia="Times New Roman" w:hAnsi="Times New Roman" w:cs="Times New Roman"/>
          <w:sz w:val="24"/>
          <w:szCs w:val="24"/>
          <w:lang w:eastAsia="en-IN"/>
        </w:rPr>
        <w:t>witel</w:t>
      </w:r>
      <w:proofErr w:type="spellEnd"/>
      <w:r w:rsidRPr="00D87266">
        <w:rPr>
          <w:rFonts w:ascii="Times New Roman" w:eastAsia="Times New Roman" w:hAnsi="Times New Roman" w:cs="Times New Roman"/>
          <w:sz w:val="24"/>
          <w:szCs w:val="24"/>
          <w:lang w:eastAsia="en-IN"/>
        </w:rPr>
        <w:t xml:space="preserve"> of West Kalimantan). </w:t>
      </w:r>
      <w:r w:rsidRPr="00D87266">
        <w:rPr>
          <w:rFonts w:ascii="Times New Roman" w:eastAsia="Times New Roman" w:hAnsi="Times New Roman" w:cs="Times New Roman"/>
          <w:i/>
          <w:iCs/>
          <w:sz w:val="24"/>
          <w:szCs w:val="24"/>
          <w:lang w:eastAsia="en-IN"/>
        </w:rPr>
        <w:t>East African Scholars Journal of Economics, Business and Management</w:t>
      </w:r>
      <w:r w:rsidRPr="00D87266">
        <w:rPr>
          <w:rFonts w:ascii="Times New Roman" w:eastAsia="Times New Roman" w:hAnsi="Times New Roman" w:cs="Times New Roman"/>
          <w:sz w:val="24"/>
          <w:szCs w:val="24"/>
          <w:lang w:eastAsia="en-IN"/>
        </w:rPr>
        <w:t>, </w:t>
      </w:r>
      <w:r w:rsidRPr="00D87266">
        <w:rPr>
          <w:rFonts w:ascii="Times New Roman" w:eastAsia="Times New Roman" w:hAnsi="Times New Roman" w:cs="Times New Roman"/>
          <w:i/>
          <w:iCs/>
          <w:sz w:val="24"/>
          <w:szCs w:val="24"/>
          <w:lang w:eastAsia="en-IN"/>
        </w:rPr>
        <w:t>6</w:t>
      </w:r>
      <w:r w:rsidRPr="00D87266">
        <w:rPr>
          <w:rFonts w:ascii="Times New Roman" w:eastAsia="Times New Roman" w:hAnsi="Times New Roman" w:cs="Times New Roman"/>
          <w:sz w:val="24"/>
          <w:szCs w:val="24"/>
          <w:lang w:eastAsia="en-IN"/>
        </w:rPr>
        <w:t xml:space="preserve">(1), 11–16. </w:t>
      </w:r>
      <w:hyperlink r:id="rId10" w:history="1">
        <w:r w:rsidRPr="00D87266">
          <w:rPr>
            <w:rStyle w:val="Hyperlink"/>
            <w:rFonts w:ascii="Times New Roman" w:eastAsia="Times New Roman" w:hAnsi="Times New Roman" w:cs="Times New Roman"/>
            <w:sz w:val="24"/>
            <w:szCs w:val="24"/>
            <w:lang w:eastAsia="en-IN"/>
          </w:rPr>
          <w:t>https://doi.org/10.36349/easjebm.2023.v06i01.002</w:t>
        </w:r>
      </w:hyperlink>
      <w:r w:rsidRPr="00032A57">
        <w:rPr>
          <w:rFonts w:ascii="Times New Roman" w:eastAsia="Times New Roman" w:hAnsi="Times New Roman" w:cs="Times New Roman"/>
          <w:sz w:val="24"/>
          <w:szCs w:val="24"/>
          <w:lang w:eastAsia="en-IN"/>
        </w:rPr>
        <w:t xml:space="preserve"> </w:t>
      </w:r>
    </w:p>
    <w:p w14:paraId="2E63905C"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Ji, Y., Xu, X., &amp; Ji, J. (2022). Feeling good and doing more: How does the customer respond to pro-customer deviance in the context of hospitality. </w:t>
      </w:r>
      <w:r w:rsidRPr="00032A57">
        <w:rPr>
          <w:rFonts w:ascii="Times New Roman" w:eastAsia="Times New Roman" w:hAnsi="Times New Roman" w:cs="Times New Roman"/>
          <w:i/>
          <w:iCs/>
          <w:sz w:val="24"/>
          <w:szCs w:val="24"/>
          <w:lang w:eastAsia="en-IN"/>
        </w:rPr>
        <w:t>Frontiers in Psychology</w:t>
      </w:r>
      <w:r w:rsidRPr="00032A57">
        <w:rPr>
          <w:rFonts w:ascii="Times New Roman" w:eastAsia="Times New Roman" w:hAnsi="Times New Roman" w:cs="Times New Roman"/>
          <w:sz w:val="24"/>
          <w:szCs w:val="24"/>
          <w:lang w:eastAsia="en-IN"/>
        </w:rPr>
        <w:t>, </w:t>
      </w:r>
      <w:r w:rsidRPr="00032A57">
        <w:rPr>
          <w:rFonts w:ascii="Times New Roman" w:eastAsia="Times New Roman" w:hAnsi="Times New Roman" w:cs="Times New Roman"/>
          <w:i/>
          <w:iCs/>
          <w:sz w:val="24"/>
          <w:szCs w:val="24"/>
          <w:lang w:eastAsia="en-IN"/>
        </w:rPr>
        <w:t>13</w:t>
      </w:r>
      <w:r w:rsidRPr="00032A57">
        <w:rPr>
          <w:rFonts w:ascii="Times New Roman" w:eastAsia="Times New Roman" w:hAnsi="Times New Roman" w:cs="Times New Roman"/>
          <w:sz w:val="24"/>
          <w:szCs w:val="24"/>
          <w:lang w:eastAsia="en-IN"/>
        </w:rPr>
        <w:t xml:space="preserve">, 1025210. </w:t>
      </w:r>
      <w:hyperlink r:id="rId11" w:history="1">
        <w:r w:rsidRPr="00032A57">
          <w:rPr>
            <w:rStyle w:val="Hyperlink"/>
            <w:rFonts w:ascii="Times New Roman" w:eastAsia="Times New Roman" w:hAnsi="Times New Roman" w:cs="Times New Roman"/>
            <w:sz w:val="24"/>
            <w:szCs w:val="24"/>
            <w:lang w:eastAsia="en-IN"/>
          </w:rPr>
          <w:t>https://doi.org/10.3389/fpsyg.2022.1025210</w:t>
        </w:r>
      </w:hyperlink>
      <w:r w:rsidRPr="00032A57">
        <w:rPr>
          <w:rFonts w:ascii="Times New Roman" w:eastAsia="Times New Roman" w:hAnsi="Times New Roman" w:cs="Times New Roman"/>
          <w:sz w:val="24"/>
          <w:szCs w:val="24"/>
          <w:lang w:eastAsia="en-IN"/>
        </w:rPr>
        <w:t xml:space="preserve"> </w:t>
      </w:r>
    </w:p>
    <w:p w14:paraId="3CA5EB78"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032A57">
        <w:rPr>
          <w:rFonts w:ascii="Times New Roman" w:eastAsia="Times New Roman" w:hAnsi="Times New Roman" w:cs="Times New Roman"/>
          <w:sz w:val="24"/>
          <w:szCs w:val="24"/>
          <w:lang w:eastAsia="en-IN"/>
        </w:rPr>
        <w:t>Jonkisz</w:t>
      </w:r>
      <w:proofErr w:type="spellEnd"/>
      <w:r w:rsidRPr="00032A57">
        <w:rPr>
          <w:rFonts w:ascii="Times New Roman" w:eastAsia="Times New Roman" w:hAnsi="Times New Roman" w:cs="Times New Roman"/>
          <w:sz w:val="24"/>
          <w:szCs w:val="24"/>
          <w:lang w:eastAsia="en-IN"/>
        </w:rPr>
        <w:t xml:space="preserve">, A., </w:t>
      </w:r>
      <w:proofErr w:type="spellStart"/>
      <w:r w:rsidRPr="00032A57">
        <w:rPr>
          <w:rFonts w:ascii="Times New Roman" w:eastAsia="Times New Roman" w:hAnsi="Times New Roman" w:cs="Times New Roman"/>
          <w:sz w:val="24"/>
          <w:szCs w:val="24"/>
          <w:lang w:eastAsia="en-IN"/>
        </w:rPr>
        <w:t>Karniej</w:t>
      </w:r>
      <w:proofErr w:type="spellEnd"/>
      <w:r w:rsidRPr="00032A57">
        <w:rPr>
          <w:rFonts w:ascii="Times New Roman" w:eastAsia="Times New Roman" w:hAnsi="Times New Roman" w:cs="Times New Roman"/>
          <w:sz w:val="24"/>
          <w:szCs w:val="24"/>
          <w:lang w:eastAsia="en-IN"/>
        </w:rPr>
        <w:t>, P., &amp; Krasowska, D. (2021). SERVQUAL method as an “old new” tool for improving the quality of medical services: A literature review. </w:t>
      </w:r>
      <w:r w:rsidRPr="00032A57">
        <w:rPr>
          <w:rFonts w:ascii="Times New Roman" w:eastAsia="Times New Roman" w:hAnsi="Times New Roman" w:cs="Times New Roman"/>
          <w:i/>
          <w:iCs/>
          <w:sz w:val="24"/>
          <w:szCs w:val="24"/>
          <w:lang w:eastAsia="en-IN"/>
        </w:rPr>
        <w:t>International Journal of Environmental Research and Public Health</w:t>
      </w:r>
      <w:r w:rsidRPr="00032A57">
        <w:rPr>
          <w:rFonts w:ascii="Times New Roman" w:eastAsia="Times New Roman" w:hAnsi="Times New Roman" w:cs="Times New Roman"/>
          <w:sz w:val="24"/>
          <w:szCs w:val="24"/>
          <w:lang w:eastAsia="en-IN"/>
        </w:rPr>
        <w:t>, </w:t>
      </w:r>
      <w:r w:rsidRPr="00032A57">
        <w:rPr>
          <w:rFonts w:ascii="Times New Roman" w:eastAsia="Times New Roman" w:hAnsi="Times New Roman" w:cs="Times New Roman"/>
          <w:i/>
          <w:iCs/>
          <w:sz w:val="24"/>
          <w:szCs w:val="24"/>
          <w:lang w:eastAsia="en-IN"/>
        </w:rPr>
        <w:t>18</w:t>
      </w:r>
      <w:r w:rsidRPr="00032A57">
        <w:rPr>
          <w:rFonts w:ascii="Times New Roman" w:eastAsia="Times New Roman" w:hAnsi="Times New Roman" w:cs="Times New Roman"/>
          <w:sz w:val="24"/>
          <w:szCs w:val="24"/>
          <w:lang w:eastAsia="en-IN"/>
        </w:rPr>
        <w:t xml:space="preserve">(20), 10758. </w:t>
      </w:r>
      <w:hyperlink r:id="rId12" w:history="1">
        <w:r w:rsidRPr="00032A57">
          <w:rPr>
            <w:rStyle w:val="Hyperlink"/>
            <w:rFonts w:ascii="Times New Roman" w:eastAsia="Times New Roman" w:hAnsi="Times New Roman" w:cs="Times New Roman"/>
            <w:sz w:val="24"/>
            <w:szCs w:val="24"/>
            <w:lang w:eastAsia="en-IN"/>
          </w:rPr>
          <w:t>https://doi.org/10.3390/ijerph182010758</w:t>
        </w:r>
      </w:hyperlink>
      <w:r w:rsidRPr="00032A57">
        <w:rPr>
          <w:rFonts w:ascii="Times New Roman" w:eastAsia="Times New Roman" w:hAnsi="Times New Roman" w:cs="Times New Roman"/>
          <w:sz w:val="24"/>
          <w:szCs w:val="24"/>
          <w:lang w:eastAsia="en-IN"/>
        </w:rPr>
        <w:t xml:space="preserve"> </w:t>
      </w:r>
    </w:p>
    <w:p w14:paraId="44473076"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0260A2">
        <w:rPr>
          <w:rFonts w:ascii="Times New Roman" w:eastAsia="Times New Roman" w:hAnsi="Times New Roman" w:cs="Times New Roman"/>
          <w:sz w:val="24"/>
          <w:szCs w:val="24"/>
          <w:lang w:eastAsia="en-IN"/>
        </w:rPr>
        <w:t>Jung, H. “</w:t>
      </w:r>
      <w:proofErr w:type="spellStart"/>
      <w:r w:rsidRPr="000260A2">
        <w:rPr>
          <w:rFonts w:ascii="Times New Roman" w:eastAsia="Times New Roman" w:hAnsi="Times New Roman" w:cs="Times New Roman"/>
          <w:sz w:val="24"/>
          <w:szCs w:val="24"/>
          <w:lang w:eastAsia="en-IN"/>
        </w:rPr>
        <w:t>julie</w:t>
      </w:r>
      <w:proofErr w:type="spellEnd"/>
      <w:r w:rsidRPr="000260A2">
        <w:rPr>
          <w:rFonts w:ascii="Times New Roman" w:eastAsia="Times New Roman" w:hAnsi="Times New Roman" w:cs="Times New Roman"/>
          <w:sz w:val="24"/>
          <w:szCs w:val="24"/>
          <w:lang w:eastAsia="en-IN"/>
        </w:rPr>
        <w:t>,” Lee, S. H., &amp; Lim, S. (</w:t>
      </w:r>
      <w:proofErr w:type="spellStart"/>
      <w:r w:rsidRPr="000260A2">
        <w:rPr>
          <w:rFonts w:ascii="Times New Roman" w:eastAsia="Times New Roman" w:hAnsi="Times New Roman" w:cs="Times New Roman"/>
          <w:sz w:val="24"/>
          <w:szCs w:val="24"/>
          <w:lang w:eastAsia="en-IN"/>
        </w:rPr>
        <w:t>edward</w:t>
      </w:r>
      <w:proofErr w:type="spellEnd"/>
      <w:r w:rsidRPr="000260A2">
        <w:rPr>
          <w:rFonts w:ascii="Times New Roman" w:eastAsia="Times New Roman" w:hAnsi="Times New Roman" w:cs="Times New Roman"/>
          <w:sz w:val="24"/>
          <w:szCs w:val="24"/>
          <w:lang w:eastAsia="en-IN"/>
        </w:rPr>
        <w:t>). (2023). Enhancing teamwork in the hospitality industry: The importance of empathy. </w:t>
      </w:r>
      <w:r w:rsidRPr="000260A2">
        <w:rPr>
          <w:rFonts w:ascii="Times New Roman" w:eastAsia="Times New Roman" w:hAnsi="Times New Roman" w:cs="Times New Roman"/>
          <w:i/>
          <w:iCs/>
          <w:sz w:val="24"/>
          <w:szCs w:val="24"/>
          <w:lang w:eastAsia="en-IN"/>
        </w:rPr>
        <w:t>International Journal of Hospitality Management</w:t>
      </w:r>
      <w:r w:rsidRPr="000260A2">
        <w:rPr>
          <w:rFonts w:ascii="Times New Roman" w:eastAsia="Times New Roman" w:hAnsi="Times New Roman" w:cs="Times New Roman"/>
          <w:sz w:val="24"/>
          <w:szCs w:val="24"/>
          <w:lang w:eastAsia="en-IN"/>
        </w:rPr>
        <w:t>, </w:t>
      </w:r>
      <w:r w:rsidRPr="000260A2">
        <w:rPr>
          <w:rFonts w:ascii="Times New Roman" w:eastAsia="Times New Roman" w:hAnsi="Times New Roman" w:cs="Times New Roman"/>
          <w:i/>
          <w:iCs/>
          <w:sz w:val="24"/>
          <w:szCs w:val="24"/>
          <w:lang w:eastAsia="en-IN"/>
        </w:rPr>
        <w:t>114</w:t>
      </w:r>
      <w:r w:rsidRPr="000260A2">
        <w:rPr>
          <w:rFonts w:ascii="Times New Roman" w:eastAsia="Times New Roman" w:hAnsi="Times New Roman" w:cs="Times New Roman"/>
          <w:sz w:val="24"/>
          <w:szCs w:val="24"/>
          <w:lang w:eastAsia="en-IN"/>
        </w:rPr>
        <w:t xml:space="preserve">(103557), 103557. </w:t>
      </w:r>
      <w:hyperlink r:id="rId13" w:history="1">
        <w:r w:rsidRPr="000260A2">
          <w:rPr>
            <w:rStyle w:val="Hyperlink"/>
            <w:rFonts w:ascii="Times New Roman" w:eastAsia="Times New Roman" w:hAnsi="Times New Roman" w:cs="Times New Roman"/>
            <w:sz w:val="24"/>
            <w:szCs w:val="24"/>
            <w:lang w:eastAsia="en-IN"/>
          </w:rPr>
          <w:t>https://doi.org/10.1016/j.ijhm.2023.103557</w:t>
        </w:r>
      </w:hyperlink>
    </w:p>
    <w:p w14:paraId="7A1AFED9"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032A57">
        <w:rPr>
          <w:rFonts w:ascii="Times New Roman" w:eastAsia="Times New Roman" w:hAnsi="Times New Roman" w:cs="Times New Roman"/>
          <w:sz w:val="24"/>
          <w:szCs w:val="24"/>
          <w:lang w:eastAsia="en-IN"/>
        </w:rPr>
        <w:t>Padma, P., &amp; Ahn, J. (2020). Guest satisfaction &amp; dissatisfaction in luxury hotels: An application of big data. </w:t>
      </w:r>
      <w:r w:rsidRPr="00032A57">
        <w:rPr>
          <w:rFonts w:ascii="Times New Roman" w:eastAsia="Times New Roman" w:hAnsi="Times New Roman" w:cs="Times New Roman"/>
          <w:i/>
          <w:iCs/>
          <w:sz w:val="24"/>
          <w:szCs w:val="24"/>
          <w:lang w:eastAsia="en-IN"/>
        </w:rPr>
        <w:t>International Journal of Hospitality Management</w:t>
      </w:r>
      <w:r w:rsidRPr="00032A57">
        <w:rPr>
          <w:rFonts w:ascii="Times New Roman" w:eastAsia="Times New Roman" w:hAnsi="Times New Roman" w:cs="Times New Roman"/>
          <w:sz w:val="24"/>
          <w:szCs w:val="24"/>
          <w:lang w:eastAsia="en-IN"/>
        </w:rPr>
        <w:t>, </w:t>
      </w:r>
      <w:r w:rsidRPr="00032A57">
        <w:rPr>
          <w:rFonts w:ascii="Times New Roman" w:eastAsia="Times New Roman" w:hAnsi="Times New Roman" w:cs="Times New Roman"/>
          <w:i/>
          <w:iCs/>
          <w:sz w:val="24"/>
          <w:szCs w:val="24"/>
          <w:lang w:eastAsia="en-IN"/>
        </w:rPr>
        <w:t>84</w:t>
      </w:r>
      <w:r w:rsidRPr="00032A57">
        <w:rPr>
          <w:rFonts w:ascii="Times New Roman" w:eastAsia="Times New Roman" w:hAnsi="Times New Roman" w:cs="Times New Roman"/>
          <w:sz w:val="24"/>
          <w:szCs w:val="24"/>
          <w:lang w:eastAsia="en-IN"/>
        </w:rPr>
        <w:t xml:space="preserve">(102318), 102318. </w:t>
      </w:r>
      <w:hyperlink r:id="rId14" w:history="1">
        <w:r w:rsidRPr="00032A57">
          <w:rPr>
            <w:rStyle w:val="Hyperlink"/>
            <w:rFonts w:ascii="Times New Roman" w:eastAsia="Times New Roman" w:hAnsi="Times New Roman" w:cs="Times New Roman"/>
            <w:sz w:val="24"/>
            <w:szCs w:val="24"/>
            <w:lang w:eastAsia="en-IN"/>
          </w:rPr>
          <w:t>https://doi.org/10.1016/j.ijhm.2019.102318</w:t>
        </w:r>
      </w:hyperlink>
      <w:r w:rsidRPr="00032A57">
        <w:rPr>
          <w:rFonts w:ascii="Times New Roman" w:eastAsia="Times New Roman" w:hAnsi="Times New Roman" w:cs="Times New Roman"/>
          <w:sz w:val="24"/>
          <w:szCs w:val="24"/>
          <w:lang w:eastAsia="en-IN"/>
        </w:rPr>
        <w:t xml:space="preserve"> </w:t>
      </w:r>
    </w:p>
    <w:p w14:paraId="78AFBED1" w14:textId="77777777" w:rsidR="00C35044" w:rsidRPr="00192364"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r w:rsidRPr="00192364">
        <w:rPr>
          <w:rFonts w:ascii="Times New Roman" w:eastAsia="Times New Roman" w:hAnsi="Times New Roman" w:cs="Times New Roman"/>
          <w:sz w:val="24"/>
          <w:szCs w:val="24"/>
          <w:lang w:eastAsia="en-IN"/>
        </w:rPr>
        <w:lastRenderedPageBreak/>
        <w:t xml:space="preserve">Pan, C., &amp; Choi, H.-M. (2024). You reap what you sow: Customer courtesy and employees’ prosocial service </w:t>
      </w:r>
      <w:proofErr w:type="spellStart"/>
      <w:r w:rsidRPr="00192364">
        <w:rPr>
          <w:rFonts w:ascii="Times New Roman" w:eastAsia="Times New Roman" w:hAnsi="Times New Roman" w:cs="Times New Roman"/>
          <w:sz w:val="24"/>
          <w:szCs w:val="24"/>
          <w:lang w:eastAsia="en-IN"/>
        </w:rPr>
        <w:t>behavior</w:t>
      </w:r>
      <w:proofErr w:type="spellEnd"/>
      <w:r w:rsidRPr="00192364">
        <w:rPr>
          <w:rFonts w:ascii="Times New Roman" w:eastAsia="Times New Roman" w:hAnsi="Times New Roman" w:cs="Times New Roman"/>
          <w:sz w:val="24"/>
          <w:szCs w:val="24"/>
          <w:lang w:eastAsia="en-IN"/>
        </w:rPr>
        <w:t>. </w:t>
      </w:r>
      <w:proofErr w:type="spellStart"/>
      <w:r w:rsidRPr="00192364">
        <w:rPr>
          <w:rFonts w:ascii="Times New Roman" w:eastAsia="Times New Roman" w:hAnsi="Times New Roman" w:cs="Times New Roman"/>
          <w:i/>
          <w:iCs/>
          <w:sz w:val="24"/>
          <w:szCs w:val="24"/>
          <w:lang w:eastAsia="en-IN"/>
        </w:rPr>
        <w:t>Behavioral</w:t>
      </w:r>
      <w:proofErr w:type="spellEnd"/>
      <w:r w:rsidRPr="00192364">
        <w:rPr>
          <w:rFonts w:ascii="Times New Roman" w:eastAsia="Times New Roman" w:hAnsi="Times New Roman" w:cs="Times New Roman"/>
          <w:i/>
          <w:iCs/>
          <w:sz w:val="24"/>
          <w:szCs w:val="24"/>
          <w:lang w:eastAsia="en-IN"/>
        </w:rPr>
        <w:t xml:space="preserve"> Sciences</w:t>
      </w:r>
      <w:r w:rsidRPr="00192364">
        <w:rPr>
          <w:rFonts w:ascii="Times New Roman" w:eastAsia="Times New Roman" w:hAnsi="Times New Roman" w:cs="Times New Roman"/>
          <w:sz w:val="24"/>
          <w:szCs w:val="24"/>
          <w:lang w:eastAsia="en-IN"/>
        </w:rPr>
        <w:t>, </w:t>
      </w:r>
      <w:r w:rsidRPr="00192364">
        <w:rPr>
          <w:rFonts w:ascii="Times New Roman" w:eastAsia="Times New Roman" w:hAnsi="Times New Roman" w:cs="Times New Roman"/>
          <w:i/>
          <w:iCs/>
          <w:sz w:val="24"/>
          <w:szCs w:val="24"/>
          <w:lang w:eastAsia="en-IN"/>
        </w:rPr>
        <w:t>14</w:t>
      </w:r>
      <w:r w:rsidRPr="00192364">
        <w:rPr>
          <w:rFonts w:ascii="Times New Roman" w:eastAsia="Times New Roman" w:hAnsi="Times New Roman" w:cs="Times New Roman"/>
          <w:sz w:val="24"/>
          <w:szCs w:val="24"/>
          <w:lang w:eastAsia="en-IN"/>
        </w:rPr>
        <w:t xml:space="preserve">(9), 736. </w:t>
      </w:r>
      <w:hyperlink r:id="rId15" w:history="1">
        <w:r w:rsidRPr="00192364">
          <w:rPr>
            <w:rStyle w:val="Hyperlink"/>
            <w:rFonts w:ascii="Times New Roman" w:eastAsia="Times New Roman" w:hAnsi="Times New Roman" w:cs="Times New Roman"/>
            <w:sz w:val="24"/>
            <w:szCs w:val="24"/>
            <w:lang w:eastAsia="en-IN"/>
          </w:rPr>
          <w:t>https://doi.org/10.3390/bs14090736</w:t>
        </w:r>
      </w:hyperlink>
      <w:r w:rsidRPr="00032A57">
        <w:rPr>
          <w:rFonts w:ascii="Times New Roman" w:eastAsia="Times New Roman" w:hAnsi="Times New Roman" w:cs="Times New Roman"/>
          <w:sz w:val="24"/>
          <w:szCs w:val="24"/>
          <w:lang w:eastAsia="en-IN"/>
        </w:rPr>
        <w:t xml:space="preserve"> </w:t>
      </w:r>
    </w:p>
    <w:p w14:paraId="09385F06"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032A57">
        <w:rPr>
          <w:rFonts w:ascii="Times New Roman" w:eastAsia="Times New Roman" w:hAnsi="Times New Roman" w:cs="Times New Roman"/>
          <w:sz w:val="24"/>
          <w:szCs w:val="24"/>
          <w:lang w:eastAsia="en-IN"/>
        </w:rPr>
        <w:t>Puspitarini</w:t>
      </w:r>
      <w:proofErr w:type="spellEnd"/>
      <w:r w:rsidRPr="00032A57">
        <w:rPr>
          <w:rFonts w:ascii="Times New Roman" w:eastAsia="Times New Roman" w:hAnsi="Times New Roman" w:cs="Times New Roman"/>
          <w:sz w:val="24"/>
          <w:szCs w:val="24"/>
          <w:lang w:eastAsia="en-IN"/>
        </w:rPr>
        <w:t>, T. (2025). The impact of service quality on guest satisfaction. </w:t>
      </w:r>
      <w:r w:rsidRPr="00032A57">
        <w:rPr>
          <w:rFonts w:ascii="Times New Roman" w:eastAsia="Times New Roman" w:hAnsi="Times New Roman" w:cs="Times New Roman"/>
          <w:i/>
          <w:iCs/>
          <w:sz w:val="24"/>
          <w:szCs w:val="24"/>
          <w:lang w:eastAsia="en-IN"/>
        </w:rPr>
        <w:t>Journal of Business and Economics Research (JBE)</w:t>
      </w:r>
      <w:r w:rsidRPr="00032A57">
        <w:rPr>
          <w:rFonts w:ascii="Times New Roman" w:eastAsia="Times New Roman" w:hAnsi="Times New Roman" w:cs="Times New Roman"/>
          <w:sz w:val="24"/>
          <w:szCs w:val="24"/>
          <w:lang w:eastAsia="en-IN"/>
        </w:rPr>
        <w:t>, </w:t>
      </w:r>
      <w:r w:rsidRPr="00032A57">
        <w:rPr>
          <w:rFonts w:ascii="Times New Roman" w:eastAsia="Times New Roman" w:hAnsi="Times New Roman" w:cs="Times New Roman"/>
          <w:i/>
          <w:iCs/>
          <w:sz w:val="24"/>
          <w:szCs w:val="24"/>
          <w:lang w:eastAsia="en-IN"/>
        </w:rPr>
        <w:t>6</w:t>
      </w:r>
      <w:r w:rsidRPr="00032A57">
        <w:rPr>
          <w:rFonts w:ascii="Times New Roman" w:eastAsia="Times New Roman" w:hAnsi="Times New Roman" w:cs="Times New Roman"/>
          <w:sz w:val="24"/>
          <w:szCs w:val="24"/>
          <w:lang w:eastAsia="en-IN"/>
        </w:rPr>
        <w:t xml:space="preserve">(1), 130–140. </w:t>
      </w:r>
      <w:hyperlink r:id="rId16" w:history="1">
        <w:r w:rsidRPr="00032A57">
          <w:rPr>
            <w:rStyle w:val="Hyperlink"/>
            <w:rFonts w:ascii="Times New Roman" w:eastAsia="Times New Roman" w:hAnsi="Times New Roman" w:cs="Times New Roman"/>
            <w:sz w:val="24"/>
            <w:szCs w:val="24"/>
            <w:lang w:eastAsia="en-IN"/>
          </w:rPr>
          <w:t>https://doi.org/10.47065/jbe.v6i1.6799</w:t>
        </w:r>
      </w:hyperlink>
    </w:p>
    <w:p w14:paraId="52A22FD6" w14:textId="77777777" w:rsidR="00C35044" w:rsidRPr="00032A57" w:rsidRDefault="00C35044" w:rsidP="00C35044">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032A57">
        <w:rPr>
          <w:rFonts w:ascii="Times New Roman" w:eastAsia="Times New Roman" w:hAnsi="Times New Roman" w:cs="Times New Roman"/>
          <w:sz w:val="24"/>
          <w:szCs w:val="24"/>
          <w:lang w:eastAsia="en-IN"/>
        </w:rPr>
        <w:t>Waqanimaravu</w:t>
      </w:r>
      <w:proofErr w:type="spellEnd"/>
      <w:r w:rsidRPr="00032A57">
        <w:rPr>
          <w:rFonts w:ascii="Times New Roman" w:eastAsia="Times New Roman" w:hAnsi="Times New Roman" w:cs="Times New Roman"/>
          <w:sz w:val="24"/>
          <w:szCs w:val="24"/>
          <w:lang w:eastAsia="en-IN"/>
        </w:rPr>
        <w:t xml:space="preserve">, M., &amp; </w:t>
      </w:r>
      <w:proofErr w:type="spellStart"/>
      <w:r w:rsidRPr="00032A57">
        <w:rPr>
          <w:rFonts w:ascii="Times New Roman" w:eastAsia="Times New Roman" w:hAnsi="Times New Roman" w:cs="Times New Roman"/>
          <w:sz w:val="24"/>
          <w:szCs w:val="24"/>
          <w:lang w:eastAsia="en-IN"/>
        </w:rPr>
        <w:t>Arasanmi</w:t>
      </w:r>
      <w:proofErr w:type="spellEnd"/>
      <w:r w:rsidRPr="00032A57">
        <w:rPr>
          <w:rFonts w:ascii="Times New Roman" w:eastAsia="Times New Roman" w:hAnsi="Times New Roman" w:cs="Times New Roman"/>
          <w:sz w:val="24"/>
          <w:szCs w:val="24"/>
          <w:lang w:eastAsia="en-IN"/>
        </w:rPr>
        <w:t>, C. N. (2020). Employee training and service quality in the hospitality industry. </w:t>
      </w:r>
      <w:r w:rsidRPr="00032A57">
        <w:rPr>
          <w:rFonts w:ascii="Times New Roman" w:eastAsia="Times New Roman" w:hAnsi="Times New Roman" w:cs="Times New Roman"/>
          <w:i/>
          <w:iCs/>
          <w:sz w:val="24"/>
          <w:szCs w:val="24"/>
          <w:lang w:eastAsia="en-IN"/>
        </w:rPr>
        <w:t>Journal of Foodservice Business Research</w:t>
      </w:r>
      <w:r w:rsidRPr="00032A57">
        <w:rPr>
          <w:rFonts w:ascii="Times New Roman" w:eastAsia="Times New Roman" w:hAnsi="Times New Roman" w:cs="Times New Roman"/>
          <w:sz w:val="24"/>
          <w:szCs w:val="24"/>
          <w:lang w:eastAsia="en-IN"/>
        </w:rPr>
        <w:t>, </w:t>
      </w:r>
      <w:r w:rsidRPr="00032A57">
        <w:rPr>
          <w:rFonts w:ascii="Times New Roman" w:eastAsia="Times New Roman" w:hAnsi="Times New Roman" w:cs="Times New Roman"/>
          <w:i/>
          <w:iCs/>
          <w:sz w:val="24"/>
          <w:szCs w:val="24"/>
          <w:lang w:eastAsia="en-IN"/>
        </w:rPr>
        <w:t>23</w:t>
      </w:r>
      <w:r w:rsidRPr="00032A57">
        <w:rPr>
          <w:rFonts w:ascii="Times New Roman" w:eastAsia="Times New Roman" w:hAnsi="Times New Roman" w:cs="Times New Roman"/>
          <w:sz w:val="24"/>
          <w:szCs w:val="24"/>
          <w:lang w:eastAsia="en-IN"/>
        </w:rPr>
        <w:t xml:space="preserve">(3), 216–227. </w:t>
      </w:r>
      <w:hyperlink r:id="rId17" w:history="1">
        <w:r w:rsidRPr="00032A57">
          <w:rPr>
            <w:rStyle w:val="Hyperlink"/>
            <w:rFonts w:ascii="Times New Roman" w:eastAsia="Times New Roman" w:hAnsi="Times New Roman" w:cs="Times New Roman"/>
            <w:sz w:val="24"/>
            <w:szCs w:val="24"/>
            <w:lang w:eastAsia="en-IN"/>
          </w:rPr>
          <w:t>https://doi.org/10.1080/15378020.2020.1724850</w:t>
        </w:r>
      </w:hyperlink>
      <w:r w:rsidRPr="00032A57">
        <w:rPr>
          <w:rFonts w:ascii="Times New Roman" w:eastAsia="Times New Roman" w:hAnsi="Times New Roman" w:cs="Times New Roman"/>
          <w:sz w:val="24"/>
          <w:szCs w:val="24"/>
          <w:lang w:eastAsia="en-IN"/>
        </w:rPr>
        <w:t xml:space="preserve"> </w:t>
      </w:r>
    </w:p>
    <w:p w14:paraId="3D4EFA6D" w14:textId="77777777" w:rsidR="000260A2" w:rsidRPr="000260A2" w:rsidRDefault="000260A2" w:rsidP="00032A57">
      <w:pPr>
        <w:spacing w:before="120" w:after="120" w:line="480" w:lineRule="auto"/>
        <w:jc w:val="both"/>
        <w:rPr>
          <w:rFonts w:ascii="Times New Roman" w:eastAsia="Times New Roman" w:hAnsi="Times New Roman" w:cs="Times New Roman"/>
          <w:sz w:val="24"/>
          <w:szCs w:val="24"/>
          <w:lang w:eastAsia="en-IN"/>
        </w:rPr>
      </w:pPr>
    </w:p>
    <w:p w14:paraId="39133ECC" w14:textId="77777777" w:rsidR="00C049CE" w:rsidRPr="00032A57" w:rsidRDefault="00C049CE" w:rsidP="00032A57">
      <w:pPr>
        <w:spacing w:before="120" w:after="120" w:line="480" w:lineRule="auto"/>
        <w:jc w:val="both"/>
        <w:rPr>
          <w:rFonts w:ascii="Times New Roman" w:eastAsia="Times New Roman" w:hAnsi="Times New Roman" w:cs="Times New Roman"/>
          <w:sz w:val="24"/>
          <w:szCs w:val="24"/>
          <w:lang w:eastAsia="en-IN"/>
        </w:rPr>
      </w:pPr>
    </w:p>
    <w:p w14:paraId="75F28300" w14:textId="74F51D91" w:rsidR="008B1FF3" w:rsidRPr="00032A57" w:rsidRDefault="008B1FF3" w:rsidP="00032A57">
      <w:pPr>
        <w:spacing w:before="120" w:after="120" w:line="480" w:lineRule="auto"/>
        <w:jc w:val="both"/>
        <w:rPr>
          <w:rFonts w:ascii="Times New Roman" w:hAnsi="Times New Roman" w:cs="Times New Roman"/>
          <w:sz w:val="24"/>
          <w:szCs w:val="24"/>
          <w:lang w:eastAsia="en-IN"/>
        </w:rPr>
      </w:pPr>
    </w:p>
    <w:p w14:paraId="0AE35052" w14:textId="77777777" w:rsidR="007F584D" w:rsidRPr="00032A57" w:rsidRDefault="007F584D" w:rsidP="00032A57">
      <w:pPr>
        <w:spacing w:before="120" w:after="120" w:line="480" w:lineRule="auto"/>
        <w:jc w:val="both"/>
        <w:rPr>
          <w:rFonts w:ascii="Times New Roman" w:eastAsia="Times New Roman" w:hAnsi="Times New Roman" w:cs="Times New Roman"/>
          <w:b/>
          <w:bCs/>
          <w:kern w:val="36"/>
          <w:sz w:val="24"/>
          <w:szCs w:val="24"/>
          <w:lang w:eastAsia="en-IN"/>
        </w:rPr>
      </w:pPr>
      <w:r w:rsidRPr="00032A57">
        <w:rPr>
          <w:rFonts w:ascii="Times New Roman" w:hAnsi="Times New Roman" w:cs="Times New Roman"/>
          <w:sz w:val="24"/>
          <w:szCs w:val="24"/>
        </w:rPr>
        <w:br w:type="page"/>
      </w:r>
    </w:p>
    <w:p w14:paraId="07B1094F" w14:textId="7A7C3AA9" w:rsidR="00C24008" w:rsidRPr="00032A57" w:rsidRDefault="00C24008" w:rsidP="00032A57">
      <w:pPr>
        <w:pStyle w:val="Heading1"/>
        <w:spacing w:before="120" w:beforeAutospacing="0" w:after="120" w:afterAutospacing="0" w:line="480" w:lineRule="auto"/>
        <w:jc w:val="both"/>
        <w:rPr>
          <w:sz w:val="24"/>
          <w:szCs w:val="24"/>
        </w:rPr>
      </w:pPr>
      <w:bookmarkStart w:id="28" w:name="_Toc229912068"/>
      <w:r w:rsidRPr="00032A57">
        <w:rPr>
          <w:sz w:val="24"/>
          <w:szCs w:val="24"/>
        </w:rPr>
        <w:lastRenderedPageBreak/>
        <w:t>Appendices</w:t>
      </w:r>
      <w:bookmarkEnd w:id="28"/>
    </w:p>
    <w:p w14:paraId="2DBED818" w14:textId="77777777" w:rsidR="00C24008" w:rsidRPr="00032A57" w:rsidRDefault="00C24008" w:rsidP="00032A57">
      <w:pPr>
        <w:pStyle w:val="Heading2"/>
        <w:spacing w:before="120" w:beforeAutospacing="0" w:after="120" w:afterAutospacing="0" w:line="480" w:lineRule="auto"/>
        <w:jc w:val="both"/>
        <w:rPr>
          <w:sz w:val="24"/>
          <w:szCs w:val="24"/>
        </w:rPr>
      </w:pPr>
      <w:bookmarkStart w:id="29" w:name="_Toc229912069"/>
      <w:r w:rsidRPr="00032A57">
        <w:rPr>
          <w:sz w:val="24"/>
          <w:szCs w:val="24"/>
        </w:rPr>
        <w:t>Appendix A: SERVQUAL Dimensions in Hospitality</w:t>
      </w:r>
      <w:bookmarkEnd w:id="29"/>
    </w:p>
    <w:tbl>
      <w:tblPr>
        <w:tblStyle w:val="GridTable4-Accent4"/>
        <w:tblW w:w="9032" w:type="dxa"/>
        <w:tblLook w:val="04A0" w:firstRow="1" w:lastRow="0" w:firstColumn="1" w:lastColumn="0" w:noHBand="0" w:noVBand="1"/>
      </w:tblPr>
      <w:tblGrid>
        <w:gridCol w:w="2465"/>
        <w:gridCol w:w="6567"/>
      </w:tblGrid>
      <w:tr w:rsidR="00C24008" w:rsidRPr="00032A57" w14:paraId="3352B79C" w14:textId="77777777" w:rsidTr="006977F2">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0D74D3A2" w14:textId="77777777" w:rsidR="00C24008" w:rsidRPr="00032A57" w:rsidRDefault="00C24008" w:rsidP="00032A57">
            <w:pPr>
              <w:spacing w:before="120" w:after="120" w:line="480" w:lineRule="auto"/>
              <w:jc w:val="both"/>
              <w:rPr>
                <w:rFonts w:ascii="Times New Roman" w:hAnsi="Times New Roman" w:cs="Times New Roman"/>
                <w:b w:val="0"/>
                <w:bCs w:val="0"/>
                <w:sz w:val="24"/>
                <w:szCs w:val="24"/>
              </w:rPr>
            </w:pPr>
            <w:r w:rsidRPr="00032A57">
              <w:rPr>
                <w:rFonts w:ascii="Times New Roman" w:hAnsi="Times New Roman" w:cs="Times New Roman"/>
                <w:sz w:val="24"/>
                <w:szCs w:val="24"/>
              </w:rPr>
              <w:t>Dimension</w:t>
            </w:r>
          </w:p>
        </w:tc>
        <w:tc>
          <w:tcPr>
            <w:tcW w:w="0" w:type="auto"/>
            <w:hideMark/>
          </w:tcPr>
          <w:p w14:paraId="55E7A932" w14:textId="77777777" w:rsidR="00C24008" w:rsidRPr="00032A57" w:rsidRDefault="00C24008" w:rsidP="00032A57">
            <w:pPr>
              <w:spacing w:before="120" w:after="12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032A57">
              <w:rPr>
                <w:rFonts w:ascii="Times New Roman" w:hAnsi="Times New Roman" w:cs="Times New Roman"/>
                <w:sz w:val="24"/>
                <w:szCs w:val="24"/>
              </w:rPr>
              <w:t>Description</w:t>
            </w:r>
          </w:p>
        </w:tc>
      </w:tr>
      <w:tr w:rsidR="00C24008" w:rsidRPr="00032A57" w14:paraId="60D02605" w14:textId="77777777" w:rsidTr="006977F2">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075AAA5A"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Reliability</w:t>
            </w:r>
          </w:p>
        </w:tc>
        <w:tc>
          <w:tcPr>
            <w:tcW w:w="0" w:type="auto"/>
            <w:hideMark/>
          </w:tcPr>
          <w:p w14:paraId="3C45E788"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Ability to provide promised services accurately</w:t>
            </w:r>
          </w:p>
        </w:tc>
      </w:tr>
      <w:tr w:rsidR="00C24008" w:rsidRPr="00032A57" w14:paraId="48274239" w14:textId="77777777" w:rsidTr="006977F2">
        <w:trPr>
          <w:trHeight w:val="714"/>
        </w:trPr>
        <w:tc>
          <w:tcPr>
            <w:cnfStyle w:val="001000000000" w:firstRow="0" w:lastRow="0" w:firstColumn="1" w:lastColumn="0" w:oddVBand="0" w:evenVBand="0" w:oddHBand="0" w:evenHBand="0" w:firstRowFirstColumn="0" w:firstRowLastColumn="0" w:lastRowFirstColumn="0" w:lastRowLastColumn="0"/>
            <w:tcW w:w="0" w:type="auto"/>
            <w:hideMark/>
          </w:tcPr>
          <w:p w14:paraId="2C4F70F3"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Assurance</w:t>
            </w:r>
          </w:p>
        </w:tc>
        <w:tc>
          <w:tcPr>
            <w:tcW w:w="0" w:type="auto"/>
            <w:hideMark/>
          </w:tcPr>
          <w:p w14:paraId="7EACD9AA"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Employee knowledge and customer trust</w:t>
            </w:r>
          </w:p>
        </w:tc>
      </w:tr>
      <w:tr w:rsidR="00C24008" w:rsidRPr="00032A57" w14:paraId="4EFD1DD3" w14:textId="77777777" w:rsidTr="006977F2">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25245B1A"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Tangibles</w:t>
            </w:r>
          </w:p>
        </w:tc>
        <w:tc>
          <w:tcPr>
            <w:tcW w:w="0" w:type="auto"/>
            <w:hideMark/>
          </w:tcPr>
          <w:p w14:paraId="7EC7B87A"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Physical facilities and employee appearance</w:t>
            </w:r>
          </w:p>
        </w:tc>
      </w:tr>
      <w:tr w:rsidR="00C24008" w:rsidRPr="00032A57" w14:paraId="3084B0CF" w14:textId="77777777" w:rsidTr="006977F2">
        <w:trPr>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5F6E0B15"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Empathy</w:t>
            </w:r>
          </w:p>
        </w:tc>
        <w:tc>
          <w:tcPr>
            <w:tcW w:w="0" w:type="auto"/>
            <w:hideMark/>
          </w:tcPr>
          <w:p w14:paraId="1BABFFE5"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Personalized attention and customer care</w:t>
            </w:r>
          </w:p>
        </w:tc>
      </w:tr>
      <w:tr w:rsidR="00C24008" w:rsidRPr="00032A57" w14:paraId="341152C1" w14:textId="77777777" w:rsidTr="006977F2">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6D7FCD03"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Responsiveness</w:t>
            </w:r>
          </w:p>
        </w:tc>
        <w:tc>
          <w:tcPr>
            <w:tcW w:w="0" w:type="auto"/>
            <w:hideMark/>
          </w:tcPr>
          <w:p w14:paraId="5AE8E7CC"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Prompt assistance and willingness to help</w:t>
            </w:r>
          </w:p>
        </w:tc>
      </w:tr>
    </w:tbl>
    <w:p w14:paraId="17A08132" w14:textId="739882BE" w:rsidR="00C24008" w:rsidRPr="00032A57" w:rsidRDefault="00C24008" w:rsidP="00032A57">
      <w:pPr>
        <w:spacing w:before="120" w:after="120" w:line="480" w:lineRule="auto"/>
        <w:jc w:val="both"/>
        <w:rPr>
          <w:rFonts w:ascii="Times New Roman" w:hAnsi="Times New Roman" w:cs="Times New Roman"/>
          <w:sz w:val="24"/>
          <w:szCs w:val="24"/>
        </w:rPr>
      </w:pPr>
    </w:p>
    <w:p w14:paraId="03890ECB" w14:textId="77777777" w:rsidR="00C24008" w:rsidRPr="00032A57" w:rsidRDefault="00C24008" w:rsidP="00032A57">
      <w:pPr>
        <w:pStyle w:val="Heading2"/>
        <w:spacing w:before="120" w:beforeAutospacing="0" w:after="120" w:afterAutospacing="0" w:line="480" w:lineRule="auto"/>
        <w:jc w:val="both"/>
        <w:rPr>
          <w:sz w:val="24"/>
          <w:szCs w:val="24"/>
        </w:rPr>
      </w:pPr>
      <w:bookmarkStart w:id="30" w:name="_Toc229912070"/>
      <w:r w:rsidRPr="00032A57">
        <w:rPr>
          <w:sz w:val="24"/>
          <w:szCs w:val="24"/>
        </w:rPr>
        <w:t>Appendix B: Examples of Hospitality Businesses</w:t>
      </w:r>
      <w:bookmarkEnd w:id="30"/>
    </w:p>
    <w:tbl>
      <w:tblPr>
        <w:tblStyle w:val="GridTable4-Accent3"/>
        <w:tblW w:w="9314" w:type="dxa"/>
        <w:tblLook w:val="04A0" w:firstRow="1" w:lastRow="0" w:firstColumn="1" w:lastColumn="0" w:noHBand="0" w:noVBand="1"/>
      </w:tblPr>
      <w:tblGrid>
        <w:gridCol w:w="3220"/>
        <w:gridCol w:w="1983"/>
        <w:gridCol w:w="4111"/>
      </w:tblGrid>
      <w:tr w:rsidR="00C24008" w:rsidRPr="00032A57" w14:paraId="3BDEED54" w14:textId="77777777" w:rsidTr="006977F2">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0" w:type="auto"/>
            <w:hideMark/>
          </w:tcPr>
          <w:p w14:paraId="3C093AFE" w14:textId="77777777" w:rsidR="00C24008" w:rsidRPr="00032A57" w:rsidRDefault="00C24008" w:rsidP="00032A57">
            <w:pPr>
              <w:spacing w:before="120" w:after="120" w:line="480" w:lineRule="auto"/>
              <w:jc w:val="both"/>
              <w:rPr>
                <w:rFonts w:ascii="Times New Roman" w:hAnsi="Times New Roman" w:cs="Times New Roman"/>
                <w:b w:val="0"/>
                <w:bCs w:val="0"/>
                <w:sz w:val="24"/>
                <w:szCs w:val="24"/>
              </w:rPr>
            </w:pPr>
            <w:r w:rsidRPr="00032A57">
              <w:rPr>
                <w:rFonts w:ascii="Times New Roman" w:hAnsi="Times New Roman" w:cs="Times New Roman"/>
                <w:sz w:val="24"/>
                <w:szCs w:val="24"/>
              </w:rPr>
              <w:t>Organization</w:t>
            </w:r>
          </w:p>
        </w:tc>
        <w:tc>
          <w:tcPr>
            <w:tcW w:w="0" w:type="auto"/>
            <w:hideMark/>
          </w:tcPr>
          <w:p w14:paraId="4928F36C" w14:textId="77777777" w:rsidR="00C24008" w:rsidRPr="00032A57" w:rsidRDefault="00C24008" w:rsidP="00032A57">
            <w:pPr>
              <w:spacing w:before="120" w:after="12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032A57">
              <w:rPr>
                <w:rFonts w:ascii="Times New Roman" w:hAnsi="Times New Roman" w:cs="Times New Roman"/>
                <w:sz w:val="24"/>
                <w:szCs w:val="24"/>
              </w:rPr>
              <w:t>Hospitality Sector</w:t>
            </w:r>
          </w:p>
        </w:tc>
        <w:tc>
          <w:tcPr>
            <w:tcW w:w="0" w:type="auto"/>
            <w:hideMark/>
          </w:tcPr>
          <w:p w14:paraId="430F4535" w14:textId="77777777" w:rsidR="00C24008" w:rsidRPr="00032A57" w:rsidRDefault="00C24008" w:rsidP="00032A57">
            <w:pPr>
              <w:spacing w:before="120" w:after="120"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032A57">
              <w:rPr>
                <w:rFonts w:ascii="Times New Roman" w:hAnsi="Times New Roman" w:cs="Times New Roman"/>
                <w:sz w:val="24"/>
                <w:szCs w:val="24"/>
              </w:rPr>
              <w:t>Service Focus</w:t>
            </w:r>
          </w:p>
        </w:tc>
      </w:tr>
      <w:tr w:rsidR="00C24008" w:rsidRPr="00032A57" w14:paraId="6F580507" w14:textId="77777777" w:rsidTr="006977F2">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0" w:type="auto"/>
            <w:hideMark/>
          </w:tcPr>
          <w:p w14:paraId="724378A5"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Marriott International</w:t>
            </w:r>
          </w:p>
        </w:tc>
        <w:tc>
          <w:tcPr>
            <w:tcW w:w="0" w:type="auto"/>
            <w:hideMark/>
          </w:tcPr>
          <w:p w14:paraId="21783693"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Hotels and Resorts</w:t>
            </w:r>
          </w:p>
        </w:tc>
        <w:tc>
          <w:tcPr>
            <w:tcW w:w="0" w:type="auto"/>
            <w:hideMark/>
          </w:tcPr>
          <w:p w14:paraId="1BD256C8"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Luxury accommodation and customer care</w:t>
            </w:r>
          </w:p>
        </w:tc>
      </w:tr>
      <w:tr w:rsidR="00C24008" w:rsidRPr="00032A57" w14:paraId="256291D1" w14:textId="77777777" w:rsidTr="006977F2">
        <w:trPr>
          <w:trHeight w:val="1028"/>
        </w:trPr>
        <w:tc>
          <w:tcPr>
            <w:cnfStyle w:val="001000000000" w:firstRow="0" w:lastRow="0" w:firstColumn="1" w:lastColumn="0" w:oddVBand="0" w:evenVBand="0" w:oddHBand="0" w:evenHBand="0" w:firstRowFirstColumn="0" w:firstRowLastColumn="0" w:lastRowFirstColumn="0" w:lastRowLastColumn="0"/>
            <w:tcW w:w="0" w:type="auto"/>
            <w:hideMark/>
          </w:tcPr>
          <w:p w14:paraId="1EC5DD99"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Hilton Hotels &amp; Resorts</w:t>
            </w:r>
          </w:p>
        </w:tc>
        <w:tc>
          <w:tcPr>
            <w:tcW w:w="0" w:type="auto"/>
            <w:hideMark/>
          </w:tcPr>
          <w:p w14:paraId="27D2FA65"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Global Hospitality</w:t>
            </w:r>
          </w:p>
        </w:tc>
        <w:tc>
          <w:tcPr>
            <w:tcW w:w="0" w:type="auto"/>
            <w:hideMark/>
          </w:tcPr>
          <w:p w14:paraId="63DCB6ED"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Guest satisfaction and loyalty programs</w:t>
            </w:r>
          </w:p>
        </w:tc>
      </w:tr>
      <w:tr w:rsidR="00C24008" w:rsidRPr="00032A57" w14:paraId="4B0EB562" w14:textId="77777777" w:rsidTr="006977F2">
        <w:trPr>
          <w:cnfStyle w:val="000000100000" w:firstRow="0" w:lastRow="0" w:firstColumn="0" w:lastColumn="0" w:oddVBand="0" w:evenVBand="0" w:oddHBand="1" w:evenHBand="0" w:firstRowFirstColumn="0" w:firstRowLastColumn="0" w:lastRowFirstColumn="0" w:lastRowLastColumn="0"/>
          <w:trHeight w:val="1966"/>
        </w:trPr>
        <w:tc>
          <w:tcPr>
            <w:cnfStyle w:val="001000000000" w:firstRow="0" w:lastRow="0" w:firstColumn="1" w:lastColumn="0" w:oddVBand="0" w:evenVBand="0" w:oddHBand="0" w:evenHBand="0" w:firstRowFirstColumn="0" w:firstRowLastColumn="0" w:lastRowFirstColumn="0" w:lastRowLastColumn="0"/>
            <w:tcW w:w="0" w:type="auto"/>
            <w:hideMark/>
          </w:tcPr>
          <w:p w14:paraId="5180D218"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t>Accor</w:t>
            </w:r>
          </w:p>
        </w:tc>
        <w:tc>
          <w:tcPr>
            <w:tcW w:w="0" w:type="auto"/>
            <w:hideMark/>
          </w:tcPr>
          <w:p w14:paraId="5608D462"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International Hotels</w:t>
            </w:r>
          </w:p>
        </w:tc>
        <w:tc>
          <w:tcPr>
            <w:tcW w:w="0" w:type="auto"/>
            <w:hideMark/>
          </w:tcPr>
          <w:p w14:paraId="2BC8A27F" w14:textId="77777777" w:rsidR="00C24008" w:rsidRPr="00032A57" w:rsidRDefault="00C24008" w:rsidP="00032A57">
            <w:pPr>
              <w:spacing w:before="120" w:after="120"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Technology and personalized experiences</w:t>
            </w:r>
          </w:p>
        </w:tc>
      </w:tr>
      <w:tr w:rsidR="00C24008" w:rsidRPr="00032A57" w14:paraId="79F35353" w14:textId="77777777" w:rsidTr="006977F2">
        <w:trPr>
          <w:trHeight w:val="2011"/>
        </w:trPr>
        <w:tc>
          <w:tcPr>
            <w:cnfStyle w:val="001000000000" w:firstRow="0" w:lastRow="0" w:firstColumn="1" w:lastColumn="0" w:oddVBand="0" w:evenVBand="0" w:oddHBand="0" w:evenHBand="0" w:firstRowFirstColumn="0" w:firstRowLastColumn="0" w:lastRowFirstColumn="0" w:lastRowLastColumn="0"/>
            <w:tcW w:w="0" w:type="auto"/>
            <w:hideMark/>
          </w:tcPr>
          <w:p w14:paraId="0E5142E0" w14:textId="77777777" w:rsidR="00C24008" w:rsidRPr="00032A57" w:rsidRDefault="00C24008" w:rsidP="00032A57">
            <w:pPr>
              <w:spacing w:before="120" w:after="120" w:line="480" w:lineRule="auto"/>
              <w:jc w:val="both"/>
              <w:rPr>
                <w:rFonts w:ascii="Times New Roman" w:hAnsi="Times New Roman" w:cs="Times New Roman"/>
                <w:sz w:val="24"/>
                <w:szCs w:val="24"/>
              </w:rPr>
            </w:pPr>
            <w:r w:rsidRPr="00032A57">
              <w:rPr>
                <w:rFonts w:ascii="Times New Roman" w:hAnsi="Times New Roman" w:cs="Times New Roman"/>
                <w:sz w:val="24"/>
                <w:szCs w:val="24"/>
              </w:rPr>
              <w:lastRenderedPageBreak/>
              <w:t>The Ritz-Carlton Hotel Company</w:t>
            </w:r>
          </w:p>
        </w:tc>
        <w:tc>
          <w:tcPr>
            <w:tcW w:w="0" w:type="auto"/>
            <w:hideMark/>
          </w:tcPr>
          <w:p w14:paraId="5E7F4FC8"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Luxury Hospitality</w:t>
            </w:r>
          </w:p>
        </w:tc>
        <w:tc>
          <w:tcPr>
            <w:tcW w:w="0" w:type="auto"/>
            <w:hideMark/>
          </w:tcPr>
          <w:p w14:paraId="5524A5A3" w14:textId="77777777" w:rsidR="00C24008" w:rsidRPr="00032A57" w:rsidRDefault="00C24008" w:rsidP="00032A57">
            <w:pPr>
              <w:spacing w:before="120" w:after="120"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2A57">
              <w:rPr>
                <w:rFonts w:ascii="Times New Roman" w:hAnsi="Times New Roman" w:cs="Times New Roman"/>
                <w:sz w:val="24"/>
                <w:szCs w:val="24"/>
              </w:rPr>
              <w:t>Premium guest experience and professionalism</w:t>
            </w:r>
          </w:p>
        </w:tc>
      </w:tr>
    </w:tbl>
    <w:p w14:paraId="48245975" w14:textId="77777777" w:rsidR="00DC3856" w:rsidRPr="00032A57" w:rsidRDefault="00DC3856" w:rsidP="00032A57">
      <w:pPr>
        <w:spacing w:before="120" w:after="120" w:line="480" w:lineRule="auto"/>
        <w:jc w:val="both"/>
        <w:rPr>
          <w:rFonts w:ascii="Times New Roman" w:hAnsi="Times New Roman" w:cs="Times New Roman"/>
          <w:sz w:val="24"/>
          <w:szCs w:val="24"/>
        </w:rPr>
      </w:pPr>
    </w:p>
    <w:sectPr w:rsidR="00DC3856" w:rsidRPr="00032A5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DAC6F" w14:textId="77777777" w:rsidR="004A1C03" w:rsidRDefault="004A1C03" w:rsidP="00C35044">
      <w:pPr>
        <w:spacing w:after="0" w:line="240" w:lineRule="auto"/>
      </w:pPr>
      <w:r>
        <w:separator/>
      </w:r>
    </w:p>
  </w:endnote>
  <w:endnote w:type="continuationSeparator" w:id="0">
    <w:p w14:paraId="6DE8D567" w14:textId="77777777" w:rsidR="004A1C03" w:rsidRDefault="004A1C03" w:rsidP="00C35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173692"/>
      <w:docPartObj>
        <w:docPartGallery w:val="Page Numbers (Bottom of Page)"/>
        <w:docPartUnique/>
      </w:docPartObj>
    </w:sdtPr>
    <w:sdtEndPr>
      <w:rPr>
        <w:noProof/>
      </w:rPr>
    </w:sdtEndPr>
    <w:sdtContent>
      <w:p w14:paraId="77DB77CC" w14:textId="5ADE7DBD" w:rsidR="00C35044" w:rsidRDefault="00C350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DA5686" w14:textId="77777777" w:rsidR="00C35044" w:rsidRDefault="00C35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4A85" w14:textId="77777777" w:rsidR="004A1C03" w:rsidRDefault="004A1C03" w:rsidP="00C35044">
      <w:pPr>
        <w:spacing w:after="0" w:line="240" w:lineRule="auto"/>
      </w:pPr>
      <w:r>
        <w:separator/>
      </w:r>
    </w:p>
  </w:footnote>
  <w:footnote w:type="continuationSeparator" w:id="0">
    <w:p w14:paraId="2A2A2AA2" w14:textId="77777777" w:rsidR="004A1C03" w:rsidRDefault="004A1C03" w:rsidP="00C35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36A3A"/>
    <w:multiLevelType w:val="multilevel"/>
    <w:tmpl w:val="09CC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60"/>
    <w:rsid w:val="000030C3"/>
    <w:rsid w:val="000260A2"/>
    <w:rsid w:val="00032A57"/>
    <w:rsid w:val="000641BD"/>
    <w:rsid w:val="00192364"/>
    <w:rsid w:val="001B5811"/>
    <w:rsid w:val="001F1C02"/>
    <w:rsid w:val="002177EA"/>
    <w:rsid w:val="0028604F"/>
    <w:rsid w:val="003B447E"/>
    <w:rsid w:val="003F2F4E"/>
    <w:rsid w:val="00455D04"/>
    <w:rsid w:val="004A1C03"/>
    <w:rsid w:val="00597136"/>
    <w:rsid w:val="005A0681"/>
    <w:rsid w:val="006977F2"/>
    <w:rsid w:val="006B429B"/>
    <w:rsid w:val="007B7245"/>
    <w:rsid w:val="007F0F60"/>
    <w:rsid w:val="007F584D"/>
    <w:rsid w:val="00834254"/>
    <w:rsid w:val="00896FB3"/>
    <w:rsid w:val="008B1FF3"/>
    <w:rsid w:val="009B4A33"/>
    <w:rsid w:val="009B5B4B"/>
    <w:rsid w:val="009D6E40"/>
    <w:rsid w:val="009E1C9F"/>
    <w:rsid w:val="00A9478A"/>
    <w:rsid w:val="00AD693E"/>
    <w:rsid w:val="00B769A7"/>
    <w:rsid w:val="00BA2B92"/>
    <w:rsid w:val="00BA479A"/>
    <w:rsid w:val="00BE070C"/>
    <w:rsid w:val="00C049CE"/>
    <w:rsid w:val="00C24008"/>
    <w:rsid w:val="00C35044"/>
    <w:rsid w:val="00C668B3"/>
    <w:rsid w:val="00C778B3"/>
    <w:rsid w:val="00C87C0C"/>
    <w:rsid w:val="00CB5281"/>
    <w:rsid w:val="00CE6CA6"/>
    <w:rsid w:val="00D87266"/>
    <w:rsid w:val="00DC3856"/>
    <w:rsid w:val="00DD6E85"/>
    <w:rsid w:val="00F63D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F67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0F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7F0F60"/>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semiHidden/>
    <w:unhideWhenUsed/>
    <w:qFormat/>
    <w:rsid w:val="009E1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F60"/>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7F0F60"/>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7F0F6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semiHidden/>
    <w:rsid w:val="009E1C9F"/>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24008"/>
    <w:rPr>
      <w:i/>
      <w:iCs/>
    </w:rPr>
  </w:style>
  <w:style w:type="paragraph" w:styleId="ListParagraph">
    <w:name w:val="List Paragraph"/>
    <w:basedOn w:val="Normal"/>
    <w:uiPriority w:val="34"/>
    <w:qFormat/>
    <w:rsid w:val="007F584D"/>
    <w:pPr>
      <w:ind w:left="720"/>
      <w:contextualSpacing/>
    </w:pPr>
  </w:style>
  <w:style w:type="character" w:styleId="Hyperlink">
    <w:name w:val="Hyperlink"/>
    <w:basedOn w:val="DefaultParagraphFont"/>
    <w:uiPriority w:val="99"/>
    <w:unhideWhenUsed/>
    <w:rsid w:val="007F584D"/>
    <w:rPr>
      <w:color w:val="0563C1" w:themeColor="hyperlink"/>
      <w:u w:val="single"/>
    </w:rPr>
  </w:style>
  <w:style w:type="character" w:styleId="UnresolvedMention">
    <w:name w:val="Unresolved Mention"/>
    <w:basedOn w:val="DefaultParagraphFont"/>
    <w:uiPriority w:val="99"/>
    <w:semiHidden/>
    <w:unhideWhenUsed/>
    <w:rsid w:val="007F584D"/>
    <w:rPr>
      <w:color w:val="605E5C"/>
      <w:shd w:val="clear" w:color="auto" w:fill="E1DFDD"/>
    </w:rPr>
  </w:style>
  <w:style w:type="table" w:styleId="GridTable4-Accent3">
    <w:name w:val="Grid Table 4 Accent 3"/>
    <w:basedOn w:val="TableNormal"/>
    <w:uiPriority w:val="49"/>
    <w:rsid w:val="006977F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6977F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itle">
    <w:name w:val="Title"/>
    <w:basedOn w:val="Normal"/>
    <w:next w:val="Normal"/>
    <w:link w:val="TitleChar"/>
    <w:uiPriority w:val="10"/>
    <w:qFormat/>
    <w:rsid w:val="00032A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A5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32A5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35044"/>
    <w:pPr>
      <w:tabs>
        <w:tab w:val="right" w:leader="dot" w:pos="9016"/>
      </w:tabs>
      <w:spacing w:before="120" w:after="120" w:line="480" w:lineRule="auto"/>
      <w:jc w:val="both"/>
    </w:pPr>
    <w:rPr>
      <w:rFonts w:ascii="Times New Roman" w:eastAsia="Times New Roman" w:hAnsi="Times New Roman" w:cs="Times New Roman"/>
      <w:noProof/>
      <w:kern w:val="36"/>
      <w:sz w:val="24"/>
      <w:szCs w:val="24"/>
      <w:lang w:eastAsia="en-IN"/>
    </w:rPr>
  </w:style>
  <w:style w:type="paragraph" w:styleId="TOC2">
    <w:name w:val="toc 2"/>
    <w:basedOn w:val="Normal"/>
    <w:next w:val="Normal"/>
    <w:autoRedefine/>
    <w:uiPriority w:val="39"/>
    <w:unhideWhenUsed/>
    <w:rsid w:val="00032A57"/>
    <w:pPr>
      <w:spacing w:after="100"/>
      <w:ind w:left="220"/>
    </w:pPr>
  </w:style>
  <w:style w:type="paragraph" w:styleId="Header">
    <w:name w:val="header"/>
    <w:basedOn w:val="Normal"/>
    <w:link w:val="HeaderChar"/>
    <w:uiPriority w:val="99"/>
    <w:unhideWhenUsed/>
    <w:rsid w:val="00C35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044"/>
  </w:style>
  <w:style w:type="paragraph" w:styleId="Footer">
    <w:name w:val="footer"/>
    <w:basedOn w:val="Normal"/>
    <w:link w:val="FooterChar"/>
    <w:uiPriority w:val="99"/>
    <w:unhideWhenUsed/>
    <w:rsid w:val="00C35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88507">
      <w:bodyDiv w:val="1"/>
      <w:marLeft w:val="0"/>
      <w:marRight w:val="0"/>
      <w:marTop w:val="0"/>
      <w:marBottom w:val="0"/>
      <w:divBdr>
        <w:top w:val="none" w:sz="0" w:space="0" w:color="auto"/>
        <w:left w:val="none" w:sz="0" w:space="0" w:color="auto"/>
        <w:bottom w:val="none" w:sz="0" w:space="0" w:color="auto"/>
        <w:right w:val="none" w:sz="0" w:space="0" w:color="auto"/>
      </w:divBdr>
    </w:div>
    <w:div w:id="147403419">
      <w:bodyDiv w:val="1"/>
      <w:marLeft w:val="0"/>
      <w:marRight w:val="0"/>
      <w:marTop w:val="0"/>
      <w:marBottom w:val="0"/>
      <w:divBdr>
        <w:top w:val="none" w:sz="0" w:space="0" w:color="auto"/>
        <w:left w:val="none" w:sz="0" w:space="0" w:color="auto"/>
        <w:bottom w:val="none" w:sz="0" w:space="0" w:color="auto"/>
        <w:right w:val="none" w:sz="0" w:space="0" w:color="auto"/>
      </w:divBdr>
    </w:div>
    <w:div w:id="212430962">
      <w:bodyDiv w:val="1"/>
      <w:marLeft w:val="0"/>
      <w:marRight w:val="0"/>
      <w:marTop w:val="0"/>
      <w:marBottom w:val="0"/>
      <w:divBdr>
        <w:top w:val="none" w:sz="0" w:space="0" w:color="auto"/>
        <w:left w:val="none" w:sz="0" w:space="0" w:color="auto"/>
        <w:bottom w:val="none" w:sz="0" w:space="0" w:color="auto"/>
        <w:right w:val="none" w:sz="0" w:space="0" w:color="auto"/>
      </w:divBdr>
    </w:div>
    <w:div w:id="430467034">
      <w:bodyDiv w:val="1"/>
      <w:marLeft w:val="0"/>
      <w:marRight w:val="0"/>
      <w:marTop w:val="0"/>
      <w:marBottom w:val="0"/>
      <w:divBdr>
        <w:top w:val="none" w:sz="0" w:space="0" w:color="auto"/>
        <w:left w:val="none" w:sz="0" w:space="0" w:color="auto"/>
        <w:bottom w:val="none" w:sz="0" w:space="0" w:color="auto"/>
        <w:right w:val="none" w:sz="0" w:space="0" w:color="auto"/>
      </w:divBdr>
    </w:div>
    <w:div w:id="436561684">
      <w:bodyDiv w:val="1"/>
      <w:marLeft w:val="0"/>
      <w:marRight w:val="0"/>
      <w:marTop w:val="0"/>
      <w:marBottom w:val="0"/>
      <w:divBdr>
        <w:top w:val="none" w:sz="0" w:space="0" w:color="auto"/>
        <w:left w:val="none" w:sz="0" w:space="0" w:color="auto"/>
        <w:bottom w:val="none" w:sz="0" w:space="0" w:color="auto"/>
        <w:right w:val="none" w:sz="0" w:space="0" w:color="auto"/>
      </w:divBdr>
    </w:div>
    <w:div w:id="712382796">
      <w:bodyDiv w:val="1"/>
      <w:marLeft w:val="0"/>
      <w:marRight w:val="0"/>
      <w:marTop w:val="0"/>
      <w:marBottom w:val="0"/>
      <w:divBdr>
        <w:top w:val="none" w:sz="0" w:space="0" w:color="auto"/>
        <w:left w:val="none" w:sz="0" w:space="0" w:color="auto"/>
        <w:bottom w:val="none" w:sz="0" w:space="0" w:color="auto"/>
        <w:right w:val="none" w:sz="0" w:space="0" w:color="auto"/>
      </w:divBdr>
    </w:div>
    <w:div w:id="810944953">
      <w:bodyDiv w:val="1"/>
      <w:marLeft w:val="0"/>
      <w:marRight w:val="0"/>
      <w:marTop w:val="0"/>
      <w:marBottom w:val="0"/>
      <w:divBdr>
        <w:top w:val="none" w:sz="0" w:space="0" w:color="auto"/>
        <w:left w:val="none" w:sz="0" w:space="0" w:color="auto"/>
        <w:bottom w:val="none" w:sz="0" w:space="0" w:color="auto"/>
        <w:right w:val="none" w:sz="0" w:space="0" w:color="auto"/>
      </w:divBdr>
    </w:div>
    <w:div w:id="936519442">
      <w:bodyDiv w:val="1"/>
      <w:marLeft w:val="0"/>
      <w:marRight w:val="0"/>
      <w:marTop w:val="0"/>
      <w:marBottom w:val="0"/>
      <w:divBdr>
        <w:top w:val="none" w:sz="0" w:space="0" w:color="auto"/>
        <w:left w:val="none" w:sz="0" w:space="0" w:color="auto"/>
        <w:bottom w:val="none" w:sz="0" w:space="0" w:color="auto"/>
        <w:right w:val="none" w:sz="0" w:space="0" w:color="auto"/>
      </w:divBdr>
    </w:div>
    <w:div w:id="1026251560">
      <w:bodyDiv w:val="1"/>
      <w:marLeft w:val="0"/>
      <w:marRight w:val="0"/>
      <w:marTop w:val="0"/>
      <w:marBottom w:val="0"/>
      <w:divBdr>
        <w:top w:val="none" w:sz="0" w:space="0" w:color="auto"/>
        <w:left w:val="none" w:sz="0" w:space="0" w:color="auto"/>
        <w:bottom w:val="none" w:sz="0" w:space="0" w:color="auto"/>
        <w:right w:val="none" w:sz="0" w:space="0" w:color="auto"/>
      </w:divBdr>
    </w:div>
    <w:div w:id="1053040188">
      <w:bodyDiv w:val="1"/>
      <w:marLeft w:val="0"/>
      <w:marRight w:val="0"/>
      <w:marTop w:val="0"/>
      <w:marBottom w:val="0"/>
      <w:divBdr>
        <w:top w:val="none" w:sz="0" w:space="0" w:color="auto"/>
        <w:left w:val="none" w:sz="0" w:space="0" w:color="auto"/>
        <w:bottom w:val="none" w:sz="0" w:space="0" w:color="auto"/>
        <w:right w:val="none" w:sz="0" w:space="0" w:color="auto"/>
      </w:divBdr>
    </w:div>
    <w:div w:id="1071930725">
      <w:bodyDiv w:val="1"/>
      <w:marLeft w:val="0"/>
      <w:marRight w:val="0"/>
      <w:marTop w:val="0"/>
      <w:marBottom w:val="0"/>
      <w:divBdr>
        <w:top w:val="none" w:sz="0" w:space="0" w:color="auto"/>
        <w:left w:val="none" w:sz="0" w:space="0" w:color="auto"/>
        <w:bottom w:val="none" w:sz="0" w:space="0" w:color="auto"/>
        <w:right w:val="none" w:sz="0" w:space="0" w:color="auto"/>
      </w:divBdr>
    </w:div>
    <w:div w:id="1615482930">
      <w:bodyDiv w:val="1"/>
      <w:marLeft w:val="0"/>
      <w:marRight w:val="0"/>
      <w:marTop w:val="0"/>
      <w:marBottom w:val="0"/>
      <w:divBdr>
        <w:top w:val="none" w:sz="0" w:space="0" w:color="auto"/>
        <w:left w:val="none" w:sz="0" w:space="0" w:color="auto"/>
        <w:bottom w:val="none" w:sz="0" w:space="0" w:color="auto"/>
        <w:right w:val="none" w:sz="0" w:space="0" w:color="auto"/>
      </w:divBdr>
    </w:div>
    <w:div w:id="1751193589">
      <w:bodyDiv w:val="1"/>
      <w:marLeft w:val="0"/>
      <w:marRight w:val="0"/>
      <w:marTop w:val="0"/>
      <w:marBottom w:val="0"/>
      <w:divBdr>
        <w:top w:val="none" w:sz="0" w:space="0" w:color="auto"/>
        <w:left w:val="none" w:sz="0" w:space="0" w:color="auto"/>
        <w:bottom w:val="none" w:sz="0" w:space="0" w:color="auto"/>
        <w:right w:val="none" w:sz="0" w:space="0" w:color="auto"/>
      </w:divBdr>
    </w:div>
    <w:div w:id="1798062422">
      <w:bodyDiv w:val="1"/>
      <w:marLeft w:val="0"/>
      <w:marRight w:val="0"/>
      <w:marTop w:val="0"/>
      <w:marBottom w:val="0"/>
      <w:divBdr>
        <w:top w:val="none" w:sz="0" w:space="0" w:color="auto"/>
        <w:left w:val="none" w:sz="0" w:space="0" w:color="auto"/>
        <w:bottom w:val="none" w:sz="0" w:space="0" w:color="auto"/>
        <w:right w:val="none" w:sz="0" w:space="0" w:color="auto"/>
      </w:divBdr>
    </w:div>
    <w:div w:id="1843205655">
      <w:bodyDiv w:val="1"/>
      <w:marLeft w:val="0"/>
      <w:marRight w:val="0"/>
      <w:marTop w:val="0"/>
      <w:marBottom w:val="0"/>
      <w:divBdr>
        <w:top w:val="none" w:sz="0" w:space="0" w:color="auto"/>
        <w:left w:val="none" w:sz="0" w:space="0" w:color="auto"/>
        <w:bottom w:val="none" w:sz="0" w:space="0" w:color="auto"/>
        <w:right w:val="none" w:sz="0" w:space="0" w:color="auto"/>
      </w:divBdr>
    </w:div>
    <w:div w:id="195625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s1569-37592022000108a034" TargetMode="External"/><Relationship Id="rId13" Type="http://schemas.openxmlformats.org/officeDocument/2006/relationships/hyperlink" Target="https://doi.org/10.1016/j.ijhm.2023.10355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ijerph182010758" TargetMode="External"/><Relationship Id="rId17" Type="http://schemas.openxmlformats.org/officeDocument/2006/relationships/hyperlink" Target="https://doi.org/10.1080/15378020.2020.1724850" TargetMode="External"/><Relationship Id="rId2" Type="http://schemas.openxmlformats.org/officeDocument/2006/relationships/numbering" Target="numbering.xml"/><Relationship Id="rId16" Type="http://schemas.openxmlformats.org/officeDocument/2006/relationships/hyperlink" Target="https://doi.org/10.47065/jbe.v6i1.679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2.1025210" TargetMode="External"/><Relationship Id="rId5" Type="http://schemas.openxmlformats.org/officeDocument/2006/relationships/webSettings" Target="webSettings.xml"/><Relationship Id="rId15" Type="http://schemas.openxmlformats.org/officeDocument/2006/relationships/hyperlink" Target="https://doi.org/10.3390/bs14090736" TargetMode="External"/><Relationship Id="rId10" Type="http://schemas.openxmlformats.org/officeDocument/2006/relationships/hyperlink" Target="https://doi.org/10.36349/easjebm.2023.v06i01.0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139/ssrn.3633089" TargetMode="External"/><Relationship Id="rId14" Type="http://schemas.openxmlformats.org/officeDocument/2006/relationships/hyperlink" Target="https://doi.org/10.1016/j.ijhm.2019.102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45053-7E8F-4055-B573-78A0E17E1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6093</Words>
  <Characters>34731</Characters>
  <Application>Microsoft Office Word</Application>
  <DocSecurity>0</DocSecurity>
  <Lines>289</Lines>
  <Paragraphs>81</Paragraphs>
  <ScaleCrop>false</ScaleCrop>
  <Company/>
  <LinksUpToDate>false</LinksUpToDate>
  <CharactersWithSpaces>40743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2026-05-17T06:39:00Z</dcterms:created>
  <dcterms:modified xsi:type="dcterms:W3CDTF">2026-05-17T06:39:00Z</dcterms:modified>
</cp:coreProperties>
</file>