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6865" w:rsidRPr="0019504D" w:rsidRDefault="0019504D" w:rsidP="0019504D">
      <w:pPr>
        <w:rPr>
          <w:b/>
          <w:bCs/>
          <w:lang w:val="en-US"/>
        </w:rPr>
      </w:pPr>
      <w:r w:rsidRPr="0019504D">
        <w:rPr>
          <w:b/>
          <w:bCs/>
          <w:lang w:val="en-US"/>
        </w:rPr>
        <w:t xml:space="preserve">Tourist Regions and Attractions Course </w:t>
      </w:r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 1</w:t>
      </w:r>
    </w:p>
    <w:p w:rsidR="0019504D" w:rsidRPr="0019504D" w:rsidRDefault="0019504D" w:rsidP="0019504D">
      <w:pPr>
        <w:rPr>
          <w:lang w:val="en-US"/>
        </w:rPr>
      </w:pPr>
      <w:r>
        <w:rPr>
          <w:lang w:val="en-US"/>
        </w:rPr>
        <w:t>02.05.2025</w:t>
      </w:r>
    </w:p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19504D" w:rsidRDefault="00903466">
      <w:pPr>
        <w:rPr>
          <w:lang w:val="en-US"/>
        </w:rPr>
      </w:pPr>
      <w:r w:rsidRPr="00903466">
        <w:rPr>
          <w:lang w:val="en-US"/>
        </w:rPr>
        <w:t xml:space="preserve">1- </w:t>
      </w:r>
      <w:r w:rsidR="0019504D" w:rsidRPr="0019504D">
        <w:t>Please describe the Explorer and Charter tourist types, highlighting the core characteristics of each segment and the key differences between the two segments, according to Smith's typology of tourist</w:t>
      </w:r>
      <w:r w:rsidRPr="00903466">
        <w:rPr>
          <w:lang w:val="en-US"/>
        </w:rPr>
        <w:t>.</w:t>
      </w:r>
    </w:p>
    <w:p w:rsidR="00903466" w:rsidRDefault="00903466">
      <w:pPr>
        <w:rPr>
          <w:lang w:val="en-US"/>
        </w:rPr>
      </w:pPr>
    </w:p>
    <w:p w:rsidR="00903466" w:rsidRDefault="00903466">
      <w:pPr>
        <w:rPr>
          <w:lang w:val="en-US"/>
        </w:rPr>
      </w:pPr>
    </w:p>
    <w:p w:rsidR="00903466" w:rsidRPr="00903466" w:rsidRDefault="00903466">
      <w:pPr>
        <w:rPr>
          <w:lang w:val="en-US"/>
        </w:rPr>
      </w:pPr>
      <w:r>
        <w:rPr>
          <w:lang w:val="en-US"/>
        </w:rPr>
        <w:t>2- B</w:t>
      </w:r>
      <w:r w:rsidRPr="00903466">
        <w:rPr>
          <w:lang w:val="en-US"/>
        </w:rPr>
        <w:t>ased on the forms of tourism by destination type, explain one form of tourism in no more than 500 words</w:t>
      </w:r>
      <w:r>
        <w:rPr>
          <w:lang w:val="en-US"/>
        </w:rPr>
        <w:t xml:space="preserve">. </w:t>
      </w:r>
    </w:p>
    <w:sectPr w:rsidR="00903466" w:rsidRPr="009034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89B4B0DF-EF36-9042-8058-87EE020FB83C}"/>
    <w:embedBold r:id="rId2" w:fontKey="{8EC3F043-CB6A-D34A-994B-3016AABDF49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3" w:fontKey="{2684972E-87DD-9E4B-8B6E-6B28BA8C2724}"/>
    <w:embedBold r:id="rId4" w:fontKey="{5D2F2CB1-935E-3A42-8846-2C627694D2AA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5" w:fontKey="{2F92753E-8DFE-784A-8064-FBCDDE59664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6" w:fontKey="{8DC5B495-206F-0244-AA92-7238CB12ABC2}"/>
    <w:embedBold r:id="rId7" w:fontKey="{1A37513F-D537-304C-ADEC-EAB1556162B7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8" w:fontKey="{C63D4B91-7240-BC4B-9E5C-AA555F6A954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2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426865"/>
    <w:rsid w:val="00477CAA"/>
    <w:rsid w:val="00502E29"/>
    <w:rsid w:val="005E458B"/>
    <w:rsid w:val="00844EC2"/>
    <w:rsid w:val="008516FE"/>
    <w:rsid w:val="00903466"/>
    <w:rsid w:val="009C1D0A"/>
    <w:rsid w:val="00A044F7"/>
    <w:rsid w:val="00A8150E"/>
    <w:rsid w:val="00B20343"/>
    <w:rsid w:val="00B85EA7"/>
    <w:rsid w:val="00BE65DD"/>
    <w:rsid w:val="00C612A4"/>
    <w:rsid w:val="00CC6AD1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41E30B4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2</cp:revision>
  <dcterms:created xsi:type="dcterms:W3CDTF">2025-05-02T12:58:00Z</dcterms:created>
  <dcterms:modified xsi:type="dcterms:W3CDTF">2025-05-02T13:08:00Z</dcterms:modified>
</cp:coreProperties>
</file>