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D66DC" w14:textId="77777777" w:rsidR="00582554" w:rsidRDefault="00582554"/>
    <w:p w14:paraId="2E5FE90E" w14:textId="77777777" w:rsidR="00582554" w:rsidRDefault="00582554"/>
    <w:p w14:paraId="307C7D7A" w14:textId="77777777" w:rsidR="00582554" w:rsidRDefault="00582554"/>
    <w:p w14:paraId="32E67E6C" w14:textId="77777777" w:rsidR="00582554" w:rsidRDefault="00582554"/>
    <w:p w14:paraId="4F8CCB8D" w14:textId="77777777" w:rsidR="00582554" w:rsidRDefault="00582554"/>
    <w:p w14:paraId="6769C3A7" w14:textId="77777777" w:rsidR="00582554" w:rsidRDefault="00000000">
      <w:pPr>
        <w:spacing w:line="480" w:lineRule="auto"/>
        <w:jc w:val="center"/>
      </w:pPr>
      <w:r>
        <w:rPr>
          <w:b/>
          <w:sz w:val="32"/>
        </w:rPr>
        <w:t>Role of Management Functions in Organizational Success</w:t>
      </w:r>
    </w:p>
    <w:p w14:paraId="5F83B8EE" w14:textId="77777777" w:rsidR="00582554" w:rsidRDefault="00000000">
      <w:pPr>
        <w:spacing w:line="480" w:lineRule="auto"/>
        <w:jc w:val="center"/>
      </w:pPr>
      <w:r>
        <w:t>M05 Business Organization and Management</w:t>
      </w:r>
    </w:p>
    <w:p w14:paraId="5B5A6571" w14:textId="77777777" w:rsidR="00582554" w:rsidRDefault="00000000">
      <w:pPr>
        <w:spacing w:line="480" w:lineRule="auto"/>
        <w:jc w:val="center"/>
      </w:pPr>
      <w:r>
        <w:t>Option 1: Role of Management Functions in Organizational Success</w:t>
      </w:r>
    </w:p>
    <w:p w14:paraId="35F277DE" w14:textId="77777777" w:rsidR="00582554" w:rsidRDefault="00000000">
      <w:pPr>
        <w:spacing w:line="480" w:lineRule="auto"/>
        <w:jc w:val="center"/>
      </w:pPr>
      <w:r>
        <w:t>Detailed Project Report</w:t>
      </w:r>
    </w:p>
    <w:p w14:paraId="78E269D7" w14:textId="77777777" w:rsidR="00582554" w:rsidRDefault="00000000">
      <w:pPr>
        <w:spacing w:line="480" w:lineRule="auto"/>
        <w:jc w:val="center"/>
      </w:pPr>
      <w:r>
        <w:t>Submission deadline: 24 May 2026</w:t>
      </w:r>
    </w:p>
    <w:p w14:paraId="21034795" w14:textId="77777777" w:rsidR="00582554" w:rsidRDefault="00000000">
      <w:r>
        <w:br w:type="page"/>
      </w:r>
    </w:p>
    <w:p w14:paraId="15DDD6F4" w14:textId="77777777" w:rsidR="00582554" w:rsidRDefault="00000000">
      <w:pPr>
        <w:pStyle w:val="Heading1"/>
        <w:spacing w:before="240" w:after="120" w:line="480" w:lineRule="auto"/>
      </w:pPr>
      <w:r>
        <w:rPr>
          <w:rFonts w:ascii="Times New Roman" w:hAnsi="Times New Roman"/>
        </w:rPr>
        <w:lastRenderedPageBreak/>
        <w:t xml:space="preserve"> Table of Contents</w:t>
      </w:r>
    </w:p>
    <w:tbl>
      <w:tblPr>
        <w:tblStyle w:val="TableGrid"/>
        <w:tblW w:w="0" w:type="auto"/>
        <w:jc w:val="center"/>
        <w:tblLook w:val="04A0" w:firstRow="1" w:lastRow="0" w:firstColumn="1" w:lastColumn="0" w:noHBand="0" w:noVBand="1"/>
      </w:tblPr>
      <w:tblGrid>
        <w:gridCol w:w="4680"/>
        <w:gridCol w:w="4680"/>
      </w:tblGrid>
      <w:tr w:rsidR="00582554" w14:paraId="29169C77" w14:textId="77777777">
        <w:trPr>
          <w:jc w:val="center"/>
        </w:trPr>
        <w:tc>
          <w:tcPr>
            <w:tcW w:w="4680" w:type="dxa"/>
          </w:tcPr>
          <w:p w14:paraId="7A8C0E7A" w14:textId="77777777" w:rsidR="00582554" w:rsidRDefault="00000000">
            <w:pPr>
              <w:spacing w:line="276" w:lineRule="auto"/>
            </w:pPr>
            <w:r>
              <w:rPr>
                <w:b/>
                <w:sz w:val="22"/>
              </w:rPr>
              <w:t>Section</w:t>
            </w:r>
          </w:p>
        </w:tc>
        <w:tc>
          <w:tcPr>
            <w:tcW w:w="4680" w:type="dxa"/>
          </w:tcPr>
          <w:p w14:paraId="6A14553B" w14:textId="77777777" w:rsidR="00582554" w:rsidRDefault="00000000">
            <w:pPr>
              <w:spacing w:line="276" w:lineRule="auto"/>
            </w:pPr>
            <w:r>
              <w:rPr>
                <w:b/>
                <w:sz w:val="22"/>
              </w:rPr>
              <w:t>Page</w:t>
            </w:r>
          </w:p>
        </w:tc>
      </w:tr>
      <w:tr w:rsidR="00582554" w14:paraId="5E21628B" w14:textId="77777777">
        <w:trPr>
          <w:jc w:val="center"/>
        </w:trPr>
        <w:tc>
          <w:tcPr>
            <w:tcW w:w="4680" w:type="dxa"/>
          </w:tcPr>
          <w:p w14:paraId="637D4783" w14:textId="77777777" w:rsidR="00582554" w:rsidRDefault="00000000">
            <w:pPr>
              <w:spacing w:line="276" w:lineRule="auto"/>
            </w:pPr>
            <w:r>
              <w:rPr>
                <w:sz w:val="22"/>
              </w:rPr>
              <w:t>Abstract</w:t>
            </w:r>
          </w:p>
        </w:tc>
        <w:tc>
          <w:tcPr>
            <w:tcW w:w="4680" w:type="dxa"/>
          </w:tcPr>
          <w:p w14:paraId="582D54F7" w14:textId="77777777" w:rsidR="00582554" w:rsidRDefault="00000000">
            <w:pPr>
              <w:spacing w:line="276" w:lineRule="auto"/>
            </w:pPr>
            <w:r>
              <w:rPr>
                <w:sz w:val="22"/>
              </w:rPr>
              <w:t>3</w:t>
            </w:r>
          </w:p>
        </w:tc>
      </w:tr>
      <w:tr w:rsidR="00582554" w14:paraId="2F444617" w14:textId="77777777">
        <w:trPr>
          <w:jc w:val="center"/>
        </w:trPr>
        <w:tc>
          <w:tcPr>
            <w:tcW w:w="4680" w:type="dxa"/>
          </w:tcPr>
          <w:p w14:paraId="41CE4E08" w14:textId="77777777" w:rsidR="00582554" w:rsidRDefault="00000000">
            <w:pPr>
              <w:spacing w:line="276" w:lineRule="auto"/>
            </w:pPr>
            <w:r>
              <w:rPr>
                <w:sz w:val="22"/>
              </w:rPr>
              <w:t>1 Introduction</w:t>
            </w:r>
          </w:p>
        </w:tc>
        <w:tc>
          <w:tcPr>
            <w:tcW w:w="4680" w:type="dxa"/>
          </w:tcPr>
          <w:p w14:paraId="22945316" w14:textId="77777777" w:rsidR="00582554" w:rsidRDefault="00000000">
            <w:pPr>
              <w:spacing w:line="276" w:lineRule="auto"/>
            </w:pPr>
            <w:r>
              <w:rPr>
                <w:sz w:val="22"/>
              </w:rPr>
              <w:t>3</w:t>
            </w:r>
          </w:p>
        </w:tc>
      </w:tr>
      <w:tr w:rsidR="00582554" w14:paraId="4543F183" w14:textId="77777777">
        <w:trPr>
          <w:jc w:val="center"/>
        </w:trPr>
        <w:tc>
          <w:tcPr>
            <w:tcW w:w="4680" w:type="dxa"/>
          </w:tcPr>
          <w:p w14:paraId="6941A4B0" w14:textId="77777777" w:rsidR="00582554" w:rsidRDefault="00000000">
            <w:pPr>
              <w:spacing w:line="276" w:lineRule="auto"/>
            </w:pPr>
            <w:r>
              <w:rPr>
                <w:sz w:val="22"/>
              </w:rPr>
              <w:t>2 Literature Review</w:t>
            </w:r>
          </w:p>
        </w:tc>
        <w:tc>
          <w:tcPr>
            <w:tcW w:w="4680" w:type="dxa"/>
          </w:tcPr>
          <w:p w14:paraId="1657E6F5" w14:textId="77777777" w:rsidR="00582554" w:rsidRDefault="00000000">
            <w:pPr>
              <w:spacing w:line="276" w:lineRule="auto"/>
            </w:pPr>
            <w:r>
              <w:rPr>
                <w:sz w:val="22"/>
              </w:rPr>
              <w:t>5</w:t>
            </w:r>
          </w:p>
        </w:tc>
      </w:tr>
      <w:tr w:rsidR="00582554" w14:paraId="29490B26" w14:textId="77777777">
        <w:trPr>
          <w:jc w:val="center"/>
        </w:trPr>
        <w:tc>
          <w:tcPr>
            <w:tcW w:w="4680" w:type="dxa"/>
          </w:tcPr>
          <w:p w14:paraId="5A950462" w14:textId="77777777" w:rsidR="00582554" w:rsidRDefault="00000000">
            <w:pPr>
              <w:spacing w:line="276" w:lineRule="auto"/>
            </w:pPr>
            <w:r>
              <w:rPr>
                <w:sz w:val="22"/>
              </w:rPr>
              <w:t>3 Methodology</w:t>
            </w:r>
          </w:p>
        </w:tc>
        <w:tc>
          <w:tcPr>
            <w:tcW w:w="4680" w:type="dxa"/>
          </w:tcPr>
          <w:p w14:paraId="21D5FC9E" w14:textId="77777777" w:rsidR="00582554" w:rsidRDefault="00000000">
            <w:pPr>
              <w:spacing w:line="276" w:lineRule="auto"/>
            </w:pPr>
            <w:r>
              <w:rPr>
                <w:sz w:val="22"/>
              </w:rPr>
              <w:t>9</w:t>
            </w:r>
          </w:p>
        </w:tc>
      </w:tr>
      <w:tr w:rsidR="00582554" w14:paraId="0EB76DF9" w14:textId="77777777">
        <w:trPr>
          <w:jc w:val="center"/>
        </w:trPr>
        <w:tc>
          <w:tcPr>
            <w:tcW w:w="4680" w:type="dxa"/>
          </w:tcPr>
          <w:p w14:paraId="723D6ACC" w14:textId="77777777" w:rsidR="00582554" w:rsidRDefault="00000000">
            <w:pPr>
              <w:spacing w:line="276" w:lineRule="auto"/>
            </w:pPr>
            <w:r>
              <w:rPr>
                <w:sz w:val="22"/>
              </w:rPr>
              <w:t>4 Findings</w:t>
            </w:r>
          </w:p>
        </w:tc>
        <w:tc>
          <w:tcPr>
            <w:tcW w:w="4680" w:type="dxa"/>
          </w:tcPr>
          <w:p w14:paraId="39370494" w14:textId="77777777" w:rsidR="00582554" w:rsidRDefault="00000000">
            <w:pPr>
              <w:spacing w:line="276" w:lineRule="auto"/>
            </w:pPr>
            <w:r>
              <w:rPr>
                <w:sz w:val="22"/>
              </w:rPr>
              <w:t>11</w:t>
            </w:r>
          </w:p>
        </w:tc>
      </w:tr>
      <w:tr w:rsidR="00582554" w14:paraId="44D3B8B9" w14:textId="77777777">
        <w:trPr>
          <w:jc w:val="center"/>
        </w:trPr>
        <w:tc>
          <w:tcPr>
            <w:tcW w:w="4680" w:type="dxa"/>
          </w:tcPr>
          <w:p w14:paraId="2E029285" w14:textId="77777777" w:rsidR="00582554" w:rsidRDefault="00000000">
            <w:pPr>
              <w:spacing w:line="276" w:lineRule="auto"/>
            </w:pPr>
            <w:r>
              <w:rPr>
                <w:sz w:val="22"/>
              </w:rPr>
              <w:t>5 Discussion</w:t>
            </w:r>
          </w:p>
        </w:tc>
        <w:tc>
          <w:tcPr>
            <w:tcW w:w="4680" w:type="dxa"/>
          </w:tcPr>
          <w:p w14:paraId="33BBC079" w14:textId="77777777" w:rsidR="00582554" w:rsidRDefault="00000000">
            <w:pPr>
              <w:spacing w:line="276" w:lineRule="auto"/>
            </w:pPr>
            <w:r>
              <w:rPr>
                <w:sz w:val="22"/>
              </w:rPr>
              <w:t>15</w:t>
            </w:r>
          </w:p>
        </w:tc>
      </w:tr>
      <w:tr w:rsidR="00582554" w14:paraId="6AF26E45" w14:textId="77777777">
        <w:trPr>
          <w:jc w:val="center"/>
        </w:trPr>
        <w:tc>
          <w:tcPr>
            <w:tcW w:w="4680" w:type="dxa"/>
          </w:tcPr>
          <w:p w14:paraId="09627816" w14:textId="77777777" w:rsidR="00582554" w:rsidRDefault="00000000">
            <w:pPr>
              <w:spacing w:line="276" w:lineRule="auto"/>
            </w:pPr>
            <w:r>
              <w:rPr>
                <w:sz w:val="22"/>
              </w:rPr>
              <w:t>6 Conclusion</w:t>
            </w:r>
          </w:p>
        </w:tc>
        <w:tc>
          <w:tcPr>
            <w:tcW w:w="4680" w:type="dxa"/>
          </w:tcPr>
          <w:p w14:paraId="21A5A688" w14:textId="77777777" w:rsidR="00582554" w:rsidRDefault="00000000">
            <w:pPr>
              <w:spacing w:line="276" w:lineRule="auto"/>
            </w:pPr>
            <w:r>
              <w:rPr>
                <w:sz w:val="22"/>
              </w:rPr>
              <w:t>18</w:t>
            </w:r>
          </w:p>
        </w:tc>
      </w:tr>
      <w:tr w:rsidR="00582554" w14:paraId="57C518A6" w14:textId="77777777">
        <w:trPr>
          <w:jc w:val="center"/>
        </w:trPr>
        <w:tc>
          <w:tcPr>
            <w:tcW w:w="4680" w:type="dxa"/>
          </w:tcPr>
          <w:p w14:paraId="717D361D" w14:textId="77777777" w:rsidR="00582554" w:rsidRDefault="00000000">
            <w:pPr>
              <w:spacing w:line="276" w:lineRule="auto"/>
            </w:pPr>
            <w:r>
              <w:rPr>
                <w:sz w:val="22"/>
              </w:rPr>
              <w:t>References</w:t>
            </w:r>
          </w:p>
        </w:tc>
        <w:tc>
          <w:tcPr>
            <w:tcW w:w="4680" w:type="dxa"/>
          </w:tcPr>
          <w:p w14:paraId="6B91E9D9" w14:textId="77777777" w:rsidR="00582554" w:rsidRDefault="00000000">
            <w:pPr>
              <w:spacing w:line="276" w:lineRule="auto"/>
            </w:pPr>
            <w:r>
              <w:rPr>
                <w:sz w:val="22"/>
              </w:rPr>
              <w:t>19</w:t>
            </w:r>
          </w:p>
        </w:tc>
      </w:tr>
      <w:tr w:rsidR="00582554" w14:paraId="1866D0A1" w14:textId="77777777">
        <w:trPr>
          <w:jc w:val="center"/>
        </w:trPr>
        <w:tc>
          <w:tcPr>
            <w:tcW w:w="4680" w:type="dxa"/>
          </w:tcPr>
          <w:p w14:paraId="3F4F8B05" w14:textId="77777777" w:rsidR="00582554" w:rsidRDefault="00000000">
            <w:pPr>
              <w:spacing w:line="276" w:lineRule="auto"/>
            </w:pPr>
            <w:r>
              <w:rPr>
                <w:sz w:val="22"/>
              </w:rPr>
              <w:t>Appendices</w:t>
            </w:r>
          </w:p>
        </w:tc>
        <w:tc>
          <w:tcPr>
            <w:tcW w:w="4680" w:type="dxa"/>
          </w:tcPr>
          <w:p w14:paraId="69951C2D" w14:textId="77777777" w:rsidR="00582554" w:rsidRDefault="00000000">
            <w:pPr>
              <w:spacing w:line="276" w:lineRule="auto"/>
            </w:pPr>
            <w:r>
              <w:rPr>
                <w:sz w:val="22"/>
              </w:rPr>
              <w:t>21</w:t>
            </w:r>
          </w:p>
        </w:tc>
      </w:tr>
    </w:tbl>
    <w:p w14:paraId="3B5E61A4" w14:textId="77777777" w:rsidR="00582554" w:rsidRDefault="00000000">
      <w:r>
        <w:br w:type="page"/>
      </w:r>
    </w:p>
    <w:p w14:paraId="2ED4B06A" w14:textId="77777777" w:rsidR="00582554" w:rsidRDefault="00000000">
      <w:pPr>
        <w:pStyle w:val="Heading1"/>
        <w:spacing w:before="240" w:after="120" w:line="480" w:lineRule="auto"/>
      </w:pPr>
      <w:r>
        <w:rPr>
          <w:rFonts w:ascii="Times New Roman" w:hAnsi="Times New Roman"/>
        </w:rPr>
        <w:lastRenderedPageBreak/>
        <w:t xml:space="preserve"> Abstract</w:t>
      </w:r>
    </w:p>
    <w:p w14:paraId="30809233" w14:textId="77777777" w:rsidR="00582554" w:rsidRDefault="00000000">
      <w:pPr>
        <w:spacing w:after="120" w:line="480" w:lineRule="auto"/>
      </w:pPr>
      <w:r>
        <w:t>This report examines how the core management functions of planning, organizing, staffing, directing, and controlling contribute to organizational success. It argues that these functions remain relevant because they convert general business purpose into coordinated action, measurable performance, and continuous improvement. The report uses a qualitative secondary research methodology based on academic literature and selected real world examples, including Toyota, Amazon, and Google. The analysis finds that planning gives direction, organizing creates coordination, staffing builds capability, directing shapes employee effort, and controlling supports learning through feedback. However, the report also shows that the functions are not separate mechanical steps. They work best when managers integrate them as a dynamic system and adapt them to the organization’s strategy, culture, technology, and external environment. The discussion concludes that effective management improves performance by aligning objectives, people, processes, and accountability. Poor management weakens performance even when resources are available because unclear priorities, weak communication, poor staffing, and inadequate control reduce the organization’s ability to execute. The report recommends a balanced approach in which managers use traditional functions while also encouraging participation, innovation, ethical leadership, and evidence based decision making.</w:t>
      </w:r>
    </w:p>
    <w:p w14:paraId="4F757123" w14:textId="77777777" w:rsidR="00582554" w:rsidRDefault="00000000">
      <w:pPr>
        <w:pStyle w:val="Heading1"/>
        <w:spacing w:before="240" w:after="120" w:line="480" w:lineRule="auto"/>
      </w:pPr>
      <w:r>
        <w:rPr>
          <w:rFonts w:ascii="Times New Roman" w:hAnsi="Times New Roman"/>
        </w:rPr>
        <w:t>1 Introduction</w:t>
      </w:r>
    </w:p>
    <w:p w14:paraId="678237E9" w14:textId="77777777" w:rsidR="00582554" w:rsidRDefault="00000000">
      <w:pPr>
        <w:spacing w:after="120" w:line="480" w:lineRule="auto"/>
      </w:pPr>
      <w:r>
        <w:t xml:space="preserve">Business organizations exist to achieve objectives through the coordinated use of people, capital, knowledge, technology, and time. Management is the process that transforms those resources into results. Although different industries measure success in different ways, organizational success normally includes profitability, productivity, customer value, quality, innovation, </w:t>
      </w:r>
      <w:r>
        <w:lastRenderedPageBreak/>
        <w:t>employee commitment, ethical conduct, and long term survival. A company can have strong resources but still underperform if managers do not plan clearly, allocate responsibilities, select and develop capable employees, guide behaviour, and monitor results. For this reason, the management functions remain a central foundation of business organization and management.</w:t>
      </w:r>
    </w:p>
    <w:p w14:paraId="09A7CA94" w14:textId="77777777" w:rsidR="00582554" w:rsidRDefault="00000000">
      <w:pPr>
        <w:spacing w:after="120" w:line="480" w:lineRule="auto"/>
      </w:pPr>
      <w:r>
        <w:t>The classical management tradition associated with Fayol (1949) identified planning, organizing, commanding, coordinating, and controlling as the basic work of managers. Contemporary textbooks often adapt this into planning, organizing, staffing, leading or directing, and controlling (Robbins &amp; Coulter, 2021). These functions are sometimes presented as separate stages, but in practice they are interdependent. Planning sets direction, organizing creates the structure needed to pursue that direction, staffing provides the human capability, directing mobilizes effort, and controlling compares actual performance with intended standards. When one function is weak, the others become less effective. For example, excellent staffing cannot compensate fully for unclear planning, and strong control systems cannot rescue an organization if people are poorly trained or demotivated.</w:t>
      </w:r>
    </w:p>
    <w:p w14:paraId="05133695" w14:textId="77777777" w:rsidR="00582554" w:rsidRDefault="00000000">
      <w:pPr>
        <w:spacing w:after="120" w:line="480" w:lineRule="auto"/>
      </w:pPr>
      <w:r>
        <w:t>This report addresses Option 1 of the M05 Business Organization and Management assignment. The aim is to analyze the role of management functions in organizational success. The report has 4 objectives. First, it explains the functions of planning, organizing, staffing, directing, and controlling. Second, it discusses how managers use these functions to achieve business objectives. Third, it analyzes the relationship between effective management and organizational performance. Fourth, it uses real world examples to show how organizations apply management functions in practice. The report is structured into a literature review, methodology, findings, discussion, conclusion, references, and appendices.</w:t>
      </w:r>
    </w:p>
    <w:p w14:paraId="4D21A90D" w14:textId="77777777" w:rsidR="00582554" w:rsidRDefault="00000000">
      <w:pPr>
        <w:pStyle w:val="Heading1"/>
        <w:spacing w:before="240" w:after="120" w:line="480" w:lineRule="auto"/>
      </w:pPr>
      <w:r>
        <w:rPr>
          <w:rFonts w:ascii="Times New Roman" w:hAnsi="Times New Roman"/>
        </w:rPr>
        <w:lastRenderedPageBreak/>
        <w:t>2 Literature Review</w:t>
      </w:r>
    </w:p>
    <w:p w14:paraId="1F5F3709" w14:textId="77777777" w:rsidR="00582554" w:rsidRDefault="00000000">
      <w:pPr>
        <w:spacing w:after="120" w:line="480" w:lineRule="auto"/>
      </w:pPr>
      <w:r>
        <w:t>The management functions approach is important because it gives a clear framework for understanding what managers actually do. Fayol (1949) argued that management is a distinct activity that involves forecasting, planning, organizing, commanding, coordinating, and controlling. His work is sometimes criticized for reflecting a formal industrial context, but the underlying logic remains useful because organizations still need direction, coordination, responsibility, authority, and feedback. Drucker (1954) similarly emphasized that management is concerned with setting objectives, organizing work, motivating people, measuring performance, and developing people. These ideas show that management is not only about supervision. It is a purposeful process through which organizations convert goals into collective performance.</w:t>
      </w:r>
    </w:p>
    <w:p w14:paraId="22CF098C" w14:textId="77777777" w:rsidR="00582554" w:rsidRDefault="00000000">
      <w:pPr>
        <w:spacing w:after="120" w:line="480" w:lineRule="auto"/>
      </w:pPr>
      <w:r>
        <w:t>Planning is the function through which managers define objectives and choose courses of action. It includes strategic planning, operational planning, resource planning, risk assessment, and performance target setting. Good planning gives employees clarity about priorities and reduces wasted effort. It also creates a basis for coordination because departments can align their activities around shared objectives. However, planning is not the same as prediction. Mintzberg (1994) argued that strategy often emerges from learning as well as deliberate intention. This means that managers need structured plans but must also revise them when market conditions, technology, or customer expectations change. Planning therefore contributes to success when it combines direction with flexibility.</w:t>
      </w:r>
    </w:p>
    <w:p w14:paraId="7BADF8F4" w14:textId="77777777" w:rsidR="00582554" w:rsidRDefault="00000000">
      <w:pPr>
        <w:spacing w:after="120" w:line="480" w:lineRule="auto"/>
      </w:pPr>
      <w:r>
        <w:t xml:space="preserve">Organizing refers to the design of roles, reporting relationships, workflows, authority systems, and coordination mechanisms. The purpose is to arrange people and resources in a way that supports the plan. Weber’s (1947) model of bureaucracy emphasized rules, hierarchy, specialization, and authority. Bureaucratic organizing can improve reliability and fairness when </w:t>
      </w:r>
      <w:r>
        <w:lastRenderedPageBreak/>
        <w:t>tasks require consistency. At the same time, it can slow adaptation if rules become more important than results. Burns and Stalker (1961) therefore distinguished between mechanistic structures, which suit stable environments, and organic structures, which suit uncertain and innovative environments. The organizing function contributes to organizational success when structure matches the task, environment, and strategy.</w:t>
      </w:r>
    </w:p>
    <w:p w14:paraId="5C349237" w14:textId="77777777" w:rsidR="00582554" w:rsidRDefault="00000000">
      <w:pPr>
        <w:spacing w:after="120" w:line="480" w:lineRule="auto"/>
      </w:pPr>
      <w:r>
        <w:t>Staffing is the function through which managers acquire, develop, evaluate, and retain the people needed for organizational objectives. It includes workforce planning, recruitment, selection, training, performance appraisal, career development, and succession planning. Human capital theory suggests that employee knowledge, skills, and abilities can become a source of performance advantage when they are valuable and difficult to imitate (Barney, 1991). Staffing is therefore more than filling vacancies. It is a strategic function because the quality of people affects innovation, customer service, operational reliability, and ethical behaviour. Poor staffing can create hidden costs through turnover, low morale, errors, and weak execution.</w:t>
      </w:r>
    </w:p>
    <w:p w14:paraId="67DA1F45" w14:textId="77777777" w:rsidR="00582554" w:rsidRDefault="00000000">
      <w:pPr>
        <w:spacing w:after="120" w:line="480" w:lineRule="auto"/>
      </w:pPr>
      <w:r>
        <w:t>Directing, often discussed as leading, concerns the way managers guide and influence employees so that organizational plans are carried out. It includes communication, motivation, leadership, conflict resolution, coaching, and team building. Behavioural management theory shifted attention from tasks alone to people and social relations. Mayo (1933) and later human relations theorists showed that employee attitudes and group norms influence performance. Maslow (1943), Herzberg et al. (1959), and McGregor (1960) further argued that motivation depends on needs, work design, recognition, responsibility, and assumptions about human behaviour. Directing contributes to success when managers communicate expectations clearly, create trust, support employee commitment, and connect individual work to organizational purpose.</w:t>
      </w:r>
    </w:p>
    <w:p w14:paraId="35EE8B5C" w14:textId="77777777" w:rsidR="00582554" w:rsidRDefault="00000000">
      <w:pPr>
        <w:spacing w:after="120" w:line="480" w:lineRule="auto"/>
      </w:pPr>
      <w:r>
        <w:lastRenderedPageBreak/>
        <w:t>Controlling is the process of setting standards, measuring performance, comparing actual outcomes with intended outcomes, and taking corrective action. Control is often misunderstood as punishment, but in management theory it is a learning and accountability mechanism. Kaplan and Norton (1992) argued that organizations should measure performance through a balanced set of financial and non financial indicators because financial measures alone do not capture customers, internal processes, learning, and growth. Control systems help managers detect problems early, allocate resources, and maintain quality. However, excessive control can reduce initiative if employees feel that compliance matters more than judgment. Effective control therefore combines measurement with learning.</w:t>
      </w:r>
    </w:p>
    <w:p w14:paraId="1B65147A" w14:textId="77777777" w:rsidR="00582554" w:rsidRDefault="00000000">
      <w:pPr>
        <w:spacing w:after="120" w:line="480" w:lineRule="auto"/>
      </w:pPr>
      <w:r>
        <w:t>A systems view shows that the management functions are connected rather than isolated. Organizations are open systems that take inputs from the environment, transform them through internal processes, and produce outputs for customers and stakeholders (Katz &amp; Kahn, 1978). Planning, organizing, staffing, directing, and controlling are the managerial processes that keep this system aligned. Contingency theory adds that there is no single best way to manage every organization. Lawrence and Lorsch (1967) found that different environments require different forms of differentiation and integration. This means that managers must adapt the functions to context. A start up, a hospital, a bank, and a car manufacturer all need planning and control, but the form and intensity of those functions will differ.</w:t>
      </w:r>
    </w:p>
    <w:p w14:paraId="0FCF4DD0" w14:textId="77777777" w:rsidR="00582554" w:rsidRDefault="00000000">
      <w:pPr>
        <w:spacing w:after="120" w:line="480" w:lineRule="auto"/>
      </w:pPr>
      <w:r>
        <w:t xml:space="preserve">The literature therefore suggests that management functions contribute to organizational success through alignment. Planning aligns goals, organizing aligns roles and processes, staffing aligns capability, directing aligns effort, and controlling aligns actual performance with desired outcomes. The strongest organizations do not treat these functions as administrative routines only. They use them to create strategic coherence, operational discipline, employee commitment, </w:t>
      </w:r>
      <w:r>
        <w:lastRenderedPageBreak/>
        <w:t>and continuous improvement. This is why the functions remain relevant even in digital and fast changing organizations. The tools have changed, but the managerial need to set direction, coordinate work, develop people, lead action, and learn from feedback remains fundamental.</w:t>
      </w:r>
    </w:p>
    <w:p w14:paraId="1EE8CE9A" w14:textId="77777777" w:rsidR="00582554" w:rsidRDefault="00000000">
      <w:pPr>
        <w:spacing w:after="120" w:line="480" w:lineRule="auto"/>
      </w:pPr>
      <w:r>
        <w:t>Planning is also linked to strategic choice and environmental analysis. Managers must decide which opportunities to pursue and which activities to avoid because resources are limited. This requires analysis of customers, competitors, costs, risks, technology, and stakeholder expectations. Strategic planning can use tools such as SWOT, PESTLE, scenario planning, and balanced scorecard targets, but the tools are only valuable when managers translate them into clear priorities. Porter (1985) argued that competitive advantage depends on performing activities in ways that create superior value or lower cost. Planning therefore contributes to success by helping managers choose a coherent position rather than spreading resources across disconnected activities.</w:t>
      </w:r>
    </w:p>
    <w:p w14:paraId="644A9999" w14:textId="77777777" w:rsidR="00582554" w:rsidRDefault="00000000">
      <w:pPr>
        <w:spacing w:after="120" w:line="480" w:lineRule="auto"/>
      </w:pPr>
      <w:r>
        <w:t>Organizing also includes informal coordination, not only formal structure. Mintzberg (1979) identified mechanisms such as direct supervision, standardization of work, standardization of skills, standardization of outputs, and mutual adjustment. These mechanisms show that coordination can occur through rules, training, targets, managers, or peer communication. The best mechanism depends on task complexity. Routine work can be coordinated through standard procedures, while innovative work often requires mutual adjustment and shared problem solving. This is important because many organizations fail when they use a coordination method that does not fit the work. A creative team controlled through excessive rules can become slow, while a high risk process managed through informal discussion can become unsafe.</w:t>
      </w:r>
    </w:p>
    <w:p w14:paraId="1CF37081" w14:textId="77777777" w:rsidR="00582554" w:rsidRDefault="00000000">
      <w:pPr>
        <w:spacing w:after="120" w:line="480" w:lineRule="auto"/>
      </w:pPr>
      <w:r>
        <w:t xml:space="preserve">Staffing is also connected to organizational culture. Selection, induction, training, promotion, and appraisal tell employees which behaviours are valued. If staffing decisions reward short term </w:t>
      </w:r>
      <w:r>
        <w:lastRenderedPageBreak/>
        <w:t>individual results only, employees may compete rather than collaborate. If staffing decisions reward learning, ethical behaviour, customer focus, and teamwork, those behaviours become more likely. Strategic human resource management therefore treats staffing as a way of building long term capability, not only a way of controlling headcount. This is especially important in service and knowledge organizations because employee behaviour directly affects customer experience and innovation.</w:t>
      </w:r>
    </w:p>
    <w:p w14:paraId="422FCA3F" w14:textId="77777777" w:rsidR="00582554" w:rsidRDefault="00000000">
      <w:pPr>
        <w:pStyle w:val="Heading1"/>
        <w:spacing w:before="240" w:after="120" w:line="480" w:lineRule="auto"/>
      </w:pPr>
      <w:r>
        <w:rPr>
          <w:rFonts w:ascii="Times New Roman" w:hAnsi="Times New Roman"/>
        </w:rPr>
        <w:t>3 Methodology</w:t>
      </w:r>
    </w:p>
    <w:p w14:paraId="3E6EB45E" w14:textId="77777777" w:rsidR="00582554" w:rsidRDefault="00000000">
      <w:pPr>
        <w:spacing w:after="120" w:line="480" w:lineRule="auto"/>
      </w:pPr>
      <w:r>
        <w:t>This report uses a qualitative secondary research methodology. The method is suitable because the assignment asks for conceptual explanation, critical analysis, and real world relevance rather than primary data collection. Secondary research allows the report to compare established management theories with documented organizational practices. The sources used include management textbooks, classic academic works, peer reviewed journal articles, and official organizational materials. These sources were selected because they explain the functions of management and provide examples of how organizations apply these functions in practice.</w:t>
      </w:r>
    </w:p>
    <w:p w14:paraId="380A600D" w14:textId="77777777" w:rsidR="00582554" w:rsidRDefault="00000000">
      <w:pPr>
        <w:spacing w:after="120" w:line="480" w:lineRule="auto"/>
      </w:pPr>
      <w:r>
        <w:t xml:space="preserve">The analysis followed 3 stages. In stage 1, relevant literature was reviewed to identify the main meaning of planning, organizing, staffing, directing, and controlling. In stage 2, organizational examples were selected to illustrate how these functions appear in practice. Toyota was selected because its production system is widely discussed as an example of planning, organizing, quality control, and continuous improvement. Amazon was selected because its leadership principles show how planning, directing, and performance accountability can be embedded into managerial culture. Google was selected because its team effectiveness research illustrates the importance of people management, communication, and psychological safety. These examples are not treated </w:t>
      </w:r>
      <w:r>
        <w:lastRenderedPageBreak/>
        <w:t>as perfect models. They are used as practical cases that show how management functions influence performance.</w:t>
      </w:r>
    </w:p>
    <w:p w14:paraId="0113ADC4" w14:textId="77777777" w:rsidR="00582554" w:rsidRDefault="00000000">
      <w:pPr>
        <w:spacing w:after="120" w:line="480" w:lineRule="auto"/>
      </w:pPr>
      <w:r>
        <w:t>In stage 3, the literature and examples were compared thematically. The themes were direction, coordination, capability, motivation, accountability, and integration. This approach supports critical analysis because it does not only describe each function. It evaluates how each function contributes to performance and where limitations can arise. The report also considers contingency. A practice that works well in 1 organization cannot be copied automatically by another organization because industry, culture, size, technology, regulation, and workforce expectations affect management design.</w:t>
      </w:r>
    </w:p>
    <w:p w14:paraId="6AFDDFEA" w14:textId="77777777" w:rsidR="00582554" w:rsidRDefault="00000000">
      <w:pPr>
        <w:spacing w:after="120" w:line="480" w:lineRule="auto"/>
      </w:pPr>
      <w:r>
        <w:t>The methodology has limitations. Secondary research depends on available published information, and public organizational examples can present successful practices more positively than internal realities. The report also uses a small number of examples, so it cannot claim statistical generalization. However, the approach is appropriate for a business management report because it combines recognized theory with illustrative practice and supports reasoned conclusions about the relationship between management functions and organizational success.</w:t>
      </w:r>
    </w:p>
    <w:p w14:paraId="2883F831" w14:textId="77777777" w:rsidR="00582554" w:rsidRDefault="00000000">
      <w:pPr>
        <w:spacing w:after="120" w:line="480" w:lineRule="auto"/>
      </w:pPr>
      <w:r>
        <w:t>To improve the reliability of the analysis, sources were compared rather than accepted individually. Classic theories were used to define concepts, while contemporary examples were used to examine application. Where organizational examples came from official company sources, they were interpreted cautiously because official sources often describe intended values rather than all internal realities. This limitation was addressed by using the examples mainly to illustrate concepts, not to make unsupported claims about overall superiority. The analysis therefore focuses on how management functions operate, why they matter, and what risks arise when they are poorly integrated.</w:t>
      </w:r>
    </w:p>
    <w:p w14:paraId="69D52945" w14:textId="77777777" w:rsidR="00582554" w:rsidRDefault="00000000">
      <w:pPr>
        <w:pStyle w:val="Heading1"/>
        <w:spacing w:before="240" w:after="120" w:line="480" w:lineRule="auto"/>
      </w:pPr>
      <w:r>
        <w:rPr>
          <w:rFonts w:ascii="Times New Roman" w:hAnsi="Times New Roman"/>
        </w:rPr>
        <w:lastRenderedPageBreak/>
        <w:t>4 Findings</w:t>
      </w:r>
    </w:p>
    <w:p w14:paraId="319D221F" w14:textId="77777777" w:rsidR="00582554" w:rsidRDefault="00000000">
      <w:pPr>
        <w:spacing w:after="120" w:line="480" w:lineRule="auto"/>
      </w:pPr>
      <w:r>
        <w:t>The first finding is that planning contributes to organizational success by translating purpose into priorities, targets, and resource choices. Without planning, employees can be busy but misaligned. Planning clarifies what the organization wants to achieve, which markets or customers it will serve, what resources are required, and how progress will be measured. Amazon’s leadership principles illustrate this connection because the company explicitly links managerial decision making to customer obsession, ownership, learning, simplification, and delivery of results (Amazon, n.d.). These principles act as a planning language because they tell managers which priorities should guide choices. In a different context, Toyota’s production philosophy emphasizes elimination of waste and efficient production methods (Toyota Motor Corporation, n.d.). That philosophy is not merely an operational technique. It is a planning orientation that defines what counts as value and what counts as waste.</w:t>
      </w:r>
    </w:p>
    <w:p w14:paraId="7432C1DF" w14:textId="77777777" w:rsidR="00582554" w:rsidRDefault="00000000">
      <w:pPr>
        <w:spacing w:after="120" w:line="480" w:lineRule="auto"/>
      </w:pPr>
      <w:r>
        <w:t>The second finding is that organizing creates the conditions for effective execution. A strategy remains abstract until tasks, roles, authority, and workflows are arranged. Toyota provides a clear example because the Toyota Production System depends on interrelated routines such as just in time production, jidoka, standardized work, and continuous improvement. These routines require organized relationships between workers, supervisors, suppliers, equipment, and information flows. The system shows that organizing is not only drawing an organization chart. It is designing the work system so that problems become visible and people know how to respond. When organizing is weak, employees experience duplication, unclear accountability, delays, and conflict between departments.</w:t>
      </w:r>
    </w:p>
    <w:p w14:paraId="5A447435" w14:textId="77777777" w:rsidR="00582554" w:rsidRDefault="00000000">
      <w:pPr>
        <w:spacing w:after="120" w:line="480" w:lineRule="auto"/>
      </w:pPr>
      <w:r>
        <w:t xml:space="preserve">The third finding is that staffing links organizational ambition to human capability. Managers need people whose skills, attitudes, and development match the organization’s strategy. Staffing </w:t>
      </w:r>
      <w:r>
        <w:lastRenderedPageBreak/>
        <w:t>is especially important because many performance problems are actually capability problems. A company may set ambitious plans, but if it lacks trained employees, supportive supervisors, and fair appraisal systems, those plans will not be implemented well. Google’s team effectiveness work emphasizes that strong teams depend not only on individual talent but also on psychological safety, dependability, structure and clarity, meaning, and impact (Google, 2026). This supports the view that staffing should include team composition, learning, and the quality of the working environment. Effective staffing therefore contributes to organizational success by improving competence, commitment, retention, and adaptability.</w:t>
      </w:r>
    </w:p>
    <w:p w14:paraId="0F2AFA30" w14:textId="77777777" w:rsidR="00582554" w:rsidRDefault="00000000">
      <w:pPr>
        <w:spacing w:after="120" w:line="480" w:lineRule="auto"/>
      </w:pPr>
      <w:r>
        <w:t>The fourth finding is that directing connects formal plans with employee effort. Managers use communication, leadership, motivation, and coaching to guide people toward objectives. Directing matters because employees interpret strategy through everyday managerial behaviour. If managers communicate poorly, even a strong plan can appear confusing. If leaders create fear, employees are less likely to report mistakes or suggest improvements. If managers recognize effort and explain purpose, employees are more likely to contribute ideas and sustain performance. The human relations tradition supports this finding because it shows that performance depends on social and psychological conditions, not only formal instructions (Mayo, 1933; McGregor, 1960). Directing therefore contributes to success by converting compliance into commitment.</w:t>
      </w:r>
    </w:p>
    <w:p w14:paraId="7ECCAA3F" w14:textId="77777777" w:rsidR="00582554" w:rsidRDefault="00000000">
      <w:pPr>
        <w:spacing w:after="120" w:line="480" w:lineRule="auto"/>
      </w:pPr>
      <w:r>
        <w:t xml:space="preserve">The fifth finding is that controlling improves organizational performance when it is used as feedback rather than as narrow surveillance. Control systems establish standards and show whether work is meeting those standards. In manufacturing, quality control can reduce defects and waste. In service organizations, customer satisfaction metrics can show whether service standards are being achieved. In knowledge based firms, project milestones and learning reviews </w:t>
      </w:r>
      <w:r>
        <w:lastRenderedPageBreak/>
        <w:t>can reveal whether innovation efforts are progressing. Kaplan and Norton’s (1992) balanced scorecard is useful here because it shows that control should include financial outcomes, customer outcomes, internal process outcomes, and learning outcomes. This broader view prevents managers from focusing only on short term profit while ignoring future capability.</w:t>
      </w:r>
    </w:p>
    <w:p w14:paraId="0CAC368A" w14:textId="77777777" w:rsidR="00582554" w:rsidRDefault="00000000">
      <w:pPr>
        <w:spacing w:after="120" w:line="480" w:lineRule="auto"/>
      </w:pPr>
      <w:r>
        <w:t>The sixth finding is that the functions create the greatest value when they are integrated. Planning without organizing produces goals without mechanisms. Organizing without staffing creates roles without capability. Staffing without directing creates ability without common purpose. Directing without control creates energy without discipline. Controlling without planning creates measurement without meaning. The relationship between management and organizational performance therefore depends on fit among all 5 functions. High performing organizations usually show a recognizable pattern: clear strategic direction, coherent structures, capable employees, effective leadership, and timely performance feedback.</w:t>
      </w:r>
    </w:p>
    <w:p w14:paraId="45B50527" w14:textId="77777777" w:rsidR="00582554" w:rsidRDefault="00000000">
      <w:pPr>
        <w:spacing w:after="120" w:line="480" w:lineRule="auto"/>
      </w:pPr>
      <w:r>
        <w:t>The seventh finding is that the relationship between management functions and performance is contingent. The same management practice can create different results in different contexts. A highly standardized control system can improve safety and quality in aviation or manufacturing, but it can reduce creativity in early stage product design if applied rigidly. A flat structure can improve speed in a small digital team, but it can become confusing in a large multinational organization if authority and accountability are not clear. This supports contingency theory because effective management depends on matching functions to environmental uncertainty, task complexity, size, technology, and culture (Lawrence &amp; Lorsch, 1967).</w:t>
      </w:r>
    </w:p>
    <w:p w14:paraId="4C938BC6" w14:textId="77777777" w:rsidR="00582554" w:rsidRDefault="00000000">
      <w:pPr>
        <w:spacing w:after="120" w:line="480" w:lineRule="auto"/>
      </w:pPr>
      <w:r>
        <w:t xml:space="preserve">The eighth finding is that management functions also have an ethical dimension. Planning affects which stakeholder interests are prioritized. Organizing affects power and fairness. Staffing affects inclusion, development, and opportunity. Directing affects dignity, trust, and employee </w:t>
      </w:r>
      <w:r>
        <w:lastRenderedPageBreak/>
        <w:t>voice. Controlling affects privacy, pressure, and accountability. Organizational success is therefore not only a technical result. It is also a social outcome. Managers who use the functions only to increase short term output can harm long term trust. Managers who use the functions responsibly can build organizations that are productive, fair, and resilient.</w:t>
      </w:r>
    </w:p>
    <w:p w14:paraId="53660644" w14:textId="77777777" w:rsidR="00582554" w:rsidRDefault="00000000">
      <w:pPr>
        <w:spacing w:after="120" w:line="480" w:lineRule="auto"/>
      </w:pPr>
      <w:r>
        <w:t>The ninth finding is that planning and control are most effective when they are connected through measurable objectives. A plan without measures makes it difficult for managers to know whether progress is real. A control system without a plan measures activity without explaining strategic importance. Effective managers therefore define targets that connect strategic aims to operational indicators. For example, a customer service objective can be translated into response time, resolution rate, customer satisfaction, training quality, and complaint learning measures. This creates a bridge between high level intention and daily managerial action.</w:t>
      </w:r>
    </w:p>
    <w:p w14:paraId="0C0B48A8" w14:textId="77777777" w:rsidR="00582554" w:rsidRDefault="00000000">
      <w:pPr>
        <w:spacing w:after="120" w:line="480" w:lineRule="auto"/>
      </w:pPr>
      <w:r>
        <w:t>The tenth finding is that directing is increasingly dependent on communication quality. In many organizations, employees work across shifts, locations, platforms, and professional boundaries. Managers cannot assume that employees understand priorities simply because a strategy document exists. They must repeat key messages, listen to feedback, translate goals into local meaning, and remove barriers to action. Communication is therefore not a soft addition to management. It is a central directing mechanism that affects coordination, trust, and speed. Poor communication causes confusion, duplicated effort, resistance, and informal rumours that damage performance.</w:t>
      </w:r>
    </w:p>
    <w:p w14:paraId="27EF025D" w14:textId="77777777" w:rsidR="00582554" w:rsidRDefault="00000000">
      <w:pPr>
        <w:spacing w:after="120" w:line="480" w:lineRule="auto"/>
      </w:pPr>
      <w:r>
        <w:t xml:space="preserve">The eleventh finding is that staffing and organizing are closely linked. A structure can only work if the organization has people who can operate within it. A matrix structure requires employees who can manage competing demands and collaborate across boundaries. A highly standardized operation requires employees who understand procedures and quality expectations. A flat </w:t>
      </w:r>
      <w:r>
        <w:lastRenderedPageBreak/>
        <w:t>structure requires employees who can exercise judgment without constant supervision. This means managers should not redesign structures without considering recruitment, training, appraisal, and leadership development. Structure changes fail when human capability is treated as an afterthought.</w:t>
      </w:r>
    </w:p>
    <w:p w14:paraId="173A7F82" w14:textId="77777777" w:rsidR="00582554" w:rsidRDefault="00000000">
      <w:pPr>
        <w:pStyle w:val="Heading1"/>
        <w:spacing w:before="240" w:after="120" w:line="480" w:lineRule="auto"/>
      </w:pPr>
      <w:r>
        <w:rPr>
          <w:rFonts w:ascii="Times New Roman" w:hAnsi="Times New Roman"/>
        </w:rPr>
        <w:t>5 Discussion</w:t>
      </w:r>
    </w:p>
    <w:p w14:paraId="3A3A49E9" w14:textId="77777777" w:rsidR="00582554" w:rsidRDefault="00000000">
      <w:pPr>
        <w:spacing w:after="120" w:line="480" w:lineRule="auto"/>
      </w:pPr>
      <w:r>
        <w:t>The findings show that management functions remain highly relevant, but their value depends on how managers apply them. A basic descriptive view would suggest that managers simply plan, organize, staff, direct, and control. A deeper view shows that these functions are mechanisms of alignment. Planning aligns intention, organizing aligns structure, staffing aligns capability, directing aligns behaviour, and controlling aligns learning. This alignment is the main reason effective management is connected to organizational performance. Organizations fail not only because the market is difficult, but also because internal systems are misaligned.</w:t>
      </w:r>
    </w:p>
    <w:p w14:paraId="69324583" w14:textId="77777777" w:rsidR="00582554" w:rsidRDefault="00000000">
      <w:pPr>
        <w:spacing w:after="120" w:line="480" w:lineRule="auto"/>
      </w:pPr>
      <w:r>
        <w:t>A critical issue is that each function can create problems when used in isolation. Planning can become rigid if managers assume that the future will follow a fixed plan. Organizing can become bureaucratic if structure prevents learning. Staffing can become expensive and ineffective if recruitment focuses on credentials rather than role fit and development. Directing can become authoritarian if managers confuse leadership with command. Controlling can create gaming behaviour if employees are measured on narrow indicators. These risks show why management should be treated as judgment, not as a checklist. Managers need to understand the purpose behind each function and adapt it to the specific organizational context.</w:t>
      </w:r>
    </w:p>
    <w:p w14:paraId="48A19293" w14:textId="77777777" w:rsidR="00582554" w:rsidRDefault="00000000">
      <w:pPr>
        <w:spacing w:after="120" w:line="480" w:lineRule="auto"/>
      </w:pPr>
      <w:r>
        <w:t xml:space="preserve">The role of managers is also changing because digital technology, remote work, data analytics, sustainability expectations, and global competition have altered the conditions of organizing and </w:t>
      </w:r>
      <w:r>
        <w:lastRenderedPageBreak/>
        <w:t>control. Planning now often relies on real time data, scenario thinking, and agile revision. Organizing increasingly involves networks, platforms, and project based teams. Staffing requires attention to digital skills and continuous learning. Directing requires stronger communication because many teams are dispersed. Controlling can use dashboards and analytics, but managers must avoid reducing human performance to data alone. The traditional functions therefore remain useful, but they must be applied in a more flexible and human centred way.</w:t>
      </w:r>
    </w:p>
    <w:p w14:paraId="7980DF06" w14:textId="77777777" w:rsidR="00582554" w:rsidRDefault="00000000">
      <w:pPr>
        <w:spacing w:after="120" w:line="480" w:lineRule="auto"/>
      </w:pPr>
      <w:r>
        <w:t>The report’s examples also show that successful organizations do not copy theory mechanically. Toyota’s success is not explained by control alone. It is explained by the integration of planning, standardized work, employee problem solving, supplier coordination, and continuous improvement. Amazon’s managerial model is not only about planning. It links decision principles, accountability, customer orientation, and performance control. Google’s team effectiveness work shows that staffing and directing must consider team climate and psychological safety, not just individual ability. These examples support the conclusion that organizational success comes from integrated management practice.</w:t>
      </w:r>
    </w:p>
    <w:p w14:paraId="5FF8F046" w14:textId="77777777" w:rsidR="00582554" w:rsidRDefault="00000000">
      <w:pPr>
        <w:spacing w:after="120" w:line="480" w:lineRule="auto"/>
      </w:pPr>
      <w:r>
        <w:t>The most important managerial implication is that organizations should audit their management functions regularly. Managers can ask whether plans are clear, whether structures support the work, whether people have the required capability, whether leadership communication is effective, and whether control systems produce learning. This kind of audit helps management move from routine administration to strategic contribution. It also helps organizations identify whether performance problems are caused by weak planning, poor role design, skill gaps, leadership issues, or inadequate feedback.</w:t>
      </w:r>
    </w:p>
    <w:p w14:paraId="6C269A73" w14:textId="77777777" w:rsidR="00582554" w:rsidRDefault="00000000">
      <w:pPr>
        <w:spacing w:after="120" w:line="480" w:lineRule="auto"/>
      </w:pPr>
      <w:r>
        <w:t xml:space="preserve">Another implication is that management functions must be evaluated over different time horizons. Planning and control often focus on short term targets, but staffing and directing have </w:t>
      </w:r>
      <w:r>
        <w:lastRenderedPageBreak/>
        <w:t>long term effects on commitment, learning, and culture. A manager can improve monthly productivity by increasing pressure, but if this causes burnout, turnover, or silence about problems, long term performance will decline. Effective management therefore requires a balance between immediate results and future capability. This balance is one reason why the balanced scorecard remains useful, because it encourages managers to consider financial results alongside customer, process, and learning indicators.</w:t>
      </w:r>
    </w:p>
    <w:p w14:paraId="200012A2" w14:textId="77777777" w:rsidR="00582554" w:rsidRDefault="00000000">
      <w:pPr>
        <w:spacing w:after="120" w:line="480" w:lineRule="auto"/>
      </w:pPr>
      <w:r>
        <w:t>The analysis also shows that organizational success should not be reduced to profit alone. Profitability is important because businesses need financial resources to survive and invest. However, durable success also depends on reputation, quality, employee capability, innovation, ethical conduct, and stakeholder trust. Management functions influence all these dimensions. Planning can include sustainability and risk objectives. Organizing can promote fair accountability. Staffing can support inclusion and competence. Directing can encourage ethical behaviour. Controlling can detect problems before they become crises. Effective management is therefore both a performance system and a responsibility system.</w:t>
      </w:r>
    </w:p>
    <w:p w14:paraId="3DD79736" w14:textId="77777777" w:rsidR="00582554" w:rsidRDefault="00000000">
      <w:pPr>
        <w:pStyle w:val="Heading1"/>
        <w:spacing w:before="240" w:after="120" w:line="480" w:lineRule="auto"/>
      </w:pPr>
      <w:r>
        <w:rPr>
          <w:rFonts w:ascii="Times New Roman" w:hAnsi="Times New Roman"/>
        </w:rPr>
        <w:t>6 Conclusion</w:t>
      </w:r>
    </w:p>
    <w:p w14:paraId="12D0BB9A" w14:textId="77777777" w:rsidR="00582554" w:rsidRDefault="00000000">
      <w:pPr>
        <w:spacing w:after="120" w:line="480" w:lineRule="auto"/>
      </w:pPr>
      <w:r>
        <w:t>This report concludes that the core management functions of planning, organizing, staffing, directing, and controlling make a major contribution to organizational success. Planning gives direction and priorities. Organizing turns plans into roles, structures, and workflows. Staffing provides the human capability needed for execution. Directing motivates and guides employees toward shared objectives. Controlling measures performance and supports corrective action. Together, these functions create alignment between goals, people, processes, and results.</w:t>
      </w:r>
    </w:p>
    <w:p w14:paraId="6CB9B346" w14:textId="77777777" w:rsidR="00582554" w:rsidRDefault="00000000">
      <w:pPr>
        <w:spacing w:after="120" w:line="480" w:lineRule="auto"/>
      </w:pPr>
      <w:r>
        <w:lastRenderedPageBreak/>
        <w:t>The report also concludes that these functions should not be applied mechanically. Their effectiveness depends on context, integration, and managerial judgment. A function that improves performance in one setting can create problems in another setting if managers ignore size, technology, culture, risk, and environmental uncertainty. The strongest organizations use management functions as a flexible system rather than a fixed formula. They combine clear direction with employee involvement, accountability with learning, and efficiency with ethical responsibility.</w:t>
      </w:r>
    </w:p>
    <w:p w14:paraId="2B1F6457" w14:textId="77777777" w:rsidR="00582554" w:rsidRDefault="00000000">
      <w:pPr>
        <w:spacing w:after="120" w:line="480" w:lineRule="auto"/>
      </w:pPr>
      <w:r>
        <w:t>Overall, effective management is strongly related to organizational performance because it enables organizations to use resources purposefully. Managers do not guarantee success by performing administrative tasks alone. They contribute to success when they connect planning, organizing, staffing, directing, and controlling to strategy, culture, customers, employees, and continuous improvement.</w:t>
      </w:r>
    </w:p>
    <w:p w14:paraId="6E592443" w14:textId="77777777" w:rsidR="00582554" w:rsidRDefault="00000000">
      <w:r>
        <w:br w:type="page"/>
      </w:r>
    </w:p>
    <w:p w14:paraId="6CD10331" w14:textId="77777777" w:rsidR="00582554" w:rsidRDefault="00000000">
      <w:pPr>
        <w:pStyle w:val="Heading1"/>
        <w:spacing w:before="240" w:after="120" w:line="480" w:lineRule="auto"/>
      </w:pPr>
      <w:r>
        <w:rPr>
          <w:rFonts w:ascii="Times New Roman" w:hAnsi="Times New Roman"/>
        </w:rPr>
        <w:lastRenderedPageBreak/>
        <w:t xml:space="preserve"> References</w:t>
      </w:r>
    </w:p>
    <w:p w14:paraId="29745B86" w14:textId="77777777" w:rsidR="00582554" w:rsidRDefault="00000000">
      <w:pPr>
        <w:spacing w:after="120" w:line="480" w:lineRule="auto"/>
        <w:ind w:left="720" w:hanging="720"/>
      </w:pPr>
      <w:r>
        <w:t>Amazon. (n.d.). Leadership principles. Retrieved May 19, 2026, from https://www.amazon.jobs/content/en/our-workplace/leadership-principles</w:t>
      </w:r>
    </w:p>
    <w:p w14:paraId="6FE7ECBB" w14:textId="77777777" w:rsidR="00582554" w:rsidRDefault="00000000">
      <w:pPr>
        <w:spacing w:after="120" w:line="480" w:lineRule="auto"/>
        <w:ind w:left="720" w:hanging="720"/>
      </w:pPr>
      <w:r>
        <w:t>Barney, J. B. (1991). Firm resources and sustained competitive advantage. Journal of Management, 17(1), 99-120.</w:t>
      </w:r>
    </w:p>
    <w:p w14:paraId="2F71C5F5" w14:textId="77777777" w:rsidR="00582554" w:rsidRDefault="00000000">
      <w:pPr>
        <w:spacing w:after="120" w:line="480" w:lineRule="auto"/>
        <w:ind w:left="720" w:hanging="720"/>
      </w:pPr>
      <w:r>
        <w:t>Burns, T., &amp; Stalker, G. M. (1961). The management of innovation. Tavistock.</w:t>
      </w:r>
    </w:p>
    <w:p w14:paraId="3AC423F1" w14:textId="77777777" w:rsidR="00582554" w:rsidRDefault="00000000">
      <w:pPr>
        <w:spacing w:after="120" w:line="480" w:lineRule="auto"/>
        <w:ind w:left="720" w:hanging="720"/>
      </w:pPr>
      <w:r>
        <w:t>Drucker, P. F. (1954). The practice of management. Harper &amp; Row.</w:t>
      </w:r>
    </w:p>
    <w:p w14:paraId="11A3A986" w14:textId="77777777" w:rsidR="00582554" w:rsidRDefault="00000000">
      <w:pPr>
        <w:spacing w:after="120" w:line="480" w:lineRule="auto"/>
        <w:ind w:left="720" w:hanging="720"/>
      </w:pPr>
      <w:r>
        <w:t>Fayol, H. (1949). General and industrial management. Pitman.</w:t>
      </w:r>
    </w:p>
    <w:p w14:paraId="4EAB2C68" w14:textId="77777777" w:rsidR="00582554" w:rsidRDefault="00000000">
      <w:pPr>
        <w:spacing w:after="120" w:line="480" w:lineRule="auto"/>
        <w:ind w:left="720" w:hanging="720"/>
      </w:pPr>
      <w:r>
        <w:t>Google. (2026). Understand team effectiveness. re:Work. Retrieved May 19, 2026, from https://rework.withgoogle.com/intl/en/guides/understand-team-effectiveness</w:t>
      </w:r>
    </w:p>
    <w:p w14:paraId="17D36A80" w14:textId="77777777" w:rsidR="00582554" w:rsidRDefault="00000000">
      <w:pPr>
        <w:spacing w:after="120" w:line="480" w:lineRule="auto"/>
        <w:ind w:left="720" w:hanging="720"/>
      </w:pPr>
      <w:r>
        <w:t>Herzberg, F., Mausner, B., &amp; Snyderman, B. B. (1959). The motivation to work. Wiley.</w:t>
      </w:r>
    </w:p>
    <w:p w14:paraId="24A96660" w14:textId="77777777" w:rsidR="00582554" w:rsidRDefault="00000000">
      <w:pPr>
        <w:spacing w:after="120" w:line="480" w:lineRule="auto"/>
        <w:ind w:left="720" w:hanging="720"/>
      </w:pPr>
      <w:r>
        <w:t>Kaplan, R. S., &amp; Norton, D. P. (1992). The balanced scorecard: Measures that drive performance. Harvard Business Review, 70(1), 71-79.</w:t>
      </w:r>
    </w:p>
    <w:p w14:paraId="11C93B5B" w14:textId="77777777" w:rsidR="00582554" w:rsidRDefault="00000000">
      <w:pPr>
        <w:spacing w:after="120" w:line="480" w:lineRule="auto"/>
        <w:ind w:left="720" w:hanging="720"/>
      </w:pPr>
      <w:r>
        <w:t>Katz, D., &amp; Kahn, R. L. (1978). The social psychology of organizations (2nd ed.). Wiley.</w:t>
      </w:r>
    </w:p>
    <w:p w14:paraId="6FF6DAA9" w14:textId="77777777" w:rsidR="00582554" w:rsidRDefault="00000000">
      <w:pPr>
        <w:spacing w:after="120" w:line="480" w:lineRule="auto"/>
        <w:ind w:left="720" w:hanging="720"/>
      </w:pPr>
      <w:r>
        <w:t>Lawrence, P. R., &amp; Lorsch, J. W. (1967). Organization and environment. Harvard Business School Press.</w:t>
      </w:r>
    </w:p>
    <w:p w14:paraId="6C2F85F8" w14:textId="77777777" w:rsidR="00582554" w:rsidRDefault="00000000">
      <w:pPr>
        <w:spacing w:after="120" w:line="480" w:lineRule="auto"/>
        <w:ind w:left="720" w:hanging="720"/>
      </w:pPr>
      <w:r>
        <w:t>Maslow, A. H. (1943). A theory of human motivation. Psychological Review, 50(4), 370-396.</w:t>
      </w:r>
    </w:p>
    <w:p w14:paraId="76336F9B" w14:textId="77777777" w:rsidR="00582554" w:rsidRDefault="00000000">
      <w:pPr>
        <w:spacing w:after="120" w:line="480" w:lineRule="auto"/>
        <w:ind w:left="720" w:hanging="720"/>
      </w:pPr>
      <w:r>
        <w:t>Mayo, E. (1933). The human problems of an industrial civilization. Macmillan.</w:t>
      </w:r>
    </w:p>
    <w:p w14:paraId="2E4D7888" w14:textId="77777777" w:rsidR="00582554" w:rsidRDefault="00000000">
      <w:pPr>
        <w:spacing w:after="120" w:line="480" w:lineRule="auto"/>
        <w:ind w:left="720" w:hanging="720"/>
      </w:pPr>
      <w:r>
        <w:t>McGregor, D. (1960). The human side of enterprise. McGraw Hill.</w:t>
      </w:r>
    </w:p>
    <w:p w14:paraId="6D15D08C" w14:textId="77777777" w:rsidR="00582554" w:rsidRDefault="00000000">
      <w:pPr>
        <w:spacing w:after="120" w:line="480" w:lineRule="auto"/>
        <w:ind w:left="720" w:hanging="720"/>
      </w:pPr>
      <w:r>
        <w:t>Mintzberg, H. (1973). The nature of managerial work. Harper &amp; Row.</w:t>
      </w:r>
    </w:p>
    <w:p w14:paraId="78EE6E36" w14:textId="77777777" w:rsidR="00582554" w:rsidRDefault="00000000">
      <w:pPr>
        <w:spacing w:after="120" w:line="480" w:lineRule="auto"/>
        <w:ind w:left="720" w:hanging="720"/>
      </w:pPr>
      <w:r>
        <w:lastRenderedPageBreak/>
        <w:t>Mintzberg, H. (1994). The rise and fall of strategic planning. Free Press.</w:t>
      </w:r>
    </w:p>
    <w:p w14:paraId="6E07086C" w14:textId="77777777" w:rsidR="00582554" w:rsidRDefault="00000000">
      <w:pPr>
        <w:spacing w:after="120" w:line="480" w:lineRule="auto"/>
        <w:ind w:left="720" w:hanging="720"/>
      </w:pPr>
      <w:r>
        <w:t>Robbins, S. P., &amp; Coulter, M. (2021). Management (15th ed.). Pearson.</w:t>
      </w:r>
    </w:p>
    <w:p w14:paraId="1EDB0C5A" w14:textId="77777777" w:rsidR="00582554" w:rsidRDefault="00000000">
      <w:pPr>
        <w:spacing w:after="120" w:line="480" w:lineRule="auto"/>
        <w:ind w:left="720" w:hanging="720"/>
      </w:pPr>
      <w:r>
        <w:t>Taylor, F. W. (1911). The principles of scientific management. Harper &amp; Brothers.</w:t>
      </w:r>
    </w:p>
    <w:p w14:paraId="54758893" w14:textId="77777777" w:rsidR="00582554" w:rsidRDefault="00000000">
      <w:pPr>
        <w:spacing w:after="120" w:line="480" w:lineRule="auto"/>
        <w:ind w:left="720" w:hanging="720"/>
      </w:pPr>
      <w:r>
        <w:t>Toyota Motor Corporation. (n.d.). Toyota Production System. Retrieved May 19, 2026, from https://global.toyota/en/company/vision-and-philosophy/production-system/</w:t>
      </w:r>
    </w:p>
    <w:p w14:paraId="3C054BDD" w14:textId="77777777" w:rsidR="00582554" w:rsidRDefault="00000000">
      <w:pPr>
        <w:spacing w:after="120" w:line="480" w:lineRule="auto"/>
        <w:ind w:left="720" w:hanging="720"/>
      </w:pPr>
      <w:r>
        <w:t>Weber, M. (1947). The theory of social and economic organization. Free Press.</w:t>
      </w:r>
    </w:p>
    <w:p w14:paraId="323C3CAC" w14:textId="77777777" w:rsidR="00582554" w:rsidRDefault="00000000">
      <w:r>
        <w:br w:type="page"/>
      </w:r>
    </w:p>
    <w:p w14:paraId="4BF04EBA" w14:textId="77777777" w:rsidR="00582554" w:rsidRDefault="00000000">
      <w:pPr>
        <w:pStyle w:val="Heading1"/>
        <w:spacing w:before="240" w:after="120" w:line="480" w:lineRule="auto"/>
      </w:pPr>
      <w:r>
        <w:rPr>
          <w:rFonts w:ascii="Times New Roman" w:hAnsi="Times New Roman"/>
        </w:rPr>
        <w:lastRenderedPageBreak/>
        <w:t xml:space="preserve"> Appendices</w:t>
      </w:r>
    </w:p>
    <w:p w14:paraId="5D0910E8" w14:textId="77777777" w:rsidR="00582554" w:rsidRDefault="00000000">
      <w:pPr>
        <w:pStyle w:val="Heading2"/>
        <w:spacing w:before="240" w:after="120" w:line="480" w:lineRule="auto"/>
      </w:pPr>
      <w:r>
        <w:rPr>
          <w:rFonts w:ascii="Times New Roman" w:hAnsi="Times New Roman"/>
        </w:rPr>
        <w:t xml:space="preserve"> Appendix A: Thematic Analysis Framework</w:t>
      </w:r>
    </w:p>
    <w:tbl>
      <w:tblPr>
        <w:tblStyle w:val="TableGrid"/>
        <w:tblW w:w="0" w:type="auto"/>
        <w:jc w:val="center"/>
        <w:tblLook w:val="04A0" w:firstRow="1" w:lastRow="0" w:firstColumn="1" w:lastColumn="0" w:noHBand="0" w:noVBand="1"/>
      </w:tblPr>
      <w:tblGrid>
        <w:gridCol w:w="3120"/>
        <w:gridCol w:w="3120"/>
        <w:gridCol w:w="3120"/>
      </w:tblGrid>
      <w:tr w:rsidR="00582554" w14:paraId="381DF5CD" w14:textId="77777777">
        <w:trPr>
          <w:jc w:val="center"/>
        </w:trPr>
        <w:tc>
          <w:tcPr>
            <w:tcW w:w="3120" w:type="dxa"/>
          </w:tcPr>
          <w:p w14:paraId="3FDA7E3B" w14:textId="77777777" w:rsidR="00582554" w:rsidRDefault="00000000">
            <w:pPr>
              <w:spacing w:line="276" w:lineRule="auto"/>
            </w:pPr>
            <w:r>
              <w:rPr>
                <w:b/>
                <w:sz w:val="22"/>
              </w:rPr>
              <w:t>Management function</w:t>
            </w:r>
          </w:p>
        </w:tc>
        <w:tc>
          <w:tcPr>
            <w:tcW w:w="3120" w:type="dxa"/>
          </w:tcPr>
          <w:p w14:paraId="3C297121" w14:textId="77777777" w:rsidR="00582554" w:rsidRDefault="00000000">
            <w:pPr>
              <w:spacing w:line="276" w:lineRule="auto"/>
            </w:pPr>
            <w:r>
              <w:rPr>
                <w:b/>
                <w:sz w:val="22"/>
              </w:rPr>
              <w:t>Analytical question</w:t>
            </w:r>
          </w:p>
        </w:tc>
        <w:tc>
          <w:tcPr>
            <w:tcW w:w="3120" w:type="dxa"/>
          </w:tcPr>
          <w:p w14:paraId="1CE5D4B5" w14:textId="77777777" w:rsidR="00582554" w:rsidRDefault="00000000">
            <w:pPr>
              <w:spacing w:line="276" w:lineRule="auto"/>
            </w:pPr>
            <w:r>
              <w:rPr>
                <w:b/>
                <w:sz w:val="22"/>
              </w:rPr>
              <w:t>Performance link</w:t>
            </w:r>
          </w:p>
        </w:tc>
      </w:tr>
      <w:tr w:rsidR="00582554" w14:paraId="0F83E14A" w14:textId="77777777">
        <w:trPr>
          <w:jc w:val="center"/>
        </w:trPr>
        <w:tc>
          <w:tcPr>
            <w:tcW w:w="3120" w:type="dxa"/>
          </w:tcPr>
          <w:p w14:paraId="706B8F56" w14:textId="77777777" w:rsidR="00582554" w:rsidRDefault="00000000">
            <w:pPr>
              <w:spacing w:line="276" w:lineRule="auto"/>
            </w:pPr>
            <w:r>
              <w:rPr>
                <w:sz w:val="22"/>
              </w:rPr>
              <w:t>Planning</w:t>
            </w:r>
          </w:p>
        </w:tc>
        <w:tc>
          <w:tcPr>
            <w:tcW w:w="3120" w:type="dxa"/>
          </w:tcPr>
          <w:p w14:paraId="6966DC96" w14:textId="77777777" w:rsidR="00582554" w:rsidRDefault="00000000">
            <w:pPr>
              <w:spacing w:line="276" w:lineRule="auto"/>
            </w:pPr>
            <w:r>
              <w:rPr>
                <w:sz w:val="22"/>
              </w:rPr>
              <w:t>Are objectives, priorities, and resources clearly defined?</w:t>
            </w:r>
          </w:p>
        </w:tc>
        <w:tc>
          <w:tcPr>
            <w:tcW w:w="3120" w:type="dxa"/>
          </w:tcPr>
          <w:p w14:paraId="2A295A8F" w14:textId="77777777" w:rsidR="00582554" w:rsidRDefault="00000000">
            <w:pPr>
              <w:spacing w:line="276" w:lineRule="auto"/>
            </w:pPr>
            <w:r>
              <w:rPr>
                <w:sz w:val="22"/>
              </w:rPr>
              <w:t>Direction, focus, risk reduction</w:t>
            </w:r>
          </w:p>
        </w:tc>
      </w:tr>
      <w:tr w:rsidR="00582554" w14:paraId="7B6068F2" w14:textId="77777777">
        <w:trPr>
          <w:jc w:val="center"/>
        </w:trPr>
        <w:tc>
          <w:tcPr>
            <w:tcW w:w="3120" w:type="dxa"/>
          </w:tcPr>
          <w:p w14:paraId="51669658" w14:textId="77777777" w:rsidR="00582554" w:rsidRDefault="00000000">
            <w:pPr>
              <w:spacing w:line="276" w:lineRule="auto"/>
            </w:pPr>
            <w:r>
              <w:rPr>
                <w:sz w:val="22"/>
              </w:rPr>
              <w:t>Organizing</w:t>
            </w:r>
          </w:p>
        </w:tc>
        <w:tc>
          <w:tcPr>
            <w:tcW w:w="3120" w:type="dxa"/>
          </w:tcPr>
          <w:p w14:paraId="67A28C3A" w14:textId="77777777" w:rsidR="00582554" w:rsidRDefault="00000000">
            <w:pPr>
              <w:spacing w:line="276" w:lineRule="auto"/>
            </w:pPr>
            <w:r>
              <w:rPr>
                <w:sz w:val="22"/>
              </w:rPr>
              <w:t>Are roles, workflows, and authority aligned with the plan?</w:t>
            </w:r>
          </w:p>
        </w:tc>
        <w:tc>
          <w:tcPr>
            <w:tcW w:w="3120" w:type="dxa"/>
          </w:tcPr>
          <w:p w14:paraId="61EA7A3D" w14:textId="77777777" w:rsidR="00582554" w:rsidRDefault="00000000">
            <w:pPr>
              <w:spacing w:line="276" w:lineRule="auto"/>
            </w:pPr>
            <w:r>
              <w:rPr>
                <w:sz w:val="22"/>
              </w:rPr>
              <w:t>Coordination, efficiency, accountability</w:t>
            </w:r>
          </w:p>
        </w:tc>
      </w:tr>
      <w:tr w:rsidR="00582554" w14:paraId="27A42E9E" w14:textId="77777777">
        <w:trPr>
          <w:jc w:val="center"/>
        </w:trPr>
        <w:tc>
          <w:tcPr>
            <w:tcW w:w="3120" w:type="dxa"/>
          </w:tcPr>
          <w:p w14:paraId="3CA7169B" w14:textId="77777777" w:rsidR="00582554" w:rsidRDefault="00000000">
            <w:pPr>
              <w:spacing w:line="276" w:lineRule="auto"/>
            </w:pPr>
            <w:r>
              <w:rPr>
                <w:sz w:val="22"/>
              </w:rPr>
              <w:t>Staffing</w:t>
            </w:r>
          </w:p>
        </w:tc>
        <w:tc>
          <w:tcPr>
            <w:tcW w:w="3120" w:type="dxa"/>
          </w:tcPr>
          <w:p w14:paraId="711B1A89" w14:textId="77777777" w:rsidR="00582554" w:rsidRDefault="00000000">
            <w:pPr>
              <w:spacing w:line="276" w:lineRule="auto"/>
            </w:pPr>
            <w:r>
              <w:rPr>
                <w:sz w:val="22"/>
              </w:rPr>
              <w:t>Do employees have the skills, motivation, and development support needed?</w:t>
            </w:r>
          </w:p>
        </w:tc>
        <w:tc>
          <w:tcPr>
            <w:tcW w:w="3120" w:type="dxa"/>
          </w:tcPr>
          <w:p w14:paraId="37D5FEFE" w14:textId="77777777" w:rsidR="00582554" w:rsidRDefault="00000000">
            <w:pPr>
              <w:spacing w:line="276" w:lineRule="auto"/>
            </w:pPr>
            <w:r>
              <w:rPr>
                <w:sz w:val="22"/>
              </w:rPr>
              <w:t>Capability, retention, adaptability</w:t>
            </w:r>
          </w:p>
        </w:tc>
      </w:tr>
      <w:tr w:rsidR="00582554" w14:paraId="524A6DFE" w14:textId="77777777">
        <w:trPr>
          <w:jc w:val="center"/>
        </w:trPr>
        <w:tc>
          <w:tcPr>
            <w:tcW w:w="3120" w:type="dxa"/>
          </w:tcPr>
          <w:p w14:paraId="609D1CCB" w14:textId="77777777" w:rsidR="00582554" w:rsidRDefault="00000000">
            <w:pPr>
              <w:spacing w:line="276" w:lineRule="auto"/>
            </w:pPr>
            <w:r>
              <w:rPr>
                <w:sz w:val="22"/>
              </w:rPr>
              <w:t>Directing</w:t>
            </w:r>
          </w:p>
        </w:tc>
        <w:tc>
          <w:tcPr>
            <w:tcW w:w="3120" w:type="dxa"/>
          </w:tcPr>
          <w:p w14:paraId="066676D5" w14:textId="77777777" w:rsidR="00582554" w:rsidRDefault="00000000">
            <w:pPr>
              <w:spacing w:line="276" w:lineRule="auto"/>
            </w:pPr>
            <w:r>
              <w:rPr>
                <w:sz w:val="22"/>
              </w:rPr>
              <w:t>Do managers communicate, motivate, and support teams effectively?</w:t>
            </w:r>
          </w:p>
        </w:tc>
        <w:tc>
          <w:tcPr>
            <w:tcW w:w="3120" w:type="dxa"/>
          </w:tcPr>
          <w:p w14:paraId="23E9901D" w14:textId="77777777" w:rsidR="00582554" w:rsidRDefault="00000000">
            <w:pPr>
              <w:spacing w:line="276" w:lineRule="auto"/>
            </w:pPr>
            <w:r>
              <w:rPr>
                <w:sz w:val="22"/>
              </w:rPr>
              <w:t>Commitment, behaviour, collaboration</w:t>
            </w:r>
          </w:p>
        </w:tc>
      </w:tr>
      <w:tr w:rsidR="00582554" w14:paraId="3AB88AB5" w14:textId="77777777">
        <w:trPr>
          <w:jc w:val="center"/>
        </w:trPr>
        <w:tc>
          <w:tcPr>
            <w:tcW w:w="3120" w:type="dxa"/>
          </w:tcPr>
          <w:p w14:paraId="0C6A91BA" w14:textId="77777777" w:rsidR="00582554" w:rsidRDefault="00000000">
            <w:pPr>
              <w:spacing w:line="276" w:lineRule="auto"/>
            </w:pPr>
            <w:r>
              <w:rPr>
                <w:sz w:val="22"/>
              </w:rPr>
              <w:t>Controlling</w:t>
            </w:r>
          </w:p>
        </w:tc>
        <w:tc>
          <w:tcPr>
            <w:tcW w:w="3120" w:type="dxa"/>
          </w:tcPr>
          <w:p w14:paraId="6F6547FC" w14:textId="77777777" w:rsidR="00582554" w:rsidRDefault="00000000">
            <w:pPr>
              <w:spacing w:line="276" w:lineRule="auto"/>
            </w:pPr>
            <w:r>
              <w:rPr>
                <w:sz w:val="22"/>
              </w:rPr>
              <w:t>Are standards, measures, and feedback used for learning and correction?</w:t>
            </w:r>
          </w:p>
        </w:tc>
        <w:tc>
          <w:tcPr>
            <w:tcW w:w="3120" w:type="dxa"/>
          </w:tcPr>
          <w:p w14:paraId="1B879053" w14:textId="77777777" w:rsidR="00582554" w:rsidRDefault="00000000">
            <w:pPr>
              <w:spacing w:line="276" w:lineRule="auto"/>
            </w:pPr>
            <w:r>
              <w:rPr>
                <w:sz w:val="22"/>
              </w:rPr>
              <w:t>Quality, discipline, continuous improvement</w:t>
            </w:r>
          </w:p>
        </w:tc>
      </w:tr>
    </w:tbl>
    <w:p w14:paraId="54AE1154" w14:textId="77777777" w:rsidR="00582554" w:rsidRDefault="00000000">
      <w:pPr>
        <w:pStyle w:val="Heading2"/>
        <w:spacing w:before="240" w:after="120" w:line="480" w:lineRule="auto"/>
      </w:pPr>
      <w:r>
        <w:rPr>
          <w:rFonts w:ascii="Times New Roman" w:hAnsi="Times New Roman"/>
        </w:rPr>
        <w:t xml:space="preserve"> Appendix B: Case Selection Rationale</w:t>
      </w:r>
    </w:p>
    <w:tbl>
      <w:tblPr>
        <w:tblStyle w:val="TableGrid"/>
        <w:tblW w:w="0" w:type="auto"/>
        <w:jc w:val="center"/>
        <w:tblLook w:val="04A0" w:firstRow="1" w:lastRow="0" w:firstColumn="1" w:lastColumn="0" w:noHBand="0" w:noVBand="1"/>
      </w:tblPr>
      <w:tblGrid>
        <w:gridCol w:w="4680"/>
        <w:gridCol w:w="4680"/>
      </w:tblGrid>
      <w:tr w:rsidR="00582554" w14:paraId="1D9399CB" w14:textId="77777777">
        <w:trPr>
          <w:jc w:val="center"/>
        </w:trPr>
        <w:tc>
          <w:tcPr>
            <w:tcW w:w="4680" w:type="dxa"/>
          </w:tcPr>
          <w:p w14:paraId="34DB999C" w14:textId="77777777" w:rsidR="00582554" w:rsidRDefault="00000000">
            <w:pPr>
              <w:spacing w:line="276" w:lineRule="auto"/>
            </w:pPr>
            <w:r>
              <w:rPr>
                <w:b/>
                <w:sz w:val="22"/>
              </w:rPr>
              <w:t>Organization</w:t>
            </w:r>
          </w:p>
        </w:tc>
        <w:tc>
          <w:tcPr>
            <w:tcW w:w="4680" w:type="dxa"/>
          </w:tcPr>
          <w:p w14:paraId="67A0C432" w14:textId="77777777" w:rsidR="00582554" w:rsidRDefault="00000000">
            <w:pPr>
              <w:spacing w:line="276" w:lineRule="auto"/>
            </w:pPr>
            <w:r>
              <w:rPr>
                <w:b/>
                <w:sz w:val="22"/>
              </w:rPr>
              <w:t>Reason for inclusion</w:t>
            </w:r>
          </w:p>
        </w:tc>
      </w:tr>
      <w:tr w:rsidR="00582554" w14:paraId="7F1C64ED" w14:textId="77777777">
        <w:trPr>
          <w:jc w:val="center"/>
        </w:trPr>
        <w:tc>
          <w:tcPr>
            <w:tcW w:w="4680" w:type="dxa"/>
          </w:tcPr>
          <w:p w14:paraId="427FBC3D" w14:textId="77777777" w:rsidR="00582554" w:rsidRDefault="00000000">
            <w:pPr>
              <w:spacing w:line="276" w:lineRule="auto"/>
            </w:pPr>
            <w:r>
              <w:rPr>
                <w:sz w:val="22"/>
              </w:rPr>
              <w:t>Toyota</w:t>
            </w:r>
          </w:p>
        </w:tc>
        <w:tc>
          <w:tcPr>
            <w:tcW w:w="4680" w:type="dxa"/>
          </w:tcPr>
          <w:p w14:paraId="3965528B" w14:textId="77777777" w:rsidR="00582554" w:rsidRDefault="00000000">
            <w:pPr>
              <w:spacing w:line="276" w:lineRule="auto"/>
            </w:pPr>
            <w:r>
              <w:rPr>
                <w:sz w:val="22"/>
              </w:rPr>
              <w:t>Selected because its production system shows planning, organizing, control, and continuous improvement in an integrated operational model.</w:t>
            </w:r>
          </w:p>
        </w:tc>
      </w:tr>
      <w:tr w:rsidR="00582554" w14:paraId="706E80B5" w14:textId="77777777">
        <w:trPr>
          <w:jc w:val="center"/>
        </w:trPr>
        <w:tc>
          <w:tcPr>
            <w:tcW w:w="4680" w:type="dxa"/>
          </w:tcPr>
          <w:p w14:paraId="7F58CE68" w14:textId="77777777" w:rsidR="00582554" w:rsidRDefault="00000000">
            <w:pPr>
              <w:spacing w:line="276" w:lineRule="auto"/>
            </w:pPr>
            <w:r>
              <w:rPr>
                <w:sz w:val="22"/>
              </w:rPr>
              <w:t>Amazon</w:t>
            </w:r>
          </w:p>
        </w:tc>
        <w:tc>
          <w:tcPr>
            <w:tcW w:w="4680" w:type="dxa"/>
          </w:tcPr>
          <w:p w14:paraId="0CF364CB" w14:textId="77777777" w:rsidR="00582554" w:rsidRDefault="00000000">
            <w:pPr>
              <w:spacing w:line="276" w:lineRule="auto"/>
            </w:pPr>
            <w:r>
              <w:rPr>
                <w:sz w:val="22"/>
              </w:rPr>
              <w:t>Selected because its leadership principles show how managerial priorities can guide planning, direction, and accountability.</w:t>
            </w:r>
          </w:p>
        </w:tc>
      </w:tr>
      <w:tr w:rsidR="00582554" w14:paraId="480327F4" w14:textId="77777777">
        <w:trPr>
          <w:jc w:val="center"/>
        </w:trPr>
        <w:tc>
          <w:tcPr>
            <w:tcW w:w="4680" w:type="dxa"/>
          </w:tcPr>
          <w:p w14:paraId="5A4C8C19" w14:textId="77777777" w:rsidR="00582554" w:rsidRDefault="00000000">
            <w:pPr>
              <w:spacing w:line="276" w:lineRule="auto"/>
            </w:pPr>
            <w:r>
              <w:rPr>
                <w:sz w:val="22"/>
              </w:rPr>
              <w:t>Google</w:t>
            </w:r>
          </w:p>
        </w:tc>
        <w:tc>
          <w:tcPr>
            <w:tcW w:w="4680" w:type="dxa"/>
          </w:tcPr>
          <w:p w14:paraId="45A78E19" w14:textId="77777777" w:rsidR="00582554" w:rsidRDefault="00000000">
            <w:pPr>
              <w:spacing w:line="276" w:lineRule="auto"/>
            </w:pPr>
            <w:r>
              <w:rPr>
                <w:sz w:val="22"/>
              </w:rPr>
              <w:t>Selected because its team effectiveness work illustrates the people side of staffing, directing, and team performance.</w:t>
            </w:r>
          </w:p>
        </w:tc>
      </w:tr>
    </w:tbl>
    <w:p w14:paraId="3C20916F" w14:textId="77777777" w:rsidR="00592CB9" w:rsidRDefault="00592CB9"/>
    <w:sectPr w:rsidR="00592CB9"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86785" w14:textId="77777777" w:rsidR="00592CB9" w:rsidRDefault="00592CB9">
      <w:pPr>
        <w:spacing w:after="0" w:line="240" w:lineRule="auto"/>
      </w:pPr>
      <w:r>
        <w:separator/>
      </w:r>
    </w:p>
  </w:endnote>
  <w:endnote w:type="continuationSeparator" w:id="0">
    <w:p w14:paraId="677525BF" w14:textId="77777777" w:rsidR="00592CB9" w:rsidRDefault="00592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A74E6" w14:textId="77777777" w:rsidR="00582554" w:rsidRDefault="00000000">
    <w:pPr>
      <w:pStyle w:val="Footer"/>
      <w:jc w:val="center"/>
    </w:pPr>
    <w:r>
      <w:fldChar w:fldCharType="begin"/>
    </w:r>
    <w:r>
      <w:instrText>PAGE</w:instrText>
    </w:r>
    <w:r w:rsidR="008B4850">
      <w:fldChar w:fldCharType="separate"/>
    </w:r>
    <w:r w:rsidR="008B485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67B97" w14:textId="77777777" w:rsidR="00592CB9" w:rsidRDefault="00592CB9">
      <w:pPr>
        <w:spacing w:after="0" w:line="240" w:lineRule="auto"/>
      </w:pPr>
      <w:r>
        <w:separator/>
      </w:r>
    </w:p>
  </w:footnote>
  <w:footnote w:type="continuationSeparator" w:id="0">
    <w:p w14:paraId="558CC902" w14:textId="77777777" w:rsidR="00592CB9" w:rsidRDefault="00592C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0657131">
    <w:abstractNumId w:val="8"/>
  </w:num>
  <w:num w:numId="2" w16cid:durableId="1186362249">
    <w:abstractNumId w:val="6"/>
  </w:num>
  <w:num w:numId="3" w16cid:durableId="1928492861">
    <w:abstractNumId w:val="5"/>
  </w:num>
  <w:num w:numId="4" w16cid:durableId="500899495">
    <w:abstractNumId w:val="4"/>
  </w:num>
  <w:num w:numId="5" w16cid:durableId="514031002">
    <w:abstractNumId w:val="7"/>
  </w:num>
  <w:num w:numId="6" w16cid:durableId="1981114458">
    <w:abstractNumId w:val="3"/>
  </w:num>
  <w:num w:numId="7" w16cid:durableId="82462554">
    <w:abstractNumId w:val="2"/>
  </w:num>
  <w:num w:numId="8" w16cid:durableId="2139951715">
    <w:abstractNumId w:val="1"/>
  </w:num>
  <w:num w:numId="9" w16cid:durableId="422532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82554"/>
    <w:rsid w:val="00592CB9"/>
    <w:rsid w:val="008B4850"/>
    <w:rsid w:val="00AA1D8D"/>
    <w:rsid w:val="00B47730"/>
    <w:rsid w:val="00CB0664"/>
    <w:rsid w:val="00E4248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642007"/>
  <w14:defaultImageDpi w14:val="300"/>
  <w15:docId w15:val="{C1DCBB34-86E1-476C-8506-FA8CB7134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5071</Words>
  <Characters>28905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33909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2026-05-19T08:34:00Z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f2580de2-4696-43f8-ab83-6d3bf094dcbd</vt:lpwstr>
  </property>
</Properties>
</file>