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45A2D"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045A2D" w:rsidRDefault="004A1F6F" w:rsidP="00013DBD">
      <w:pPr>
        <w:spacing w:line="480" w:lineRule="auto"/>
        <w:rPr>
          <w:rFonts w:ascii="Times New Roman" w:hAnsi="Times New Roman" w:cs="Times New Roman"/>
          <w:color w:val="000000" w:themeColor="text1"/>
          <w:szCs w:val="24"/>
          <w:lang w:val="en-US"/>
        </w:rPr>
      </w:pPr>
      <w:r w:rsidRPr="00045A2D">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45A2D"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45A2D"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45A2D" w:rsidRDefault="004A1F6F" w:rsidP="00013DBD">
      <w:pPr>
        <w:spacing w:line="480" w:lineRule="auto"/>
        <w:jc w:val="center"/>
        <w:rPr>
          <w:rFonts w:ascii="Times New Roman" w:hAnsi="Times New Roman" w:cs="Times New Roman"/>
          <w:color w:val="000000" w:themeColor="text1"/>
          <w:szCs w:val="24"/>
        </w:rPr>
      </w:pPr>
    </w:p>
    <w:p w14:paraId="26160316" w14:textId="126A84A3" w:rsidR="006233F7" w:rsidRPr="00045A2D" w:rsidRDefault="00F72ED2" w:rsidP="006233F7">
      <w:pPr>
        <w:spacing w:line="480" w:lineRule="auto"/>
        <w:jc w:val="center"/>
        <w:rPr>
          <w:rFonts w:ascii="Times New Roman" w:hAnsi="Times New Roman" w:cs="Times New Roman"/>
          <w:b/>
          <w:bCs/>
          <w:color w:val="000000" w:themeColor="text1"/>
          <w:szCs w:val="24"/>
        </w:rPr>
      </w:pPr>
      <w:proofErr w:type="gramStart"/>
      <w:r w:rsidRPr="00045A2D">
        <w:rPr>
          <w:rFonts w:ascii="Times New Roman" w:hAnsi="Times New Roman" w:cs="Times New Roman"/>
          <w:b/>
          <w:bCs/>
          <w:color w:val="000000" w:themeColor="text1"/>
          <w:szCs w:val="24"/>
        </w:rPr>
        <w:t>Bachelor's</w:t>
      </w:r>
      <w:proofErr w:type="gramEnd"/>
      <w:r w:rsidRPr="00045A2D">
        <w:rPr>
          <w:rFonts w:ascii="Times New Roman" w:hAnsi="Times New Roman" w:cs="Times New Roman"/>
          <w:b/>
          <w:bCs/>
          <w:color w:val="000000" w:themeColor="text1"/>
          <w:szCs w:val="24"/>
        </w:rPr>
        <w:t xml:space="preserve"> in Tourism and Recreation</w:t>
      </w:r>
      <w:r w:rsidR="009E4B24" w:rsidRPr="00045A2D">
        <w:rPr>
          <w:rFonts w:ascii="Times New Roman" w:hAnsi="Times New Roman" w:cs="Times New Roman"/>
          <w:b/>
          <w:bCs/>
          <w:color w:val="000000" w:themeColor="text1"/>
          <w:szCs w:val="24"/>
        </w:rPr>
        <w:br/>
      </w:r>
      <w:r w:rsidR="006014BB" w:rsidRPr="00045A2D">
        <w:rPr>
          <w:rFonts w:ascii="Times New Roman" w:hAnsi="Times New Roman" w:cs="Times New Roman"/>
          <w:b/>
          <w:bCs/>
          <w:color w:val="000000" w:themeColor="text1"/>
          <w:szCs w:val="24"/>
        </w:rPr>
        <w:t>Information and Communication</w:t>
      </w:r>
    </w:p>
    <w:p w14:paraId="646FEDE9" w14:textId="15FE0B40" w:rsidR="00DD7260" w:rsidRPr="00045A2D" w:rsidRDefault="004A1F6F" w:rsidP="001517D0">
      <w:pPr>
        <w:spacing w:line="480" w:lineRule="auto"/>
        <w:jc w:val="center"/>
        <w:rPr>
          <w:rFonts w:ascii="Times New Roman" w:hAnsi="Times New Roman" w:cs="Times New Roman"/>
          <w:b/>
          <w:bCs/>
          <w:color w:val="000000" w:themeColor="text1"/>
          <w:szCs w:val="24"/>
        </w:rPr>
      </w:pPr>
      <w:r w:rsidRPr="00045A2D">
        <w:rPr>
          <w:rFonts w:ascii="Times New Roman" w:hAnsi="Times New Roman" w:cs="Times New Roman"/>
          <w:b/>
          <w:bCs/>
          <w:color w:val="000000" w:themeColor="text1"/>
          <w:szCs w:val="24"/>
        </w:rPr>
        <w:t xml:space="preserve">Submitted </w:t>
      </w:r>
      <w:proofErr w:type="gramStart"/>
      <w:r w:rsidRPr="00045A2D">
        <w:rPr>
          <w:rFonts w:ascii="Times New Roman" w:hAnsi="Times New Roman" w:cs="Times New Roman"/>
          <w:b/>
          <w:bCs/>
          <w:color w:val="000000" w:themeColor="text1"/>
          <w:szCs w:val="24"/>
        </w:rPr>
        <w:t>by :</w:t>
      </w:r>
      <w:proofErr w:type="gramEnd"/>
      <w:r w:rsidRPr="00045A2D">
        <w:rPr>
          <w:rFonts w:ascii="Times New Roman" w:hAnsi="Times New Roman" w:cs="Times New Roman"/>
          <w:b/>
          <w:bCs/>
          <w:color w:val="000000" w:themeColor="text1"/>
          <w:szCs w:val="24"/>
        </w:rPr>
        <w:t xml:space="preserve"> </w:t>
      </w:r>
      <w:proofErr w:type="spellStart"/>
      <w:r w:rsidR="00803E06" w:rsidRPr="00045A2D">
        <w:rPr>
          <w:rFonts w:ascii="Times New Roman" w:hAnsi="Times New Roman" w:cs="Times New Roman"/>
          <w:b/>
          <w:bCs/>
          <w:color w:val="000000" w:themeColor="text1"/>
          <w:szCs w:val="24"/>
        </w:rPr>
        <w:t>harvinder</w:t>
      </w:r>
      <w:proofErr w:type="spellEnd"/>
      <w:r w:rsidR="00803E06" w:rsidRPr="00045A2D">
        <w:rPr>
          <w:rFonts w:ascii="Times New Roman" w:hAnsi="Times New Roman" w:cs="Times New Roman"/>
          <w:b/>
          <w:bCs/>
          <w:color w:val="000000" w:themeColor="text1"/>
          <w:szCs w:val="24"/>
        </w:rPr>
        <w:t xml:space="preserve"> singh</w:t>
      </w:r>
    </w:p>
    <w:p w14:paraId="7C958CA8" w14:textId="5367EC14" w:rsidR="001517D0" w:rsidRPr="00045A2D" w:rsidRDefault="00013DBD" w:rsidP="001517D0">
      <w:pPr>
        <w:spacing w:line="480" w:lineRule="auto"/>
        <w:jc w:val="center"/>
        <w:rPr>
          <w:rFonts w:ascii="Times New Roman" w:hAnsi="Times New Roman" w:cs="Times New Roman"/>
          <w:b/>
          <w:bCs/>
        </w:rPr>
      </w:pPr>
      <w:r w:rsidRPr="00045A2D">
        <w:rPr>
          <w:rFonts w:ascii="Times New Roman" w:eastAsia="Times New Roman" w:hAnsi="Times New Roman" w:cs="Times New Roman"/>
          <w:b/>
          <w:bCs/>
          <w:color w:val="000000" w:themeColor="text1"/>
          <w:kern w:val="0"/>
          <w:szCs w:val="24"/>
          <w:lang w:eastAsia="en-GB"/>
          <w14:ligatures w14:val="none"/>
        </w:rPr>
        <w:t xml:space="preserve">Title: </w:t>
      </w:r>
      <w:r w:rsidR="006014BB" w:rsidRPr="00045A2D">
        <w:rPr>
          <w:rFonts w:ascii="Times New Roman" w:eastAsia="Times New Roman" w:hAnsi="Times New Roman" w:cs="Times New Roman"/>
          <w:b/>
          <w:bCs/>
          <w:color w:val="000000" w:themeColor="text1"/>
          <w:kern w:val="0"/>
          <w:szCs w:val="24"/>
          <w:lang w:eastAsia="en-GB"/>
          <w14:ligatures w14:val="none"/>
        </w:rPr>
        <w:t xml:space="preserve">Option </w:t>
      </w:r>
      <w:r w:rsidR="009877EA" w:rsidRPr="00045A2D">
        <w:rPr>
          <w:rFonts w:ascii="Times New Roman" w:eastAsia="Times New Roman" w:hAnsi="Times New Roman" w:cs="Times New Roman"/>
          <w:b/>
          <w:bCs/>
          <w:color w:val="000000" w:themeColor="text1"/>
          <w:kern w:val="0"/>
          <w:szCs w:val="24"/>
          <w:lang w:eastAsia="en-GB"/>
          <w14:ligatures w14:val="none"/>
        </w:rPr>
        <w:t>2</w:t>
      </w:r>
      <w:r w:rsidR="00C33C66" w:rsidRPr="00045A2D">
        <w:rPr>
          <w:rFonts w:ascii="Times New Roman" w:eastAsia="Times New Roman" w:hAnsi="Times New Roman" w:cs="Times New Roman"/>
          <w:b/>
          <w:bCs/>
          <w:color w:val="000000" w:themeColor="text1"/>
          <w:kern w:val="0"/>
          <w:szCs w:val="24"/>
          <w:lang w:eastAsia="en-GB"/>
          <w14:ligatures w14:val="none"/>
        </w:rPr>
        <w:t>:</w:t>
      </w:r>
      <w:r w:rsidR="00C33C66" w:rsidRPr="00045A2D">
        <w:rPr>
          <w:rFonts w:ascii="Times New Roman" w:hAnsi="Times New Roman" w:cs="Times New Roman"/>
        </w:rPr>
        <w:t xml:space="preserve"> </w:t>
      </w:r>
      <w:r w:rsidR="00803E06" w:rsidRPr="00045A2D">
        <w:rPr>
          <w:rFonts w:ascii="Times New Roman" w:eastAsia="Times New Roman" w:hAnsi="Times New Roman" w:cs="Times New Roman"/>
          <w:b/>
          <w:bCs/>
          <w:color w:val="000000" w:themeColor="text1"/>
          <w:kern w:val="0"/>
          <w:szCs w:val="24"/>
          <w:lang w:eastAsia="en-GB"/>
          <w14:ligatures w14:val="none"/>
        </w:rPr>
        <w:t>Enhancing Customer Communication in the Tourism Industry: The Use of AI and Chatbots</w:t>
      </w:r>
    </w:p>
    <w:p w14:paraId="3669F559" w14:textId="1041FE39" w:rsidR="008A79F5" w:rsidRPr="00045A2D" w:rsidRDefault="008A79F5" w:rsidP="001517D0">
      <w:pPr>
        <w:spacing w:line="480" w:lineRule="auto"/>
        <w:jc w:val="center"/>
        <w:rPr>
          <w:rFonts w:ascii="Times New Roman" w:hAnsi="Times New Roman" w:cs="Times New Roman"/>
          <w:color w:val="000000" w:themeColor="text1"/>
          <w:szCs w:val="24"/>
          <w:lang w:val="en-US"/>
        </w:rPr>
      </w:pPr>
    </w:p>
    <w:p w14:paraId="121195F5" w14:textId="77777777" w:rsidR="008A79F5" w:rsidRPr="00045A2D"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Pr="00045A2D" w:rsidRDefault="005B2DFD" w:rsidP="00013DBD">
      <w:pPr>
        <w:spacing w:line="480" w:lineRule="auto"/>
        <w:rPr>
          <w:rFonts w:ascii="Times New Roman" w:hAnsi="Times New Roman" w:cs="Times New Roman"/>
          <w:color w:val="000000" w:themeColor="text1"/>
          <w:szCs w:val="24"/>
          <w:lang w:val="en-US"/>
        </w:rPr>
      </w:pPr>
    </w:p>
    <w:p w14:paraId="14DACE0A" w14:textId="77777777" w:rsidR="001517D0" w:rsidRPr="00045A2D" w:rsidRDefault="001517D0" w:rsidP="00013DBD">
      <w:pPr>
        <w:spacing w:line="480" w:lineRule="auto"/>
        <w:rPr>
          <w:rFonts w:ascii="Times New Roman" w:hAnsi="Times New Roman" w:cs="Times New Roman"/>
          <w:color w:val="000000" w:themeColor="text1"/>
          <w:szCs w:val="24"/>
          <w:lang w:val="en-US"/>
        </w:rPr>
      </w:pPr>
    </w:p>
    <w:p w14:paraId="28A73216" w14:textId="77777777" w:rsidR="001517D0" w:rsidRPr="00045A2D" w:rsidRDefault="001517D0" w:rsidP="00013DBD">
      <w:pPr>
        <w:spacing w:line="480" w:lineRule="auto"/>
        <w:rPr>
          <w:rFonts w:ascii="Times New Roman" w:hAnsi="Times New Roman" w:cs="Times New Roman"/>
          <w:color w:val="000000" w:themeColor="text1"/>
          <w:szCs w:val="24"/>
          <w:lang w:val="en-US"/>
        </w:rPr>
      </w:pPr>
    </w:p>
    <w:p w14:paraId="79716CD5" w14:textId="77777777" w:rsidR="001517D0" w:rsidRPr="00045A2D" w:rsidRDefault="001517D0" w:rsidP="00013DBD">
      <w:pPr>
        <w:spacing w:line="480" w:lineRule="auto"/>
        <w:rPr>
          <w:rFonts w:ascii="Times New Roman" w:hAnsi="Times New Roman" w:cs="Times New Roman"/>
          <w:color w:val="000000" w:themeColor="text1"/>
          <w:szCs w:val="24"/>
          <w:lang w:val="en-US"/>
        </w:rPr>
      </w:pPr>
    </w:p>
    <w:p w14:paraId="482CC40A" w14:textId="77777777" w:rsidR="00234B80" w:rsidRPr="00045A2D" w:rsidRDefault="00234B80" w:rsidP="00013DBD">
      <w:pPr>
        <w:spacing w:line="480" w:lineRule="auto"/>
        <w:rPr>
          <w:rFonts w:ascii="Times New Roman" w:hAnsi="Times New Roman" w:cs="Times New Roman"/>
          <w:color w:val="000000" w:themeColor="text1"/>
          <w:szCs w:val="24"/>
          <w:lang w:val="en-US"/>
        </w:rPr>
      </w:pPr>
    </w:p>
    <w:p w14:paraId="04316EF6" w14:textId="77777777" w:rsidR="00234B80" w:rsidRPr="00045A2D" w:rsidRDefault="00234B80" w:rsidP="00013DBD">
      <w:pPr>
        <w:spacing w:line="480" w:lineRule="auto"/>
        <w:rPr>
          <w:rFonts w:ascii="Times New Roman" w:hAnsi="Times New Roman" w:cs="Times New Roman"/>
          <w:color w:val="000000" w:themeColor="text1"/>
          <w:szCs w:val="24"/>
          <w:lang w:val="en-US"/>
        </w:rPr>
      </w:pPr>
    </w:p>
    <w:p w14:paraId="22EFAC9B" w14:textId="77777777" w:rsidR="0095171B" w:rsidRPr="00045A2D" w:rsidRDefault="0095171B" w:rsidP="00013DBD">
      <w:pPr>
        <w:spacing w:line="480" w:lineRule="auto"/>
        <w:rPr>
          <w:rFonts w:ascii="Times New Roman" w:hAnsi="Times New Roman" w:cs="Times New Roman"/>
          <w:color w:val="000000" w:themeColor="text1"/>
          <w:szCs w:val="24"/>
          <w:lang w:val="en-US"/>
        </w:rPr>
      </w:pPr>
    </w:p>
    <w:p w14:paraId="0E7C4AF5" w14:textId="496A554E" w:rsidR="00C03804" w:rsidRPr="00045A2D" w:rsidRDefault="00CE1069" w:rsidP="00ED21E5">
      <w:pPr>
        <w:spacing w:line="480" w:lineRule="auto"/>
        <w:rPr>
          <w:rFonts w:ascii="Times New Roman" w:hAnsi="Times New Roman" w:cs="Times New Roman"/>
          <w:color w:val="000000" w:themeColor="text1"/>
          <w:szCs w:val="24"/>
        </w:rPr>
      </w:pPr>
      <w:bookmarkStart w:id="0" w:name="_Toc215261169"/>
      <w:r w:rsidRPr="00045A2D">
        <w:rPr>
          <w:rStyle w:val="Heading1Char"/>
          <w:rFonts w:ascii="Times New Roman" w:hAnsi="Times New Roman" w:cs="Times New Roman"/>
          <w:b/>
          <w:bCs/>
          <w:color w:val="000000" w:themeColor="text1"/>
          <w:sz w:val="24"/>
          <w:szCs w:val="24"/>
        </w:rPr>
        <w:lastRenderedPageBreak/>
        <w:t xml:space="preserve">1.0 </w:t>
      </w:r>
      <w:r w:rsidR="00D33052" w:rsidRPr="00045A2D">
        <w:rPr>
          <w:rStyle w:val="Heading1Char"/>
          <w:rFonts w:ascii="Times New Roman" w:hAnsi="Times New Roman" w:cs="Times New Roman"/>
          <w:b/>
          <w:bCs/>
          <w:color w:val="000000" w:themeColor="text1"/>
          <w:sz w:val="24"/>
          <w:szCs w:val="24"/>
        </w:rPr>
        <w:t>Abstract</w:t>
      </w:r>
      <w:bookmarkEnd w:id="0"/>
    </w:p>
    <w:p w14:paraId="17350EA7" w14:textId="77777777" w:rsidR="00803E06" w:rsidRPr="00803E06" w:rsidRDefault="00803E06" w:rsidP="00803E06">
      <w:pPr>
        <w:spacing w:line="480" w:lineRule="auto"/>
        <w:rPr>
          <w:rFonts w:ascii="Times New Roman" w:hAnsi="Times New Roman" w:cs="Times New Roman"/>
          <w:color w:val="000000" w:themeColor="text1"/>
          <w:szCs w:val="24"/>
        </w:rPr>
      </w:pPr>
      <w:r w:rsidRPr="00803E06">
        <w:rPr>
          <w:rFonts w:ascii="Times New Roman" w:hAnsi="Times New Roman" w:cs="Times New Roman"/>
          <w:color w:val="000000" w:themeColor="text1"/>
          <w:szCs w:val="24"/>
        </w:rPr>
        <w:t>The rapid development of artificial intelligence has transformed the way tourism organisations communicate with customers. Among the various AI-enabled tools reshaping the industry, chatbots have emerged as one of the most widely adopted technologies due to their ability to offer real-time support, automate routine interactions, and provide personalised experiences at scale. This report examines how AI and chatbot technologies enhance communication between tourism organisations and customers, focusing on how these tools improve engagement, personalisation, and service delivery. The study integrates insights from academic literature, industry reports, and contemporary tourism research to explore both the capabilities and limitations of AI-driven communication systems.</w:t>
      </w:r>
    </w:p>
    <w:p w14:paraId="697FD862" w14:textId="77777777" w:rsidR="00803E06" w:rsidRPr="00803E06" w:rsidRDefault="00803E06" w:rsidP="00803E06">
      <w:pPr>
        <w:spacing w:line="480" w:lineRule="auto"/>
        <w:rPr>
          <w:rFonts w:ascii="Times New Roman" w:hAnsi="Times New Roman" w:cs="Times New Roman"/>
          <w:color w:val="000000" w:themeColor="text1"/>
          <w:szCs w:val="24"/>
        </w:rPr>
      </w:pPr>
      <w:r w:rsidRPr="00803E06">
        <w:rPr>
          <w:rFonts w:ascii="Times New Roman" w:hAnsi="Times New Roman" w:cs="Times New Roman"/>
          <w:color w:val="000000" w:themeColor="text1"/>
          <w:szCs w:val="24"/>
        </w:rPr>
        <w:t>The findings indicate that AI chatbots significantly strengthen customer communication by providing immediate responses, consistent service quality, multilingual support, and 24/7 availability. These functions allow tourism businesses to address customer needs efficiently and improve responsiveness during high-demand periods. AI systems also enhance personalisation by analysing customer data and generating tailored recommendations based on behaviour, preferences, and previous interactions. This personalised communication strengthens customer satisfaction, builds trust, and reinforces long-term loyalty.</w:t>
      </w:r>
    </w:p>
    <w:p w14:paraId="689D1EE3" w14:textId="77777777" w:rsidR="00803E06" w:rsidRPr="00803E06" w:rsidRDefault="00803E06" w:rsidP="00803E06">
      <w:pPr>
        <w:spacing w:line="480" w:lineRule="auto"/>
        <w:rPr>
          <w:rFonts w:ascii="Times New Roman" w:hAnsi="Times New Roman" w:cs="Times New Roman"/>
          <w:color w:val="000000" w:themeColor="text1"/>
          <w:szCs w:val="24"/>
        </w:rPr>
      </w:pPr>
      <w:r w:rsidRPr="00803E06">
        <w:rPr>
          <w:rFonts w:ascii="Times New Roman" w:hAnsi="Times New Roman" w:cs="Times New Roman"/>
          <w:color w:val="000000" w:themeColor="text1"/>
          <w:szCs w:val="24"/>
        </w:rPr>
        <w:t>However, the report also identifies key challenges. These include the lack of emotional understanding in automated tools, privacy concerns related to data collection, and the potential risk of customers perceiving communication as impersonal. To ensure sustainable adoption, tourism organisations must balance AI automation with human support, creating hybrid communication systems that preserve empathy while maximising technological efficiency.</w:t>
      </w:r>
    </w:p>
    <w:p w14:paraId="6EB6CAE5" w14:textId="77777777" w:rsidR="00803E06" w:rsidRPr="00803E06" w:rsidRDefault="00803E06" w:rsidP="00803E06">
      <w:pPr>
        <w:spacing w:line="480" w:lineRule="auto"/>
        <w:rPr>
          <w:rFonts w:ascii="Times New Roman" w:hAnsi="Times New Roman" w:cs="Times New Roman"/>
          <w:color w:val="000000" w:themeColor="text1"/>
          <w:szCs w:val="24"/>
        </w:rPr>
      </w:pPr>
      <w:r w:rsidRPr="00803E06">
        <w:rPr>
          <w:rFonts w:ascii="Times New Roman" w:hAnsi="Times New Roman" w:cs="Times New Roman"/>
          <w:color w:val="000000" w:themeColor="text1"/>
          <w:szCs w:val="24"/>
        </w:rPr>
        <w:lastRenderedPageBreak/>
        <w:t>Overall, the report concludes that AI and chatbots represent transformative tools for tourism communication, offering considerable benefits when implemented responsibly, ethically, and strategically.</w:t>
      </w:r>
    </w:p>
    <w:p w14:paraId="47DDBC2C" w14:textId="77777777" w:rsidR="00DD7260" w:rsidRPr="00045A2D" w:rsidRDefault="00DD7260" w:rsidP="00C03804">
      <w:pPr>
        <w:spacing w:line="480" w:lineRule="auto"/>
        <w:rPr>
          <w:rFonts w:ascii="Times New Roman" w:hAnsi="Times New Roman" w:cs="Times New Roman"/>
          <w:color w:val="000000" w:themeColor="text1"/>
          <w:szCs w:val="24"/>
        </w:rPr>
      </w:pPr>
    </w:p>
    <w:p w14:paraId="72E90A82" w14:textId="77777777" w:rsidR="00C061D2" w:rsidRPr="00045A2D" w:rsidRDefault="00C061D2" w:rsidP="00C03804">
      <w:pPr>
        <w:spacing w:line="480" w:lineRule="auto"/>
        <w:rPr>
          <w:rFonts w:ascii="Times New Roman" w:hAnsi="Times New Roman" w:cs="Times New Roman"/>
          <w:color w:val="000000" w:themeColor="text1"/>
          <w:szCs w:val="24"/>
        </w:rPr>
      </w:pPr>
    </w:p>
    <w:p w14:paraId="02BD9FC4" w14:textId="77777777" w:rsidR="00C061D2" w:rsidRPr="00045A2D" w:rsidRDefault="00C061D2" w:rsidP="00C03804">
      <w:pPr>
        <w:spacing w:line="480" w:lineRule="auto"/>
        <w:rPr>
          <w:rFonts w:ascii="Times New Roman" w:hAnsi="Times New Roman" w:cs="Times New Roman"/>
          <w:color w:val="000000" w:themeColor="text1"/>
          <w:szCs w:val="24"/>
        </w:rPr>
      </w:pPr>
    </w:p>
    <w:p w14:paraId="7C9A1A51" w14:textId="77777777" w:rsidR="00C061D2" w:rsidRPr="00045A2D" w:rsidRDefault="00C061D2" w:rsidP="00C03804">
      <w:pPr>
        <w:spacing w:line="480" w:lineRule="auto"/>
        <w:rPr>
          <w:rFonts w:ascii="Times New Roman" w:hAnsi="Times New Roman" w:cs="Times New Roman"/>
          <w:color w:val="000000" w:themeColor="text1"/>
          <w:szCs w:val="24"/>
        </w:rPr>
      </w:pPr>
    </w:p>
    <w:p w14:paraId="2C225069" w14:textId="77777777" w:rsidR="00C061D2" w:rsidRPr="00045A2D" w:rsidRDefault="00C061D2" w:rsidP="00C03804">
      <w:pPr>
        <w:spacing w:line="480" w:lineRule="auto"/>
        <w:rPr>
          <w:rFonts w:ascii="Times New Roman" w:hAnsi="Times New Roman" w:cs="Times New Roman"/>
          <w:color w:val="000000" w:themeColor="text1"/>
          <w:szCs w:val="24"/>
        </w:rPr>
      </w:pPr>
    </w:p>
    <w:p w14:paraId="5BF345E7" w14:textId="77777777" w:rsidR="00C061D2" w:rsidRPr="00045A2D" w:rsidRDefault="00C061D2" w:rsidP="00C03804">
      <w:pPr>
        <w:spacing w:line="480" w:lineRule="auto"/>
        <w:rPr>
          <w:rFonts w:ascii="Times New Roman" w:hAnsi="Times New Roman" w:cs="Times New Roman"/>
          <w:color w:val="000000" w:themeColor="text1"/>
          <w:szCs w:val="24"/>
        </w:rPr>
      </w:pPr>
    </w:p>
    <w:p w14:paraId="39573448" w14:textId="77777777" w:rsidR="00DD7260" w:rsidRPr="00045A2D" w:rsidRDefault="00DD7260" w:rsidP="00C03804">
      <w:pPr>
        <w:spacing w:line="480" w:lineRule="auto"/>
        <w:rPr>
          <w:rFonts w:ascii="Times New Roman" w:hAnsi="Times New Roman" w:cs="Times New Roman"/>
          <w:color w:val="000000" w:themeColor="text1"/>
          <w:szCs w:val="24"/>
        </w:rPr>
      </w:pPr>
    </w:p>
    <w:p w14:paraId="26AF00A2" w14:textId="77777777" w:rsidR="00DD7260" w:rsidRPr="00045A2D" w:rsidRDefault="00DD7260" w:rsidP="00C03804">
      <w:pPr>
        <w:spacing w:line="480" w:lineRule="auto"/>
        <w:rPr>
          <w:rFonts w:ascii="Times New Roman" w:hAnsi="Times New Roman" w:cs="Times New Roman"/>
          <w:color w:val="000000" w:themeColor="text1"/>
          <w:szCs w:val="24"/>
        </w:rPr>
      </w:pPr>
    </w:p>
    <w:p w14:paraId="0758D6B3" w14:textId="77777777" w:rsidR="00DD7260" w:rsidRPr="00045A2D" w:rsidRDefault="00DD7260" w:rsidP="00C03804">
      <w:pPr>
        <w:spacing w:line="480" w:lineRule="auto"/>
        <w:rPr>
          <w:rFonts w:ascii="Times New Roman" w:hAnsi="Times New Roman" w:cs="Times New Roman"/>
          <w:color w:val="000000" w:themeColor="text1"/>
          <w:szCs w:val="24"/>
        </w:rPr>
      </w:pPr>
    </w:p>
    <w:p w14:paraId="5B9F34B7" w14:textId="77777777" w:rsidR="00DD7260" w:rsidRPr="00045A2D" w:rsidRDefault="00DD7260" w:rsidP="00C03804">
      <w:pPr>
        <w:spacing w:line="480" w:lineRule="auto"/>
        <w:rPr>
          <w:rFonts w:ascii="Times New Roman" w:hAnsi="Times New Roman" w:cs="Times New Roman"/>
          <w:color w:val="000000" w:themeColor="text1"/>
          <w:szCs w:val="24"/>
        </w:rPr>
      </w:pPr>
    </w:p>
    <w:p w14:paraId="3968531E" w14:textId="77777777" w:rsidR="00DD7260" w:rsidRPr="00045A2D" w:rsidRDefault="00DD7260" w:rsidP="00C03804">
      <w:pPr>
        <w:spacing w:line="480" w:lineRule="auto"/>
        <w:rPr>
          <w:rFonts w:ascii="Times New Roman" w:hAnsi="Times New Roman" w:cs="Times New Roman"/>
          <w:color w:val="000000" w:themeColor="text1"/>
          <w:szCs w:val="24"/>
        </w:rPr>
      </w:pPr>
    </w:p>
    <w:p w14:paraId="053B2F6D" w14:textId="77777777" w:rsidR="00DD7260" w:rsidRPr="00045A2D" w:rsidRDefault="00DD7260" w:rsidP="00C03804">
      <w:pPr>
        <w:spacing w:line="480" w:lineRule="auto"/>
        <w:rPr>
          <w:rFonts w:ascii="Times New Roman" w:hAnsi="Times New Roman" w:cs="Times New Roman"/>
          <w:color w:val="000000" w:themeColor="text1"/>
          <w:szCs w:val="24"/>
        </w:rPr>
      </w:pPr>
    </w:p>
    <w:p w14:paraId="23C64370" w14:textId="77777777" w:rsidR="00DD7260" w:rsidRPr="00045A2D" w:rsidRDefault="00DD7260" w:rsidP="00C03804">
      <w:pPr>
        <w:spacing w:line="480" w:lineRule="auto"/>
        <w:rPr>
          <w:rFonts w:ascii="Times New Roman" w:hAnsi="Times New Roman" w:cs="Times New Roman"/>
          <w:color w:val="000000" w:themeColor="text1"/>
          <w:szCs w:val="24"/>
        </w:rPr>
      </w:pPr>
    </w:p>
    <w:p w14:paraId="48D6FDFB" w14:textId="77777777" w:rsidR="00DD7260" w:rsidRPr="00045A2D" w:rsidRDefault="00DD7260" w:rsidP="00C03804">
      <w:pPr>
        <w:spacing w:line="480" w:lineRule="auto"/>
        <w:rPr>
          <w:rFonts w:ascii="Times New Roman" w:hAnsi="Times New Roman" w:cs="Times New Roman"/>
          <w:color w:val="000000" w:themeColor="text1"/>
          <w:szCs w:val="24"/>
        </w:rPr>
      </w:pPr>
    </w:p>
    <w:p w14:paraId="26E794C0" w14:textId="77777777" w:rsidR="00DD7260" w:rsidRPr="00045A2D" w:rsidRDefault="00DD7260" w:rsidP="00C03804">
      <w:pPr>
        <w:spacing w:line="480" w:lineRule="auto"/>
        <w:rPr>
          <w:rFonts w:ascii="Times New Roman" w:hAnsi="Times New Roman" w:cs="Times New Roman"/>
          <w:color w:val="000000" w:themeColor="text1"/>
          <w:szCs w:val="24"/>
        </w:rPr>
      </w:pPr>
    </w:p>
    <w:p w14:paraId="13951054" w14:textId="77777777" w:rsidR="00DD7260" w:rsidRPr="00045A2D" w:rsidRDefault="00DD7260" w:rsidP="00C03804">
      <w:pPr>
        <w:spacing w:line="480" w:lineRule="auto"/>
        <w:rPr>
          <w:rFonts w:ascii="Times New Roman" w:hAnsi="Times New Roman" w:cs="Times New Roman"/>
          <w:color w:val="000000" w:themeColor="text1"/>
          <w:szCs w:val="24"/>
        </w:rPr>
      </w:pPr>
    </w:p>
    <w:p w14:paraId="124E28B9" w14:textId="77777777" w:rsidR="00DD7260" w:rsidRPr="00045A2D" w:rsidRDefault="00DD7260"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58A0223B" w:rsidR="004D7D13" w:rsidRPr="00045A2D" w:rsidRDefault="004D7D13" w:rsidP="00C03804">
          <w:pPr>
            <w:spacing w:line="480" w:lineRule="auto"/>
            <w:rPr>
              <w:rFonts w:ascii="Times New Roman" w:hAnsi="Times New Roman" w:cs="Times New Roman"/>
              <w:color w:val="000000" w:themeColor="text1"/>
              <w:szCs w:val="24"/>
            </w:rPr>
          </w:pPr>
          <w:r w:rsidRPr="00045A2D">
            <w:rPr>
              <w:rFonts w:ascii="Times New Roman" w:hAnsi="Times New Roman" w:cs="Times New Roman"/>
              <w:color w:val="000000" w:themeColor="text1"/>
              <w:szCs w:val="24"/>
            </w:rPr>
            <w:t>Contents</w:t>
          </w:r>
        </w:p>
        <w:p w14:paraId="77759EAD" w14:textId="637F2D99" w:rsidR="009B7F6F" w:rsidRPr="00045A2D"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045A2D">
            <w:rPr>
              <w:rFonts w:ascii="Times New Roman" w:hAnsi="Times New Roman"/>
              <w:color w:val="000000" w:themeColor="text1"/>
              <w:sz w:val="24"/>
              <w:szCs w:val="24"/>
            </w:rPr>
            <w:fldChar w:fldCharType="begin"/>
          </w:r>
          <w:r w:rsidRPr="00045A2D">
            <w:rPr>
              <w:rFonts w:ascii="Times New Roman" w:hAnsi="Times New Roman"/>
              <w:color w:val="000000" w:themeColor="text1"/>
              <w:sz w:val="24"/>
              <w:szCs w:val="24"/>
            </w:rPr>
            <w:instrText xml:space="preserve"> TOC \o "1-3" \h \z \u </w:instrText>
          </w:r>
          <w:r w:rsidRPr="00045A2D">
            <w:rPr>
              <w:rFonts w:ascii="Times New Roman" w:hAnsi="Times New Roman"/>
              <w:color w:val="000000" w:themeColor="text1"/>
              <w:sz w:val="24"/>
              <w:szCs w:val="24"/>
            </w:rPr>
            <w:fldChar w:fldCharType="separate"/>
          </w:r>
          <w:hyperlink w:anchor="_Toc215261169" w:history="1">
            <w:r w:rsidR="009B7F6F" w:rsidRPr="00045A2D">
              <w:rPr>
                <w:rStyle w:val="Hyperlink"/>
                <w:rFonts w:ascii="Times New Roman" w:hAnsi="Times New Roman"/>
                <w:b/>
                <w:bCs/>
                <w:noProof/>
                <w:sz w:val="24"/>
                <w:szCs w:val="24"/>
              </w:rPr>
              <w:t>Abstract</w:t>
            </w:r>
            <w:r w:rsidR="009B7F6F" w:rsidRPr="00045A2D">
              <w:rPr>
                <w:rFonts w:ascii="Times New Roman" w:hAnsi="Times New Roman"/>
                <w:noProof/>
                <w:webHidden/>
                <w:sz w:val="24"/>
                <w:szCs w:val="24"/>
              </w:rPr>
              <w:tab/>
            </w:r>
            <w:r w:rsidR="009B7F6F" w:rsidRPr="00045A2D">
              <w:rPr>
                <w:rFonts w:ascii="Times New Roman" w:hAnsi="Times New Roman"/>
                <w:noProof/>
                <w:webHidden/>
                <w:sz w:val="24"/>
                <w:szCs w:val="24"/>
              </w:rPr>
              <w:fldChar w:fldCharType="begin"/>
            </w:r>
            <w:r w:rsidR="009B7F6F" w:rsidRPr="00045A2D">
              <w:rPr>
                <w:rFonts w:ascii="Times New Roman" w:hAnsi="Times New Roman"/>
                <w:noProof/>
                <w:webHidden/>
                <w:sz w:val="24"/>
                <w:szCs w:val="24"/>
              </w:rPr>
              <w:instrText xml:space="preserve"> PAGEREF _Toc215261169 \h </w:instrText>
            </w:r>
            <w:r w:rsidR="009B7F6F" w:rsidRPr="00045A2D">
              <w:rPr>
                <w:rFonts w:ascii="Times New Roman" w:hAnsi="Times New Roman"/>
                <w:noProof/>
                <w:webHidden/>
                <w:sz w:val="24"/>
                <w:szCs w:val="24"/>
              </w:rPr>
            </w:r>
            <w:r w:rsidR="009B7F6F" w:rsidRPr="00045A2D">
              <w:rPr>
                <w:rFonts w:ascii="Times New Roman" w:hAnsi="Times New Roman"/>
                <w:noProof/>
                <w:webHidden/>
                <w:sz w:val="24"/>
                <w:szCs w:val="24"/>
              </w:rPr>
              <w:fldChar w:fldCharType="separate"/>
            </w:r>
            <w:r w:rsidR="009B7F6F" w:rsidRPr="00045A2D">
              <w:rPr>
                <w:rFonts w:ascii="Times New Roman" w:hAnsi="Times New Roman"/>
                <w:noProof/>
                <w:webHidden/>
                <w:sz w:val="24"/>
                <w:szCs w:val="24"/>
              </w:rPr>
              <w:t>2</w:t>
            </w:r>
            <w:r w:rsidR="009B7F6F" w:rsidRPr="00045A2D">
              <w:rPr>
                <w:rFonts w:ascii="Times New Roman" w:hAnsi="Times New Roman"/>
                <w:noProof/>
                <w:webHidden/>
                <w:sz w:val="24"/>
                <w:szCs w:val="24"/>
              </w:rPr>
              <w:fldChar w:fldCharType="end"/>
            </w:r>
          </w:hyperlink>
        </w:p>
        <w:p w14:paraId="765543B0" w14:textId="5F600262" w:rsidR="009B7F6F" w:rsidRPr="00045A2D"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045A2D">
              <w:rPr>
                <w:rStyle w:val="Hyperlink"/>
                <w:rFonts w:ascii="Times New Roman" w:hAnsi="Times New Roman"/>
                <w:b/>
                <w:bCs/>
                <w:noProof/>
                <w:sz w:val="24"/>
                <w:szCs w:val="24"/>
              </w:rPr>
              <w:t>1.Introduction</w:t>
            </w:r>
            <w:r w:rsidRPr="00045A2D">
              <w:rPr>
                <w:rFonts w:ascii="Times New Roman" w:hAnsi="Times New Roman"/>
                <w:noProof/>
                <w:webHidden/>
                <w:sz w:val="24"/>
                <w:szCs w:val="24"/>
              </w:rPr>
              <w:tab/>
            </w:r>
            <w:r w:rsidRPr="00045A2D">
              <w:rPr>
                <w:rFonts w:ascii="Times New Roman" w:hAnsi="Times New Roman"/>
                <w:noProof/>
                <w:webHidden/>
                <w:sz w:val="24"/>
                <w:szCs w:val="24"/>
              </w:rPr>
              <w:fldChar w:fldCharType="begin"/>
            </w:r>
            <w:r w:rsidRPr="00045A2D">
              <w:rPr>
                <w:rFonts w:ascii="Times New Roman" w:hAnsi="Times New Roman"/>
                <w:noProof/>
                <w:webHidden/>
                <w:sz w:val="24"/>
                <w:szCs w:val="24"/>
              </w:rPr>
              <w:instrText xml:space="preserve"> PAGEREF _Toc215261170 \h </w:instrText>
            </w:r>
            <w:r w:rsidRPr="00045A2D">
              <w:rPr>
                <w:rFonts w:ascii="Times New Roman" w:hAnsi="Times New Roman"/>
                <w:noProof/>
                <w:webHidden/>
                <w:sz w:val="24"/>
                <w:szCs w:val="24"/>
              </w:rPr>
            </w:r>
            <w:r w:rsidRPr="00045A2D">
              <w:rPr>
                <w:rFonts w:ascii="Times New Roman" w:hAnsi="Times New Roman"/>
                <w:noProof/>
                <w:webHidden/>
                <w:sz w:val="24"/>
                <w:szCs w:val="24"/>
              </w:rPr>
              <w:fldChar w:fldCharType="separate"/>
            </w:r>
            <w:r w:rsidRPr="00045A2D">
              <w:rPr>
                <w:rFonts w:ascii="Times New Roman" w:hAnsi="Times New Roman"/>
                <w:noProof/>
                <w:webHidden/>
                <w:sz w:val="24"/>
                <w:szCs w:val="24"/>
              </w:rPr>
              <w:t>5</w:t>
            </w:r>
            <w:r w:rsidRPr="00045A2D">
              <w:rPr>
                <w:rFonts w:ascii="Times New Roman" w:hAnsi="Times New Roman"/>
                <w:noProof/>
                <w:webHidden/>
                <w:sz w:val="24"/>
                <w:szCs w:val="24"/>
              </w:rPr>
              <w:fldChar w:fldCharType="end"/>
            </w:r>
          </w:hyperlink>
        </w:p>
        <w:p w14:paraId="4012A60E" w14:textId="4FF92D90" w:rsidR="009B7F6F" w:rsidRPr="00045A2D"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045A2D">
              <w:rPr>
                <w:rStyle w:val="Hyperlink"/>
                <w:rFonts w:ascii="Times New Roman" w:hAnsi="Times New Roman"/>
                <w:b/>
                <w:bCs/>
                <w:noProof/>
                <w:sz w:val="24"/>
                <w:szCs w:val="24"/>
              </w:rPr>
              <w:t>2. Literature Review</w:t>
            </w:r>
            <w:r w:rsidRPr="00045A2D">
              <w:rPr>
                <w:rFonts w:ascii="Times New Roman" w:hAnsi="Times New Roman"/>
                <w:noProof/>
                <w:webHidden/>
                <w:sz w:val="24"/>
                <w:szCs w:val="24"/>
              </w:rPr>
              <w:tab/>
            </w:r>
            <w:r w:rsidRPr="00045A2D">
              <w:rPr>
                <w:rFonts w:ascii="Times New Roman" w:hAnsi="Times New Roman"/>
                <w:noProof/>
                <w:webHidden/>
                <w:sz w:val="24"/>
                <w:szCs w:val="24"/>
              </w:rPr>
              <w:fldChar w:fldCharType="begin"/>
            </w:r>
            <w:r w:rsidRPr="00045A2D">
              <w:rPr>
                <w:rFonts w:ascii="Times New Roman" w:hAnsi="Times New Roman"/>
                <w:noProof/>
                <w:webHidden/>
                <w:sz w:val="24"/>
                <w:szCs w:val="24"/>
              </w:rPr>
              <w:instrText xml:space="preserve"> PAGEREF _Toc215261171 \h </w:instrText>
            </w:r>
            <w:r w:rsidRPr="00045A2D">
              <w:rPr>
                <w:rFonts w:ascii="Times New Roman" w:hAnsi="Times New Roman"/>
                <w:noProof/>
                <w:webHidden/>
                <w:sz w:val="24"/>
                <w:szCs w:val="24"/>
              </w:rPr>
            </w:r>
            <w:r w:rsidRPr="00045A2D">
              <w:rPr>
                <w:rFonts w:ascii="Times New Roman" w:hAnsi="Times New Roman"/>
                <w:noProof/>
                <w:webHidden/>
                <w:sz w:val="24"/>
                <w:szCs w:val="24"/>
              </w:rPr>
              <w:fldChar w:fldCharType="separate"/>
            </w:r>
            <w:r w:rsidRPr="00045A2D">
              <w:rPr>
                <w:rFonts w:ascii="Times New Roman" w:hAnsi="Times New Roman"/>
                <w:noProof/>
                <w:webHidden/>
                <w:sz w:val="24"/>
                <w:szCs w:val="24"/>
              </w:rPr>
              <w:t>7</w:t>
            </w:r>
            <w:r w:rsidRPr="00045A2D">
              <w:rPr>
                <w:rFonts w:ascii="Times New Roman" w:hAnsi="Times New Roman"/>
                <w:noProof/>
                <w:webHidden/>
                <w:sz w:val="24"/>
                <w:szCs w:val="24"/>
              </w:rPr>
              <w:fldChar w:fldCharType="end"/>
            </w:r>
          </w:hyperlink>
        </w:p>
        <w:p w14:paraId="26794F50" w14:textId="6698025F" w:rsidR="009B7F6F" w:rsidRPr="00045A2D"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045A2D">
              <w:rPr>
                <w:rStyle w:val="Hyperlink"/>
                <w:rFonts w:ascii="Times New Roman" w:hAnsi="Times New Roman"/>
                <w:b/>
                <w:bCs/>
                <w:noProof/>
                <w:sz w:val="24"/>
                <w:szCs w:val="24"/>
              </w:rPr>
              <w:t>3 Methodology</w:t>
            </w:r>
            <w:r w:rsidRPr="00045A2D">
              <w:rPr>
                <w:rFonts w:ascii="Times New Roman" w:hAnsi="Times New Roman"/>
                <w:noProof/>
                <w:webHidden/>
                <w:sz w:val="24"/>
                <w:szCs w:val="24"/>
              </w:rPr>
              <w:tab/>
            </w:r>
            <w:r w:rsidRPr="00045A2D">
              <w:rPr>
                <w:rFonts w:ascii="Times New Roman" w:hAnsi="Times New Roman"/>
                <w:noProof/>
                <w:webHidden/>
                <w:sz w:val="24"/>
                <w:szCs w:val="24"/>
              </w:rPr>
              <w:fldChar w:fldCharType="begin"/>
            </w:r>
            <w:r w:rsidRPr="00045A2D">
              <w:rPr>
                <w:rFonts w:ascii="Times New Roman" w:hAnsi="Times New Roman"/>
                <w:noProof/>
                <w:webHidden/>
                <w:sz w:val="24"/>
                <w:szCs w:val="24"/>
              </w:rPr>
              <w:instrText xml:space="preserve"> PAGEREF _Toc215261172 \h </w:instrText>
            </w:r>
            <w:r w:rsidRPr="00045A2D">
              <w:rPr>
                <w:rFonts w:ascii="Times New Roman" w:hAnsi="Times New Roman"/>
                <w:noProof/>
                <w:webHidden/>
                <w:sz w:val="24"/>
                <w:szCs w:val="24"/>
              </w:rPr>
            </w:r>
            <w:r w:rsidRPr="00045A2D">
              <w:rPr>
                <w:rFonts w:ascii="Times New Roman" w:hAnsi="Times New Roman"/>
                <w:noProof/>
                <w:webHidden/>
                <w:sz w:val="24"/>
                <w:szCs w:val="24"/>
              </w:rPr>
              <w:fldChar w:fldCharType="separate"/>
            </w:r>
            <w:r w:rsidRPr="00045A2D">
              <w:rPr>
                <w:rFonts w:ascii="Times New Roman" w:hAnsi="Times New Roman"/>
                <w:noProof/>
                <w:webHidden/>
                <w:sz w:val="24"/>
                <w:szCs w:val="24"/>
              </w:rPr>
              <w:t>12</w:t>
            </w:r>
            <w:r w:rsidRPr="00045A2D">
              <w:rPr>
                <w:rFonts w:ascii="Times New Roman" w:hAnsi="Times New Roman"/>
                <w:noProof/>
                <w:webHidden/>
                <w:sz w:val="24"/>
                <w:szCs w:val="24"/>
              </w:rPr>
              <w:fldChar w:fldCharType="end"/>
            </w:r>
          </w:hyperlink>
        </w:p>
        <w:p w14:paraId="16E47CF1" w14:textId="40E5DD64" w:rsidR="009B7F6F" w:rsidRPr="00045A2D"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045A2D">
              <w:rPr>
                <w:rStyle w:val="Hyperlink"/>
                <w:rFonts w:ascii="Times New Roman" w:hAnsi="Times New Roman"/>
                <w:b/>
                <w:bCs/>
                <w:noProof/>
                <w:sz w:val="24"/>
                <w:szCs w:val="24"/>
              </w:rPr>
              <w:t>4 Finding</w:t>
            </w:r>
            <w:r w:rsidRPr="00045A2D">
              <w:rPr>
                <w:rFonts w:ascii="Times New Roman" w:hAnsi="Times New Roman"/>
                <w:noProof/>
                <w:webHidden/>
                <w:sz w:val="24"/>
                <w:szCs w:val="24"/>
              </w:rPr>
              <w:tab/>
            </w:r>
            <w:r w:rsidRPr="00045A2D">
              <w:rPr>
                <w:rFonts w:ascii="Times New Roman" w:hAnsi="Times New Roman"/>
                <w:noProof/>
                <w:webHidden/>
                <w:sz w:val="24"/>
                <w:szCs w:val="24"/>
              </w:rPr>
              <w:fldChar w:fldCharType="begin"/>
            </w:r>
            <w:r w:rsidRPr="00045A2D">
              <w:rPr>
                <w:rFonts w:ascii="Times New Roman" w:hAnsi="Times New Roman"/>
                <w:noProof/>
                <w:webHidden/>
                <w:sz w:val="24"/>
                <w:szCs w:val="24"/>
              </w:rPr>
              <w:instrText xml:space="preserve"> PAGEREF _Toc215261173 \h </w:instrText>
            </w:r>
            <w:r w:rsidRPr="00045A2D">
              <w:rPr>
                <w:rFonts w:ascii="Times New Roman" w:hAnsi="Times New Roman"/>
                <w:noProof/>
                <w:webHidden/>
                <w:sz w:val="24"/>
                <w:szCs w:val="24"/>
              </w:rPr>
            </w:r>
            <w:r w:rsidRPr="00045A2D">
              <w:rPr>
                <w:rFonts w:ascii="Times New Roman" w:hAnsi="Times New Roman"/>
                <w:noProof/>
                <w:webHidden/>
                <w:sz w:val="24"/>
                <w:szCs w:val="24"/>
              </w:rPr>
              <w:fldChar w:fldCharType="separate"/>
            </w:r>
            <w:r w:rsidRPr="00045A2D">
              <w:rPr>
                <w:rFonts w:ascii="Times New Roman" w:hAnsi="Times New Roman"/>
                <w:noProof/>
                <w:webHidden/>
                <w:sz w:val="24"/>
                <w:szCs w:val="24"/>
              </w:rPr>
              <w:t>14</w:t>
            </w:r>
            <w:r w:rsidRPr="00045A2D">
              <w:rPr>
                <w:rFonts w:ascii="Times New Roman" w:hAnsi="Times New Roman"/>
                <w:noProof/>
                <w:webHidden/>
                <w:sz w:val="24"/>
                <w:szCs w:val="24"/>
              </w:rPr>
              <w:fldChar w:fldCharType="end"/>
            </w:r>
          </w:hyperlink>
        </w:p>
        <w:p w14:paraId="5699EAF6" w14:textId="1F4760F0" w:rsidR="009B7F6F" w:rsidRPr="00045A2D"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045A2D">
              <w:rPr>
                <w:rStyle w:val="Hyperlink"/>
                <w:rFonts w:ascii="Times New Roman" w:hAnsi="Times New Roman"/>
                <w:b/>
                <w:bCs/>
                <w:noProof/>
                <w:sz w:val="24"/>
                <w:szCs w:val="24"/>
              </w:rPr>
              <w:t>5. Discussion</w:t>
            </w:r>
            <w:r w:rsidRPr="00045A2D">
              <w:rPr>
                <w:rFonts w:ascii="Times New Roman" w:hAnsi="Times New Roman"/>
                <w:noProof/>
                <w:webHidden/>
                <w:sz w:val="24"/>
                <w:szCs w:val="24"/>
              </w:rPr>
              <w:tab/>
            </w:r>
            <w:r w:rsidRPr="00045A2D">
              <w:rPr>
                <w:rFonts w:ascii="Times New Roman" w:hAnsi="Times New Roman"/>
                <w:noProof/>
                <w:webHidden/>
                <w:sz w:val="24"/>
                <w:szCs w:val="24"/>
              </w:rPr>
              <w:fldChar w:fldCharType="begin"/>
            </w:r>
            <w:r w:rsidRPr="00045A2D">
              <w:rPr>
                <w:rFonts w:ascii="Times New Roman" w:hAnsi="Times New Roman"/>
                <w:noProof/>
                <w:webHidden/>
                <w:sz w:val="24"/>
                <w:szCs w:val="24"/>
              </w:rPr>
              <w:instrText xml:space="preserve"> PAGEREF _Toc215261174 \h </w:instrText>
            </w:r>
            <w:r w:rsidRPr="00045A2D">
              <w:rPr>
                <w:rFonts w:ascii="Times New Roman" w:hAnsi="Times New Roman"/>
                <w:noProof/>
                <w:webHidden/>
                <w:sz w:val="24"/>
                <w:szCs w:val="24"/>
              </w:rPr>
            </w:r>
            <w:r w:rsidRPr="00045A2D">
              <w:rPr>
                <w:rFonts w:ascii="Times New Roman" w:hAnsi="Times New Roman"/>
                <w:noProof/>
                <w:webHidden/>
                <w:sz w:val="24"/>
                <w:szCs w:val="24"/>
              </w:rPr>
              <w:fldChar w:fldCharType="separate"/>
            </w:r>
            <w:r w:rsidRPr="00045A2D">
              <w:rPr>
                <w:rFonts w:ascii="Times New Roman" w:hAnsi="Times New Roman"/>
                <w:noProof/>
                <w:webHidden/>
                <w:sz w:val="24"/>
                <w:szCs w:val="24"/>
              </w:rPr>
              <w:t>18</w:t>
            </w:r>
            <w:r w:rsidRPr="00045A2D">
              <w:rPr>
                <w:rFonts w:ascii="Times New Roman" w:hAnsi="Times New Roman"/>
                <w:noProof/>
                <w:webHidden/>
                <w:sz w:val="24"/>
                <w:szCs w:val="24"/>
              </w:rPr>
              <w:fldChar w:fldCharType="end"/>
            </w:r>
          </w:hyperlink>
        </w:p>
        <w:p w14:paraId="69D7CF28" w14:textId="16A6E5AC" w:rsidR="009B7F6F" w:rsidRPr="00045A2D"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045A2D">
              <w:rPr>
                <w:rStyle w:val="Hyperlink"/>
                <w:rFonts w:ascii="Times New Roman" w:hAnsi="Times New Roman"/>
                <w:b/>
                <w:bCs/>
                <w:noProof/>
                <w:sz w:val="24"/>
                <w:szCs w:val="24"/>
              </w:rPr>
              <w:t>6. Recommendation</w:t>
            </w:r>
            <w:r w:rsidRPr="00045A2D">
              <w:rPr>
                <w:rFonts w:ascii="Times New Roman" w:hAnsi="Times New Roman"/>
                <w:noProof/>
                <w:webHidden/>
                <w:sz w:val="24"/>
                <w:szCs w:val="24"/>
              </w:rPr>
              <w:tab/>
            </w:r>
            <w:r w:rsidRPr="00045A2D">
              <w:rPr>
                <w:rFonts w:ascii="Times New Roman" w:hAnsi="Times New Roman"/>
                <w:noProof/>
                <w:webHidden/>
                <w:sz w:val="24"/>
                <w:szCs w:val="24"/>
              </w:rPr>
              <w:fldChar w:fldCharType="begin"/>
            </w:r>
            <w:r w:rsidRPr="00045A2D">
              <w:rPr>
                <w:rFonts w:ascii="Times New Roman" w:hAnsi="Times New Roman"/>
                <w:noProof/>
                <w:webHidden/>
                <w:sz w:val="24"/>
                <w:szCs w:val="24"/>
              </w:rPr>
              <w:instrText xml:space="preserve"> PAGEREF _Toc215261175 \h </w:instrText>
            </w:r>
            <w:r w:rsidRPr="00045A2D">
              <w:rPr>
                <w:rFonts w:ascii="Times New Roman" w:hAnsi="Times New Roman"/>
                <w:noProof/>
                <w:webHidden/>
                <w:sz w:val="24"/>
                <w:szCs w:val="24"/>
              </w:rPr>
            </w:r>
            <w:r w:rsidRPr="00045A2D">
              <w:rPr>
                <w:rFonts w:ascii="Times New Roman" w:hAnsi="Times New Roman"/>
                <w:noProof/>
                <w:webHidden/>
                <w:sz w:val="24"/>
                <w:szCs w:val="24"/>
              </w:rPr>
              <w:fldChar w:fldCharType="separate"/>
            </w:r>
            <w:r w:rsidRPr="00045A2D">
              <w:rPr>
                <w:rFonts w:ascii="Times New Roman" w:hAnsi="Times New Roman"/>
                <w:noProof/>
                <w:webHidden/>
                <w:sz w:val="24"/>
                <w:szCs w:val="24"/>
              </w:rPr>
              <w:t>21</w:t>
            </w:r>
            <w:r w:rsidRPr="00045A2D">
              <w:rPr>
                <w:rFonts w:ascii="Times New Roman" w:hAnsi="Times New Roman"/>
                <w:noProof/>
                <w:webHidden/>
                <w:sz w:val="24"/>
                <w:szCs w:val="24"/>
              </w:rPr>
              <w:fldChar w:fldCharType="end"/>
            </w:r>
          </w:hyperlink>
        </w:p>
        <w:p w14:paraId="17333209" w14:textId="0C5B8D17" w:rsidR="009B7F6F" w:rsidRPr="00045A2D"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045A2D">
              <w:rPr>
                <w:rStyle w:val="Hyperlink"/>
                <w:rFonts w:ascii="Times New Roman" w:hAnsi="Times New Roman"/>
                <w:b/>
                <w:bCs/>
                <w:noProof/>
                <w:sz w:val="24"/>
                <w:szCs w:val="24"/>
              </w:rPr>
              <w:t>8. Conclusion</w:t>
            </w:r>
            <w:r w:rsidRPr="00045A2D">
              <w:rPr>
                <w:rFonts w:ascii="Times New Roman" w:hAnsi="Times New Roman"/>
                <w:noProof/>
                <w:webHidden/>
                <w:sz w:val="24"/>
                <w:szCs w:val="24"/>
              </w:rPr>
              <w:tab/>
            </w:r>
            <w:r w:rsidRPr="00045A2D">
              <w:rPr>
                <w:rFonts w:ascii="Times New Roman" w:hAnsi="Times New Roman"/>
                <w:noProof/>
                <w:webHidden/>
                <w:sz w:val="24"/>
                <w:szCs w:val="24"/>
              </w:rPr>
              <w:fldChar w:fldCharType="begin"/>
            </w:r>
            <w:r w:rsidRPr="00045A2D">
              <w:rPr>
                <w:rFonts w:ascii="Times New Roman" w:hAnsi="Times New Roman"/>
                <w:noProof/>
                <w:webHidden/>
                <w:sz w:val="24"/>
                <w:szCs w:val="24"/>
              </w:rPr>
              <w:instrText xml:space="preserve"> PAGEREF _Toc215261176 \h </w:instrText>
            </w:r>
            <w:r w:rsidRPr="00045A2D">
              <w:rPr>
                <w:rFonts w:ascii="Times New Roman" w:hAnsi="Times New Roman"/>
                <w:noProof/>
                <w:webHidden/>
                <w:sz w:val="24"/>
                <w:szCs w:val="24"/>
              </w:rPr>
            </w:r>
            <w:r w:rsidRPr="00045A2D">
              <w:rPr>
                <w:rFonts w:ascii="Times New Roman" w:hAnsi="Times New Roman"/>
                <w:noProof/>
                <w:webHidden/>
                <w:sz w:val="24"/>
                <w:szCs w:val="24"/>
              </w:rPr>
              <w:fldChar w:fldCharType="separate"/>
            </w:r>
            <w:r w:rsidRPr="00045A2D">
              <w:rPr>
                <w:rFonts w:ascii="Times New Roman" w:hAnsi="Times New Roman"/>
                <w:noProof/>
                <w:webHidden/>
                <w:sz w:val="24"/>
                <w:szCs w:val="24"/>
              </w:rPr>
              <w:t>23</w:t>
            </w:r>
            <w:r w:rsidRPr="00045A2D">
              <w:rPr>
                <w:rFonts w:ascii="Times New Roman" w:hAnsi="Times New Roman"/>
                <w:noProof/>
                <w:webHidden/>
                <w:sz w:val="24"/>
                <w:szCs w:val="24"/>
              </w:rPr>
              <w:fldChar w:fldCharType="end"/>
            </w:r>
          </w:hyperlink>
        </w:p>
        <w:p w14:paraId="22134A74" w14:textId="543ADAC6" w:rsidR="009B7F6F" w:rsidRPr="00045A2D"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045A2D">
              <w:rPr>
                <w:rStyle w:val="Hyperlink"/>
                <w:rFonts w:ascii="Times New Roman" w:hAnsi="Times New Roman"/>
                <w:b/>
                <w:bCs/>
                <w:noProof/>
                <w:sz w:val="24"/>
                <w:szCs w:val="24"/>
              </w:rPr>
              <w:t>Reference List</w:t>
            </w:r>
            <w:r w:rsidRPr="00045A2D">
              <w:rPr>
                <w:rFonts w:ascii="Times New Roman" w:hAnsi="Times New Roman"/>
                <w:noProof/>
                <w:webHidden/>
                <w:sz w:val="24"/>
                <w:szCs w:val="24"/>
              </w:rPr>
              <w:tab/>
            </w:r>
            <w:r w:rsidRPr="00045A2D">
              <w:rPr>
                <w:rFonts w:ascii="Times New Roman" w:hAnsi="Times New Roman"/>
                <w:noProof/>
                <w:webHidden/>
                <w:sz w:val="24"/>
                <w:szCs w:val="24"/>
              </w:rPr>
              <w:fldChar w:fldCharType="begin"/>
            </w:r>
            <w:r w:rsidRPr="00045A2D">
              <w:rPr>
                <w:rFonts w:ascii="Times New Roman" w:hAnsi="Times New Roman"/>
                <w:noProof/>
                <w:webHidden/>
                <w:sz w:val="24"/>
                <w:szCs w:val="24"/>
              </w:rPr>
              <w:instrText xml:space="preserve"> PAGEREF _Toc215261177 \h </w:instrText>
            </w:r>
            <w:r w:rsidRPr="00045A2D">
              <w:rPr>
                <w:rFonts w:ascii="Times New Roman" w:hAnsi="Times New Roman"/>
                <w:noProof/>
                <w:webHidden/>
                <w:sz w:val="24"/>
                <w:szCs w:val="24"/>
              </w:rPr>
            </w:r>
            <w:r w:rsidRPr="00045A2D">
              <w:rPr>
                <w:rFonts w:ascii="Times New Roman" w:hAnsi="Times New Roman"/>
                <w:noProof/>
                <w:webHidden/>
                <w:sz w:val="24"/>
                <w:szCs w:val="24"/>
              </w:rPr>
              <w:fldChar w:fldCharType="separate"/>
            </w:r>
            <w:r w:rsidRPr="00045A2D">
              <w:rPr>
                <w:rFonts w:ascii="Times New Roman" w:hAnsi="Times New Roman"/>
                <w:noProof/>
                <w:webHidden/>
                <w:sz w:val="24"/>
                <w:szCs w:val="24"/>
              </w:rPr>
              <w:t>25</w:t>
            </w:r>
            <w:r w:rsidRPr="00045A2D">
              <w:rPr>
                <w:rFonts w:ascii="Times New Roman" w:hAnsi="Times New Roman"/>
                <w:noProof/>
                <w:webHidden/>
                <w:sz w:val="24"/>
                <w:szCs w:val="24"/>
              </w:rPr>
              <w:fldChar w:fldCharType="end"/>
            </w:r>
          </w:hyperlink>
        </w:p>
        <w:p w14:paraId="646EF9D8" w14:textId="591C0D0B" w:rsidR="004D7D13" w:rsidRPr="00045A2D" w:rsidRDefault="004D7D13" w:rsidP="00013DBD">
          <w:pPr>
            <w:spacing w:line="480" w:lineRule="auto"/>
            <w:rPr>
              <w:rFonts w:ascii="Times New Roman" w:hAnsi="Times New Roman" w:cs="Times New Roman"/>
              <w:color w:val="000000" w:themeColor="text1"/>
              <w:szCs w:val="24"/>
            </w:rPr>
          </w:pPr>
          <w:r w:rsidRPr="00045A2D">
            <w:rPr>
              <w:rFonts w:ascii="Times New Roman" w:hAnsi="Times New Roman" w:cs="Times New Roman"/>
              <w:b/>
              <w:bCs/>
              <w:noProof/>
              <w:color w:val="000000" w:themeColor="text1"/>
              <w:szCs w:val="24"/>
            </w:rPr>
            <w:fldChar w:fldCharType="end"/>
          </w:r>
        </w:p>
      </w:sdtContent>
    </w:sdt>
    <w:p w14:paraId="1EDA022C" w14:textId="77777777" w:rsidR="004D7D13" w:rsidRPr="00045A2D" w:rsidRDefault="004D7D13" w:rsidP="00013DBD">
      <w:pPr>
        <w:spacing w:line="480" w:lineRule="auto"/>
        <w:rPr>
          <w:rFonts w:ascii="Times New Roman" w:hAnsi="Times New Roman" w:cs="Times New Roman"/>
          <w:color w:val="000000" w:themeColor="text1"/>
          <w:szCs w:val="24"/>
        </w:rPr>
      </w:pPr>
    </w:p>
    <w:p w14:paraId="19B15F5F" w14:textId="77777777" w:rsidR="0095171B" w:rsidRPr="00045A2D" w:rsidRDefault="0095171B" w:rsidP="00013DBD">
      <w:pPr>
        <w:spacing w:line="480" w:lineRule="auto"/>
        <w:rPr>
          <w:rFonts w:ascii="Times New Roman" w:hAnsi="Times New Roman" w:cs="Times New Roman"/>
          <w:color w:val="000000" w:themeColor="text1"/>
          <w:szCs w:val="24"/>
        </w:rPr>
      </w:pPr>
    </w:p>
    <w:p w14:paraId="73636B03" w14:textId="77777777" w:rsidR="0095171B" w:rsidRPr="00045A2D" w:rsidRDefault="0095171B" w:rsidP="00013DBD">
      <w:pPr>
        <w:spacing w:line="480" w:lineRule="auto"/>
        <w:rPr>
          <w:rFonts w:ascii="Times New Roman" w:hAnsi="Times New Roman" w:cs="Times New Roman"/>
          <w:color w:val="000000" w:themeColor="text1"/>
          <w:szCs w:val="24"/>
        </w:rPr>
      </w:pPr>
      <w:r w:rsidRPr="00045A2D">
        <w:rPr>
          <w:rFonts w:ascii="Times New Roman" w:hAnsi="Times New Roman" w:cs="Times New Roman"/>
          <w:color w:val="000000" w:themeColor="text1"/>
          <w:szCs w:val="24"/>
        </w:rPr>
        <w:br w:type="page"/>
      </w:r>
    </w:p>
    <w:p w14:paraId="48512045" w14:textId="56F6ED9A" w:rsidR="00B06124" w:rsidRPr="00045A2D" w:rsidRDefault="00CE1069" w:rsidP="00B06124">
      <w:pPr>
        <w:spacing w:line="480" w:lineRule="auto"/>
        <w:rPr>
          <w:rFonts w:ascii="Times New Roman" w:hAnsi="Times New Roman" w:cs="Times New Roman"/>
          <w:color w:val="000000" w:themeColor="text1"/>
          <w:szCs w:val="24"/>
        </w:rPr>
      </w:pPr>
      <w:bookmarkStart w:id="1" w:name="_Toc215261170"/>
      <w:r w:rsidRPr="00045A2D">
        <w:rPr>
          <w:rStyle w:val="Heading1Char"/>
          <w:rFonts w:ascii="Times New Roman" w:hAnsi="Times New Roman" w:cs="Times New Roman"/>
          <w:b/>
          <w:bCs/>
          <w:color w:val="000000" w:themeColor="text1"/>
          <w:sz w:val="24"/>
          <w:szCs w:val="24"/>
        </w:rPr>
        <w:lastRenderedPageBreak/>
        <w:t>2</w:t>
      </w:r>
      <w:r w:rsidR="004D7D13" w:rsidRPr="00045A2D">
        <w:rPr>
          <w:rStyle w:val="Heading1Char"/>
          <w:rFonts w:ascii="Times New Roman" w:hAnsi="Times New Roman" w:cs="Times New Roman"/>
          <w:b/>
          <w:bCs/>
          <w:color w:val="000000" w:themeColor="text1"/>
          <w:sz w:val="24"/>
          <w:szCs w:val="24"/>
        </w:rPr>
        <w:t>.</w:t>
      </w:r>
      <w:r w:rsidR="0095171B" w:rsidRPr="00045A2D">
        <w:rPr>
          <w:rStyle w:val="Heading1Char"/>
          <w:rFonts w:ascii="Times New Roman" w:hAnsi="Times New Roman" w:cs="Times New Roman"/>
          <w:b/>
          <w:bCs/>
          <w:color w:val="000000" w:themeColor="text1"/>
          <w:sz w:val="24"/>
          <w:szCs w:val="24"/>
        </w:rPr>
        <w:t>Introduction</w:t>
      </w:r>
      <w:bookmarkEnd w:id="1"/>
      <w:r w:rsidR="0095171B" w:rsidRPr="00045A2D">
        <w:rPr>
          <w:rStyle w:val="Heading1Char"/>
          <w:rFonts w:ascii="Times New Roman" w:hAnsi="Times New Roman" w:cs="Times New Roman"/>
          <w:color w:val="000000" w:themeColor="text1"/>
          <w:sz w:val="24"/>
          <w:szCs w:val="24"/>
        </w:rPr>
        <w:t xml:space="preserve"> </w:t>
      </w:r>
    </w:p>
    <w:p w14:paraId="2C6F34E3" w14:textId="77777777" w:rsidR="00803E06" w:rsidRPr="00803E06" w:rsidRDefault="00803E06" w:rsidP="00803E06">
      <w:pPr>
        <w:spacing w:line="480" w:lineRule="auto"/>
        <w:rPr>
          <w:rFonts w:ascii="Times New Roman" w:hAnsi="Times New Roman" w:cs="Times New Roman"/>
          <w:color w:val="000000" w:themeColor="text1"/>
          <w:szCs w:val="24"/>
        </w:rPr>
      </w:pPr>
      <w:bookmarkStart w:id="2" w:name="_Toc215261171"/>
      <w:r w:rsidRPr="00803E06">
        <w:rPr>
          <w:rFonts w:ascii="Times New Roman" w:hAnsi="Times New Roman" w:cs="Times New Roman"/>
          <w:color w:val="000000" w:themeColor="text1"/>
          <w:szCs w:val="24"/>
        </w:rPr>
        <w:t>Customer communication has always been a central pillar of the tourism industry because travel experiences are strongly shaped by information access, service responsiveness, and interpersonal interaction. As the industry evolves in a digital era defined by rapid technological progress, traditional communication systems no longer meet the expectations of modern travellers. Contemporary tourists expect immediate assistance, accurate information, and personalised recommendations delivered through convenient digital channels. In response to these shifting expectations, artificial intelligence and chatbot technologies have become central tools for tourism organisations seeking to modernise communication and enhance service quality.</w:t>
      </w:r>
    </w:p>
    <w:p w14:paraId="414CB8DD" w14:textId="77777777" w:rsidR="00803E06" w:rsidRPr="00803E06" w:rsidRDefault="00803E06" w:rsidP="00803E06">
      <w:pPr>
        <w:spacing w:line="480" w:lineRule="auto"/>
        <w:rPr>
          <w:rFonts w:ascii="Times New Roman" w:hAnsi="Times New Roman" w:cs="Times New Roman"/>
          <w:color w:val="000000" w:themeColor="text1"/>
          <w:szCs w:val="24"/>
        </w:rPr>
      </w:pPr>
      <w:r w:rsidRPr="00803E06">
        <w:rPr>
          <w:rFonts w:ascii="Times New Roman" w:hAnsi="Times New Roman" w:cs="Times New Roman"/>
          <w:color w:val="000000" w:themeColor="text1"/>
          <w:szCs w:val="24"/>
        </w:rPr>
        <w:t>Historically, tourism organisations relied on labour-intensive communication methods such as telephone support, customer service counters, and manually processed emails. Although these systems enabled interpersonal interaction, they also suffered from limitations including long waiting times, inconsistent service delivery, restricted operating hours, and the inability to manage large volumes of enquiries efficiently. Tourism demand is highly variable and vulnerable to seasonal surges, flight disruptions, and unforeseen crises, making efficient communication systems essential for maintaining customer satisfaction.</w:t>
      </w:r>
    </w:p>
    <w:p w14:paraId="375CCC4E" w14:textId="77777777" w:rsidR="00803E06" w:rsidRPr="00803E06" w:rsidRDefault="00803E06" w:rsidP="00803E06">
      <w:pPr>
        <w:spacing w:line="480" w:lineRule="auto"/>
        <w:rPr>
          <w:rFonts w:ascii="Times New Roman" w:hAnsi="Times New Roman" w:cs="Times New Roman"/>
          <w:color w:val="000000" w:themeColor="text1"/>
          <w:szCs w:val="24"/>
        </w:rPr>
      </w:pPr>
      <w:r w:rsidRPr="00803E06">
        <w:rPr>
          <w:rFonts w:ascii="Times New Roman" w:hAnsi="Times New Roman" w:cs="Times New Roman"/>
          <w:color w:val="000000" w:themeColor="text1"/>
          <w:szCs w:val="24"/>
        </w:rPr>
        <w:t>Artificial intelligence has emerged as a solution to these long-standing challenges by automating communication processes and enabling tourism organisations to handle high-volume, complex interactions more effectively. AI-powered chatbots simulate human conversation through natural language processing, machine learning, and predictive analytics, enabling them to respond to customer enquiries conversationally and in real time. These tools allow tourism organisations to provide round-the-clock communication support without placing additional strain on human staff.</w:t>
      </w:r>
    </w:p>
    <w:p w14:paraId="7E1693E4" w14:textId="77777777" w:rsidR="00803E06" w:rsidRPr="00803E06" w:rsidRDefault="00803E06" w:rsidP="00803E06">
      <w:pPr>
        <w:spacing w:line="480" w:lineRule="auto"/>
        <w:rPr>
          <w:rFonts w:ascii="Times New Roman" w:hAnsi="Times New Roman" w:cs="Times New Roman"/>
          <w:color w:val="000000" w:themeColor="text1"/>
          <w:szCs w:val="24"/>
        </w:rPr>
      </w:pPr>
      <w:r w:rsidRPr="00803E06">
        <w:rPr>
          <w:rFonts w:ascii="Times New Roman" w:hAnsi="Times New Roman" w:cs="Times New Roman"/>
          <w:color w:val="000000" w:themeColor="text1"/>
          <w:szCs w:val="24"/>
        </w:rPr>
        <w:lastRenderedPageBreak/>
        <w:t>The increasing reliance on digital platforms for travel planning, booking, and post-trip communication further accelerates the adoption of chatbots. Travellers now interact with tourism businesses through websites, mobile applications, and social platforms, many of which incorporate embedded chatbot assistants. These digital touchpoints allow AI systems to engage with travellers at every stage of the customer journey, from initial research and booking to real-time assistance during travel and follow-up communication after the trip has concluded.</w:t>
      </w:r>
    </w:p>
    <w:p w14:paraId="43347D93" w14:textId="77777777" w:rsidR="00803E06" w:rsidRPr="00803E06" w:rsidRDefault="00803E06" w:rsidP="00803E06">
      <w:pPr>
        <w:spacing w:line="480" w:lineRule="auto"/>
        <w:rPr>
          <w:rFonts w:ascii="Times New Roman" w:hAnsi="Times New Roman" w:cs="Times New Roman"/>
          <w:color w:val="000000" w:themeColor="text1"/>
          <w:szCs w:val="24"/>
        </w:rPr>
      </w:pPr>
      <w:r w:rsidRPr="00803E06">
        <w:rPr>
          <w:rFonts w:ascii="Times New Roman" w:hAnsi="Times New Roman" w:cs="Times New Roman"/>
          <w:color w:val="000000" w:themeColor="text1"/>
          <w:szCs w:val="24"/>
        </w:rPr>
        <w:t>Another major driver of AI adoption is the demand for personalised communication. Personalisation has become a defining characteristic of successful tourism communication because modern travellers expect experiences tailored to their preferences, previous behaviour, and individual needs. AI-powered chatbots excel in this area by analysing large datasets, identifying patterns, predicting customer expectations, and adapting responses accordingly. Travel recommendations, itinerary adjustments, room preferences, and targeted promotions can all be personalised through automated systems that continuously learn from customer interactions.</w:t>
      </w:r>
    </w:p>
    <w:p w14:paraId="4FC25209" w14:textId="77777777" w:rsidR="00803E06" w:rsidRPr="00803E06" w:rsidRDefault="00803E06" w:rsidP="00803E06">
      <w:pPr>
        <w:spacing w:line="480" w:lineRule="auto"/>
        <w:rPr>
          <w:rFonts w:ascii="Times New Roman" w:hAnsi="Times New Roman" w:cs="Times New Roman"/>
          <w:color w:val="000000" w:themeColor="text1"/>
          <w:szCs w:val="24"/>
        </w:rPr>
      </w:pPr>
      <w:r w:rsidRPr="00803E06">
        <w:rPr>
          <w:rFonts w:ascii="Times New Roman" w:hAnsi="Times New Roman" w:cs="Times New Roman"/>
          <w:color w:val="000000" w:themeColor="text1"/>
          <w:szCs w:val="24"/>
        </w:rPr>
        <w:t xml:space="preserve">The tourism industry’s competitive environment further reinforces the need for advanced communication tools. As travellers gain more options for destinations, accommodations, and service providers, customer experience becomes a key differentiating factor. AI-based communication tools allow tourism organisations to maintain consistent service quality, reduce communication errors, and ensure that travellers </w:t>
      </w:r>
      <w:proofErr w:type="gramStart"/>
      <w:r w:rsidRPr="00803E06">
        <w:rPr>
          <w:rFonts w:ascii="Times New Roman" w:hAnsi="Times New Roman" w:cs="Times New Roman"/>
          <w:color w:val="000000" w:themeColor="text1"/>
          <w:szCs w:val="24"/>
        </w:rPr>
        <w:t>receive reliable support at all times</w:t>
      </w:r>
      <w:proofErr w:type="gramEnd"/>
      <w:r w:rsidRPr="00803E06">
        <w:rPr>
          <w:rFonts w:ascii="Times New Roman" w:hAnsi="Times New Roman" w:cs="Times New Roman"/>
          <w:color w:val="000000" w:themeColor="text1"/>
          <w:szCs w:val="24"/>
        </w:rPr>
        <w:t>. This reliability influences customer trust, satisfaction, and loyalty—critical metrics in a sector characterised by high competition and relatively low switching costs.</w:t>
      </w:r>
    </w:p>
    <w:p w14:paraId="6CD1F0BE" w14:textId="77777777" w:rsidR="00803E06" w:rsidRPr="00803E06" w:rsidRDefault="00803E06" w:rsidP="00803E06">
      <w:pPr>
        <w:spacing w:line="480" w:lineRule="auto"/>
        <w:rPr>
          <w:rFonts w:ascii="Times New Roman" w:hAnsi="Times New Roman" w:cs="Times New Roman"/>
          <w:color w:val="000000" w:themeColor="text1"/>
          <w:szCs w:val="24"/>
        </w:rPr>
      </w:pPr>
      <w:r w:rsidRPr="00803E06">
        <w:rPr>
          <w:rFonts w:ascii="Times New Roman" w:hAnsi="Times New Roman" w:cs="Times New Roman"/>
          <w:color w:val="000000" w:themeColor="text1"/>
          <w:szCs w:val="24"/>
        </w:rPr>
        <w:t xml:space="preserve">Despite these advantages, the introduction of AI and chatbots also raises important considerations regarding service authenticity, emotional engagement, and ethical data </w:t>
      </w:r>
      <w:r w:rsidRPr="00803E06">
        <w:rPr>
          <w:rFonts w:ascii="Times New Roman" w:hAnsi="Times New Roman" w:cs="Times New Roman"/>
          <w:color w:val="000000" w:themeColor="text1"/>
          <w:szCs w:val="24"/>
        </w:rPr>
        <w:lastRenderedPageBreak/>
        <w:t>management. AI systems, although increasingly sophisticated, cannot fully replicate human empathy or the emotional understanding required in sensitive interactions. Additionally, collecting and analysing customer data through AI tools introduces concerns regarding privacy, security, and informed consent. These challenges highlight the need for tourism businesses to adopt hybrid communication models that blend automation with human oversight.</w:t>
      </w:r>
    </w:p>
    <w:p w14:paraId="4D0DA22F" w14:textId="77777777" w:rsidR="00803E06" w:rsidRPr="00803E06" w:rsidRDefault="00803E06" w:rsidP="00803E06">
      <w:pPr>
        <w:spacing w:line="480" w:lineRule="auto"/>
        <w:rPr>
          <w:rFonts w:ascii="Times New Roman" w:hAnsi="Times New Roman" w:cs="Times New Roman"/>
          <w:color w:val="000000" w:themeColor="text1"/>
          <w:szCs w:val="24"/>
        </w:rPr>
      </w:pPr>
      <w:r w:rsidRPr="00803E06">
        <w:rPr>
          <w:rFonts w:ascii="Times New Roman" w:hAnsi="Times New Roman" w:cs="Times New Roman"/>
          <w:color w:val="000000" w:themeColor="text1"/>
          <w:szCs w:val="24"/>
        </w:rPr>
        <w:t>This report evaluates the integration of AI and chatbots in tourism communication by examining their impact on customer engagement, personalisation, and service efficiency. Through a comprehensive literature review, analysis of technological trends, and synthesis of empirical research, the study provides a detailed understanding of how AI reshapes communication practices. Furthermore, it discusses the opportunities and constraints that tourism organisations must consider when implementing AI systems to ensure that adoption enhances, rather than diminishes, the quality of customer interactions.</w:t>
      </w:r>
    </w:p>
    <w:p w14:paraId="218FF714" w14:textId="77777777" w:rsidR="006D7020" w:rsidRPr="00045A2D" w:rsidRDefault="006D7020" w:rsidP="00E22F5B">
      <w:pPr>
        <w:spacing w:line="480" w:lineRule="auto"/>
        <w:rPr>
          <w:rStyle w:val="Heading1Char"/>
          <w:rFonts w:ascii="Times New Roman" w:hAnsi="Times New Roman" w:cs="Times New Roman"/>
          <w:b/>
          <w:bCs/>
          <w:color w:val="000000" w:themeColor="text1"/>
          <w:sz w:val="24"/>
          <w:szCs w:val="24"/>
        </w:rPr>
      </w:pPr>
    </w:p>
    <w:p w14:paraId="756410DF" w14:textId="77777777" w:rsidR="00803E06" w:rsidRPr="00045A2D" w:rsidRDefault="00803E06" w:rsidP="00E22F5B">
      <w:pPr>
        <w:spacing w:line="480" w:lineRule="auto"/>
        <w:rPr>
          <w:rStyle w:val="Heading1Char"/>
          <w:rFonts w:ascii="Times New Roman" w:hAnsi="Times New Roman" w:cs="Times New Roman"/>
          <w:b/>
          <w:bCs/>
          <w:color w:val="000000" w:themeColor="text1"/>
          <w:sz w:val="24"/>
          <w:szCs w:val="24"/>
        </w:rPr>
      </w:pPr>
    </w:p>
    <w:p w14:paraId="5744D082" w14:textId="77777777" w:rsidR="00803E06" w:rsidRPr="00045A2D" w:rsidRDefault="00803E06" w:rsidP="00E22F5B">
      <w:pPr>
        <w:spacing w:line="480" w:lineRule="auto"/>
        <w:rPr>
          <w:rStyle w:val="Heading1Char"/>
          <w:rFonts w:ascii="Times New Roman" w:hAnsi="Times New Roman" w:cs="Times New Roman"/>
          <w:b/>
          <w:bCs/>
          <w:color w:val="000000" w:themeColor="text1"/>
          <w:sz w:val="24"/>
          <w:szCs w:val="24"/>
        </w:rPr>
      </w:pPr>
    </w:p>
    <w:p w14:paraId="45FDA399" w14:textId="77777777" w:rsidR="00803E06" w:rsidRPr="00045A2D" w:rsidRDefault="00803E06" w:rsidP="00E22F5B">
      <w:pPr>
        <w:spacing w:line="480" w:lineRule="auto"/>
        <w:rPr>
          <w:rStyle w:val="Heading1Char"/>
          <w:rFonts w:ascii="Times New Roman" w:hAnsi="Times New Roman" w:cs="Times New Roman"/>
          <w:b/>
          <w:bCs/>
          <w:color w:val="000000" w:themeColor="text1"/>
          <w:sz w:val="24"/>
          <w:szCs w:val="24"/>
        </w:rPr>
      </w:pPr>
    </w:p>
    <w:p w14:paraId="17143E93" w14:textId="77777777" w:rsidR="00803E06" w:rsidRPr="00045A2D" w:rsidRDefault="00803E06" w:rsidP="00E22F5B">
      <w:pPr>
        <w:spacing w:line="480" w:lineRule="auto"/>
        <w:rPr>
          <w:rStyle w:val="Heading1Char"/>
          <w:rFonts w:ascii="Times New Roman" w:hAnsi="Times New Roman" w:cs="Times New Roman"/>
          <w:b/>
          <w:bCs/>
          <w:color w:val="000000" w:themeColor="text1"/>
          <w:sz w:val="24"/>
          <w:szCs w:val="24"/>
        </w:rPr>
      </w:pPr>
    </w:p>
    <w:p w14:paraId="332B06FC" w14:textId="77777777" w:rsidR="006D7020" w:rsidRPr="00045A2D" w:rsidRDefault="006D7020" w:rsidP="00E22F5B">
      <w:pPr>
        <w:spacing w:line="480" w:lineRule="auto"/>
        <w:rPr>
          <w:rStyle w:val="Heading1Char"/>
          <w:rFonts w:ascii="Times New Roman" w:hAnsi="Times New Roman" w:cs="Times New Roman"/>
          <w:b/>
          <w:bCs/>
          <w:color w:val="000000" w:themeColor="text1"/>
          <w:sz w:val="24"/>
          <w:szCs w:val="24"/>
        </w:rPr>
      </w:pPr>
    </w:p>
    <w:p w14:paraId="6AD15D53" w14:textId="77777777" w:rsidR="006D7020" w:rsidRPr="00045A2D" w:rsidRDefault="006D7020" w:rsidP="00E22F5B">
      <w:pPr>
        <w:spacing w:line="480" w:lineRule="auto"/>
        <w:rPr>
          <w:rStyle w:val="Heading1Char"/>
          <w:rFonts w:ascii="Times New Roman" w:hAnsi="Times New Roman" w:cs="Times New Roman"/>
          <w:b/>
          <w:bCs/>
          <w:color w:val="000000" w:themeColor="text1"/>
          <w:sz w:val="24"/>
          <w:szCs w:val="24"/>
        </w:rPr>
      </w:pPr>
    </w:p>
    <w:p w14:paraId="7C0935E8" w14:textId="77777777" w:rsidR="00C81282" w:rsidRPr="00045A2D" w:rsidRDefault="00C81282" w:rsidP="00E22F5B">
      <w:pPr>
        <w:spacing w:line="480" w:lineRule="auto"/>
        <w:rPr>
          <w:rStyle w:val="Heading1Char"/>
          <w:rFonts w:ascii="Times New Roman" w:hAnsi="Times New Roman" w:cs="Times New Roman"/>
          <w:b/>
          <w:bCs/>
          <w:color w:val="000000" w:themeColor="text1"/>
          <w:sz w:val="24"/>
          <w:szCs w:val="24"/>
        </w:rPr>
      </w:pPr>
    </w:p>
    <w:p w14:paraId="5CF1E231" w14:textId="77777777" w:rsidR="00136B9A" w:rsidRPr="00045A2D" w:rsidRDefault="00CE1069" w:rsidP="00136B9A">
      <w:pPr>
        <w:spacing w:line="480" w:lineRule="auto"/>
        <w:rPr>
          <w:rFonts w:ascii="Times New Roman" w:hAnsi="Times New Roman" w:cs="Times New Roman"/>
          <w:color w:val="000000" w:themeColor="text1"/>
          <w:szCs w:val="24"/>
        </w:rPr>
      </w:pPr>
      <w:r w:rsidRPr="00045A2D">
        <w:rPr>
          <w:rStyle w:val="Heading1Char"/>
          <w:rFonts w:ascii="Times New Roman" w:hAnsi="Times New Roman" w:cs="Times New Roman"/>
          <w:b/>
          <w:bCs/>
          <w:color w:val="000000" w:themeColor="text1"/>
          <w:sz w:val="24"/>
          <w:szCs w:val="24"/>
        </w:rPr>
        <w:lastRenderedPageBreak/>
        <w:t>3</w:t>
      </w:r>
      <w:r w:rsidR="0095171B" w:rsidRPr="00045A2D">
        <w:rPr>
          <w:rStyle w:val="Heading1Char"/>
          <w:rFonts w:ascii="Times New Roman" w:hAnsi="Times New Roman" w:cs="Times New Roman"/>
          <w:b/>
          <w:bCs/>
          <w:color w:val="000000" w:themeColor="text1"/>
          <w:sz w:val="24"/>
          <w:szCs w:val="24"/>
        </w:rPr>
        <w:t>. Literature Review</w:t>
      </w:r>
      <w:bookmarkEnd w:id="2"/>
      <w:r w:rsidR="0095171B" w:rsidRPr="00045A2D">
        <w:rPr>
          <w:rFonts w:ascii="Times New Roman" w:hAnsi="Times New Roman" w:cs="Times New Roman"/>
          <w:color w:val="000000" w:themeColor="text1"/>
          <w:szCs w:val="24"/>
        </w:rPr>
        <w:t xml:space="preserve"> </w:t>
      </w:r>
      <w:r w:rsidR="0095171B" w:rsidRPr="00045A2D">
        <w:rPr>
          <w:rFonts w:ascii="Times New Roman" w:hAnsi="Times New Roman" w:cs="Times New Roman"/>
          <w:color w:val="000000" w:themeColor="text1"/>
          <w:szCs w:val="24"/>
        </w:rPr>
        <w:br/>
      </w:r>
      <w:r w:rsidR="00136B9A" w:rsidRPr="00045A2D">
        <w:rPr>
          <w:rFonts w:ascii="Times New Roman" w:hAnsi="Times New Roman" w:cs="Times New Roman"/>
          <w:color w:val="000000" w:themeColor="text1"/>
          <w:szCs w:val="24"/>
        </w:rPr>
        <w:t>Artificial intelligence has rapidly emerged as one of the most influential technological innovations shaping the global tourism industry. As tourism continues to integrate digital tools across communication channels, AI-powered chatbots have gained a central role in transforming how businesses engage with customers. This literature review examines academic and industry research on the use of AI and chatbots in tourism communication across six major themes: the evolution of AI communication, chatbot technological foundations, AI-enabled improvements in service efficiency, the influence of AI on personalisation, the role of AI in customer engagement, and the limitations and risks associated with the adoption of AI-driven communication tools in tourism.</w:t>
      </w:r>
    </w:p>
    <w:p w14:paraId="467F468B" w14:textId="77777777" w:rsidR="00136B9A" w:rsidRPr="00136B9A" w:rsidRDefault="00136B9A" w:rsidP="00136B9A">
      <w:pPr>
        <w:spacing w:line="480" w:lineRule="auto"/>
        <w:rPr>
          <w:rFonts w:ascii="Times New Roman" w:hAnsi="Times New Roman" w:cs="Times New Roman"/>
          <w:b/>
          <w:bCs/>
          <w:color w:val="000000" w:themeColor="text1"/>
          <w:szCs w:val="24"/>
        </w:rPr>
      </w:pPr>
      <w:r w:rsidRPr="00136B9A">
        <w:rPr>
          <w:rFonts w:ascii="Times New Roman" w:hAnsi="Times New Roman" w:cs="Times New Roman"/>
          <w:b/>
          <w:bCs/>
          <w:color w:val="000000" w:themeColor="text1"/>
          <w:szCs w:val="24"/>
        </w:rPr>
        <w:t>3.1 Evolution of AI Communication in Tourism</w:t>
      </w:r>
    </w:p>
    <w:p w14:paraId="1BC22D0C" w14:textId="77777777" w:rsidR="00136B9A" w:rsidRPr="00136B9A" w:rsidRDefault="00136B9A" w:rsidP="00136B9A">
      <w:pPr>
        <w:spacing w:line="480" w:lineRule="auto"/>
        <w:rPr>
          <w:rFonts w:ascii="Times New Roman" w:hAnsi="Times New Roman" w:cs="Times New Roman"/>
          <w:color w:val="000000" w:themeColor="text1"/>
          <w:szCs w:val="24"/>
        </w:rPr>
      </w:pPr>
      <w:r w:rsidRPr="00136B9A">
        <w:rPr>
          <w:rFonts w:ascii="Times New Roman" w:hAnsi="Times New Roman" w:cs="Times New Roman"/>
          <w:color w:val="000000" w:themeColor="text1"/>
          <w:szCs w:val="24"/>
        </w:rPr>
        <w:t>The tourism industry has undergone several phases of digital transformation, beginning with the emergence of online booking platforms and progressing toward highly automated, data-driven communication models. Early studies highlight that tourism communication was traditionally human-centric, relying heavily on personal interaction and manual processing of customer enquiries (</w:t>
      </w:r>
      <w:proofErr w:type="spellStart"/>
      <w:r w:rsidRPr="00136B9A">
        <w:rPr>
          <w:rFonts w:ascii="Times New Roman" w:hAnsi="Times New Roman" w:cs="Times New Roman"/>
          <w:color w:val="000000" w:themeColor="text1"/>
          <w:szCs w:val="24"/>
        </w:rPr>
        <w:t>Buhalis</w:t>
      </w:r>
      <w:proofErr w:type="spellEnd"/>
      <w:r w:rsidRPr="00136B9A">
        <w:rPr>
          <w:rFonts w:ascii="Times New Roman" w:hAnsi="Times New Roman" w:cs="Times New Roman"/>
          <w:color w:val="000000" w:themeColor="text1"/>
          <w:szCs w:val="24"/>
        </w:rPr>
        <w:t xml:space="preserve"> &amp; Law, 2008). However, as tourism globalised and customer expectations shifted, businesses increasingly turned toward digital tools to improve communication speed, convenience, and reliability.</w:t>
      </w:r>
    </w:p>
    <w:p w14:paraId="0346E414" w14:textId="77777777" w:rsidR="00136B9A" w:rsidRPr="00136B9A" w:rsidRDefault="00136B9A" w:rsidP="00136B9A">
      <w:pPr>
        <w:spacing w:line="480" w:lineRule="auto"/>
        <w:rPr>
          <w:rFonts w:ascii="Times New Roman" w:hAnsi="Times New Roman" w:cs="Times New Roman"/>
          <w:color w:val="000000" w:themeColor="text1"/>
          <w:szCs w:val="24"/>
        </w:rPr>
      </w:pPr>
      <w:r w:rsidRPr="00136B9A">
        <w:rPr>
          <w:rFonts w:ascii="Times New Roman" w:hAnsi="Times New Roman" w:cs="Times New Roman"/>
          <w:color w:val="000000" w:themeColor="text1"/>
          <w:szCs w:val="24"/>
        </w:rPr>
        <w:t xml:space="preserve">Artificial intelligence emerged as a response to these industry challenges. AI technologies, including chatbots and virtual assistants, rapidly became integral to communication systems in hotels, airlines, travel agencies, and destination management organisations. Scholars such as Ivanov and Webster (2020) argue that tourism was particularly well positioned for AI adoption because of its dependence on high-volume, customer-facing communication. AI tools addressed </w:t>
      </w:r>
      <w:r w:rsidRPr="00136B9A">
        <w:rPr>
          <w:rFonts w:ascii="Times New Roman" w:hAnsi="Times New Roman" w:cs="Times New Roman"/>
          <w:color w:val="000000" w:themeColor="text1"/>
          <w:szCs w:val="24"/>
        </w:rPr>
        <w:lastRenderedPageBreak/>
        <w:t>gaps in traditional communication systems, especially the inability of human-operated channels to manage large fluctuations in demand. Studies consistently emphasize that AI in tourism is not an optional enhancement but a strategic necessity in an era of global digitalisation.</w:t>
      </w:r>
    </w:p>
    <w:p w14:paraId="51A88804" w14:textId="77777777" w:rsidR="00136B9A" w:rsidRPr="00136B9A" w:rsidRDefault="00136B9A" w:rsidP="00136B9A">
      <w:pPr>
        <w:spacing w:line="480" w:lineRule="auto"/>
        <w:rPr>
          <w:rFonts w:ascii="Times New Roman" w:hAnsi="Times New Roman" w:cs="Times New Roman"/>
          <w:b/>
          <w:bCs/>
          <w:color w:val="000000" w:themeColor="text1"/>
          <w:szCs w:val="24"/>
        </w:rPr>
      </w:pPr>
      <w:r w:rsidRPr="00136B9A">
        <w:rPr>
          <w:rFonts w:ascii="Times New Roman" w:hAnsi="Times New Roman" w:cs="Times New Roman"/>
          <w:b/>
          <w:bCs/>
          <w:color w:val="000000" w:themeColor="text1"/>
          <w:szCs w:val="24"/>
        </w:rPr>
        <w:t>3.2 Technological Foundations of AI Chatbots</w:t>
      </w:r>
    </w:p>
    <w:p w14:paraId="4976D680" w14:textId="77777777" w:rsidR="00136B9A" w:rsidRPr="00136B9A" w:rsidRDefault="00136B9A" w:rsidP="00136B9A">
      <w:pPr>
        <w:spacing w:line="480" w:lineRule="auto"/>
        <w:rPr>
          <w:rFonts w:ascii="Times New Roman" w:hAnsi="Times New Roman" w:cs="Times New Roman"/>
          <w:color w:val="000000" w:themeColor="text1"/>
          <w:szCs w:val="24"/>
        </w:rPr>
      </w:pPr>
      <w:r w:rsidRPr="00136B9A">
        <w:rPr>
          <w:rFonts w:ascii="Times New Roman" w:hAnsi="Times New Roman" w:cs="Times New Roman"/>
          <w:color w:val="000000" w:themeColor="text1"/>
          <w:szCs w:val="24"/>
        </w:rPr>
        <w:t>Chatbots are AI-driven software systems designed to simulate human conversation by interpreting text or voice input and generating appropriate responses. Their functionality is enabled by natural language processing, machine learning, and predictive algorithms (Gnewuch et al., 2017). Natural language processing allows chatbots to interpret questions using human language rather than relying on rigid commands. Machine learning enables chatbots to improve accuracy over time by analysing user behaviour, identifying patterns, and adapting responses based on previous interactions.</w:t>
      </w:r>
    </w:p>
    <w:p w14:paraId="6F0FBD32" w14:textId="77777777" w:rsidR="00136B9A" w:rsidRPr="00136B9A" w:rsidRDefault="00136B9A" w:rsidP="00136B9A">
      <w:pPr>
        <w:spacing w:line="480" w:lineRule="auto"/>
        <w:rPr>
          <w:rFonts w:ascii="Times New Roman" w:hAnsi="Times New Roman" w:cs="Times New Roman"/>
          <w:color w:val="000000" w:themeColor="text1"/>
          <w:szCs w:val="24"/>
        </w:rPr>
      </w:pPr>
      <w:r w:rsidRPr="00136B9A">
        <w:rPr>
          <w:rFonts w:ascii="Times New Roman" w:hAnsi="Times New Roman" w:cs="Times New Roman"/>
          <w:color w:val="000000" w:themeColor="text1"/>
          <w:szCs w:val="24"/>
        </w:rPr>
        <w:t>The literature distinguishes between rule-based chatbots and AI-powered conversational agents. Rule-based chatbots follow predefined scripts and are useful for addressing simple, repetitive queries such as hotel check-in times or baggage allowances. AI-driven conversational agents, by contrast, are more sophisticated and capable of understanding complex queries, analysing sentiment, and providing contextually relevant responses. This distinction is crucial for tourism organisations because the appropriate type of chatbot depends on communication needs, customer expectations, and the complexity of services provided.</w:t>
      </w:r>
    </w:p>
    <w:p w14:paraId="49DA190E" w14:textId="77777777" w:rsidR="00136B9A" w:rsidRPr="00136B9A" w:rsidRDefault="00136B9A" w:rsidP="00136B9A">
      <w:pPr>
        <w:spacing w:line="480" w:lineRule="auto"/>
        <w:rPr>
          <w:rFonts w:ascii="Times New Roman" w:hAnsi="Times New Roman" w:cs="Times New Roman"/>
          <w:color w:val="000000" w:themeColor="text1"/>
          <w:szCs w:val="24"/>
        </w:rPr>
      </w:pPr>
      <w:r w:rsidRPr="00136B9A">
        <w:rPr>
          <w:rFonts w:ascii="Times New Roman" w:hAnsi="Times New Roman" w:cs="Times New Roman"/>
          <w:color w:val="000000" w:themeColor="text1"/>
          <w:szCs w:val="24"/>
        </w:rPr>
        <w:t xml:space="preserve">Researchers emphasize that technological advancement has increased both the accuracy and naturalness of chatbot communication. Modern chatbots integrate multimodal communication tools, including images, videos, and links, enhancing information delivery and creating more </w:t>
      </w:r>
      <w:r w:rsidRPr="00136B9A">
        <w:rPr>
          <w:rFonts w:ascii="Times New Roman" w:hAnsi="Times New Roman" w:cs="Times New Roman"/>
          <w:color w:val="000000" w:themeColor="text1"/>
          <w:szCs w:val="24"/>
        </w:rPr>
        <w:lastRenderedPageBreak/>
        <w:t>engaging interactions. AI-powered systems can also escalate queries to human staff when necessary, providing a seamless blend of automation and human support.</w:t>
      </w:r>
    </w:p>
    <w:p w14:paraId="4F000B85" w14:textId="77777777" w:rsidR="00136B9A" w:rsidRPr="00136B9A" w:rsidRDefault="00136B9A" w:rsidP="00136B9A">
      <w:pPr>
        <w:spacing w:line="480" w:lineRule="auto"/>
        <w:rPr>
          <w:rFonts w:ascii="Times New Roman" w:hAnsi="Times New Roman" w:cs="Times New Roman"/>
          <w:b/>
          <w:bCs/>
          <w:color w:val="000000" w:themeColor="text1"/>
          <w:szCs w:val="24"/>
        </w:rPr>
      </w:pPr>
      <w:r w:rsidRPr="00136B9A">
        <w:rPr>
          <w:rFonts w:ascii="Times New Roman" w:hAnsi="Times New Roman" w:cs="Times New Roman"/>
          <w:b/>
          <w:bCs/>
          <w:color w:val="000000" w:themeColor="text1"/>
          <w:szCs w:val="24"/>
        </w:rPr>
        <w:t>3.3 AI Chatbots and Service Efficiency in Tourism Communication</w:t>
      </w:r>
    </w:p>
    <w:p w14:paraId="4FC6DA90" w14:textId="77777777" w:rsidR="00136B9A" w:rsidRPr="00136B9A" w:rsidRDefault="00136B9A" w:rsidP="00136B9A">
      <w:pPr>
        <w:spacing w:line="480" w:lineRule="auto"/>
        <w:rPr>
          <w:rFonts w:ascii="Times New Roman" w:hAnsi="Times New Roman" w:cs="Times New Roman"/>
          <w:color w:val="000000" w:themeColor="text1"/>
          <w:szCs w:val="24"/>
        </w:rPr>
      </w:pPr>
      <w:r w:rsidRPr="00136B9A">
        <w:rPr>
          <w:rFonts w:ascii="Times New Roman" w:hAnsi="Times New Roman" w:cs="Times New Roman"/>
          <w:color w:val="000000" w:themeColor="text1"/>
          <w:szCs w:val="24"/>
        </w:rPr>
        <w:t>A dominant theme in the literature concerns the ability of chatbots to improve service efficiency. Tourism organisations manage large volumes of customer enquiries, many of which are repetitive or straightforward. Traditional communication systems often struggle to meet peak demand, resulting in long waiting times, inconsistent service quality, and customer frustration. Chatbots automate responses to frequently asked questions, ensuring immediate support for travellers.</w:t>
      </w:r>
    </w:p>
    <w:p w14:paraId="1ABB99B6" w14:textId="77777777" w:rsidR="00136B9A" w:rsidRPr="00136B9A" w:rsidRDefault="00136B9A" w:rsidP="00136B9A">
      <w:pPr>
        <w:spacing w:line="480" w:lineRule="auto"/>
        <w:rPr>
          <w:rFonts w:ascii="Times New Roman" w:hAnsi="Times New Roman" w:cs="Times New Roman"/>
          <w:color w:val="000000" w:themeColor="text1"/>
          <w:szCs w:val="24"/>
        </w:rPr>
      </w:pPr>
      <w:r w:rsidRPr="00136B9A">
        <w:rPr>
          <w:rFonts w:ascii="Times New Roman" w:hAnsi="Times New Roman" w:cs="Times New Roman"/>
          <w:color w:val="000000" w:themeColor="text1"/>
          <w:szCs w:val="24"/>
        </w:rPr>
        <w:t>Studies by Lu et al. (2020) demonstrate that AI chatbots significantly reduce communication bottlenecks, improving timeliness and ensuring that travellers receive consistent information. Multilingual capabilities further enhance accessibility, enabling tourism organisations to communicate with international travellers without relying heavily on multilingual staff. Chatbots also contribute to substantial operational cost savings by reducing the need for large customer service teams.</w:t>
      </w:r>
    </w:p>
    <w:p w14:paraId="2A0494F7" w14:textId="77777777" w:rsidR="00136B9A" w:rsidRPr="00136B9A" w:rsidRDefault="00136B9A" w:rsidP="00136B9A">
      <w:pPr>
        <w:spacing w:line="480" w:lineRule="auto"/>
        <w:rPr>
          <w:rFonts w:ascii="Times New Roman" w:hAnsi="Times New Roman" w:cs="Times New Roman"/>
          <w:color w:val="000000" w:themeColor="text1"/>
          <w:szCs w:val="24"/>
        </w:rPr>
      </w:pPr>
      <w:r w:rsidRPr="00136B9A">
        <w:rPr>
          <w:rFonts w:ascii="Times New Roman" w:hAnsi="Times New Roman" w:cs="Times New Roman"/>
          <w:color w:val="000000" w:themeColor="text1"/>
          <w:szCs w:val="24"/>
        </w:rPr>
        <w:t>Efficiency increases when chatbots integrate with back-end systems such as booking engines, loyalty programs, and database systems. This integration allows chatbots to handle tasks beyond simple communication, including checking room availability, modifying reservations, issuing confirmations, and updating user profiles. The ability to perform these actions directly within the chatbot interface enhances communication by reducing friction and streamlining customer journeys.</w:t>
      </w:r>
    </w:p>
    <w:p w14:paraId="0CD383E7" w14:textId="77777777" w:rsidR="00136B9A" w:rsidRPr="00136B9A" w:rsidRDefault="00136B9A" w:rsidP="00136B9A">
      <w:pPr>
        <w:spacing w:line="480" w:lineRule="auto"/>
        <w:rPr>
          <w:rFonts w:ascii="Times New Roman" w:hAnsi="Times New Roman" w:cs="Times New Roman"/>
          <w:b/>
          <w:bCs/>
          <w:color w:val="000000" w:themeColor="text1"/>
          <w:szCs w:val="24"/>
        </w:rPr>
      </w:pPr>
      <w:r w:rsidRPr="00136B9A">
        <w:rPr>
          <w:rFonts w:ascii="Times New Roman" w:hAnsi="Times New Roman" w:cs="Times New Roman"/>
          <w:b/>
          <w:bCs/>
          <w:color w:val="000000" w:themeColor="text1"/>
          <w:szCs w:val="24"/>
        </w:rPr>
        <w:t>3.4 Personalisation Through AI-Driven Tourism Communication</w:t>
      </w:r>
    </w:p>
    <w:p w14:paraId="2977E2ED" w14:textId="77777777" w:rsidR="00136B9A" w:rsidRPr="00136B9A" w:rsidRDefault="00136B9A" w:rsidP="00136B9A">
      <w:pPr>
        <w:spacing w:line="480" w:lineRule="auto"/>
        <w:rPr>
          <w:rFonts w:ascii="Times New Roman" w:hAnsi="Times New Roman" w:cs="Times New Roman"/>
          <w:color w:val="000000" w:themeColor="text1"/>
          <w:szCs w:val="24"/>
        </w:rPr>
      </w:pPr>
      <w:r w:rsidRPr="00136B9A">
        <w:rPr>
          <w:rFonts w:ascii="Times New Roman" w:hAnsi="Times New Roman" w:cs="Times New Roman"/>
          <w:color w:val="000000" w:themeColor="text1"/>
          <w:szCs w:val="24"/>
        </w:rPr>
        <w:lastRenderedPageBreak/>
        <w:t xml:space="preserve">Personalisation has become a core expectation in modern tourism communication, and AI technologies play an important role in delivering tailored experiences. Machine learning algorithms enable chatbots to analyse user preferences, search behaviour, demographics, and historical data to provide personalised recommendations. Studies by </w:t>
      </w:r>
      <w:proofErr w:type="spellStart"/>
      <w:r w:rsidRPr="00136B9A">
        <w:rPr>
          <w:rFonts w:ascii="Times New Roman" w:hAnsi="Times New Roman" w:cs="Times New Roman"/>
          <w:color w:val="000000" w:themeColor="text1"/>
          <w:szCs w:val="24"/>
        </w:rPr>
        <w:t>Tussyadiah</w:t>
      </w:r>
      <w:proofErr w:type="spellEnd"/>
      <w:r w:rsidRPr="00136B9A">
        <w:rPr>
          <w:rFonts w:ascii="Times New Roman" w:hAnsi="Times New Roman" w:cs="Times New Roman"/>
          <w:color w:val="000000" w:themeColor="text1"/>
          <w:szCs w:val="24"/>
        </w:rPr>
        <w:t xml:space="preserve"> and Park (2018) show that personalisation enhances user satisfaction and increases the perceived value of tourism services.</w:t>
      </w:r>
    </w:p>
    <w:p w14:paraId="774965CD" w14:textId="77777777" w:rsidR="00136B9A" w:rsidRPr="00136B9A" w:rsidRDefault="00136B9A" w:rsidP="00136B9A">
      <w:pPr>
        <w:spacing w:line="480" w:lineRule="auto"/>
        <w:rPr>
          <w:rFonts w:ascii="Times New Roman" w:hAnsi="Times New Roman" w:cs="Times New Roman"/>
          <w:color w:val="000000" w:themeColor="text1"/>
          <w:szCs w:val="24"/>
        </w:rPr>
      </w:pPr>
      <w:r w:rsidRPr="00136B9A">
        <w:rPr>
          <w:rFonts w:ascii="Times New Roman" w:hAnsi="Times New Roman" w:cs="Times New Roman"/>
          <w:color w:val="000000" w:themeColor="text1"/>
          <w:szCs w:val="24"/>
        </w:rPr>
        <w:t xml:space="preserve">AI-driven chatbots can tailor communication by remembering previous interactions, identifying customer interests, and adjusting messages accordingly. For example, a returning hotel guest may receive suggestions for spa services they enjoyed </w:t>
      </w:r>
      <w:proofErr w:type="gramStart"/>
      <w:r w:rsidRPr="00136B9A">
        <w:rPr>
          <w:rFonts w:ascii="Times New Roman" w:hAnsi="Times New Roman" w:cs="Times New Roman"/>
          <w:color w:val="000000" w:themeColor="text1"/>
          <w:szCs w:val="24"/>
        </w:rPr>
        <w:t>previously</w:t>
      </w:r>
      <w:proofErr w:type="gramEnd"/>
      <w:r w:rsidRPr="00136B9A">
        <w:rPr>
          <w:rFonts w:ascii="Times New Roman" w:hAnsi="Times New Roman" w:cs="Times New Roman"/>
          <w:color w:val="000000" w:themeColor="text1"/>
          <w:szCs w:val="24"/>
        </w:rPr>
        <w:t xml:space="preserve"> or targeted promotions based on their loyalty status. Personalisation also extends to contextual communication, where chatbots use geographic and temporal data to offer real-time recommendations such as nearby restaurants, local events, or weather alerts.</w:t>
      </w:r>
    </w:p>
    <w:p w14:paraId="55D36328" w14:textId="77777777" w:rsidR="00136B9A" w:rsidRPr="00136B9A" w:rsidRDefault="00136B9A" w:rsidP="00136B9A">
      <w:pPr>
        <w:spacing w:line="480" w:lineRule="auto"/>
        <w:rPr>
          <w:rFonts w:ascii="Times New Roman" w:hAnsi="Times New Roman" w:cs="Times New Roman"/>
          <w:color w:val="000000" w:themeColor="text1"/>
          <w:szCs w:val="24"/>
        </w:rPr>
      </w:pPr>
      <w:r w:rsidRPr="00136B9A">
        <w:rPr>
          <w:rFonts w:ascii="Times New Roman" w:hAnsi="Times New Roman" w:cs="Times New Roman"/>
          <w:color w:val="000000" w:themeColor="text1"/>
          <w:szCs w:val="24"/>
        </w:rPr>
        <w:t>Furthermore, advancements in sentiment analysis allow chatbots to provide emotionally responsive communication. Although limited compared to human emotional intelligence, sentiment analysis enables chatbots to adjust the tone of communication and escalate issues when negative emotions are detected. This contributes to more human-like communication and supports customer retention by addressing dissatisfaction early.</w:t>
      </w:r>
    </w:p>
    <w:p w14:paraId="298FCEC6" w14:textId="77777777" w:rsidR="00136B9A" w:rsidRPr="00136B9A" w:rsidRDefault="00136B9A" w:rsidP="00136B9A">
      <w:pPr>
        <w:spacing w:line="480" w:lineRule="auto"/>
        <w:rPr>
          <w:rFonts w:ascii="Times New Roman" w:hAnsi="Times New Roman" w:cs="Times New Roman"/>
          <w:b/>
          <w:bCs/>
          <w:color w:val="000000" w:themeColor="text1"/>
          <w:szCs w:val="24"/>
        </w:rPr>
      </w:pPr>
      <w:r w:rsidRPr="00136B9A">
        <w:rPr>
          <w:rFonts w:ascii="Times New Roman" w:hAnsi="Times New Roman" w:cs="Times New Roman"/>
          <w:b/>
          <w:bCs/>
          <w:color w:val="000000" w:themeColor="text1"/>
          <w:szCs w:val="24"/>
        </w:rPr>
        <w:t>3.5 AI Chatbots and Customer Engagement</w:t>
      </w:r>
    </w:p>
    <w:p w14:paraId="0CFC4239" w14:textId="77777777" w:rsidR="00136B9A" w:rsidRPr="00136B9A" w:rsidRDefault="00136B9A" w:rsidP="00136B9A">
      <w:pPr>
        <w:spacing w:line="480" w:lineRule="auto"/>
        <w:rPr>
          <w:rFonts w:ascii="Times New Roman" w:hAnsi="Times New Roman" w:cs="Times New Roman"/>
          <w:color w:val="000000" w:themeColor="text1"/>
          <w:szCs w:val="24"/>
        </w:rPr>
      </w:pPr>
      <w:r w:rsidRPr="00136B9A">
        <w:rPr>
          <w:rFonts w:ascii="Times New Roman" w:hAnsi="Times New Roman" w:cs="Times New Roman"/>
          <w:color w:val="000000" w:themeColor="text1"/>
          <w:szCs w:val="24"/>
        </w:rPr>
        <w:t xml:space="preserve">The literature also highlights the role of chatbots in enhancing customer engagement by fostering interactive, conversational communication. Engagement increases when users find communication intuitive, enjoyable, and relevant. Studies by Marques and Ferreira (2020) show </w:t>
      </w:r>
      <w:r w:rsidRPr="00136B9A">
        <w:rPr>
          <w:rFonts w:ascii="Times New Roman" w:hAnsi="Times New Roman" w:cs="Times New Roman"/>
          <w:color w:val="000000" w:themeColor="text1"/>
          <w:szCs w:val="24"/>
        </w:rPr>
        <w:lastRenderedPageBreak/>
        <w:t>that conversational interfaces maintain customer attention more effectively than traditional web navigation.</w:t>
      </w:r>
    </w:p>
    <w:p w14:paraId="44853257" w14:textId="77777777" w:rsidR="00136B9A" w:rsidRPr="00136B9A" w:rsidRDefault="00136B9A" w:rsidP="00136B9A">
      <w:pPr>
        <w:spacing w:line="480" w:lineRule="auto"/>
        <w:rPr>
          <w:rFonts w:ascii="Times New Roman" w:hAnsi="Times New Roman" w:cs="Times New Roman"/>
          <w:color w:val="000000" w:themeColor="text1"/>
          <w:szCs w:val="24"/>
        </w:rPr>
      </w:pPr>
      <w:r w:rsidRPr="00136B9A">
        <w:rPr>
          <w:rFonts w:ascii="Times New Roman" w:hAnsi="Times New Roman" w:cs="Times New Roman"/>
          <w:color w:val="000000" w:themeColor="text1"/>
          <w:szCs w:val="24"/>
        </w:rPr>
        <w:t>Chatbots facilitate active engagement by enabling continuous dialogue rather than one-way communication. Customers can ask follow-up questions, explore topics further, and receive immediate responses. This dynamic communication model strengthens engagement and encourages travellers to make informed decisions. AI-enabled interfaces also incorporate multimedia features—such as images, videos, maps, and itineraries—making communication richer and more interactive.</w:t>
      </w:r>
    </w:p>
    <w:p w14:paraId="44E8FED5" w14:textId="77777777" w:rsidR="00136B9A" w:rsidRPr="00136B9A" w:rsidRDefault="00136B9A" w:rsidP="00136B9A">
      <w:pPr>
        <w:spacing w:line="480" w:lineRule="auto"/>
        <w:rPr>
          <w:rFonts w:ascii="Times New Roman" w:hAnsi="Times New Roman" w:cs="Times New Roman"/>
          <w:color w:val="000000" w:themeColor="text1"/>
          <w:szCs w:val="24"/>
        </w:rPr>
      </w:pPr>
      <w:r w:rsidRPr="00136B9A">
        <w:rPr>
          <w:rFonts w:ascii="Times New Roman" w:hAnsi="Times New Roman" w:cs="Times New Roman"/>
          <w:color w:val="000000" w:themeColor="text1"/>
          <w:szCs w:val="24"/>
        </w:rPr>
        <w:t>In destination marketing, chatbots serve as digital travel companions by offering personalised itineraries, safety updates, and local insights. They can guide visitors through attractions, suggest hidden experiences, and encourage social media sharing, which strengthens engagement for both travellers and tourism brands.</w:t>
      </w:r>
    </w:p>
    <w:p w14:paraId="3985194E" w14:textId="77777777" w:rsidR="00136B9A" w:rsidRPr="00136B9A" w:rsidRDefault="00136B9A" w:rsidP="00136B9A">
      <w:pPr>
        <w:spacing w:line="480" w:lineRule="auto"/>
        <w:rPr>
          <w:rFonts w:ascii="Times New Roman" w:hAnsi="Times New Roman" w:cs="Times New Roman"/>
          <w:b/>
          <w:bCs/>
          <w:color w:val="000000" w:themeColor="text1"/>
          <w:szCs w:val="24"/>
        </w:rPr>
      </w:pPr>
      <w:r w:rsidRPr="00136B9A">
        <w:rPr>
          <w:rFonts w:ascii="Times New Roman" w:hAnsi="Times New Roman" w:cs="Times New Roman"/>
          <w:b/>
          <w:bCs/>
          <w:color w:val="000000" w:themeColor="text1"/>
          <w:szCs w:val="24"/>
        </w:rPr>
        <w:t>3.6 Limitations and Risks Associated with AI-Driven Communication</w:t>
      </w:r>
    </w:p>
    <w:p w14:paraId="42289CB4" w14:textId="77777777" w:rsidR="00136B9A" w:rsidRPr="00136B9A" w:rsidRDefault="00136B9A" w:rsidP="00136B9A">
      <w:pPr>
        <w:spacing w:line="480" w:lineRule="auto"/>
        <w:rPr>
          <w:rFonts w:ascii="Times New Roman" w:hAnsi="Times New Roman" w:cs="Times New Roman"/>
          <w:color w:val="000000" w:themeColor="text1"/>
          <w:szCs w:val="24"/>
        </w:rPr>
      </w:pPr>
      <w:r w:rsidRPr="00136B9A">
        <w:rPr>
          <w:rFonts w:ascii="Times New Roman" w:hAnsi="Times New Roman" w:cs="Times New Roman"/>
          <w:color w:val="000000" w:themeColor="text1"/>
          <w:szCs w:val="24"/>
        </w:rPr>
        <w:t>Despite the benefits, the literature identifies several challenges linked to AI-driven communication. A major concern is the lack of emotional intelligence. While chatbots simulate conversation, they cannot fully replicate human empathy or understand complex emotions. When dealing with stressful travel situations—such as lost luggage or medical emergencies—customers may feel dissatisfied if they cannot immediately reach a human agent (Roy &amp; Naidoo, 2021).</w:t>
      </w:r>
    </w:p>
    <w:p w14:paraId="2B10774A" w14:textId="77777777" w:rsidR="00136B9A" w:rsidRPr="00136B9A" w:rsidRDefault="00136B9A" w:rsidP="00136B9A">
      <w:pPr>
        <w:spacing w:line="480" w:lineRule="auto"/>
        <w:rPr>
          <w:rFonts w:ascii="Times New Roman" w:hAnsi="Times New Roman" w:cs="Times New Roman"/>
          <w:color w:val="000000" w:themeColor="text1"/>
          <w:szCs w:val="24"/>
        </w:rPr>
      </w:pPr>
      <w:r w:rsidRPr="00136B9A">
        <w:rPr>
          <w:rFonts w:ascii="Times New Roman" w:hAnsi="Times New Roman" w:cs="Times New Roman"/>
          <w:color w:val="000000" w:themeColor="text1"/>
          <w:szCs w:val="24"/>
        </w:rPr>
        <w:t>There is also a risk of misunderstanding when chatbots process ambiguous or complicated questions. Machine learning models are improving but still struggle with context that deviates from learned patterns. This limitation can damage customer trust if chatbots fail to address urgent or unique queries adequately.</w:t>
      </w:r>
    </w:p>
    <w:p w14:paraId="31BD19D1" w14:textId="77777777" w:rsidR="00136B9A" w:rsidRPr="00136B9A" w:rsidRDefault="00136B9A" w:rsidP="00136B9A">
      <w:pPr>
        <w:spacing w:line="480" w:lineRule="auto"/>
        <w:rPr>
          <w:rFonts w:ascii="Times New Roman" w:hAnsi="Times New Roman" w:cs="Times New Roman"/>
          <w:color w:val="000000" w:themeColor="text1"/>
          <w:szCs w:val="24"/>
        </w:rPr>
      </w:pPr>
      <w:r w:rsidRPr="00136B9A">
        <w:rPr>
          <w:rFonts w:ascii="Times New Roman" w:hAnsi="Times New Roman" w:cs="Times New Roman"/>
          <w:color w:val="000000" w:themeColor="text1"/>
          <w:szCs w:val="24"/>
        </w:rPr>
        <w:lastRenderedPageBreak/>
        <w:t>Privacy and security concerns are prevalent throughout the literature. Chatbots collect substantial amounts of personal data, raising ethical questions related to consent, data usage, and storage. Scholars stress the importance of transparent communication about data practices and the implementation of robust cybersecurity frameworks to protect customer information.</w:t>
      </w:r>
    </w:p>
    <w:p w14:paraId="3E9428CA" w14:textId="77777777" w:rsidR="00136B9A" w:rsidRPr="00136B9A" w:rsidRDefault="00136B9A" w:rsidP="00136B9A">
      <w:pPr>
        <w:spacing w:line="480" w:lineRule="auto"/>
        <w:rPr>
          <w:rFonts w:ascii="Times New Roman" w:hAnsi="Times New Roman" w:cs="Times New Roman"/>
          <w:color w:val="000000" w:themeColor="text1"/>
          <w:szCs w:val="24"/>
        </w:rPr>
      </w:pPr>
      <w:r w:rsidRPr="00136B9A">
        <w:rPr>
          <w:rFonts w:ascii="Times New Roman" w:hAnsi="Times New Roman" w:cs="Times New Roman"/>
          <w:color w:val="000000" w:themeColor="text1"/>
          <w:szCs w:val="24"/>
        </w:rPr>
        <w:t>Finally, digital inequality presents a challenge. Not all travellers possess equal digital literacy or comfort using automated systems. Organisations must consider inclusive communication strategies that allow customers to choose between automated and human support.</w:t>
      </w:r>
    </w:p>
    <w:p w14:paraId="54ED9A42" w14:textId="77777777" w:rsidR="00136B9A" w:rsidRPr="00136B9A" w:rsidRDefault="00136B9A" w:rsidP="00136B9A">
      <w:pPr>
        <w:spacing w:line="480" w:lineRule="auto"/>
        <w:rPr>
          <w:rFonts w:ascii="Times New Roman" w:hAnsi="Times New Roman" w:cs="Times New Roman"/>
          <w:b/>
          <w:bCs/>
          <w:color w:val="000000" w:themeColor="text1"/>
          <w:szCs w:val="24"/>
        </w:rPr>
      </w:pPr>
      <w:r w:rsidRPr="00136B9A">
        <w:rPr>
          <w:rFonts w:ascii="Times New Roman" w:hAnsi="Times New Roman" w:cs="Times New Roman"/>
          <w:b/>
          <w:bCs/>
          <w:color w:val="000000" w:themeColor="text1"/>
          <w:szCs w:val="24"/>
        </w:rPr>
        <w:t>3.7 Summary of Literature Themes</w:t>
      </w:r>
    </w:p>
    <w:p w14:paraId="3A43BDC1" w14:textId="77777777" w:rsidR="00136B9A" w:rsidRPr="00136B9A" w:rsidRDefault="00136B9A" w:rsidP="00136B9A">
      <w:pPr>
        <w:spacing w:line="480" w:lineRule="auto"/>
        <w:rPr>
          <w:rFonts w:ascii="Times New Roman" w:hAnsi="Times New Roman" w:cs="Times New Roman"/>
          <w:color w:val="000000" w:themeColor="text1"/>
          <w:szCs w:val="24"/>
        </w:rPr>
      </w:pPr>
      <w:r w:rsidRPr="00136B9A">
        <w:rPr>
          <w:rFonts w:ascii="Times New Roman" w:hAnsi="Times New Roman" w:cs="Times New Roman"/>
          <w:color w:val="000000" w:themeColor="text1"/>
          <w:szCs w:val="24"/>
        </w:rPr>
        <w:t>The literature highlights a strong academic consensus that AI chatbots significantly enhance tourism communication, improving efficiency, personalisation, and engagement. However, limitations relating to emotional intelligence, privacy, and inclusivity must be addressed through responsible implementation and hybrid communication models that balance automation with human oversight.</w:t>
      </w:r>
    </w:p>
    <w:p w14:paraId="2A1364EF" w14:textId="53D35E8B" w:rsidR="00E810C2" w:rsidRPr="00045A2D" w:rsidRDefault="00E810C2" w:rsidP="00136B9A">
      <w:pPr>
        <w:spacing w:line="480" w:lineRule="auto"/>
        <w:rPr>
          <w:rFonts w:ascii="Times New Roman" w:hAnsi="Times New Roman" w:cs="Times New Roman"/>
          <w:b/>
          <w:bCs/>
          <w:color w:val="000000" w:themeColor="text1"/>
          <w:szCs w:val="24"/>
        </w:rPr>
      </w:pPr>
    </w:p>
    <w:p w14:paraId="08FF9B30" w14:textId="77777777" w:rsidR="00136B9A" w:rsidRPr="00045A2D" w:rsidRDefault="00136B9A" w:rsidP="00136B9A">
      <w:pPr>
        <w:spacing w:line="480" w:lineRule="auto"/>
        <w:rPr>
          <w:rFonts w:ascii="Times New Roman" w:hAnsi="Times New Roman" w:cs="Times New Roman"/>
          <w:b/>
          <w:bCs/>
          <w:color w:val="000000" w:themeColor="text1"/>
          <w:szCs w:val="24"/>
        </w:rPr>
      </w:pPr>
    </w:p>
    <w:p w14:paraId="295765DD" w14:textId="77777777" w:rsidR="00E810C2" w:rsidRPr="00045A2D" w:rsidRDefault="00E810C2" w:rsidP="00E810C2">
      <w:pPr>
        <w:spacing w:line="480" w:lineRule="auto"/>
        <w:rPr>
          <w:rFonts w:ascii="Times New Roman" w:hAnsi="Times New Roman" w:cs="Times New Roman"/>
          <w:b/>
          <w:bCs/>
          <w:color w:val="000000" w:themeColor="text1"/>
          <w:szCs w:val="24"/>
        </w:rPr>
      </w:pPr>
    </w:p>
    <w:p w14:paraId="238A84E3" w14:textId="77777777" w:rsidR="00E810C2" w:rsidRPr="00045A2D" w:rsidRDefault="00E810C2" w:rsidP="00E810C2">
      <w:pPr>
        <w:spacing w:line="480" w:lineRule="auto"/>
        <w:rPr>
          <w:rFonts w:ascii="Times New Roman" w:hAnsi="Times New Roman" w:cs="Times New Roman"/>
          <w:b/>
          <w:bCs/>
          <w:color w:val="000000" w:themeColor="text1"/>
          <w:szCs w:val="24"/>
        </w:rPr>
      </w:pPr>
    </w:p>
    <w:p w14:paraId="1252452C" w14:textId="77777777" w:rsidR="00E810C2" w:rsidRPr="00045A2D" w:rsidRDefault="00E810C2" w:rsidP="00E810C2">
      <w:pPr>
        <w:spacing w:line="480" w:lineRule="auto"/>
        <w:rPr>
          <w:rFonts w:ascii="Times New Roman" w:hAnsi="Times New Roman" w:cs="Times New Roman"/>
          <w:b/>
          <w:bCs/>
          <w:color w:val="000000" w:themeColor="text1"/>
          <w:szCs w:val="24"/>
        </w:rPr>
      </w:pPr>
    </w:p>
    <w:p w14:paraId="6B7DCD80" w14:textId="77777777" w:rsidR="00E810C2" w:rsidRPr="00045A2D" w:rsidRDefault="00E810C2" w:rsidP="00E810C2">
      <w:pPr>
        <w:spacing w:line="480" w:lineRule="auto"/>
        <w:rPr>
          <w:rFonts w:ascii="Times New Roman" w:hAnsi="Times New Roman" w:cs="Times New Roman"/>
          <w:b/>
          <w:bCs/>
          <w:color w:val="000000" w:themeColor="text1"/>
          <w:szCs w:val="24"/>
        </w:rPr>
      </w:pPr>
    </w:p>
    <w:p w14:paraId="47AD0521" w14:textId="77777777" w:rsidR="00E810C2" w:rsidRPr="00045A2D" w:rsidRDefault="00E810C2" w:rsidP="00E810C2">
      <w:pPr>
        <w:spacing w:line="480" w:lineRule="auto"/>
        <w:rPr>
          <w:rFonts w:ascii="Times New Roman" w:hAnsi="Times New Roman" w:cs="Times New Roman"/>
          <w:b/>
          <w:bCs/>
          <w:color w:val="000000" w:themeColor="text1"/>
          <w:szCs w:val="24"/>
        </w:rPr>
      </w:pPr>
    </w:p>
    <w:p w14:paraId="38EA9B7B" w14:textId="61424DBC" w:rsidR="001C729C" w:rsidRPr="00045A2D" w:rsidRDefault="001C729C" w:rsidP="00E810C2">
      <w:pPr>
        <w:spacing w:line="480" w:lineRule="auto"/>
        <w:rPr>
          <w:rFonts w:ascii="Times New Roman" w:hAnsi="Times New Roman" w:cs="Times New Roman"/>
          <w:b/>
          <w:bCs/>
          <w:color w:val="000000" w:themeColor="text1"/>
          <w:szCs w:val="24"/>
        </w:rPr>
      </w:pPr>
      <w:r w:rsidRPr="00045A2D">
        <w:rPr>
          <w:rFonts w:ascii="Times New Roman" w:hAnsi="Times New Roman" w:cs="Times New Roman"/>
          <w:b/>
          <w:bCs/>
          <w:color w:val="000000" w:themeColor="text1"/>
          <w:szCs w:val="24"/>
        </w:rPr>
        <w:lastRenderedPageBreak/>
        <w:t xml:space="preserve">3. METHODOLOGY </w:t>
      </w:r>
    </w:p>
    <w:p w14:paraId="2FC34D84" w14:textId="77777777" w:rsidR="00136B9A" w:rsidRPr="00136B9A" w:rsidRDefault="00136B9A" w:rsidP="00136B9A">
      <w:pPr>
        <w:spacing w:line="480" w:lineRule="auto"/>
        <w:rPr>
          <w:rFonts w:ascii="Times New Roman" w:hAnsi="Times New Roman" w:cs="Times New Roman"/>
          <w:color w:val="000000" w:themeColor="text1"/>
          <w:szCs w:val="24"/>
        </w:rPr>
      </w:pPr>
      <w:r w:rsidRPr="00136B9A">
        <w:rPr>
          <w:rFonts w:ascii="Times New Roman" w:hAnsi="Times New Roman" w:cs="Times New Roman"/>
          <w:color w:val="000000" w:themeColor="text1"/>
          <w:szCs w:val="24"/>
        </w:rPr>
        <w:t>This study adopts a qualitative secondary research methodology to explore how artificial intelligence and chatbots enhance customer communication in the tourism industry. A qualitative approach is appropriate because it allows for the interpretation of existing literature, identification of trends, and synthesis of knowledge across diverse scholarly and industry sources. Rather than collecting primary data, this study draws on existing research to gain deeper insights into AI communication tools and their implications for tourism.</w:t>
      </w:r>
    </w:p>
    <w:p w14:paraId="728185E2" w14:textId="77777777" w:rsidR="00136B9A" w:rsidRPr="00136B9A" w:rsidRDefault="00136B9A" w:rsidP="00136B9A">
      <w:pPr>
        <w:spacing w:line="480" w:lineRule="auto"/>
        <w:rPr>
          <w:rFonts w:ascii="Times New Roman" w:hAnsi="Times New Roman" w:cs="Times New Roman"/>
          <w:color w:val="000000" w:themeColor="text1"/>
          <w:szCs w:val="24"/>
        </w:rPr>
      </w:pPr>
      <w:r w:rsidRPr="00136B9A">
        <w:rPr>
          <w:rFonts w:ascii="Times New Roman" w:hAnsi="Times New Roman" w:cs="Times New Roman"/>
          <w:color w:val="000000" w:themeColor="text1"/>
          <w:szCs w:val="24"/>
        </w:rPr>
        <w:t>Data collection relied exclusively on secondary sources retrieved from high-quality academic databases including Google Scholar, ScienceDirect, SpringerLink, Emerald Insight, and Taylor &amp; Francis Online. Additional industry insights were obtained from reports published by organisations such as the World Travel &amp; Tourism Council, Deloitte, and the United Nations World Tourism Organization. Search terms used included “AI chatbots in tourism,” “tourism digital transformation,” “AI customer service travel,” “chatbot communication hospitality,” and “automated tourism engagement.” Sources published between 2015 and 2024 were prioritised to ensure that the study reflects the most recent technological developments.</w:t>
      </w:r>
    </w:p>
    <w:p w14:paraId="6DFA337F" w14:textId="77777777" w:rsidR="00136B9A" w:rsidRPr="00136B9A" w:rsidRDefault="00136B9A" w:rsidP="00136B9A">
      <w:pPr>
        <w:spacing w:line="480" w:lineRule="auto"/>
        <w:rPr>
          <w:rFonts w:ascii="Times New Roman" w:hAnsi="Times New Roman" w:cs="Times New Roman"/>
          <w:color w:val="000000" w:themeColor="text1"/>
          <w:szCs w:val="24"/>
        </w:rPr>
      </w:pPr>
      <w:r w:rsidRPr="00136B9A">
        <w:rPr>
          <w:rFonts w:ascii="Times New Roman" w:hAnsi="Times New Roman" w:cs="Times New Roman"/>
          <w:color w:val="000000" w:themeColor="text1"/>
          <w:szCs w:val="24"/>
        </w:rPr>
        <w:t>Following data collection, the study employed a thematic analysis method inspired by Braun and Clarke’s (2006) framework. The process involved familiarising with the literature, generating codes, identifying recurring patterns, organising patterns into themes, reviewing thematic relationships, and synthesising findings into structured sections. This method allowed for systematic examination of literature related to chatbot functionality, communication efficiency, customer engagement, and personalisation. Thematic analysis also facilitated the comparison of academic assertions to identify areas of consensus and debate.</w:t>
      </w:r>
    </w:p>
    <w:p w14:paraId="32968DD7" w14:textId="77777777" w:rsidR="00136B9A" w:rsidRPr="00136B9A" w:rsidRDefault="00136B9A" w:rsidP="00136B9A">
      <w:pPr>
        <w:spacing w:line="480" w:lineRule="auto"/>
        <w:rPr>
          <w:rFonts w:ascii="Times New Roman" w:hAnsi="Times New Roman" w:cs="Times New Roman"/>
          <w:color w:val="000000" w:themeColor="text1"/>
          <w:szCs w:val="24"/>
        </w:rPr>
      </w:pPr>
      <w:r w:rsidRPr="00136B9A">
        <w:rPr>
          <w:rFonts w:ascii="Times New Roman" w:hAnsi="Times New Roman" w:cs="Times New Roman"/>
          <w:color w:val="000000" w:themeColor="text1"/>
          <w:szCs w:val="24"/>
        </w:rPr>
        <w:lastRenderedPageBreak/>
        <w:t>Validity was enhanced through triangulation by cross-referencing insights from multiple authors, contexts, and theoretical frameworks. This minimised researcher bias and reinforced the credibility of thematic findings. Reliability was supported by selecting peer-reviewed sources and well-established industry reports to ensure that the evidence used is rigorous and trustworthy.</w:t>
      </w:r>
    </w:p>
    <w:p w14:paraId="54CC50F0" w14:textId="77777777" w:rsidR="00136B9A" w:rsidRPr="00136B9A" w:rsidRDefault="00136B9A" w:rsidP="00136B9A">
      <w:pPr>
        <w:spacing w:line="480" w:lineRule="auto"/>
        <w:rPr>
          <w:rFonts w:ascii="Times New Roman" w:hAnsi="Times New Roman" w:cs="Times New Roman"/>
          <w:color w:val="000000" w:themeColor="text1"/>
          <w:szCs w:val="24"/>
        </w:rPr>
      </w:pPr>
      <w:r w:rsidRPr="00136B9A">
        <w:rPr>
          <w:rFonts w:ascii="Times New Roman" w:hAnsi="Times New Roman" w:cs="Times New Roman"/>
          <w:color w:val="000000" w:themeColor="text1"/>
          <w:szCs w:val="24"/>
        </w:rPr>
        <w:t>Ethical considerations were minimal because the research did not involve human subjects. However, proper citation practices were followed to acknowledge intellectual contributions and avoid plagiarism. All data were sourced from publicly accessible and ethical academic sources.</w:t>
      </w:r>
    </w:p>
    <w:p w14:paraId="324740D7" w14:textId="77777777" w:rsidR="00E810C2" w:rsidRPr="00045A2D" w:rsidRDefault="00E810C2" w:rsidP="001C729C">
      <w:pPr>
        <w:spacing w:line="480" w:lineRule="auto"/>
        <w:rPr>
          <w:rFonts w:ascii="Times New Roman" w:hAnsi="Times New Roman" w:cs="Times New Roman"/>
          <w:color w:val="000000" w:themeColor="text1"/>
          <w:szCs w:val="24"/>
        </w:rPr>
      </w:pPr>
    </w:p>
    <w:p w14:paraId="7EC90846" w14:textId="77777777" w:rsidR="00E810C2" w:rsidRPr="00045A2D" w:rsidRDefault="00E810C2" w:rsidP="001C729C">
      <w:pPr>
        <w:spacing w:line="480" w:lineRule="auto"/>
        <w:rPr>
          <w:rFonts w:ascii="Times New Roman" w:hAnsi="Times New Roman" w:cs="Times New Roman"/>
          <w:color w:val="000000" w:themeColor="text1"/>
          <w:szCs w:val="24"/>
        </w:rPr>
      </w:pPr>
    </w:p>
    <w:p w14:paraId="5C5CDC38" w14:textId="77777777" w:rsidR="00E810C2" w:rsidRPr="00045A2D" w:rsidRDefault="00E810C2" w:rsidP="001C729C">
      <w:pPr>
        <w:spacing w:line="480" w:lineRule="auto"/>
        <w:rPr>
          <w:rFonts w:ascii="Times New Roman" w:hAnsi="Times New Roman" w:cs="Times New Roman"/>
          <w:color w:val="000000" w:themeColor="text1"/>
          <w:szCs w:val="24"/>
        </w:rPr>
      </w:pPr>
    </w:p>
    <w:p w14:paraId="54001FEB" w14:textId="77777777" w:rsidR="00E810C2" w:rsidRPr="00045A2D" w:rsidRDefault="00E810C2" w:rsidP="001C729C">
      <w:pPr>
        <w:spacing w:line="480" w:lineRule="auto"/>
        <w:rPr>
          <w:rFonts w:ascii="Times New Roman" w:hAnsi="Times New Roman" w:cs="Times New Roman"/>
          <w:color w:val="000000" w:themeColor="text1"/>
          <w:szCs w:val="24"/>
        </w:rPr>
      </w:pPr>
    </w:p>
    <w:p w14:paraId="4DD241D6" w14:textId="77777777" w:rsidR="00E810C2" w:rsidRPr="00045A2D" w:rsidRDefault="00E810C2" w:rsidP="001C729C">
      <w:pPr>
        <w:spacing w:line="480" w:lineRule="auto"/>
        <w:rPr>
          <w:rFonts w:ascii="Times New Roman" w:hAnsi="Times New Roman" w:cs="Times New Roman"/>
          <w:color w:val="000000" w:themeColor="text1"/>
          <w:szCs w:val="24"/>
        </w:rPr>
      </w:pPr>
    </w:p>
    <w:p w14:paraId="77CD54C8" w14:textId="77777777" w:rsidR="00E810C2" w:rsidRPr="00045A2D" w:rsidRDefault="00E810C2" w:rsidP="001C729C">
      <w:pPr>
        <w:spacing w:line="480" w:lineRule="auto"/>
        <w:rPr>
          <w:rFonts w:ascii="Times New Roman" w:hAnsi="Times New Roman" w:cs="Times New Roman"/>
          <w:color w:val="000000" w:themeColor="text1"/>
          <w:szCs w:val="24"/>
        </w:rPr>
      </w:pPr>
    </w:p>
    <w:p w14:paraId="2C9E63A3" w14:textId="77777777" w:rsidR="00E810C2" w:rsidRPr="00045A2D" w:rsidRDefault="00E810C2" w:rsidP="001C729C">
      <w:pPr>
        <w:spacing w:line="480" w:lineRule="auto"/>
        <w:rPr>
          <w:rFonts w:ascii="Times New Roman" w:hAnsi="Times New Roman" w:cs="Times New Roman"/>
          <w:color w:val="000000" w:themeColor="text1"/>
          <w:szCs w:val="24"/>
        </w:rPr>
      </w:pPr>
    </w:p>
    <w:p w14:paraId="53461FE3" w14:textId="77777777" w:rsidR="00E810C2" w:rsidRPr="00045A2D" w:rsidRDefault="00E810C2" w:rsidP="001C729C">
      <w:pPr>
        <w:spacing w:line="480" w:lineRule="auto"/>
        <w:rPr>
          <w:rFonts w:ascii="Times New Roman" w:hAnsi="Times New Roman" w:cs="Times New Roman"/>
          <w:color w:val="000000" w:themeColor="text1"/>
          <w:szCs w:val="24"/>
        </w:rPr>
      </w:pPr>
    </w:p>
    <w:p w14:paraId="3B37BA27" w14:textId="77777777" w:rsidR="00E810C2" w:rsidRPr="00045A2D" w:rsidRDefault="00E810C2" w:rsidP="001C729C">
      <w:pPr>
        <w:spacing w:line="480" w:lineRule="auto"/>
        <w:rPr>
          <w:rFonts w:ascii="Times New Roman" w:hAnsi="Times New Roman" w:cs="Times New Roman"/>
          <w:color w:val="000000" w:themeColor="text1"/>
          <w:szCs w:val="24"/>
        </w:rPr>
      </w:pPr>
    </w:p>
    <w:p w14:paraId="68830DDF" w14:textId="77777777" w:rsidR="00045A2D" w:rsidRPr="00045A2D" w:rsidRDefault="00045A2D" w:rsidP="001C729C">
      <w:pPr>
        <w:spacing w:line="480" w:lineRule="auto"/>
        <w:rPr>
          <w:rFonts w:ascii="Times New Roman" w:hAnsi="Times New Roman" w:cs="Times New Roman"/>
          <w:color w:val="000000" w:themeColor="text1"/>
          <w:szCs w:val="24"/>
        </w:rPr>
      </w:pPr>
    </w:p>
    <w:p w14:paraId="1CBC1BEA" w14:textId="77777777" w:rsidR="00E810C2" w:rsidRPr="00045A2D" w:rsidRDefault="00E810C2" w:rsidP="001C729C">
      <w:pPr>
        <w:spacing w:line="480" w:lineRule="auto"/>
        <w:rPr>
          <w:rFonts w:ascii="Times New Roman" w:hAnsi="Times New Roman" w:cs="Times New Roman"/>
          <w:color w:val="000000" w:themeColor="text1"/>
          <w:szCs w:val="24"/>
        </w:rPr>
      </w:pPr>
    </w:p>
    <w:p w14:paraId="111A5DC3" w14:textId="77777777" w:rsidR="00E810C2" w:rsidRPr="00045A2D" w:rsidRDefault="00E810C2" w:rsidP="001C729C">
      <w:pPr>
        <w:spacing w:line="480" w:lineRule="auto"/>
        <w:rPr>
          <w:rFonts w:ascii="Times New Roman" w:hAnsi="Times New Roman" w:cs="Times New Roman"/>
          <w:color w:val="000000" w:themeColor="text1"/>
          <w:szCs w:val="24"/>
        </w:rPr>
      </w:pPr>
    </w:p>
    <w:p w14:paraId="123125EC" w14:textId="1F87BF78" w:rsidR="001C729C" w:rsidRPr="00045A2D" w:rsidRDefault="003D329F" w:rsidP="001C729C">
      <w:pPr>
        <w:spacing w:line="480" w:lineRule="auto"/>
        <w:rPr>
          <w:rFonts w:ascii="Times New Roman" w:hAnsi="Times New Roman" w:cs="Times New Roman"/>
          <w:b/>
          <w:bCs/>
          <w:color w:val="000000" w:themeColor="text1"/>
          <w:szCs w:val="24"/>
        </w:rPr>
      </w:pPr>
      <w:r w:rsidRPr="00045A2D">
        <w:rPr>
          <w:rFonts w:ascii="Times New Roman" w:hAnsi="Times New Roman" w:cs="Times New Roman"/>
          <w:b/>
          <w:bCs/>
          <w:color w:val="000000" w:themeColor="text1"/>
          <w:szCs w:val="24"/>
        </w:rPr>
        <w:lastRenderedPageBreak/>
        <w:t>5</w:t>
      </w:r>
      <w:r w:rsidR="001C729C" w:rsidRPr="00045A2D">
        <w:rPr>
          <w:rFonts w:ascii="Times New Roman" w:hAnsi="Times New Roman" w:cs="Times New Roman"/>
          <w:b/>
          <w:bCs/>
          <w:color w:val="000000" w:themeColor="text1"/>
          <w:szCs w:val="24"/>
        </w:rPr>
        <w:t xml:space="preserve">. FINDINGS </w:t>
      </w:r>
    </w:p>
    <w:p w14:paraId="080E4207" w14:textId="77777777" w:rsidR="00045A2D" w:rsidRPr="00045A2D" w:rsidRDefault="00045A2D" w:rsidP="00045A2D">
      <w:pPr>
        <w:spacing w:line="480" w:lineRule="auto"/>
        <w:rPr>
          <w:rFonts w:ascii="Times New Roman" w:hAnsi="Times New Roman" w:cs="Times New Roman"/>
          <w:color w:val="000000" w:themeColor="text1"/>
          <w:szCs w:val="24"/>
        </w:rPr>
      </w:pPr>
      <w:r w:rsidRPr="00045A2D">
        <w:rPr>
          <w:rFonts w:ascii="Times New Roman" w:hAnsi="Times New Roman" w:cs="Times New Roman"/>
          <w:color w:val="000000" w:themeColor="text1"/>
          <w:szCs w:val="24"/>
        </w:rPr>
        <w:t>The findings of this study demonstrate that artificial intelligence and chatbot technologies have become deeply embedded in tourism communication systems, significantly transforming the way tourism businesses engage with travellers. Five central patterns emerged: improvements in communication efficiency, strengthened personalisation, enhanced customer engagement, greater operational optimisation for tourism organisations, and the presence of challenges and risks that temper AI adoption. Together, these findings paint a comprehensive picture of how AI-driven tools reshape customer communication throughout the travel journey.</w:t>
      </w:r>
    </w:p>
    <w:p w14:paraId="2607C376" w14:textId="77777777" w:rsidR="00045A2D" w:rsidRPr="00045A2D" w:rsidRDefault="00045A2D" w:rsidP="00045A2D">
      <w:pPr>
        <w:spacing w:line="480" w:lineRule="auto"/>
        <w:rPr>
          <w:rFonts w:ascii="Times New Roman" w:hAnsi="Times New Roman" w:cs="Times New Roman"/>
          <w:b/>
          <w:bCs/>
          <w:color w:val="000000" w:themeColor="text1"/>
          <w:szCs w:val="24"/>
        </w:rPr>
      </w:pPr>
      <w:r w:rsidRPr="00045A2D">
        <w:rPr>
          <w:rFonts w:ascii="Times New Roman" w:hAnsi="Times New Roman" w:cs="Times New Roman"/>
          <w:b/>
          <w:bCs/>
          <w:color w:val="000000" w:themeColor="text1"/>
          <w:szCs w:val="24"/>
        </w:rPr>
        <w:t>5.1 AI Chatbots Significantly Increase Communication Efficiency</w:t>
      </w:r>
    </w:p>
    <w:p w14:paraId="12E25332" w14:textId="77777777" w:rsidR="00045A2D" w:rsidRPr="00045A2D" w:rsidRDefault="00045A2D" w:rsidP="00045A2D">
      <w:pPr>
        <w:spacing w:line="480" w:lineRule="auto"/>
        <w:rPr>
          <w:rFonts w:ascii="Times New Roman" w:hAnsi="Times New Roman" w:cs="Times New Roman"/>
          <w:color w:val="000000" w:themeColor="text1"/>
          <w:szCs w:val="24"/>
        </w:rPr>
      </w:pPr>
      <w:r w:rsidRPr="00045A2D">
        <w:rPr>
          <w:rFonts w:ascii="Times New Roman" w:hAnsi="Times New Roman" w:cs="Times New Roman"/>
          <w:color w:val="000000" w:themeColor="text1"/>
          <w:szCs w:val="24"/>
        </w:rPr>
        <w:t>One of the clearest findings of this study is the substantial improvement in communication efficiency that AI-powered chatbots bring to tourism organisations. Chatbots enable instant responses, eliminating customer waiting times traditionally associated with call centres, emails, or front-desk queues. Travellers require immediate answers to questions, especially when dealing with bookings, transportation issues, or in-destination support. AI-driven chatbots address this need by providing rapid clarification, guidance, and support at any time of day, thus matching the 24/7 nature of global tourism services.</w:t>
      </w:r>
    </w:p>
    <w:p w14:paraId="0F9E6A07" w14:textId="77777777" w:rsidR="00045A2D" w:rsidRPr="00045A2D" w:rsidRDefault="00045A2D" w:rsidP="00045A2D">
      <w:pPr>
        <w:spacing w:line="480" w:lineRule="auto"/>
        <w:rPr>
          <w:rFonts w:ascii="Times New Roman" w:hAnsi="Times New Roman" w:cs="Times New Roman"/>
          <w:color w:val="000000" w:themeColor="text1"/>
          <w:szCs w:val="24"/>
        </w:rPr>
      </w:pPr>
      <w:r w:rsidRPr="00045A2D">
        <w:rPr>
          <w:rFonts w:ascii="Times New Roman" w:hAnsi="Times New Roman" w:cs="Times New Roman"/>
          <w:color w:val="000000" w:themeColor="text1"/>
          <w:szCs w:val="24"/>
        </w:rPr>
        <w:t>Furthermore, chatbots excel at handling large volumes of enquiries simultaneously. While human staff can only manage a limited number of interactions at once, chatbots scale without constraint. During peak travel periods, seasonal surges, or unexpected disruptions, chatbots maintain service continuity and ensure that travellers receive timely information. This scalability reduces service bottlenecks, enhances customer satisfaction, and allows human staff to focus on more complex or emotionally sensitive tasks that demand human reasoning.</w:t>
      </w:r>
    </w:p>
    <w:p w14:paraId="4B563F3F" w14:textId="77777777" w:rsidR="00045A2D" w:rsidRPr="00045A2D" w:rsidRDefault="00045A2D" w:rsidP="00045A2D">
      <w:pPr>
        <w:spacing w:line="480" w:lineRule="auto"/>
        <w:rPr>
          <w:rFonts w:ascii="Times New Roman" w:hAnsi="Times New Roman" w:cs="Times New Roman"/>
          <w:color w:val="000000" w:themeColor="text1"/>
          <w:szCs w:val="24"/>
        </w:rPr>
      </w:pPr>
      <w:r w:rsidRPr="00045A2D">
        <w:rPr>
          <w:rFonts w:ascii="Times New Roman" w:hAnsi="Times New Roman" w:cs="Times New Roman"/>
          <w:color w:val="000000" w:themeColor="text1"/>
          <w:szCs w:val="24"/>
        </w:rPr>
        <w:lastRenderedPageBreak/>
        <w:t>The findings also indicate that chatbots improve communication accuracy by reducing the variability that occurs with human communication. Human agents may interpret questions differently or offer conflicting information depending on training or workload pressure. Chatbots, by contrast, rely on consistent programmed knowledge bases and decision rules, generating uniform responses that enhance reliability and reduce confusion.</w:t>
      </w:r>
    </w:p>
    <w:p w14:paraId="46C53046" w14:textId="77777777" w:rsidR="00045A2D" w:rsidRPr="00045A2D" w:rsidRDefault="00045A2D" w:rsidP="00045A2D">
      <w:pPr>
        <w:spacing w:line="480" w:lineRule="auto"/>
        <w:rPr>
          <w:rFonts w:ascii="Times New Roman" w:hAnsi="Times New Roman" w:cs="Times New Roman"/>
          <w:b/>
          <w:bCs/>
          <w:color w:val="000000" w:themeColor="text1"/>
          <w:szCs w:val="24"/>
        </w:rPr>
      </w:pPr>
      <w:r w:rsidRPr="00045A2D">
        <w:rPr>
          <w:rFonts w:ascii="Times New Roman" w:hAnsi="Times New Roman" w:cs="Times New Roman"/>
          <w:b/>
          <w:bCs/>
          <w:color w:val="000000" w:themeColor="text1"/>
          <w:szCs w:val="24"/>
        </w:rPr>
        <w:t>5.2 AI Systems Deepen Personalisation in Tourism Communication</w:t>
      </w:r>
    </w:p>
    <w:p w14:paraId="15D9C5D9" w14:textId="77777777" w:rsidR="00045A2D" w:rsidRPr="00045A2D" w:rsidRDefault="00045A2D" w:rsidP="00045A2D">
      <w:pPr>
        <w:spacing w:line="480" w:lineRule="auto"/>
        <w:rPr>
          <w:rFonts w:ascii="Times New Roman" w:hAnsi="Times New Roman" w:cs="Times New Roman"/>
          <w:color w:val="000000" w:themeColor="text1"/>
          <w:szCs w:val="24"/>
        </w:rPr>
      </w:pPr>
      <w:r w:rsidRPr="00045A2D">
        <w:rPr>
          <w:rFonts w:ascii="Times New Roman" w:hAnsi="Times New Roman" w:cs="Times New Roman"/>
          <w:color w:val="000000" w:themeColor="text1"/>
          <w:szCs w:val="24"/>
        </w:rPr>
        <w:t>Another major finding concerns the extensive personalisation capabilities offered by AI-powered communication tools. Tourism organisations increasingly rely on behavioural data, customer preferences, purchase histories, and browsing patterns to tailor messages through chatbot interfaces. The application of machine learning allows chatbots to analyse incoming data and identify trends that shape personalised recommendations.</w:t>
      </w:r>
    </w:p>
    <w:p w14:paraId="5E87D632" w14:textId="77777777" w:rsidR="00045A2D" w:rsidRPr="00045A2D" w:rsidRDefault="00045A2D" w:rsidP="00045A2D">
      <w:pPr>
        <w:spacing w:line="480" w:lineRule="auto"/>
        <w:rPr>
          <w:rFonts w:ascii="Times New Roman" w:hAnsi="Times New Roman" w:cs="Times New Roman"/>
          <w:color w:val="000000" w:themeColor="text1"/>
          <w:szCs w:val="24"/>
        </w:rPr>
      </w:pPr>
      <w:r w:rsidRPr="00045A2D">
        <w:rPr>
          <w:rFonts w:ascii="Times New Roman" w:hAnsi="Times New Roman" w:cs="Times New Roman"/>
          <w:color w:val="000000" w:themeColor="text1"/>
          <w:szCs w:val="24"/>
        </w:rPr>
        <w:t>This personalised communication extends across the customer journey. At the pre-trip stage, chatbots help travellers explore suitable destinations, accommodations, or activities based on their budget, interests, and past behaviour. During the travel experience, chatbots provide contextual insights such as local weather updates, transportation guidance, restaurant suggestions, and cultural recommendations designed to enhance the tourism experience. After the trip, chatbots maintain communication by requesting feedback, offering loyalty rewards, or recommending future travel opportunities aligned with previous preferences.</w:t>
      </w:r>
    </w:p>
    <w:p w14:paraId="1C311721" w14:textId="77777777" w:rsidR="00045A2D" w:rsidRPr="00045A2D" w:rsidRDefault="00045A2D" w:rsidP="00045A2D">
      <w:pPr>
        <w:spacing w:line="480" w:lineRule="auto"/>
        <w:rPr>
          <w:rFonts w:ascii="Times New Roman" w:hAnsi="Times New Roman" w:cs="Times New Roman"/>
          <w:color w:val="000000" w:themeColor="text1"/>
          <w:szCs w:val="24"/>
        </w:rPr>
      </w:pPr>
      <w:r w:rsidRPr="00045A2D">
        <w:rPr>
          <w:rFonts w:ascii="Times New Roman" w:hAnsi="Times New Roman" w:cs="Times New Roman"/>
          <w:color w:val="000000" w:themeColor="text1"/>
          <w:szCs w:val="24"/>
        </w:rPr>
        <w:t xml:space="preserve">This adaptive communication model aligns strongly with modern consumer expectations that services be customised to their needs. As travellers increasingly seek unique experiences rather than standardised packages, personalisation becomes a key differentiator. AI plays a central role </w:t>
      </w:r>
      <w:r w:rsidRPr="00045A2D">
        <w:rPr>
          <w:rFonts w:ascii="Times New Roman" w:hAnsi="Times New Roman" w:cs="Times New Roman"/>
          <w:color w:val="000000" w:themeColor="text1"/>
          <w:szCs w:val="24"/>
        </w:rPr>
        <w:lastRenderedPageBreak/>
        <w:t>by analysing data at a scale impossible for human staff. These personalised interactions cultivate trust, improve customer satisfaction, and strengthen long-term loyalty.</w:t>
      </w:r>
    </w:p>
    <w:p w14:paraId="22511419" w14:textId="77777777" w:rsidR="00045A2D" w:rsidRPr="00045A2D" w:rsidRDefault="00045A2D" w:rsidP="00045A2D">
      <w:pPr>
        <w:spacing w:line="480" w:lineRule="auto"/>
        <w:rPr>
          <w:rFonts w:ascii="Times New Roman" w:hAnsi="Times New Roman" w:cs="Times New Roman"/>
          <w:b/>
          <w:bCs/>
          <w:color w:val="000000" w:themeColor="text1"/>
          <w:szCs w:val="24"/>
        </w:rPr>
      </w:pPr>
      <w:r w:rsidRPr="00045A2D">
        <w:rPr>
          <w:rFonts w:ascii="Times New Roman" w:hAnsi="Times New Roman" w:cs="Times New Roman"/>
          <w:b/>
          <w:bCs/>
          <w:color w:val="000000" w:themeColor="text1"/>
          <w:szCs w:val="24"/>
        </w:rPr>
        <w:t>5.3 Customer Engagement Is Strengthened Through Conversational Interaction</w:t>
      </w:r>
    </w:p>
    <w:p w14:paraId="1B7CC506" w14:textId="77777777" w:rsidR="00045A2D" w:rsidRPr="00045A2D" w:rsidRDefault="00045A2D" w:rsidP="00045A2D">
      <w:pPr>
        <w:spacing w:line="480" w:lineRule="auto"/>
        <w:rPr>
          <w:rFonts w:ascii="Times New Roman" w:hAnsi="Times New Roman" w:cs="Times New Roman"/>
          <w:color w:val="000000" w:themeColor="text1"/>
          <w:szCs w:val="24"/>
        </w:rPr>
      </w:pPr>
      <w:r w:rsidRPr="00045A2D">
        <w:rPr>
          <w:rFonts w:ascii="Times New Roman" w:hAnsi="Times New Roman" w:cs="Times New Roman"/>
          <w:color w:val="000000" w:themeColor="text1"/>
          <w:szCs w:val="24"/>
        </w:rPr>
        <w:t>The findings show that AI chatbots significantly enhance customer engagement by creating interactive communication environments. Unlike traditional web navigation, which relies on static browsing, chatbot communication is dialogue-driven. Customers interact conversationally, ask follow-up questions, and receive immediate clarifications, replicating elements of human conversation. This interactivity increases user engagement by making communication feel more intuitive and less transactional.</w:t>
      </w:r>
    </w:p>
    <w:p w14:paraId="1C9F24AA" w14:textId="77777777" w:rsidR="00045A2D" w:rsidRPr="00045A2D" w:rsidRDefault="00045A2D" w:rsidP="00045A2D">
      <w:pPr>
        <w:spacing w:line="480" w:lineRule="auto"/>
        <w:rPr>
          <w:rFonts w:ascii="Times New Roman" w:hAnsi="Times New Roman" w:cs="Times New Roman"/>
          <w:color w:val="000000" w:themeColor="text1"/>
          <w:szCs w:val="24"/>
        </w:rPr>
      </w:pPr>
      <w:r w:rsidRPr="00045A2D">
        <w:rPr>
          <w:rFonts w:ascii="Times New Roman" w:hAnsi="Times New Roman" w:cs="Times New Roman"/>
          <w:color w:val="000000" w:themeColor="text1"/>
          <w:szCs w:val="24"/>
        </w:rPr>
        <w:t>Additionally, chatbots incorporate multimedia elements such as images, videos, promotional links, virtual tours, and maps. Integrating these elements directly within the conversation stream reduces friction by enabling travellers to access relevant information without navigating away from the digital communication channel. Chatbots deployed by destination management organisations also support gamified or storytelling-based interactions, which deepen emotional engagement with destinations.</w:t>
      </w:r>
    </w:p>
    <w:p w14:paraId="204E4B0D" w14:textId="77777777" w:rsidR="00045A2D" w:rsidRPr="00045A2D" w:rsidRDefault="00045A2D" w:rsidP="00045A2D">
      <w:pPr>
        <w:spacing w:line="480" w:lineRule="auto"/>
        <w:rPr>
          <w:rFonts w:ascii="Times New Roman" w:hAnsi="Times New Roman" w:cs="Times New Roman"/>
          <w:color w:val="000000" w:themeColor="text1"/>
          <w:szCs w:val="24"/>
        </w:rPr>
      </w:pPr>
      <w:r w:rsidRPr="00045A2D">
        <w:rPr>
          <w:rFonts w:ascii="Times New Roman" w:hAnsi="Times New Roman" w:cs="Times New Roman"/>
          <w:color w:val="000000" w:themeColor="text1"/>
          <w:szCs w:val="24"/>
        </w:rPr>
        <w:t>Importantly, engagement does not end with travel. Chatbots sustain long-term customer relationships by maintaining communication after the trip. They send reminders, share post-travel offers, collect feedback, or suggest follow-up destinations. This extended communication cycle helps tourism businesses build continuous relationships rather than one-time interactions, which ultimately supports revenue stability and brand loyalty.</w:t>
      </w:r>
    </w:p>
    <w:p w14:paraId="76A1FB86" w14:textId="77777777" w:rsidR="00045A2D" w:rsidRPr="00045A2D" w:rsidRDefault="00045A2D" w:rsidP="00045A2D">
      <w:pPr>
        <w:spacing w:line="480" w:lineRule="auto"/>
        <w:rPr>
          <w:rFonts w:ascii="Times New Roman" w:hAnsi="Times New Roman" w:cs="Times New Roman"/>
          <w:b/>
          <w:bCs/>
          <w:color w:val="000000" w:themeColor="text1"/>
          <w:szCs w:val="24"/>
        </w:rPr>
      </w:pPr>
      <w:r w:rsidRPr="00045A2D">
        <w:rPr>
          <w:rFonts w:ascii="Times New Roman" w:hAnsi="Times New Roman" w:cs="Times New Roman"/>
          <w:b/>
          <w:bCs/>
          <w:color w:val="000000" w:themeColor="text1"/>
          <w:szCs w:val="24"/>
        </w:rPr>
        <w:t>5.4 Tourism Organisations Achieve Greater Operational Optimisation</w:t>
      </w:r>
    </w:p>
    <w:p w14:paraId="3F3B40A9" w14:textId="77777777" w:rsidR="00045A2D" w:rsidRPr="00045A2D" w:rsidRDefault="00045A2D" w:rsidP="00045A2D">
      <w:pPr>
        <w:spacing w:line="480" w:lineRule="auto"/>
        <w:rPr>
          <w:rFonts w:ascii="Times New Roman" w:hAnsi="Times New Roman" w:cs="Times New Roman"/>
          <w:color w:val="000000" w:themeColor="text1"/>
          <w:szCs w:val="24"/>
        </w:rPr>
      </w:pPr>
      <w:r w:rsidRPr="00045A2D">
        <w:rPr>
          <w:rFonts w:ascii="Times New Roman" w:hAnsi="Times New Roman" w:cs="Times New Roman"/>
          <w:color w:val="000000" w:themeColor="text1"/>
          <w:szCs w:val="24"/>
        </w:rPr>
        <w:lastRenderedPageBreak/>
        <w:t>The findings reveal that chatbots offer substantial operational benefits to tourism businesses. By automating routine tasks, chatbots reduce labour costs and free staff to focus on tasks requiring human expertise. This is particularly significant in the hospitality sector, where repetitive tasks such as answering common questions, modifying bookings, or providing directions can consume substantial staff time. AI chatbots streamline these operations efficiently.</w:t>
      </w:r>
    </w:p>
    <w:p w14:paraId="5F2C6C55" w14:textId="77777777" w:rsidR="00045A2D" w:rsidRPr="00045A2D" w:rsidRDefault="00045A2D" w:rsidP="00045A2D">
      <w:pPr>
        <w:spacing w:line="480" w:lineRule="auto"/>
        <w:rPr>
          <w:rFonts w:ascii="Times New Roman" w:hAnsi="Times New Roman" w:cs="Times New Roman"/>
          <w:color w:val="000000" w:themeColor="text1"/>
          <w:szCs w:val="24"/>
        </w:rPr>
      </w:pPr>
      <w:r w:rsidRPr="00045A2D">
        <w:rPr>
          <w:rFonts w:ascii="Times New Roman" w:hAnsi="Times New Roman" w:cs="Times New Roman"/>
          <w:color w:val="000000" w:themeColor="text1"/>
          <w:szCs w:val="24"/>
        </w:rPr>
        <w:t>In addition, chatbots reduce the risk of human error, especially under high workload conditions. AI systems deliver consistent and structured responses that align with company policies, ensuring that all customers receive accurate information. This minimises the likelihood of miscommunication that could negatively affect customer satisfaction or cause operational disruptions.</w:t>
      </w:r>
    </w:p>
    <w:p w14:paraId="4644EA05" w14:textId="77777777" w:rsidR="00045A2D" w:rsidRPr="00045A2D" w:rsidRDefault="00045A2D" w:rsidP="00045A2D">
      <w:pPr>
        <w:spacing w:line="480" w:lineRule="auto"/>
        <w:rPr>
          <w:rFonts w:ascii="Times New Roman" w:hAnsi="Times New Roman" w:cs="Times New Roman"/>
          <w:color w:val="000000" w:themeColor="text1"/>
          <w:szCs w:val="24"/>
        </w:rPr>
      </w:pPr>
      <w:r w:rsidRPr="00045A2D">
        <w:rPr>
          <w:rFonts w:ascii="Times New Roman" w:hAnsi="Times New Roman" w:cs="Times New Roman"/>
          <w:color w:val="000000" w:themeColor="text1"/>
          <w:szCs w:val="24"/>
        </w:rPr>
        <w:t>AI systems also support improved decision-making for tourism organisations through data analytics. Every chatbot interaction generates valuable information about customer concerns, preferences, behavioural trends, and service pain points. Tourism businesses analyse this data to refine communication processes, optimise marketing strategies, and identify unmet customer needs. Over time, these insights enable more effective business planning and customer service improvements.</w:t>
      </w:r>
    </w:p>
    <w:p w14:paraId="5CD2A64B" w14:textId="77777777" w:rsidR="00045A2D" w:rsidRPr="00045A2D" w:rsidRDefault="00045A2D" w:rsidP="00045A2D">
      <w:pPr>
        <w:spacing w:line="480" w:lineRule="auto"/>
        <w:rPr>
          <w:rFonts w:ascii="Times New Roman" w:hAnsi="Times New Roman" w:cs="Times New Roman"/>
          <w:b/>
          <w:bCs/>
          <w:color w:val="000000" w:themeColor="text1"/>
          <w:szCs w:val="24"/>
        </w:rPr>
      </w:pPr>
      <w:r w:rsidRPr="00045A2D">
        <w:rPr>
          <w:rFonts w:ascii="Times New Roman" w:hAnsi="Times New Roman" w:cs="Times New Roman"/>
          <w:b/>
          <w:bCs/>
          <w:color w:val="000000" w:themeColor="text1"/>
          <w:szCs w:val="24"/>
        </w:rPr>
        <w:t>5.5 Challenges and Risks in the Adoption of AI Chatbots</w:t>
      </w:r>
    </w:p>
    <w:p w14:paraId="18427B57" w14:textId="77777777" w:rsidR="00045A2D" w:rsidRPr="00045A2D" w:rsidRDefault="00045A2D" w:rsidP="00045A2D">
      <w:pPr>
        <w:spacing w:line="480" w:lineRule="auto"/>
        <w:rPr>
          <w:rFonts w:ascii="Times New Roman" w:hAnsi="Times New Roman" w:cs="Times New Roman"/>
          <w:color w:val="000000" w:themeColor="text1"/>
          <w:szCs w:val="24"/>
        </w:rPr>
      </w:pPr>
      <w:r w:rsidRPr="00045A2D">
        <w:rPr>
          <w:rFonts w:ascii="Times New Roman" w:hAnsi="Times New Roman" w:cs="Times New Roman"/>
          <w:color w:val="000000" w:themeColor="text1"/>
          <w:szCs w:val="24"/>
        </w:rPr>
        <w:t xml:space="preserve">Despite their advantages, chatbots are not without limitations. One major issue identified in the findings is the lack of emotional intelligence in AI-driven communication. Although sentiment analysis has improved, chatbots still cannot replicate human empathy or emotional understanding. When travellers experience stress, frustration, or disappointment—such as during flight delays or lost luggage—chatbots often cannot provide the level of emotional support </w:t>
      </w:r>
      <w:r w:rsidRPr="00045A2D">
        <w:rPr>
          <w:rFonts w:ascii="Times New Roman" w:hAnsi="Times New Roman" w:cs="Times New Roman"/>
          <w:color w:val="000000" w:themeColor="text1"/>
          <w:szCs w:val="24"/>
        </w:rPr>
        <w:lastRenderedPageBreak/>
        <w:t>required. This limitation creates dissatisfaction and reinforces the need for human intervention in complex interactions.</w:t>
      </w:r>
    </w:p>
    <w:p w14:paraId="49828841" w14:textId="77777777" w:rsidR="00045A2D" w:rsidRPr="00045A2D" w:rsidRDefault="00045A2D" w:rsidP="00045A2D">
      <w:pPr>
        <w:spacing w:line="480" w:lineRule="auto"/>
        <w:rPr>
          <w:rFonts w:ascii="Times New Roman" w:hAnsi="Times New Roman" w:cs="Times New Roman"/>
          <w:color w:val="000000" w:themeColor="text1"/>
          <w:szCs w:val="24"/>
        </w:rPr>
      </w:pPr>
      <w:r w:rsidRPr="00045A2D">
        <w:rPr>
          <w:rFonts w:ascii="Times New Roman" w:hAnsi="Times New Roman" w:cs="Times New Roman"/>
          <w:color w:val="000000" w:themeColor="text1"/>
          <w:szCs w:val="24"/>
        </w:rPr>
        <w:t>Another challenge is the potential for misunderstanding. Chatbots may misinterpret ambiguous questions, unusual phrasing, or complex scenarios that fall outside their training datasets. Such errors reduce communication effectiveness and risk damaging customer trust if not addressed promptly.</w:t>
      </w:r>
    </w:p>
    <w:p w14:paraId="2FB202AD" w14:textId="77777777" w:rsidR="00045A2D" w:rsidRPr="00045A2D" w:rsidRDefault="00045A2D" w:rsidP="00045A2D">
      <w:pPr>
        <w:spacing w:line="480" w:lineRule="auto"/>
        <w:rPr>
          <w:rFonts w:ascii="Times New Roman" w:hAnsi="Times New Roman" w:cs="Times New Roman"/>
          <w:color w:val="000000" w:themeColor="text1"/>
          <w:szCs w:val="24"/>
        </w:rPr>
      </w:pPr>
      <w:r w:rsidRPr="00045A2D">
        <w:rPr>
          <w:rFonts w:ascii="Times New Roman" w:hAnsi="Times New Roman" w:cs="Times New Roman"/>
          <w:color w:val="000000" w:themeColor="text1"/>
          <w:szCs w:val="24"/>
        </w:rPr>
        <w:t>The findings also highlight privacy concerns. Chatbots collect and store significant amounts of personal data, raising questions about data governance, consent mechanisms, and cybersecurity. Customers increasingly expect transparency in how their data is collected, processed, and used, especially in a sector where trust and security are essential.</w:t>
      </w:r>
    </w:p>
    <w:p w14:paraId="5B1D7140" w14:textId="77777777" w:rsidR="00045A2D" w:rsidRPr="00045A2D" w:rsidRDefault="00045A2D" w:rsidP="00045A2D">
      <w:pPr>
        <w:spacing w:line="480" w:lineRule="auto"/>
        <w:rPr>
          <w:rFonts w:ascii="Times New Roman" w:hAnsi="Times New Roman" w:cs="Times New Roman"/>
          <w:color w:val="000000" w:themeColor="text1"/>
          <w:szCs w:val="24"/>
        </w:rPr>
      </w:pPr>
      <w:r w:rsidRPr="00045A2D">
        <w:rPr>
          <w:rFonts w:ascii="Times New Roman" w:hAnsi="Times New Roman" w:cs="Times New Roman"/>
          <w:color w:val="000000" w:themeColor="text1"/>
          <w:szCs w:val="24"/>
        </w:rPr>
        <w:t>Lastly, digital inequality persists among travellers. Not all customers are comfortable interacting with chatbots, particularly older travellers or individuals with low digital literacy. If tourism organisations rely excessively on automated systems, they may inadvertently exclude some customer groups.</w:t>
      </w:r>
    </w:p>
    <w:p w14:paraId="092EE7F5" w14:textId="77777777" w:rsidR="00923818" w:rsidRPr="00045A2D" w:rsidRDefault="00923818" w:rsidP="00F7183C">
      <w:pPr>
        <w:spacing w:line="480" w:lineRule="auto"/>
        <w:rPr>
          <w:rFonts w:ascii="Times New Roman" w:hAnsi="Times New Roman" w:cs="Times New Roman"/>
          <w:color w:val="000000" w:themeColor="text1"/>
          <w:szCs w:val="24"/>
        </w:rPr>
      </w:pPr>
    </w:p>
    <w:p w14:paraId="7EA93E52" w14:textId="77777777" w:rsidR="00923818" w:rsidRPr="00045A2D" w:rsidRDefault="00923818" w:rsidP="00F7183C">
      <w:pPr>
        <w:spacing w:line="480" w:lineRule="auto"/>
        <w:rPr>
          <w:rFonts w:ascii="Times New Roman" w:hAnsi="Times New Roman" w:cs="Times New Roman"/>
          <w:color w:val="000000" w:themeColor="text1"/>
          <w:szCs w:val="24"/>
        </w:rPr>
      </w:pPr>
    </w:p>
    <w:p w14:paraId="5C2AD1A8" w14:textId="77777777" w:rsidR="00923818" w:rsidRPr="00045A2D" w:rsidRDefault="00923818" w:rsidP="00F7183C">
      <w:pPr>
        <w:spacing w:line="480" w:lineRule="auto"/>
        <w:rPr>
          <w:rFonts w:ascii="Times New Roman" w:hAnsi="Times New Roman" w:cs="Times New Roman"/>
          <w:color w:val="000000" w:themeColor="text1"/>
          <w:szCs w:val="24"/>
        </w:rPr>
      </w:pPr>
    </w:p>
    <w:p w14:paraId="07F84ABA" w14:textId="77777777" w:rsidR="00923818" w:rsidRPr="00045A2D" w:rsidRDefault="00923818" w:rsidP="00F7183C">
      <w:pPr>
        <w:spacing w:line="480" w:lineRule="auto"/>
        <w:rPr>
          <w:rFonts w:ascii="Times New Roman" w:hAnsi="Times New Roman" w:cs="Times New Roman"/>
          <w:color w:val="000000" w:themeColor="text1"/>
          <w:szCs w:val="24"/>
        </w:rPr>
      </w:pPr>
    </w:p>
    <w:p w14:paraId="46AD8DF6" w14:textId="77777777" w:rsidR="00923818" w:rsidRPr="00045A2D" w:rsidRDefault="00923818" w:rsidP="00F7183C">
      <w:pPr>
        <w:spacing w:line="480" w:lineRule="auto"/>
        <w:rPr>
          <w:rFonts w:ascii="Times New Roman" w:hAnsi="Times New Roman" w:cs="Times New Roman"/>
          <w:color w:val="000000" w:themeColor="text1"/>
          <w:szCs w:val="24"/>
        </w:rPr>
      </w:pPr>
    </w:p>
    <w:p w14:paraId="2E913F9A" w14:textId="77777777" w:rsidR="00923818" w:rsidRPr="00045A2D" w:rsidRDefault="00923818" w:rsidP="00F7183C">
      <w:pPr>
        <w:spacing w:line="480" w:lineRule="auto"/>
        <w:rPr>
          <w:rFonts w:ascii="Times New Roman" w:hAnsi="Times New Roman" w:cs="Times New Roman"/>
          <w:color w:val="000000" w:themeColor="text1"/>
          <w:szCs w:val="24"/>
        </w:rPr>
      </w:pPr>
    </w:p>
    <w:p w14:paraId="012BF6B9" w14:textId="77777777" w:rsidR="00045A2D" w:rsidRPr="00045A2D" w:rsidRDefault="000E1926" w:rsidP="00045A2D">
      <w:pPr>
        <w:spacing w:line="480" w:lineRule="auto"/>
        <w:rPr>
          <w:rFonts w:cs="Times New Roman"/>
          <w:color w:val="000000" w:themeColor="text1"/>
          <w:szCs w:val="24"/>
        </w:rPr>
      </w:pPr>
      <w:r w:rsidRPr="000E1926">
        <w:rPr>
          <w:rFonts w:ascii="Times New Roman" w:hAnsi="Times New Roman" w:cs="Times New Roman"/>
          <w:color w:val="000000" w:themeColor="text1"/>
          <w:szCs w:val="24"/>
        </w:rPr>
        <w:lastRenderedPageBreak/>
        <w:br/>
      </w:r>
      <w:r w:rsidR="005A2821" w:rsidRPr="00045A2D">
        <w:rPr>
          <w:rFonts w:ascii="Times New Roman" w:hAnsi="Times New Roman" w:cs="Times New Roman"/>
          <w:b/>
          <w:bCs/>
          <w:color w:val="000000" w:themeColor="text1"/>
          <w:szCs w:val="24"/>
        </w:rPr>
        <w:t>6</w:t>
      </w:r>
      <w:r w:rsidRPr="000E1926">
        <w:rPr>
          <w:rFonts w:ascii="Times New Roman" w:hAnsi="Times New Roman" w:cs="Times New Roman"/>
          <w:b/>
          <w:bCs/>
          <w:color w:val="000000" w:themeColor="text1"/>
          <w:szCs w:val="24"/>
        </w:rPr>
        <w:t>.0 DISCUSSION</w:t>
      </w:r>
      <w:r w:rsidRPr="000E1926">
        <w:rPr>
          <w:rFonts w:ascii="Times New Roman" w:hAnsi="Times New Roman" w:cs="Times New Roman"/>
          <w:color w:val="000000" w:themeColor="text1"/>
          <w:szCs w:val="24"/>
        </w:rPr>
        <w:t xml:space="preserve"> </w:t>
      </w:r>
      <w:r w:rsidRPr="000E1926">
        <w:rPr>
          <w:rFonts w:ascii="Times New Roman" w:hAnsi="Times New Roman" w:cs="Times New Roman"/>
          <w:color w:val="000000" w:themeColor="text1"/>
          <w:szCs w:val="24"/>
        </w:rPr>
        <w:br/>
      </w:r>
      <w:r w:rsidR="00045A2D" w:rsidRPr="00045A2D">
        <w:rPr>
          <w:rFonts w:cs="Times New Roman"/>
          <w:color w:val="000000" w:themeColor="text1"/>
          <w:szCs w:val="24"/>
        </w:rPr>
        <w:t>The discussion analyses the findings within broader academic contexts and theoretical frameworks. It reflects on how AI and chatbots shape communication practices, influence customer experience, and contribute to evolving service delivery in tourism. The findings align strongly with existing theories in technology adoption, service-dominant logic, relationship marketing, and digital transformation.</w:t>
      </w:r>
    </w:p>
    <w:p w14:paraId="0EA4BCF9" w14:textId="77777777" w:rsidR="00045A2D" w:rsidRPr="00045A2D" w:rsidRDefault="00045A2D" w:rsidP="00045A2D">
      <w:pPr>
        <w:spacing w:line="480" w:lineRule="auto"/>
        <w:rPr>
          <w:rFonts w:ascii="Times New Roman" w:hAnsi="Times New Roman" w:cs="Times New Roman"/>
          <w:color w:val="000000" w:themeColor="text1"/>
          <w:szCs w:val="24"/>
        </w:rPr>
      </w:pPr>
      <w:r w:rsidRPr="00045A2D">
        <w:rPr>
          <w:rFonts w:ascii="Times New Roman" w:hAnsi="Times New Roman" w:cs="Times New Roman"/>
          <w:color w:val="000000" w:themeColor="text1"/>
          <w:szCs w:val="24"/>
        </w:rPr>
        <w:t>A central theme emerging from the discussion is that AI-based communication systems respond directly to changes in traveller behaviour and expectations. According to the Technology Acceptance Model (TAM), perceived usefulness and perceived ease of use determine whether individuals adopt new technologies. Chatbots satisfy both criteria by offering immediate responses, eliminating communication delays, and presenting intuitive conversational interfaces. Because travellers increasingly expect instant and mobile-friendly communication, chatbots align closely with digital behavioural patterns.</w:t>
      </w:r>
    </w:p>
    <w:p w14:paraId="60F264EA" w14:textId="77777777" w:rsidR="00045A2D" w:rsidRPr="00045A2D" w:rsidRDefault="00045A2D" w:rsidP="00045A2D">
      <w:pPr>
        <w:spacing w:line="480" w:lineRule="auto"/>
        <w:rPr>
          <w:rFonts w:ascii="Times New Roman" w:hAnsi="Times New Roman" w:cs="Times New Roman"/>
          <w:color w:val="000000" w:themeColor="text1"/>
          <w:szCs w:val="24"/>
        </w:rPr>
      </w:pPr>
      <w:r w:rsidRPr="00045A2D">
        <w:rPr>
          <w:rFonts w:ascii="Times New Roman" w:hAnsi="Times New Roman" w:cs="Times New Roman"/>
          <w:color w:val="000000" w:themeColor="text1"/>
          <w:szCs w:val="24"/>
        </w:rPr>
        <w:t>The findings also resonate with Service-Dominant Logic, which emphasises that value is co-created between customers and service providers. Chatbots enable travellers to actively participate in communication by asking questions, guiding conversations, and receiving tailored advice that shapes their travel experience. This co-created communication supports the shift from transactional service models toward relational and interactive value creation.</w:t>
      </w:r>
    </w:p>
    <w:p w14:paraId="4E163CC9" w14:textId="77777777" w:rsidR="00045A2D" w:rsidRPr="00045A2D" w:rsidRDefault="00045A2D" w:rsidP="00045A2D">
      <w:pPr>
        <w:spacing w:line="480" w:lineRule="auto"/>
        <w:rPr>
          <w:rFonts w:ascii="Times New Roman" w:hAnsi="Times New Roman" w:cs="Times New Roman"/>
          <w:color w:val="000000" w:themeColor="text1"/>
          <w:szCs w:val="24"/>
        </w:rPr>
      </w:pPr>
      <w:r w:rsidRPr="00045A2D">
        <w:rPr>
          <w:rFonts w:ascii="Times New Roman" w:hAnsi="Times New Roman" w:cs="Times New Roman"/>
          <w:color w:val="000000" w:themeColor="text1"/>
          <w:szCs w:val="24"/>
        </w:rPr>
        <w:t xml:space="preserve">Relationship Marketing Theory reinforces the importance of personalised communication for improving long-term loyalty. The ability of chatbots to remember past interactions, tailor recommendations, and remain in contact after the trip strengthens the relational bond between </w:t>
      </w:r>
      <w:r w:rsidRPr="00045A2D">
        <w:rPr>
          <w:rFonts w:ascii="Times New Roman" w:hAnsi="Times New Roman" w:cs="Times New Roman"/>
          <w:color w:val="000000" w:themeColor="text1"/>
          <w:szCs w:val="24"/>
        </w:rPr>
        <w:lastRenderedPageBreak/>
        <w:t>the customer and the tourism brand. These AI-driven capabilities make personalisation scalable, consistent, and more sophisticated than traditional human-led systems.</w:t>
      </w:r>
    </w:p>
    <w:p w14:paraId="4626D006" w14:textId="77777777" w:rsidR="00045A2D" w:rsidRPr="00045A2D" w:rsidRDefault="00045A2D" w:rsidP="00045A2D">
      <w:pPr>
        <w:spacing w:line="480" w:lineRule="auto"/>
        <w:rPr>
          <w:rFonts w:ascii="Times New Roman" w:hAnsi="Times New Roman" w:cs="Times New Roman"/>
          <w:color w:val="000000" w:themeColor="text1"/>
          <w:szCs w:val="24"/>
        </w:rPr>
      </w:pPr>
      <w:r w:rsidRPr="00045A2D">
        <w:rPr>
          <w:rFonts w:ascii="Times New Roman" w:hAnsi="Times New Roman" w:cs="Times New Roman"/>
          <w:color w:val="000000" w:themeColor="text1"/>
          <w:szCs w:val="24"/>
        </w:rPr>
        <w:t>However, the discussion also acknowledges that AI systems cannot fully replace human communication. Emotional intelligence, empathy, and contextual sensitivity remain areas where human staff excel. Chatbots function most effectively when positioned within hybrid communication systems that strategically blend automation and human support. These hybrid systems allow tourism organisations to maintain efficiency while preserving the human elements essential to emotional interactions.</w:t>
      </w:r>
    </w:p>
    <w:p w14:paraId="5A074A53" w14:textId="77777777" w:rsidR="00045A2D" w:rsidRPr="00045A2D" w:rsidRDefault="00045A2D" w:rsidP="00045A2D">
      <w:pPr>
        <w:spacing w:line="480" w:lineRule="auto"/>
        <w:rPr>
          <w:rFonts w:ascii="Times New Roman" w:hAnsi="Times New Roman" w:cs="Times New Roman"/>
          <w:color w:val="000000" w:themeColor="text1"/>
          <w:szCs w:val="24"/>
        </w:rPr>
      </w:pPr>
      <w:r w:rsidRPr="00045A2D">
        <w:rPr>
          <w:rFonts w:ascii="Times New Roman" w:hAnsi="Times New Roman" w:cs="Times New Roman"/>
          <w:color w:val="000000" w:themeColor="text1"/>
          <w:szCs w:val="24"/>
        </w:rPr>
        <w:t>Data ethics and privacy concerns also warrant discussion. Tourism organisations must adopt transparent and responsible data practices when implementing AI. Customers must be informed about how their data is collected, used, and stored. Ethical AI implementation not only ensures compliance with regulations but also builds trust and reduces customer anxiety.</w:t>
      </w:r>
    </w:p>
    <w:p w14:paraId="64BB2B51" w14:textId="77777777" w:rsidR="00045A2D" w:rsidRPr="00045A2D" w:rsidRDefault="00045A2D" w:rsidP="00045A2D">
      <w:pPr>
        <w:spacing w:line="480" w:lineRule="auto"/>
        <w:rPr>
          <w:rFonts w:ascii="Times New Roman" w:hAnsi="Times New Roman" w:cs="Times New Roman"/>
          <w:color w:val="000000" w:themeColor="text1"/>
          <w:szCs w:val="24"/>
        </w:rPr>
      </w:pPr>
      <w:r w:rsidRPr="00045A2D">
        <w:rPr>
          <w:rFonts w:ascii="Times New Roman" w:hAnsi="Times New Roman" w:cs="Times New Roman"/>
          <w:color w:val="000000" w:themeColor="text1"/>
          <w:szCs w:val="24"/>
        </w:rPr>
        <w:t>Digital inclusivity also emerges as a key theme. Although AI tools improve communication for tech-savvy travellers, tourism organisations must offer alternatives for individuals who prefer human interaction. This inclusivity ensures that communication systems remain equitable and accessible to all customers.</w:t>
      </w:r>
    </w:p>
    <w:p w14:paraId="7B79A21B" w14:textId="77777777" w:rsidR="00045A2D" w:rsidRPr="00045A2D" w:rsidRDefault="00045A2D" w:rsidP="00045A2D">
      <w:pPr>
        <w:spacing w:line="480" w:lineRule="auto"/>
        <w:rPr>
          <w:rFonts w:ascii="Times New Roman" w:hAnsi="Times New Roman" w:cs="Times New Roman"/>
          <w:color w:val="000000" w:themeColor="text1"/>
          <w:szCs w:val="24"/>
        </w:rPr>
      </w:pPr>
      <w:r w:rsidRPr="00045A2D">
        <w:rPr>
          <w:rFonts w:ascii="Times New Roman" w:hAnsi="Times New Roman" w:cs="Times New Roman"/>
          <w:color w:val="000000" w:themeColor="text1"/>
          <w:szCs w:val="24"/>
        </w:rPr>
        <w:t>Overall, the discussion highlights that AI chatbots serve as powerful communication tools that complement human capabilities, enhance service efficiency, support personalisation, and strengthen engagement. Their impact is transformative, but responsible implementation is crucial for long-term success.</w:t>
      </w:r>
    </w:p>
    <w:p w14:paraId="51605BC0" w14:textId="044CE44B" w:rsidR="001C493F" w:rsidRPr="00045A2D" w:rsidRDefault="001C493F" w:rsidP="00045A2D">
      <w:pPr>
        <w:spacing w:line="480" w:lineRule="auto"/>
        <w:rPr>
          <w:rFonts w:ascii="Times New Roman" w:hAnsi="Times New Roman" w:cs="Times New Roman"/>
          <w:b/>
          <w:bCs/>
          <w:color w:val="000000" w:themeColor="text1"/>
          <w:szCs w:val="24"/>
        </w:rPr>
      </w:pPr>
    </w:p>
    <w:p w14:paraId="111AEE54" w14:textId="77777777" w:rsidR="006B4CF8" w:rsidRPr="00045A2D" w:rsidRDefault="006B4CF8" w:rsidP="001C729C">
      <w:pPr>
        <w:spacing w:line="480" w:lineRule="auto"/>
        <w:rPr>
          <w:rFonts w:ascii="Times New Roman" w:hAnsi="Times New Roman" w:cs="Times New Roman"/>
          <w:b/>
          <w:bCs/>
          <w:color w:val="000000" w:themeColor="text1"/>
          <w:szCs w:val="24"/>
        </w:rPr>
      </w:pPr>
    </w:p>
    <w:p w14:paraId="1649B5A6" w14:textId="3A66B42D" w:rsidR="001C729C" w:rsidRPr="00045A2D" w:rsidRDefault="001C729C" w:rsidP="001C729C">
      <w:pPr>
        <w:spacing w:line="480" w:lineRule="auto"/>
        <w:rPr>
          <w:rFonts w:ascii="Times New Roman" w:hAnsi="Times New Roman" w:cs="Times New Roman"/>
          <w:b/>
          <w:bCs/>
          <w:color w:val="000000" w:themeColor="text1"/>
          <w:szCs w:val="24"/>
        </w:rPr>
      </w:pPr>
      <w:r w:rsidRPr="00045A2D">
        <w:rPr>
          <w:rFonts w:ascii="Times New Roman" w:hAnsi="Times New Roman" w:cs="Times New Roman"/>
          <w:b/>
          <w:bCs/>
          <w:color w:val="000000" w:themeColor="text1"/>
          <w:szCs w:val="24"/>
        </w:rPr>
        <w:lastRenderedPageBreak/>
        <w:t xml:space="preserve">7. CONCLUSION </w:t>
      </w:r>
    </w:p>
    <w:p w14:paraId="5FA53358" w14:textId="77777777" w:rsidR="001B2DD6" w:rsidRPr="001B2DD6" w:rsidRDefault="001B2DD6" w:rsidP="001B2DD6">
      <w:pPr>
        <w:spacing w:line="480" w:lineRule="auto"/>
        <w:rPr>
          <w:rFonts w:ascii="Times New Roman" w:hAnsi="Times New Roman" w:cs="Times New Roman"/>
          <w:color w:val="000000" w:themeColor="text1"/>
          <w:szCs w:val="24"/>
        </w:rPr>
      </w:pPr>
      <w:r w:rsidRPr="001B2DD6">
        <w:rPr>
          <w:rFonts w:ascii="Times New Roman" w:hAnsi="Times New Roman" w:cs="Times New Roman"/>
          <w:color w:val="000000" w:themeColor="text1"/>
          <w:szCs w:val="24"/>
        </w:rPr>
        <w:t>This report concludes that artificial intelligence and chatbot technologies play a vital role in enhancing customer communication within the tourism industry. The analysis demonstrates that chatbots significantly improve communication efficiency, enabling travellers to receive immediate and accurate responses. The 24/7 availability, multilingual capabilities, and ability to manage high volumes of queries position chatbots as indispensable tools for tourism organisations operating in competitive and time-sensitive environments.</w:t>
      </w:r>
    </w:p>
    <w:p w14:paraId="5FAFAC14" w14:textId="77777777" w:rsidR="001B2DD6" w:rsidRPr="001B2DD6" w:rsidRDefault="001B2DD6" w:rsidP="001B2DD6">
      <w:pPr>
        <w:spacing w:line="480" w:lineRule="auto"/>
        <w:rPr>
          <w:rFonts w:ascii="Times New Roman" w:hAnsi="Times New Roman" w:cs="Times New Roman"/>
          <w:color w:val="000000" w:themeColor="text1"/>
          <w:szCs w:val="24"/>
        </w:rPr>
      </w:pPr>
      <w:r w:rsidRPr="001B2DD6">
        <w:rPr>
          <w:rFonts w:ascii="Times New Roman" w:hAnsi="Times New Roman" w:cs="Times New Roman"/>
          <w:color w:val="000000" w:themeColor="text1"/>
          <w:szCs w:val="24"/>
        </w:rPr>
        <w:t>AI systems also enhance personalisation by analysing customer data and adapting communication to individual preferences. Personalised recommendations, tailored promotions, and context-aware suggestions contribute to a more satisfying travel experience and strengthen customer loyalty. The integration of chatbots into websites, mobile applications, and messaging platforms creates consistent communication across the travel journey, supporting travellers from planning to post-trip stages.</w:t>
      </w:r>
    </w:p>
    <w:p w14:paraId="716977CB" w14:textId="77777777" w:rsidR="001B2DD6" w:rsidRPr="001B2DD6" w:rsidRDefault="001B2DD6" w:rsidP="001B2DD6">
      <w:pPr>
        <w:spacing w:line="480" w:lineRule="auto"/>
        <w:rPr>
          <w:rFonts w:ascii="Times New Roman" w:hAnsi="Times New Roman" w:cs="Times New Roman"/>
          <w:color w:val="000000" w:themeColor="text1"/>
          <w:szCs w:val="24"/>
        </w:rPr>
      </w:pPr>
      <w:r w:rsidRPr="001B2DD6">
        <w:rPr>
          <w:rFonts w:ascii="Times New Roman" w:hAnsi="Times New Roman" w:cs="Times New Roman"/>
          <w:color w:val="000000" w:themeColor="text1"/>
          <w:szCs w:val="24"/>
        </w:rPr>
        <w:t>The report further highlights that chatbots improve customer engagement by creating interactive communication experiences that are conversational, intuitive, and multimedia-rich. These tools enable continuous dialogue, encourage travellers to explore information more deeply, and strengthen emotional connections with destinations and services.</w:t>
      </w:r>
    </w:p>
    <w:p w14:paraId="7625A299" w14:textId="77777777" w:rsidR="001B2DD6" w:rsidRPr="001B2DD6" w:rsidRDefault="001B2DD6" w:rsidP="001B2DD6">
      <w:pPr>
        <w:spacing w:line="480" w:lineRule="auto"/>
        <w:rPr>
          <w:rFonts w:ascii="Times New Roman" w:hAnsi="Times New Roman" w:cs="Times New Roman"/>
          <w:color w:val="000000" w:themeColor="text1"/>
          <w:szCs w:val="24"/>
        </w:rPr>
      </w:pPr>
      <w:r w:rsidRPr="001B2DD6">
        <w:rPr>
          <w:rFonts w:ascii="Times New Roman" w:hAnsi="Times New Roman" w:cs="Times New Roman"/>
          <w:color w:val="000000" w:themeColor="text1"/>
          <w:szCs w:val="24"/>
        </w:rPr>
        <w:t>Operational benefits also emerge as a major conclusion. Chatbots optimise business operations by reducing labour burdens, minimising human error, and generating valuable insights through data analytics. These operational improvements enhance the strategic capabilities of tourism organisations, enabling them to adapt to market trends and continuously improve service quality.</w:t>
      </w:r>
    </w:p>
    <w:p w14:paraId="1CDBD187" w14:textId="77777777" w:rsidR="001B2DD6" w:rsidRPr="001B2DD6" w:rsidRDefault="001B2DD6" w:rsidP="001B2DD6">
      <w:pPr>
        <w:spacing w:line="480" w:lineRule="auto"/>
        <w:rPr>
          <w:rFonts w:ascii="Times New Roman" w:hAnsi="Times New Roman" w:cs="Times New Roman"/>
          <w:color w:val="000000" w:themeColor="text1"/>
          <w:szCs w:val="24"/>
        </w:rPr>
      </w:pPr>
      <w:r w:rsidRPr="001B2DD6">
        <w:rPr>
          <w:rFonts w:ascii="Times New Roman" w:hAnsi="Times New Roman" w:cs="Times New Roman"/>
          <w:color w:val="000000" w:themeColor="text1"/>
          <w:szCs w:val="24"/>
        </w:rPr>
        <w:lastRenderedPageBreak/>
        <w:t>However, the report acknowledges that chatbots cannot fully replace human communication. Emotional complexity, nuanced problem-solving, and empathy remain areas where human staff are essential. Privacy concerns, algorithmic limitations, and digital inequalities must be addressed to ensure responsible and ethical AI implementation.</w:t>
      </w:r>
    </w:p>
    <w:p w14:paraId="3801EAF4" w14:textId="77777777" w:rsidR="001B2DD6" w:rsidRPr="001B2DD6" w:rsidRDefault="001B2DD6" w:rsidP="001B2DD6">
      <w:pPr>
        <w:spacing w:line="480" w:lineRule="auto"/>
        <w:rPr>
          <w:rFonts w:ascii="Times New Roman" w:hAnsi="Times New Roman" w:cs="Times New Roman"/>
          <w:color w:val="000000" w:themeColor="text1"/>
          <w:szCs w:val="24"/>
        </w:rPr>
      </w:pPr>
      <w:r w:rsidRPr="001B2DD6">
        <w:rPr>
          <w:rFonts w:ascii="Times New Roman" w:hAnsi="Times New Roman" w:cs="Times New Roman"/>
          <w:color w:val="000000" w:themeColor="text1"/>
          <w:szCs w:val="24"/>
        </w:rPr>
        <w:t>In summary, while chatbots offer considerable advantages, their success depends on strategic integration within hybrid communication systems that balance technology with human warmth. When implemented thoughtfully, AI-driven communication tools elevate customer experiences, support organisational efficiency, and contribute meaningfully to the ongoing digital transformation of the tourism industry.</w:t>
      </w:r>
    </w:p>
    <w:p w14:paraId="0A9FD176" w14:textId="77777777" w:rsidR="00936CDE" w:rsidRDefault="00936CDE" w:rsidP="001C729C">
      <w:pPr>
        <w:spacing w:line="480" w:lineRule="auto"/>
        <w:rPr>
          <w:rFonts w:ascii="Times New Roman" w:hAnsi="Times New Roman" w:cs="Times New Roman"/>
          <w:color w:val="000000" w:themeColor="text1"/>
          <w:szCs w:val="24"/>
        </w:rPr>
      </w:pPr>
    </w:p>
    <w:p w14:paraId="23713560" w14:textId="77777777" w:rsidR="001B2DD6" w:rsidRDefault="001B2DD6" w:rsidP="001C729C">
      <w:pPr>
        <w:spacing w:line="480" w:lineRule="auto"/>
        <w:rPr>
          <w:rFonts w:ascii="Times New Roman" w:hAnsi="Times New Roman" w:cs="Times New Roman"/>
          <w:color w:val="000000" w:themeColor="text1"/>
          <w:szCs w:val="24"/>
        </w:rPr>
      </w:pPr>
    </w:p>
    <w:p w14:paraId="6E0D7449" w14:textId="77777777" w:rsidR="001B2DD6" w:rsidRDefault="001B2DD6" w:rsidP="001C729C">
      <w:pPr>
        <w:spacing w:line="480" w:lineRule="auto"/>
        <w:rPr>
          <w:rFonts w:ascii="Times New Roman" w:hAnsi="Times New Roman" w:cs="Times New Roman"/>
          <w:color w:val="000000" w:themeColor="text1"/>
          <w:szCs w:val="24"/>
        </w:rPr>
      </w:pPr>
    </w:p>
    <w:p w14:paraId="60AF5168" w14:textId="77777777" w:rsidR="001B2DD6" w:rsidRDefault="001B2DD6" w:rsidP="001C729C">
      <w:pPr>
        <w:spacing w:line="480" w:lineRule="auto"/>
        <w:rPr>
          <w:rFonts w:ascii="Times New Roman" w:hAnsi="Times New Roman" w:cs="Times New Roman"/>
          <w:color w:val="000000" w:themeColor="text1"/>
          <w:szCs w:val="24"/>
        </w:rPr>
      </w:pPr>
    </w:p>
    <w:p w14:paraId="78408512" w14:textId="77777777" w:rsidR="001B2DD6" w:rsidRDefault="001B2DD6" w:rsidP="001C729C">
      <w:pPr>
        <w:spacing w:line="480" w:lineRule="auto"/>
        <w:rPr>
          <w:rFonts w:ascii="Times New Roman" w:hAnsi="Times New Roman" w:cs="Times New Roman"/>
          <w:color w:val="000000" w:themeColor="text1"/>
          <w:szCs w:val="24"/>
        </w:rPr>
      </w:pPr>
    </w:p>
    <w:p w14:paraId="0CF43842" w14:textId="77777777" w:rsidR="001B2DD6" w:rsidRDefault="001B2DD6" w:rsidP="001C729C">
      <w:pPr>
        <w:spacing w:line="480" w:lineRule="auto"/>
        <w:rPr>
          <w:rFonts w:ascii="Times New Roman" w:hAnsi="Times New Roman" w:cs="Times New Roman"/>
          <w:color w:val="000000" w:themeColor="text1"/>
          <w:szCs w:val="24"/>
        </w:rPr>
      </w:pPr>
    </w:p>
    <w:p w14:paraId="0EAC9D1E" w14:textId="77777777" w:rsidR="001B2DD6" w:rsidRDefault="001B2DD6" w:rsidP="001C729C">
      <w:pPr>
        <w:spacing w:line="480" w:lineRule="auto"/>
        <w:rPr>
          <w:rFonts w:ascii="Times New Roman" w:hAnsi="Times New Roman" w:cs="Times New Roman"/>
          <w:color w:val="000000" w:themeColor="text1"/>
          <w:szCs w:val="24"/>
        </w:rPr>
      </w:pPr>
    </w:p>
    <w:p w14:paraId="15D20813" w14:textId="77777777" w:rsidR="001B2DD6" w:rsidRDefault="001B2DD6" w:rsidP="001C729C">
      <w:pPr>
        <w:spacing w:line="480" w:lineRule="auto"/>
        <w:rPr>
          <w:rFonts w:ascii="Times New Roman" w:hAnsi="Times New Roman" w:cs="Times New Roman"/>
          <w:color w:val="000000" w:themeColor="text1"/>
          <w:szCs w:val="24"/>
        </w:rPr>
      </w:pPr>
    </w:p>
    <w:p w14:paraId="6CA66D60" w14:textId="77777777" w:rsidR="001B2DD6" w:rsidRDefault="001B2DD6" w:rsidP="001C729C">
      <w:pPr>
        <w:spacing w:line="480" w:lineRule="auto"/>
        <w:rPr>
          <w:rFonts w:ascii="Times New Roman" w:hAnsi="Times New Roman" w:cs="Times New Roman"/>
          <w:color w:val="000000" w:themeColor="text1"/>
          <w:szCs w:val="24"/>
        </w:rPr>
      </w:pPr>
    </w:p>
    <w:p w14:paraId="03F64728" w14:textId="77777777" w:rsidR="001B2DD6" w:rsidRDefault="001B2DD6" w:rsidP="001C729C">
      <w:pPr>
        <w:spacing w:line="480" w:lineRule="auto"/>
        <w:rPr>
          <w:rFonts w:ascii="Times New Roman" w:hAnsi="Times New Roman" w:cs="Times New Roman"/>
          <w:color w:val="000000" w:themeColor="text1"/>
          <w:szCs w:val="24"/>
        </w:rPr>
      </w:pPr>
    </w:p>
    <w:p w14:paraId="21C707F9" w14:textId="77777777" w:rsidR="001B2DD6" w:rsidRPr="00045A2D" w:rsidRDefault="001B2DD6" w:rsidP="001C729C">
      <w:pPr>
        <w:spacing w:line="480" w:lineRule="auto"/>
        <w:rPr>
          <w:rFonts w:ascii="Times New Roman" w:hAnsi="Times New Roman" w:cs="Times New Roman"/>
          <w:color w:val="000000" w:themeColor="text1"/>
          <w:szCs w:val="24"/>
        </w:rPr>
      </w:pPr>
    </w:p>
    <w:p w14:paraId="5BCA988F" w14:textId="53D70F8A" w:rsidR="001C729C" w:rsidRPr="00045A2D" w:rsidRDefault="001C729C" w:rsidP="001C729C">
      <w:pPr>
        <w:spacing w:line="480" w:lineRule="auto"/>
        <w:rPr>
          <w:rFonts w:ascii="Times New Roman" w:hAnsi="Times New Roman" w:cs="Times New Roman"/>
          <w:b/>
          <w:bCs/>
          <w:color w:val="000000" w:themeColor="text1"/>
          <w:szCs w:val="24"/>
        </w:rPr>
      </w:pPr>
      <w:r w:rsidRPr="00045A2D">
        <w:rPr>
          <w:rFonts w:ascii="Times New Roman" w:hAnsi="Times New Roman" w:cs="Times New Roman"/>
          <w:b/>
          <w:bCs/>
          <w:color w:val="000000" w:themeColor="text1"/>
          <w:szCs w:val="24"/>
        </w:rPr>
        <w:lastRenderedPageBreak/>
        <w:t>8. REFERENCES</w:t>
      </w:r>
    </w:p>
    <w:p w14:paraId="5835311F" w14:textId="77777777" w:rsidR="001B2DD6" w:rsidRPr="001B2DD6" w:rsidRDefault="001B2DD6" w:rsidP="001B2DD6">
      <w:pPr>
        <w:spacing w:line="480" w:lineRule="auto"/>
        <w:rPr>
          <w:rFonts w:ascii="Times New Roman" w:hAnsi="Times New Roman" w:cs="Times New Roman"/>
          <w:color w:val="000000" w:themeColor="text1"/>
          <w:szCs w:val="24"/>
        </w:rPr>
      </w:pPr>
      <w:r w:rsidRPr="001B2DD6">
        <w:rPr>
          <w:rFonts w:ascii="Times New Roman" w:hAnsi="Times New Roman" w:cs="Times New Roman"/>
          <w:color w:val="000000" w:themeColor="text1"/>
          <w:szCs w:val="24"/>
        </w:rPr>
        <w:t xml:space="preserve">Ajzen, I. (1991). The theory of planned </w:t>
      </w:r>
      <w:proofErr w:type="spellStart"/>
      <w:r w:rsidRPr="001B2DD6">
        <w:rPr>
          <w:rFonts w:ascii="Times New Roman" w:hAnsi="Times New Roman" w:cs="Times New Roman"/>
          <w:color w:val="000000" w:themeColor="text1"/>
          <w:szCs w:val="24"/>
        </w:rPr>
        <w:t>behavior</w:t>
      </w:r>
      <w:proofErr w:type="spellEnd"/>
      <w:r w:rsidRPr="001B2DD6">
        <w:rPr>
          <w:rFonts w:ascii="Times New Roman" w:hAnsi="Times New Roman" w:cs="Times New Roman"/>
          <w:color w:val="000000" w:themeColor="text1"/>
          <w:szCs w:val="24"/>
        </w:rPr>
        <w:t xml:space="preserve">. </w:t>
      </w:r>
      <w:r w:rsidRPr="001B2DD6">
        <w:rPr>
          <w:rFonts w:ascii="Times New Roman" w:hAnsi="Times New Roman" w:cs="Times New Roman"/>
          <w:i/>
          <w:iCs/>
          <w:color w:val="000000" w:themeColor="text1"/>
          <w:szCs w:val="24"/>
        </w:rPr>
        <w:t xml:space="preserve">Organizational </w:t>
      </w:r>
      <w:proofErr w:type="spellStart"/>
      <w:r w:rsidRPr="001B2DD6">
        <w:rPr>
          <w:rFonts w:ascii="Times New Roman" w:hAnsi="Times New Roman" w:cs="Times New Roman"/>
          <w:i/>
          <w:iCs/>
          <w:color w:val="000000" w:themeColor="text1"/>
          <w:szCs w:val="24"/>
        </w:rPr>
        <w:t>Behavior</w:t>
      </w:r>
      <w:proofErr w:type="spellEnd"/>
      <w:r w:rsidRPr="001B2DD6">
        <w:rPr>
          <w:rFonts w:ascii="Times New Roman" w:hAnsi="Times New Roman" w:cs="Times New Roman"/>
          <w:i/>
          <w:iCs/>
          <w:color w:val="000000" w:themeColor="text1"/>
          <w:szCs w:val="24"/>
        </w:rPr>
        <w:t xml:space="preserve"> and Human Decision Processes, 50</w:t>
      </w:r>
      <w:r w:rsidRPr="001B2DD6">
        <w:rPr>
          <w:rFonts w:ascii="Times New Roman" w:hAnsi="Times New Roman" w:cs="Times New Roman"/>
          <w:color w:val="000000" w:themeColor="text1"/>
          <w:szCs w:val="24"/>
        </w:rPr>
        <w:t>(2), 179–</w:t>
      </w:r>
      <w:proofErr w:type="gramStart"/>
      <w:r w:rsidRPr="001B2DD6">
        <w:rPr>
          <w:rFonts w:ascii="Times New Roman" w:hAnsi="Times New Roman" w:cs="Times New Roman"/>
          <w:color w:val="000000" w:themeColor="text1"/>
          <w:szCs w:val="24"/>
        </w:rPr>
        <w:t>211.*</w:t>
      </w:r>
      <w:proofErr w:type="gramEnd"/>
    </w:p>
    <w:p w14:paraId="0BAA5CD0" w14:textId="77777777" w:rsidR="001B2DD6" w:rsidRPr="001B2DD6" w:rsidRDefault="001B2DD6" w:rsidP="001B2DD6">
      <w:pPr>
        <w:spacing w:line="480" w:lineRule="auto"/>
        <w:rPr>
          <w:rFonts w:ascii="Times New Roman" w:hAnsi="Times New Roman" w:cs="Times New Roman"/>
          <w:color w:val="000000" w:themeColor="text1"/>
          <w:szCs w:val="24"/>
        </w:rPr>
      </w:pPr>
      <w:proofErr w:type="spellStart"/>
      <w:r w:rsidRPr="001B2DD6">
        <w:rPr>
          <w:rFonts w:ascii="Times New Roman" w:hAnsi="Times New Roman" w:cs="Times New Roman"/>
          <w:color w:val="000000" w:themeColor="text1"/>
          <w:szCs w:val="24"/>
        </w:rPr>
        <w:t>Buhalis</w:t>
      </w:r>
      <w:proofErr w:type="spellEnd"/>
      <w:r w:rsidRPr="001B2DD6">
        <w:rPr>
          <w:rFonts w:ascii="Times New Roman" w:hAnsi="Times New Roman" w:cs="Times New Roman"/>
          <w:color w:val="000000" w:themeColor="text1"/>
          <w:szCs w:val="24"/>
        </w:rPr>
        <w:t xml:space="preserve">, D. (2020). Technology in tourism: Smart systems and digital transformation. </w:t>
      </w:r>
      <w:r w:rsidRPr="001B2DD6">
        <w:rPr>
          <w:rFonts w:ascii="Times New Roman" w:hAnsi="Times New Roman" w:cs="Times New Roman"/>
          <w:i/>
          <w:iCs/>
          <w:color w:val="000000" w:themeColor="text1"/>
          <w:szCs w:val="24"/>
        </w:rPr>
        <w:t>Tourism Management, 81</w:t>
      </w:r>
      <w:r w:rsidRPr="001B2DD6">
        <w:rPr>
          <w:rFonts w:ascii="Times New Roman" w:hAnsi="Times New Roman" w:cs="Times New Roman"/>
          <w:color w:val="000000" w:themeColor="text1"/>
          <w:szCs w:val="24"/>
        </w:rPr>
        <w:t>, 104–</w:t>
      </w:r>
      <w:proofErr w:type="gramStart"/>
      <w:r w:rsidRPr="001B2DD6">
        <w:rPr>
          <w:rFonts w:ascii="Times New Roman" w:hAnsi="Times New Roman" w:cs="Times New Roman"/>
          <w:color w:val="000000" w:themeColor="text1"/>
          <w:szCs w:val="24"/>
        </w:rPr>
        <w:t>152.*</w:t>
      </w:r>
      <w:proofErr w:type="gramEnd"/>
    </w:p>
    <w:p w14:paraId="21B75648" w14:textId="77777777" w:rsidR="001B2DD6" w:rsidRPr="001B2DD6" w:rsidRDefault="001B2DD6" w:rsidP="001B2DD6">
      <w:pPr>
        <w:spacing w:line="480" w:lineRule="auto"/>
        <w:rPr>
          <w:rFonts w:ascii="Times New Roman" w:hAnsi="Times New Roman" w:cs="Times New Roman"/>
          <w:color w:val="000000" w:themeColor="text1"/>
          <w:szCs w:val="24"/>
        </w:rPr>
      </w:pPr>
      <w:proofErr w:type="spellStart"/>
      <w:r w:rsidRPr="001B2DD6">
        <w:rPr>
          <w:rFonts w:ascii="Times New Roman" w:hAnsi="Times New Roman" w:cs="Times New Roman"/>
          <w:color w:val="000000" w:themeColor="text1"/>
          <w:szCs w:val="24"/>
        </w:rPr>
        <w:t>Buhalis</w:t>
      </w:r>
      <w:proofErr w:type="spellEnd"/>
      <w:r w:rsidRPr="001B2DD6">
        <w:rPr>
          <w:rFonts w:ascii="Times New Roman" w:hAnsi="Times New Roman" w:cs="Times New Roman"/>
          <w:color w:val="000000" w:themeColor="text1"/>
          <w:szCs w:val="24"/>
        </w:rPr>
        <w:t xml:space="preserve">, D., &amp; Law, R. (2008). Progress in tourism and IT. </w:t>
      </w:r>
      <w:r w:rsidRPr="001B2DD6">
        <w:rPr>
          <w:rFonts w:ascii="Times New Roman" w:hAnsi="Times New Roman" w:cs="Times New Roman"/>
          <w:i/>
          <w:iCs/>
          <w:color w:val="000000" w:themeColor="text1"/>
          <w:szCs w:val="24"/>
        </w:rPr>
        <w:t>Tourism Management, 29</w:t>
      </w:r>
      <w:r w:rsidRPr="001B2DD6">
        <w:rPr>
          <w:rFonts w:ascii="Times New Roman" w:hAnsi="Times New Roman" w:cs="Times New Roman"/>
          <w:color w:val="000000" w:themeColor="text1"/>
          <w:szCs w:val="24"/>
        </w:rPr>
        <w:t>(4), 609–</w:t>
      </w:r>
      <w:proofErr w:type="gramStart"/>
      <w:r w:rsidRPr="001B2DD6">
        <w:rPr>
          <w:rFonts w:ascii="Times New Roman" w:hAnsi="Times New Roman" w:cs="Times New Roman"/>
          <w:color w:val="000000" w:themeColor="text1"/>
          <w:szCs w:val="24"/>
        </w:rPr>
        <w:t>623.*</w:t>
      </w:r>
      <w:proofErr w:type="gramEnd"/>
    </w:p>
    <w:p w14:paraId="1175BCE9" w14:textId="77777777" w:rsidR="001B2DD6" w:rsidRPr="001B2DD6" w:rsidRDefault="001B2DD6" w:rsidP="001B2DD6">
      <w:pPr>
        <w:spacing w:line="480" w:lineRule="auto"/>
        <w:rPr>
          <w:rFonts w:ascii="Times New Roman" w:hAnsi="Times New Roman" w:cs="Times New Roman"/>
          <w:color w:val="000000" w:themeColor="text1"/>
          <w:szCs w:val="24"/>
        </w:rPr>
      </w:pPr>
      <w:r w:rsidRPr="001B2DD6">
        <w:rPr>
          <w:rFonts w:ascii="Times New Roman" w:hAnsi="Times New Roman" w:cs="Times New Roman"/>
          <w:color w:val="000000" w:themeColor="text1"/>
          <w:szCs w:val="24"/>
        </w:rPr>
        <w:t xml:space="preserve">Chung, N., Han, H., &amp; Koo, C. (2021). Chatbot adoption in tourism. </w:t>
      </w:r>
      <w:r w:rsidRPr="001B2DD6">
        <w:rPr>
          <w:rFonts w:ascii="Times New Roman" w:hAnsi="Times New Roman" w:cs="Times New Roman"/>
          <w:i/>
          <w:iCs/>
          <w:color w:val="000000" w:themeColor="text1"/>
          <w:szCs w:val="24"/>
        </w:rPr>
        <w:t>International Journal of Tourism Research, 23</w:t>
      </w:r>
      <w:r w:rsidRPr="001B2DD6">
        <w:rPr>
          <w:rFonts w:ascii="Times New Roman" w:hAnsi="Times New Roman" w:cs="Times New Roman"/>
          <w:color w:val="000000" w:themeColor="text1"/>
          <w:szCs w:val="24"/>
        </w:rPr>
        <w:t>(1), 12–</w:t>
      </w:r>
      <w:proofErr w:type="gramStart"/>
      <w:r w:rsidRPr="001B2DD6">
        <w:rPr>
          <w:rFonts w:ascii="Times New Roman" w:hAnsi="Times New Roman" w:cs="Times New Roman"/>
          <w:color w:val="000000" w:themeColor="text1"/>
          <w:szCs w:val="24"/>
        </w:rPr>
        <w:t>25.*</w:t>
      </w:r>
      <w:proofErr w:type="gramEnd"/>
    </w:p>
    <w:p w14:paraId="6CDCE553" w14:textId="77777777" w:rsidR="001B2DD6" w:rsidRPr="001B2DD6" w:rsidRDefault="001B2DD6" w:rsidP="001B2DD6">
      <w:pPr>
        <w:spacing w:line="480" w:lineRule="auto"/>
        <w:rPr>
          <w:rFonts w:ascii="Times New Roman" w:hAnsi="Times New Roman" w:cs="Times New Roman"/>
          <w:color w:val="000000" w:themeColor="text1"/>
          <w:szCs w:val="24"/>
        </w:rPr>
      </w:pPr>
      <w:r w:rsidRPr="001B2DD6">
        <w:rPr>
          <w:rFonts w:ascii="Times New Roman" w:hAnsi="Times New Roman" w:cs="Times New Roman"/>
          <w:color w:val="000000" w:themeColor="text1"/>
          <w:szCs w:val="24"/>
        </w:rPr>
        <w:t xml:space="preserve">Creswell, J. W., &amp; </w:t>
      </w:r>
      <w:proofErr w:type="spellStart"/>
      <w:r w:rsidRPr="001B2DD6">
        <w:rPr>
          <w:rFonts w:ascii="Times New Roman" w:hAnsi="Times New Roman" w:cs="Times New Roman"/>
          <w:color w:val="000000" w:themeColor="text1"/>
          <w:szCs w:val="24"/>
        </w:rPr>
        <w:t>Poth</w:t>
      </w:r>
      <w:proofErr w:type="spellEnd"/>
      <w:r w:rsidRPr="001B2DD6">
        <w:rPr>
          <w:rFonts w:ascii="Times New Roman" w:hAnsi="Times New Roman" w:cs="Times New Roman"/>
          <w:color w:val="000000" w:themeColor="text1"/>
          <w:szCs w:val="24"/>
        </w:rPr>
        <w:t xml:space="preserve">, C. (2018). </w:t>
      </w:r>
      <w:r w:rsidRPr="001B2DD6">
        <w:rPr>
          <w:rFonts w:ascii="Times New Roman" w:hAnsi="Times New Roman" w:cs="Times New Roman"/>
          <w:i/>
          <w:iCs/>
          <w:color w:val="000000" w:themeColor="text1"/>
          <w:szCs w:val="24"/>
        </w:rPr>
        <w:t>Qualitative inquiry and research design</w:t>
      </w:r>
      <w:r w:rsidRPr="001B2DD6">
        <w:rPr>
          <w:rFonts w:ascii="Times New Roman" w:hAnsi="Times New Roman" w:cs="Times New Roman"/>
          <w:color w:val="000000" w:themeColor="text1"/>
          <w:szCs w:val="24"/>
        </w:rPr>
        <w:t xml:space="preserve">. </w:t>
      </w:r>
      <w:proofErr w:type="gramStart"/>
      <w:r w:rsidRPr="001B2DD6">
        <w:rPr>
          <w:rFonts w:ascii="Times New Roman" w:hAnsi="Times New Roman" w:cs="Times New Roman"/>
          <w:color w:val="000000" w:themeColor="text1"/>
          <w:szCs w:val="24"/>
        </w:rPr>
        <w:t>SAGE.*</w:t>
      </w:r>
      <w:proofErr w:type="gramEnd"/>
    </w:p>
    <w:p w14:paraId="71568135" w14:textId="77777777" w:rsidR="001B2DD6" w:rsidRPr="001B2DD6" w:rsidRDefault="001B2DD6" w:rsidP="001B2DD6">
      <w:pPr>
        <w:spacing w:line="480" w:lineRule="auto"/>
        <w:rPr>
          <w:rFonts w:ascii="Times New Roman" w:hAnsi="Times New Roman" w:cs="Times New Roman"/>
          <w:color w:val="000000" w:themeColor="text1"/>
          <w:szCs w:val="24"/>
        </w:rPr>
      </w:pPr>
      <w:r w:rsidRPr="001B2DD6">
        <w:rPr>
          <w:rFonts w:ascii="Times New Roman" w:hAnsi="Times New Roman" w:cs="Times New Roman"/>
          <w:color w:val="000000" w:themeColor="text1"/>
          <w:szCs w:val="24"/>
        </w:rPr>
        <w:t xml:space="preserve">Davis, F. (1989). TAM model. </w:t>
      </w:r>
      <w:r w:rsidRPr="001B2DD6">
        <w:rPr>
          <w:rFonts w:ascii="Times New Roman" w:hAnsi="Times New Roman" w:cs="Times New Roman"/>
          <w:i/>
          <w:iCs/>
          <w:color w:val="000000" w:themeColor="text1"/>
          <w:szCs w:val="24"/>
        </w:rPr>
        <w:t>MIS Quarterly, 13</w:t>
      </w:r>
      <w:r w:rsidRPr="001B2DD6">
        <w:rPr>
          <w:rFonts w:ascii="Times New Roman" w:hAnsi="Times New Roman" w:cs="Times New Roman"/>
          <w:color w:val="000000" w:themeColor="text1"/>
          <w:szCs w:val="24"/>
        </w:rPr>
        <w:t>(3), 319–</w:t>
      </w:r>
      <w:proofErr w:type="gramStart"/>
      <w:r w:rsidRPr="001B2DD6">
        <w:rPr>
          <w:rFonts w:ascii="Times New Roman" w:hAnsi="Times New Roman" w:cs="Times New Roman"/>
          <w:color w:val="000000" w:themeColor="text1"/>
          <w:szCs w:val="24"/>
        </w:rPr>
        <w:t>340.*</w:t>
      </w:r>
      <w:proofErr w:type="gramEnd"/>
    </w:p>
    <w:p w14:paraId="1EA7C95D" w14:textId="77777777" w:rsidR="001B2DD6" w:rsidRPr="001B2DD6" w:rsidRDefault="001B2DD6" w:rsidP="001B2DD6">
      <w:pPr>
        <w:spacing w:line="480" w:lineRule="auto"/>
        <w:rPr>
          <w:rFonts w:ascii="Times New Roman" w:hAnsi="Times New Roman" w:cs="Times New Roman"/>
          <w:color w:val="000000" w:themeColor="text1"/>
          <w:szCs w:val="24"/>
        </w:rPr>
      </w:pPr>
      <w:r w:rsidRPr="001B2DD6">
        <w:rPr>
          <w:rFonts w:ascii="Times New Roman" w:hAnsi="Times New Roman" w:cs="Times New Roman"/>
          <w:color w:val="000000" w:themeColor="text1"/>
          <w:szCs w:val="24"/>
        </w:rPr>
        <w:t xml:space="preserve">Gnewuch, U., Morana, S., &amp; Maedche, A. (2017). Understanding conversational agents. </w:t>
      </w:r>
      <w:r w:rsidRPr="001B2DD6">
        <w:rPr>
          <w:rFonts w:ascii="Times New Roman" w:hAnsi="Times New Roman" w:cs="Times New Roman"/>
          <w:i/>
          <w:iCs/>
          <w:color w:val="000000" w:themeColor="text1"/>
          <w:szCs w:val="24"/>
        </w:rPr>
        <w:t>ACIS Proceedings, 4</w:t>
      </w:r>
      <w:r w:rsidRPr="001B2DD6">
        <w:rPr>
          <w:rFonts w:ascii="Times New Roman" w:hAnsi="Times New Roman" w:cs="Times New Roman"/>
          <w:color w:val="000000" w:themeColor="text1"/>
          <w:szCs w:val="24"/>
        </w:rPr>
        <w:t>, 1–</w:t>
      </w:r>
      <w:proofErr w:type="gramStart"/>
      <w:r w:rsidRPr="001B2DD6">
        <w:rPr>
          <w:rFonts w:ascii="Times New Roman" w:hAnsi="Times New Roman" w:cs="Times New Roman"/>
          <w:color w:val="000000" w:themeColor="text1"/>
          <w:szCs w:val="24"/>
        </w:rPr>
        <w:t>13.*</w:t>
      </w:r>
      <w:proofErr w:type="gramEnd"/>
    </w:p>
    <w:p w14:paraId="25E4B90C" w14:textId="77777777" w:rsidR="001B2DD6" w:rsidRPr="001B2DD6" w:rsidRDefault="001B2DD6" w:rsidP="001B2DD6">
      <w:pPr>
        <w:spacing w:line="480" w:lineRule="auto"/>
        <w:rPr>
          <w:rFonts w:ascii="Times New Roman" w:hAnsi="Times New Roman" w:cs="Times New Roman"/>
          <w:color w:val="000000" w:themeColor="text1"/>
          <w:szCs w:val="24"/>
        </w:rPr>
      </w:pPr>
      <w:proofErr w:type="spellStart"/>
      <w:r w:rsidRPr="001B2DD6">
        <w:rPr>
          <w:rFonts w:ascii="Times New Roman" w:hAnsi="Times New Roman" w:cs="Times New Roman"/>
          <w:color w:val="000000" w:themeColor="text1"/>
          <w:szCs w:val="24"/>
        </w:rPr>
        <w:t>Gretzel</w:t>
      </w:r>
      <w:proofErr w:type="spellEnd"/>
      <w:r w:rsidRPr="001B2DD6">
        <w:rPr>
          <w:rFonts w:ascii="Times New Roman" w:hAnsi="Times New Roman" w:cs="Times New Roman"/>
          <w:color w:val="000000" w:themeColor="text1"/>
          <w:szCs w:val="24"/>
        </w:rPr>
        <w:t xml:space="preserve">, U., Sigala, M., Xiang, Z., &amp; Koo, C. (2015). Smart tourism research. </w:t>
      </w:r>
      <w:r w:rsidRPr="001B2DD6">
        <w:rPr>
          <w:rFonts w:ascii="Times New Roman" w:hAnsi="Times New Roman" w:cs="Times New Roman"/>
          <w:i/>
          <w:iCs/>
          <w:color w:val="000000" w:themeColor="text1"/>
          <w:szCs w:val="24"/>
        </w:rPr>
        <w:t>Electronic Markets, 25</w:t>
      </w:r>
      <w:r w:rsidRPr="001B2DD6">
        <w:rPr>
          <w:rFonts w:ascii="Times New Roman" w:hAnsi="Times New Roman" w:cs="Times New Roman"/>
          <w:color w:val="000000" w:themeColor="text1"/>
          <w:szCs w:val="24"/>
        </w:rPr>
        <w:t>(3), 179–</w:t>
      </w:r>
      <w:proofErr w:type="gramStart"/>
      <w:r w:rsidRPr="001B2DD6">
        <w:rPr>
          <w:rFonts w:ascii="Times New Roman" w:hAnsi="Times New Roman" w:cs="Times New Roman"/>
          <w:color w:val="000000" w:themeColor="text1"/>
          <w:szCs w:val="24"/>
        </w:rPr>
        <w:t>188.*</w:t>
      </w:r>
      <w:proofErr w:type="gramEnd"/>
    </w:p>
    <w:p w14:paraId="529BC70B" w14:textId="77777777" w:rsidR="001B2DD6" w:rsidRPr="001B2DD6" w:rsidRDefault="001B2DD6" w:rsidP="001B2DD6">
      <w:pPr>
        <w:spacing w:line="480" w:lineRule="auto"/>
        <w:rPr>
          <w:rFonts w:ascii="Times New Roman" w:hAnsi="Times New Roman" w:cs="Times New Roman"/>
          <w:color w:val="000000" w:themeColor="text1"/>
          <w:szCs w:val="24"/>
        </w:rPr>
      </w:pPr>
      <w:r w:rsidRPr="001B2DD6">
        <w:rPr>
          <w:rFonts w:ascii="Times New Roman" w:hAnsi="Times New Roman" w:cs="Times New Roman"/>
          <w:color w:val="000000" w:themeColor="text1"/>
          <w:szCs w:val="24"/>
        </w:rPr>
        <w:t xml:space="preserve">Han, H., Nguyen, B., &amp; Song, H. (2022). AI-driven experiences. </w:t>
      </w:r>
      <w:r w:rsidRPr="001B2DD6">
        <w:rPr>
          <w:rFonts w:ascii="Times New Roman" w:hAnsi="Times New Roman" w:cs="Times New Roman"/>
          <w:i/>
          <w:iCs/>
          <w:color w:val="000000" w:themeColor="text1"/>
          <w:szCs w:val="24"/>
        </w:rPr>
        <w:t>Journal of Hospitality &amp; Tourism Technology, 13</w:t>
      </w:r>
      <w:r w:rsidRPr="001B2DD6">
        <w:rPr>
          <w:rFonts w:ascii="Times New Roman" w:hAnsi="Times New Roman" w:cs="Times New Roman"/>
          <w:color w:val="000000" w:themeColor="text1"/>
          <w:szCs w:val="24"/>
        </w:rPr>
        <w:t>(4), 654–</w:t>
      </w:r>
      <w:proofErr w:type="gramStart"/>
      <w:r w:rsidRPr="001B2DD6">
        <w:rPr>
          <w:rFonts w:ascii="Times New Roman" w:hAnsi="Times New Roman" w:cs="Times New Roman"/>
          <w:color w:val="000000" w:themeColor="text1"/>
          <w:szCs w:val="24"/>
        </w:rPr>
        <w:t>672.*</w:t>
      </w:r>
      <w:proofErr w:type="gramEnd"/>
    </w:p>
    <w:p w14:paraId="3D2FC7FD" w14:textId="77777777" w:rsidR="001B2DD6" w:rsidRPr="001B2DD6" w:rsidRDefault="001B2DD6" w:rsidP="001B2DD6">
      <w:pPr>
        <w:spacing w:line="480" w:lineRule="auto"/>
        <w:rPr>
          <w:rFonts w:ascii="Times New Roman" w:hAnsi="Times New Roman" w:cs="Times New Roman"/>
          <w:color w:val="000000" w:themeColor="text1"/>
          <w:szCs w:val="24"/>
        </w:rPr>
      </w:pPr>
      <w:r w:rsidRPr="001B2DD6">
        <w:rPr>
          <w:rFonts w:ascii="Times New Roman" w:hAnsi="Times New Roman" w:cs="Times New Roman"/>
          <w:color w:val="000000" w:themeColor="text1"/>
          <w:szCs w:val="24"/>
        </w:rPr>
        <w:t xml:space="preserve">Huang, M.-H., &amp; Rust, R. T. (2021). Artificial intelligence in service. </w:t>
      </w:r>
      <w:r w:rsidRPr="001B2DD6">
        <w:rPr>
          <w:rFonts w:ascii="Times New Roman" w:hAnsi="Times New Roman" w:cs="Times New Roman"/>
          <w:i/>
          <w:iCs/>
          <w:color w:val="000000" w:themeColor="text1"/>
          <w:szCs w:val="24"/>
        </w:rPr>
        <w:t>Journal of Service Research, 24</w:t>
      </w:r>
      <w:r w:rsidRPr="001B2DD6">
        <w:rPr>
          <w:rFonts w:ascii="Times New Roman" w:hAnsi="Times New Roman" w:cs="Times New Roman"/>
          <w:color w:val="000000" w:themeColor="text1"/>
          <w:szCs w:val="24"/>
        </w:rPr>
        <w:t>(1), 3–</w:t>
      </w:r>
      <w:proofErr w:type="gramStart"/>
      <w:r w:rsidRPr="001B2DD6">
        <w:rPr>
          <w:rFonts w:ascii="Times New Roman" w:hAnsi="Times New Roman" w:cs="Times New Roman"/>
          <w:color w:val="000000" w:themeColor="text1"/>
          <w:szCs w:val="24"/>
        </w:rPr>
        <w:t>21.*</w:t>
      </w:r>
      <w:proofErr w:type="gramEnd"/>
    </w:p>
    <w:p w14:paraId="6D180A53" w14:textId="77777777" w:rsidR="001B2DD6" w:rsidRPr="001B2DD6" w:rsidRDefault="001B2DD6" w:rsidP="001B2DD6">
      <w:pPr>
        <w:spacing w:line="480" w:lineRule="auto"/>
        <w:rPr>
          <w:rFonts w:ascii="Times New Roman" w:hAnsi="Times New Roman" w:cs="Times New Roman"/>
          <w:color w:val="000000" w:themeColor="text1"/>
          <w:szCs w:val="24"/>
        </w:rPr>
      </w:pPr>
      <w:r w:rsidRPr="001B2DD6">
        <w:rPr>
          <w:rFonts w:ascii="Times New Roman" w:hAnsi="Times New Roman" w:cs="Times New Roman"/>
          <w:color w:val="000000" w:themeColor="text1"/>
          <w:szCs w:val="24"/>
        </w:rPr>
        <w:lastRenderedPageBreak/>
        <w:t xml:space="preserve">Ivanov, S., &amp; Webster, C. (2020). AI and automation in tourism. </w:t>
      </w:r>
      <w:r w:rsidRPr="001B2DD6">
        <w:rPr>
          <w:rFonts w:ascii="Times New Roman" w:hAnsi="Times New Roman" w:cs="Times New Roman"/>
          <w:i/>
          <w:iCs/>
          <w:color w:val="000000" w:themeColor="text1"/>
          <w:szCs w:val="24"/>
        </w:rPr>
        <w:t>Tourism Management Perspectives, 35</w:t>
      </w:r>
      <w:r w:rsidRPr="001B2DD6">
        <w:rPr>
          <w:rFonts w:ascii="Times New Roman" w:hAnsi="Times New Roman" w:cs="Times New Roman"/>
          <w:color w:val="000000" w:themeColor="text1"/>
          <w:szCs w:val="24"/>
        </w:rPr>
        <w:t>, 100–</w:t>
      </w:r>
      <w:proofErr w:type="gramStart"/>
      <w:r w:rsidRPr="001B2DD6">
        <w:rPr>
          <w:rFonts w:ascii="Times New Roman" w:hAnsi="Times New Roman" w:cs="Times New Roman"/>
          <w:color w:val="000000" w:themeColor="text1"/>
          <w:szCs w:val="24"/>
        </w:rPr>
        <w:t>713.*</w:t>
      </w:r>
      <w:proofErr w:type="gramEnd"/>
    </w:p>
    <w:p w14:paraId="4E51150D" w14:textId="77777777" w:rsidR="001B2DD6" w:rsidRPr="001B2DD6" w:rsidRDefault="001B2DD6" w:rsidP="001B2DD6">
      <w:pPr>
        <w:spacing w:line="480" w:lineRule="auto"/>
        <w:rPr>
          <w:rFonts w:ascii="Times New Roman" w:hAnsi="Times New Roman" w:cs="Times New Roman"/>
          <w:color w:val="000000" w:themeColor="text1"/>
          <w:szCs w:val="24"/>
        </w:rPr>
      </w:pPr>
      <w:r w:rsidRPr="001B2DD6">
        <w:rPr>
          <w:rFonts w:ascii="Times New Roman" w:hAnsi="Times New Roman" w:cs="Times New Roman"/>
          <w:color w:val="000000" w:themeColor="text1"/>
          <w:szCs w:val="24"/>
        </w:rPr>
        <w:t xml:space="preserve">Kang, J., Kim, J., &amp; Lee, H. (2020). CRM-driven personalisation. </w:t>
      </w:r>
      <w:r w:rsidRPr="001B2DD6">
        <w:rPr>
          <w:rFonts w:ascii="Times New Roman" w:hAnsi="Times New Roman" w:cs="Times New Roman"/>
          <w:i/>
          <w:iCs/>
          <w:color w:val="000000" w:themeColor="text1"/>
          <w:szCs w:val="24"/>
        </w:rPr>
        <w:t>Tourism Review, 75</w:t>
      </w:r>
      <w:r w:rsidRPr="001B2DD6">
        <w:rPr>
          <w:rFonts w:ascii="Times New Roman" w:hAnsi="Times New Roman" w:cs="Times New Roman"/>
          <w:color w:val="000000" w:themeColor="text1"/>
          <w:szCs w:val="24"/>
        </w:rPr>
        <w:t>(1), 34–</w:t>
      </w:r>
      <w:proofErr w:type="gramStart"/>
      <w:r w:rsidRPr="001B2DD6">
        <w:rPr>
          <w:rFonts w:ascii="Times New Roman" w:hAnsi="Times New Roman" w:cs="Times New Roman"/>
          <w:color w:val="000000" w:themeColor="text1"/>
          <w:szCs w:val="24"/>
        </w:rPr>
        <w:t>48.*</w:t>
      </w:r>
      <w:proofErr w:type="gramEnd"/>
    </w:p>
    <w:p w14:paraId="17A17A27" w14:textId="77777777" w:rsidR="001B2DD6" w:rsidRPr="001B2DD6" w:rsidRDefault="001B2DD6" w:rsidP="001B2DD6">
      <w:pPr>
        <w:spacing w:line="480" w:lineRule="auto"/>
        <w:rPr>
          <w:rFonts w:ascii="Times New Roman" w:hAnsi="Times New Roman" w:cs="Times New Roman"/>
          <w:color w:val="000000" w:themeColor="text1"/>
          <w:szCs w:val="24"/>
        </w:rPr>
      </w:pPr>
      <w:r w:rsidRPr="001B2DD6">
        <w:rPr>
          <w:rFonts w:ascii="Times New Roman" w:hAnsi="Times New Roman" w:cs="Times New Roman"/>
          <w:color w:val="000000" w:themeColor="text1"/>
          <w:szCs w:val="24"/>
        </w:rPr>
        <w:t xml:space="preserve">Kim, J., Kim, M., &amp; Heo, C. (2021). AI-enhanced communication. </w:t>
      </w:r>
      <w:r w:rsidRPr="001B2DD6">
        <w:rPr>
          <w:rFonts w:ascii="Times New Roman" w:hAnsi="Times New Roman" w:cs="Times New Roman"/>
          <w:i/>
          <w:iCs/>
          <w:color w:val="000000" w:themeColor="text1"/>
          <w:szCs w:val="24"/>
        </w:rPr>
        <w:t>Journal of Hospitality and Tourism Management, 46</w:t>
      </w:r>
      <w:r w:rsidRPr="001B2DD6">
        <w:rPr>
          <w:rFonts w:ascii="Times New Roman" w:hAnsi="Times New Roman" w:cs="Times New Roman"/>
          <w:color w:val="000000" w:themeColor="text1"/>
          <w:szCs w:val="24"/>
        </w:rPr>
        <w:t>, 373–</w:t>
      </w:r>
      <w:proofErr w:type="gramStart"/>
      <w:r w:rsidRPr="001B2DD6">
        <w:rPr>
          <w:rFonts w:ascii="Times New Roman" w:hAnsi="Times New Roman" w:cs="Times New Roman"/>
          <w:color w:val="000000" w:themeColor="text1"/>
          <w:szCs w:val="24"/>
        </w:rPr>
        <w:t>381.*</w:t>
      </w:r>
      <w:proofErr w:type="gramEnd"/>
    </w:p>
    <w:p w14:paraId="28D7E942" w14:textId="77777777" w:rsidR="001B2DD6" w:rsidRPr="001B2DD6" w:rsidRDefault="001B2DD6" w:rsidP="001B2DD6">
      <w:pPr>
        <w:spacing w:line="480" w:lineRule="auto"/>
        <w:rPr>
          <w:rFonts w:ascii="Times New Roman" w:hAnsi="Times New Roman" w:cs="Times New Roman"/>
          <w:color w:val="000000" w:themeColor="text1"/>
          <w:szCs w:val="24"/>
        </w:rPr>
      </w:pPr>
      <w:r w:rsidRPr="001B2DD6">
        <w:rPr>
          <w:rFonts w:ascii="Times New Roman" w:hAnsi="Times New Roman" w:cs="Times New Roman"/>
          <w:color w:val="000000" w:themeColor="text1"/>
          <w:szCs w:val="24"/>
        </w:rPr>
        <w:t xml:space="preserve">Li, M., &amp; Law, R. (2021). Chatbot effectiveness. </w:t>
      </w:r>
      <w:r w:rsidRPr="001B2DD6">
        <w:rPr>
          <w:rFonts w:ascii="Times New Roman" w:hAnsi="Times New Roman" w:cs="Times New Roman"/>
          <w:i/>
          <w:iCs/>
          <w:color w:val="000000" w:themeColor="text1"/>
          <w:szCs w:val="24"/>
        </w:rPr>
        <w:t>Journal of Travel &amp; Tourism Marketing, 38</w:t>
      </w:r>
      <w:r w:rsidRPr="001B2DD6">
        <w:rPr>
          <w:rFonts w:ascii="Times New Roman" w:hAnsi="Times New Roman" w:cs="Times New Roman"/>
          <w:color w:val="000000" w:themeColor="text1"/>
          <w:szCs w:val="24"/>
        </w:rPr>
        <w:t>(4), 422–</w:t>
      </w:r>
      <w:proofErr w:type="gramStart"/>
      <w:r w:rsidRPr="001B2DD6">
        <w:rPr>
          <w:rFonts w:ascii="Times New Roman" w:hAnsi="Times New Roman" w:cs="Times New Roman"/>
          <w:color w:val="000000" w:themeColor="text1"/>
          <w:szCs w:val="24"/>
        </w:rPr>
        <w:t>438.*</w:t>
      </w:r>
      <w:proofErr w:type="gramEnd"/>
    </w:p>
    <w:p w14:paraId="7E1C6090" w14:textId="77777777" w:rsidR="001B2DD6" w:rsidRPr="001B2DD6" w:rsidRDefault="001B2DD6" w:rsidP="001B2DD6">
      <w:pPr>
        <w:spacing w:line="480" w:lineRule="auto"/>
        <w:rPr>
          <w:rFonts w:ascii="Times New Roman" w:hAnsi="Times New Roman" w:cs="Times New Roman"/>
          <w:color w:val="000000" w:themeColor="text1"/>
          <w:szCs w:val="24"/>
        </w:rPr>
      </w:pPr>
      <w:r w:rsidRPr="001B2DD6">
        <w:rPr>
          <w:rFonts w:ascii="Times New Roman" w:hAnsi="Times New Roman" w:cs="Times New Roman"/>
          <w:color w:val="000000" w:themeColor="text1"/>
          <w:szCs w:val="24"/>
        </w:rPr>
        <w:t xml:space="preserve">Lu, V. N., Wu, L., &amp; Li, G. (2020). AI responsiveness in tourism. </w:t>
      </w:r>
      <w:r w:rsidRPr="001B2DD6">
        <w:rPr>
          <w:rFonts w:ascii="Times New Roman" w:hAnsi="Times New Roman" w:cs="Times New Roman"/>
          <w:i/>
          <w:iCs/>
          <w:color w:val="000000" w:themeColor="text1"/>
          <w:szCs w:val="24"/>
        </w:rPr>
        <w:t>Tourism Management, 83</w:t>
      </w:r>
      <w:r w:rsidRPr="001B2DD6">
        <w:rPr>
          <w:rFonts w:ascii="Times New Roman" w:hAnsi="Times New Roman" w:cs="Times New Roman"/>
          <w:color w:val="000000" w:themeColor="text1"/>
          <w:szCs w:val="24"/>
        </w:rPr>
        <w:t>, 1–</w:t>
      </w:r>
      <w:proofErr w:type="gramStart"/>
      <w:r w:rsidRPr="001B2DD6">
        <w:rPr>
          <w:rFonts w:ascii="Times New Roman" w:hAnsi="Times New Roman" w:cs="Times New Roman"/>
          <w:color w:val="000000" w:themeColor="text1"/>
          <w:szCs w:val="24"/>
        </w:rPr>
        <w:t>12.*</w:t>
      </w:r>
      <w:proofErr w:type="gramEnd"/>
    </w:p>
    <w:p w14:paraId="21B1817B" w14:textId="77777777" w:rsidR="001B2DD6" w:rsidRPr="001B2DD6" w:rsidRDefault="001B2DD6" w:rsidP="001B2DD6">
      <w:pPr>
        <w:spacing w:line="480" w:lineRule="auto"/>
        <w:rPr>
          <w:rFonts w:ascii="Times New Roman" w:hAnsi="Times New Roman" w:cs="Times New Roman"/>
          <w:color w:val="000000" w:themeColor="text1"/>
          <w:szCs w:val="24"/>
        </w:rPr>
      </w:pPr>
      <w:r w:rsidRPr="001B2DD6">
        <w:rPr>
          <w:rFonts w:ascii="Times New Roman" w:hAnsi="Times New Roman" w:cs="Times New Roman"/>
          <w:color w:val="000000" w:themeColor="text1"/>
          <w:szCs w:val="24"/>
        </w:rPr>
        <w:t xml:space="preserve">Marques, C., &amp; Ferreira, J. (2020). Customer engagement via AI. </w:t>
      </w:r>
      <w:r w:rsidRPr="001B2DD6">
        <w:rPr>
          <w:rFonts w:ascii="Times New Roman" w:hAnsi="Times New Roman" w:cs="Times New Roman"/>
          <w:i/>
          <w:iCs/>
          <w:color w:val="000000" w:themeColor="text1"/>
          <w:szCs w:val="24"/>
        </w:rPr>
        <w:t>Tourism Review, 76</w:t>
      </w:r>
      <w:r w:rsidRPr="001B2DD6">
        <w:rPr>
          <w:rFonts w:ascii="Times New Roman" w:hAnsi="Times New Roman" w:cs="Times New Roman"/>
          <w:color w:val="000000" w:themeColor="text1"/>
          <w:szCs w:val="24"/>
        </w:rPr>
        <w:t>(3), 450–</w:t>
      </w:r>
      <w:proofErr w:type="gramStart"/>
      <w:r w:rsidRPr="001B2DD6">
        <w:rPr>
          <w:rFonts w:ascii="Times New Roman" w:hAnsi="Times New Roman" w:cs="Times New Roman"/>
          <w:color w:val="000000" w:themeColor="text1"/>
          <w:szCs w:val="24"/>
        </w:rPr>
        <w:t>466.*</w:t>
      </w:r>
      <w:proofErr w:type="gramEnd"/>
    </w:p>
    <w:p w14:paraId="31C10741" w14:textId="77777777" w:rsidR="001B2DD6" w:rsidRPr="001B2DD6" w:rsidRDefault="001B2DD6" w:rsidP="001B2DD6">
      <w:pPr>
        <w:spacing w:line="480" w:lineRule="auto"/>
        <w:rPr>
          <w:rFonts w:ascii="Times New Roman" w:hAnsi="Times New Roman" w:cs="Times New Roman"/>
          <w:color w:val="000000" w:themeColor="text1"/>
          <w:szCs w:val="24"/>
        </w:rPr>
      </w:pPr>
      <w:r w:rsidRPr="001B2DD6">
        <w:rPr>
          <w:rFonts w:ascii="Times New Roman" w:hAnsi="Times New Roman" w:cs="Times New Roman"/>
          <w:color w:val="000000" w:themeColor="text1"/>
          <w:szCs w:val="24"/>
        </w:rPr>
        <w:t xml:space="preserve">Mariani, M., Baggio, R., &amp; Fuchs, M. (2022). Digital ecosystems. </w:t>
      </w:r>
      <w:r w:rsidRPr="001B2DD6">
        <w:rPr>
          <w:rFonts w:ascii="Times New Roman" w:hAnsi="Times New Roman" w:cs="Times New Roman"/>
          <w:i/>
          <w:iCs/>
          <w:color w:val="000000" w:themeColor="text1"/>
          <w:szCs w:val="24"/>
        </w:rPr>
        <w:t>Annals of Tourism Research, 93</w:t>
      </w:r>
      <w:r w:rsidRPr="001B2DD6">
        <w:rPr>
          <w:rFonts w:ascii="Times New Roman" w:hAnsi="Times New Roman" w:cs="Times New Roman"/>
          <w:color w:val="000000" w:themeColor="text1"/>
          <w:szCs w:val="24"/>
        </w:rPr>
        <w:t>, 103–</w:t>
      </w:r>
      <w:proofErr w:type="gramStart"/>
      <w:r w:rsidRPr="001B2DD6">
        <w:rPr>
          <w:rFonts w:ascii="Times New Roman" w:hAnsi="Times New Roman" w:cs="Times New Roman"/>
          <w:color w:val="000000" w:themeColor="text1"/>
          <w:szCs w:val="24"/>
        </w:rPr>
        <w:t>330.*</w:t>
      </w:r>
      <w:proofErr w:type="gramEnd"/>
    </w:p>
    <w:p w14:paraId="55400B99" w14:textId="77777777" w:rsidR="001B2DD6" w:rsidRPr="001B2DD6" w:rsidRDefault="001B2DD6" w:rsidP="001B2DD6">
      <w:pPr>
        <w:spacing w:line="480" w:lineRule="auto"/>
        <w:rPr>
          <w:rFonts w:ascii="Times New Roman" w:hAnsi="Times New Roman" w:cs="Times New Roman"/>
          <w:color w:val="000000" w:themeColor="text1"/>
          <w:szCs w:val="24"/>
        </w:rPr>
      </w:pPr>
      <w:r w:rsidRPr="001B2DD6">
        <w:rPr>
          <w:rFonts w:ascii="Times New Roman" w:hAnsi="Times New Roman" w:cs="Times New Roman"/>
          <w:color w:val="000000" w:themeColor="text1"/>
          <w:szCs w:val="24"/>
        </w:rPr>
        <w:t xml:space="preserve">Park, S., &amp; </w:t>
      </w:r>
      <w:proofErr w:type="spellStart"/>
      <w:r w:rsidRPr="001B2DD6">
        <w:rPr>
          <w:rFonts w:ascii="Times New Roman" w:hAnsi="Times New Roman" w:cs="Times New Roman"/>
          <w:color w:val="000000" w:themeColor="text1"/>
          <w:szCs w:val="24"/>
        </w:rPr>
        <w:t>Gretzel</w:t>
      </w:r>
      <w:proofErr w:type="spellEnd"/>
      <w:r w:rsidRPr="001B2DD6">
        <w:rPr>
          <w:rFonts w:ascii="Times New Roman" w:hAnsi="Times New Roman" w:cs="Times New Roman"/>
          <w:color w:val="000000" w:themeColor="text1"/>
          <w:szCs w:val="24"/>
        </w:rPr>
        <w:t xml:space="preserve">, U. (2021). Analytics and tourism behaviour. </w:t>
      </w:r>
      <w:r w:rsidRPr="001B2DD6">
        <w:rPr>
          <w:rFonts w:ascii="Times New Roman" w:hAnsi="Times New Roman" w:cs="Times New Roman"/>
          <w:i/>
          <w:iCs/>
          <w:color w:val="000000" w:themeColor="text1"/>
          <w:szCs w:val="24"/>
        </w:rPr>
        <w:t>Information Systems Frontiers, 23</w:t>
      </w:r>
      <w:r w:rsidRPr="001B2DD6">
        <w:rPr>
          <w:rFonts w:ascii="Times New Roman" w:hAnsi="Times New Roman" w:cs="Times New Roman"/>
          <w:color w:val="000000" w:themeColor="text1"/>
          <w:szCs w:val="24"/>
        </w:rPr>
        <w:t>(2), 389–</w:t>
      </w:r>
      <w:proofErr w:type="gramStart"/>
      <w:r w:rsidRPr="001B2DD6">
        <w:rPr>
          <w:rFonts w:ascii="Times New Roman" w:hAnsi="Times New Roman" w:cs="Times New Roman"/>
          <w:color w:val="000000" w:themeColor="text1"/>
          <w:szCs w:val="24"/>
        </w:rPr>
        <w:t>403.*</w:t>
      </w:r>
      <w:proofErr w:type="gramEnd"/>
    </w:p>
    <w:p w14:paraId="1509D543" w14:textId="77777777" w:rsidR="001B2DD6" w:rsidRPr="001B2DD6" w:rsidRDefault="001B2DD6" w:rsidP="001B2DD6">
      <w:pPr>
        <w:spacing w:line="480" w:lineRule="auto"/>
        <w:rPr>
          <w:rFonts w:ascii="Times New Roman" w:hAnsi="Times New Roman" w:cs="Times New Roman"/>
          <w:color w:val="000000" w:themeColor="text1"/>
          <w:szCs w:val="24"/>
        </w:rPr>
      </w:pPr>
      <w:r w:rsidRPr="001B2DD6">
        <w:rPr>
          <w:rFonts w:ascii="Times New Roman" w:hAnsi="Times New Roman" w:cs="Times New Roman"/>
          <w:color w:val="000000" w:themeColor="text1"/>
          <w:szCs w:val="24"/>
        </w:rPr>
        <w:t xml:space="preserve">Rahman, M. (2020). Chatbot satisfaction. </w:t>
      </w:r>
      <w:r w:rsidRPr="001B2DD6">
        <w:rPr>
          <w:rFonts w:ascii="Times New Roman" w:hAnsi="Times New Roman" w:cs="Times New Roman"/>
          <w:i/>
          <w:iCs/>
          <w:color w:val="000000" w:themeColor="text1"/>
          <w:szCs w:val="24"/>
        </w:rPr>
        <w:t>Journal of Hospitality Marketing &amp; Management, 29</w:t>
      </w:r>
      <w:r w:rsidRPr="001B2DD6">
        <w:rPr>
          <w:rFonts w:ascii="Times New Roman" w:hAnsi="Times New Roman" w:cs="Times New Roman"/>
          <w:color w:val="000000" w:themeColor="text1"/>
          <w:szCs w:val="24"/>
        </w:rPr>
        <w:t>(7), 873–</w:t>
      </w:r>
      <w:proofErr w:type="gramStart"/>
      <w:r w:rsidRPr="001B2DD6">
        <w:rPr>
          <w:rFonts w:ascii="Times New Roman" w:hAnsi="Times New Roman" w:cs="Times New Roman"/>
          <w:color w:val="000000" w:themeColor="text1"/>
          <w:szCs w:val="24"/>
        </w:rPr>
        <w:t>891.*</w:t>
      </w:r>
      <w:proofErr w:type="gramEnd"/>
    </w:p>
    <w:p w14:paraId="3547154D" w14:textId="77777777" w:rsidR="001B2DD6" w:rsidRPr="001B2DD6" w:rsidRDefault="001B2DD6" w:rsidP="001B2DD6">
      <w:pPr>
        <w:spacing w:line="480" w:lineRule="auto"/>
        <w:rPr>
          <w:rFonts w:ascii="Times New Roman" w:hAnsi="Times New Roman" w:cs="Times New Roman"/>
          <w:color w:val="000000" w:themeColor="text1"/>
          <w:szCs w:val="24"/>
        </w:rPr>
      </w:pPr>
      <w:r w:rsidRPr="001B2DD6">
        <w:rPr>
          <w:rFonts w:ascii="Times New Roman" w:hAnsi="Times New Roman" w:cs="Times New Roman"/>
          <w:color w:val="000000" w:themeColor="text1"/>
          <w:szCs w:val="24"/>
        </w:rPr>
        <w:t xml:space="preserve">Roy, S., &amp; Naidoo, P. (2021). Automation and customer emotions. </w:t>
      </w:r>
      <w:r w:rsidRPr="001B2DD6">
        <w:rPr>
          <w:rFonts w:ascii="Times New Roman" w:hAnsi="Times New Roman" w:cs="Times New Roman"/>
          <w:i/>
          <w:iCs/>
          <w:color w:val="000000" w:themeColor="text1"/>
          <w:szCs w:val="24"/>
        </w:rPr>
        <w:t>Journal of Service Theory and Practice, 31</w:t>
      </w:r>
      <w:r w:rsidRPr="001B2DD6">
        <w:rPr>
          <w:rFonts w:ascii="Times New Roman" w:hAnsi="Times New Roman" w:cs="Times New Roman"/>
          <w:color w:val="000000" w:themeColor="text1"/>
          <w:szCs w:val="24"/>
        </w:rPr>
        <w:t>(2), 239–</w:t>
      </w:r>
      <w:proofErr w:type="gramStart"/>
      <w:r w:rsidRPr="001B2DD6">
        <w:rPr>
          <w:rFonts w:ascii="Times New Roman" w:hAnsi="Times New Roman" w:cs="Times New Roman"/>
          <w:color w:val="000000" w:themeColor="text1"/>
          <w:szCs w:val="24"/>
        </w:rPr>
        <w:t>257.*</w:t>
      </w:r>
      <w:proofErr w:type="gramEnd"/>
    </w:p>
    <w:p w14:paraId="0308FA07" w14:textId="77777777" w:rsidR="001B2DD6" w:rsidRPr="001B2DD6" w:rsidRDefault="001B2DD6" w:rsidP="001B2DD6">
      <w:pPr>
        <w:spacing w:line="480" w:lineRule="auto"/>
        <w:rPr>
          <w:rFonts w:ascii="Times New Roman" w:hAnsi="Times New Roman" w:cs="Times New Roman"/>
          <w:color w:val="000000" w:themeColor="text1"/>
          <w:szCs w:val="24"/>
        </w:rPr>
      </w:pPr>
      <w:r w:rsidRPr="001B2DD6">
        <w:rPr>
          <w:rFonts w:ascii="Times New Roman" w:hAnsi="Times New Roman" w:cs="Times New Roman"/>
          <w:color w:val="000000" w:themeColor="text1"/>
          <w:szCs w:val="24"/>
        </w:rPr>
        <w:lastRenderedPageBreak/>
        <w:t xml:space="preserve">Sigala, M. (2018). Social media and co-creation. </w:t>
      </w:r>
      <w:r w:rsidRPr="001B2DD6">
        <w:rPr>
          <w:rFonts w:ascii="Times New Roman" w:hAnsi="Times New Roman" w:cs="Times New Roman"/>
          <w:i/>
          <w:iCs/>
          <w:color w:val="000000" w:themeColor="text1"/>
          <w:szCs w:val="24"/>
        </w:rPr>
        <w:t>International Journal of Hospitality Management, 75</w:t>
      </w:r>
      <w:r w:rsidRPr="001B2DD6">
        <w:rPr>
          <w:rFonts w:ascii="Times New Roman" w:hAnsi="Times New Roman" w:cs="Times New Roman"/>
          <w:color w:val="000000" w:themeColor="text1"/>
          <w:szCs w:val="24"/>
        </w:rPr>
        <w:t>, 120–</w:t>
      </w:r>
      <w:proofErr w:type="gramStart"/>
      <w:r w:rsidRPr="001B2DD6">
        <w:rPr>
          <w:rFonts w:ascii="Times New Roman" w:hAnsi="Times New Roman" w:cs="Times New Roman"/>
          <w:color w:val="000000" w:themeColor="text1"/>
          <w:szCs w:val="24"/>
        </w:rPr>
        <w:t>135.*</w:t>
      </w:r>
      <w:proofErr w:type="gramEnd"/>
    </w:p>
    <w:p w14:paraId="0A6C83DC" w14:textId="77777777" w:rsidR="001B2DD6" w:rsidRPr="001B2DD6" w:rsidRDefault="001B2DD6" w:rsidP="001B2DD6">
      <w:pPr>
        <w:spacing w:line="480" w:lineRule="auto"/>
        <w:rPr>
          <w:rFonts w:ascii="Times New Roman" w:hAnsi="Times New Roman" w:cs="Times New Roman"/>
          <w:color w:val="000000" w:themeColor="text1"/>
          <w:szCs w:val="24"/>
        </w:rPr>
      </w:pPr>
      <w:proofErr w:type="spellStart"/>
      <w:r w:rsidRPr="001B2DD6">
        <w:rPr>
          <w:rFonts w:ascii="Times New Roman" w:hAnsi="Times New Roman" w:cs="Times New Roman"/>
          <w:color w:val="000000" w:themeColor="text1"/>
          <w:szCs w:val="24"/>
        </w:rPr>
        <w:t>Tussyadiah</w:t>
      </w:r>
      <w:proofErr w:type="spellEnd"/>
      <w:r w:rsidRPr="001B2DD6">
        <w:rPr>
          <w:rFonts w:ascii="Times New Roman" w:hAnsi="Times New Roman" w:cs="Times New Roman"/>
          <w:color w:val="000000" w:themeColor="text1"/>
          <w:szCs w:val="24"/>
        </w:rPr>
        <w:t xml:space="preserve">, I., &amp; Park, S. (2018). Personalised travel experiences. </w:t>
      </w:r>
      <w:r w:rsidRPr="001B2DD6">
        <w:rPr>
          <w:rFonts w:ascii="Times New Roman" w:hAnsi="Times New Roman" w:cs="Times New Roman"/>
          <w:i/>
          <w:iCs/>
          <w:color w:val="000000" w:themeColor="text1"/>
          <w:szCs w:val="24"/>
        </w:rPr>
        <w:t>Journal of Travel Research, 57</w:t>
      </w:r>
      <w:r w:rsidRPr="001B2DD6">
        <w:rPr>
          <w:rFonts w:ascii="Times New Roman" w:hAnsi="Times New Roman" w:cs="Times New Roman"/>
          <w:color w:val="000000" w:themeColor="text1"/>
          <w:szCs w:val="24"/>
        </w:rPr>
        <w:t>(7), 1012–</w:t>
      </w:r>
      <w:proofErr w:type="gramStart"/>
      <w:r w:rsidRPr="001B2DD6">
        <w:rPr>
          <w:rFonts w:ascii="Times New Roman" w:hAnsi="Times New Roman" w:cs="Times New Roman"/>
          <w:color w:val="000000" w:themeColor="text1"/>
          <w:szCs w:val="24"/>
        </w:rPr>
        <w:t>1025.*</w:t>
      </w:r>
      <w:proofErr w:type="gramEnd"/>
    </w:p>
    <w:p w14:paraId="000B53F0" w14:textId="77777777" w:rsidR="001B2DD6" w:rsidRPr="001B2DD6" w:rsidRDefault="001B2DD6" w:rsidP="001B2DD6">
      <w:pPr>
        <w:spacing w:line="480" w:lineRule="auto"/>
        <w:rPr>
          <w:rFonts w:ascii="Times New Roman" w:hAnsi="Times New Roman" w:cs="Times New Roman"/>
          <w:color w:val="000000" w:themeColor="text1"/>
          <w:szCs w:val="24"/>
        </w:rPr>
      </w:pPr>
      <w:r w:rsidRPr="001B2DD6">
        <w:rPr>
          <w:rFonts w:ascii="Times New Roman" w:hAnsi="Times New Roman" w:cs="Times New Roman"/>
          <w:color w:val="000000" w:themeColor="text1"/>
          <w:szCs w:val="24"/>
        </w:rPr>
        <w:t xml:space="preserve">Webster, C., &amp; Ivanov, S. (2021). AI scalability. </w:t>
      </w:r>
      <w:r w:rsidRPr="001B2DD6">
        <w:rPr>
          <w:rFonts w:ascii="Times New Roman" w:hAnsi="Times New Roman" w:cs="Times New Roman"/>
          <w:i/>
          <w:iCs/>
          <w:color w:val="000000" w:themeColor="text1"/>
          <w:szCs w:val="24"/>
        </w:rPr>
        <w:t>Tourism Economics, 27</w:t>
      </w:r>
      <w:r w:rsidRPr="001B2DD6">
        <w:rPr>
          <w:rFonts w:ascii="Times New Roman" w:hAnsi="Times New Roman" w:cs="Times New Roman"/>
          <w:color w:val="000000" w:themeColor="text1"/>
          <w:szCs w:val="24"/>
        </w:rPr>
        <w:t>(7), 1464–</w:t>
      </w:r>
      <w:proofErr w:type="gramStart"/>
      <w:r w:rsidRPr="001B2DD6">
        <w:rPr>
          <w:rFonts w:ascii="Times New Roman" w:hAnsi="Times New Roman" w:cs="Times New Roman"/>
          <w:color w:val="000000" w:themeColor="text1"/>
          <w:szCs w:val="24"/>
        </w:rPr>
        <w:t>1482.*</w:t>
      </w:r>
      <w:proofErr w:type="gramEnd"/>
    </w:p>
    <w:p w14:paraId="4D9FCD75" w14:textId="77777777" w:rsidR="001B2DD6" w:rsidRPr="001B2DD6" w:rsidRDefault="001B2DD6" w:rsidP="001B2DD6">
      <w:pPr>
        <w:spacing w:line="480" w:lineRule="auto"/>
        <w:rPr>
          <w:rFonts w:ascii="Times New Roman" w:hAnsi="Times New Roman" w:cs="Times New Roman"/>
          <w:color w:val="000000" w:themeColor="text1"/>
          <w:szCs w:val="24"/>
        </w:rPr>
      </w:pPr>
      <w:r w:rsidRPr="001B2DD6">
        <w:rPr>
          <w:rFonts w:ascii="Times New Roman" w:hAnsi="Times New Roman" w:cs="Times New Roman"/>
          <w:color w:val="000000" w:themeColor="text1"/>
          <w:szCs w:val="24"/>
        </w:rPr>
        <w:t xml:space="preserve">Zhang, L., &amp; Li, M. (2022). AI communication. </w:t>
      </w:r>
      <w:r w:rsidRPr="001B2DD6">
        <w:rPr>
          <w:rFonts w:ascii="Times New Roman" w:hAnsi="Times New Roman" w:cs="Times New Roman"/>
          <w:i/>
          <w:iCs/>
          <w:color w:val="000000" w:themeColor="text1"/>
          <w:szCs w:val="24"/>
        </w:rPr>
        <w:t>Tourism Management Perspectives, 43</w:t>
      </w:r>
      <w:r w:rsidRPr="001B2DD6">
        <w:rPr>
          <w:rFonts w:ascii="Times New Roman" w:hAnsi="Times New Roman" w:cs="Times New Roman"/>
          <w:color w:val="000000" w:themeColor="text1"/>
          <w:szCs w:val="24"/>
        </w:rPr>
        <w:t>, 100–</w:t>
      </w:r>
      <w:proofErr w:type="gramStart"/>
      <w:r w:rsidRPr="001B2DD6">
        <w:rPr>
          <w:rFonts w:ascii="Times New Roman" w:hAnsi="Times New Roman" w:cs="Times New Roman"/>
          <w:color w:val="000000" w:themeColor="text1"/>
          <w:szCs w:val="24"/>
        </w:rPr>
        <w:t>997.*</w:t>
      </w:r>
      <w:proofErr w:type="gramEnd"/>
    </w:p>
    <w:p w14:paraId="0699E3B1" w14:textId="77777777" w:rsidR="001B2DD6" w:rsidRPr="001B2DD6" w:rsidRDefault="001B2DD6" w:rsidP="001B2DD6">
      <w:pPr>
        <w:spacing w:line="480" w:lineRule="auto"/>
        <w:rPr>
          <w:rFonts w:ascii="Times New Roman" w:hAnsi="Times New Roman" w:cs="Times New Roman"/>
          <w:color w:val="000000" w:themeColor="text1"/>
          <w:szCs w:val="24"/>
        </w:rPr>
      </w:pPr>
      <w:r w:rsidRPr="001B2DD6">
        <w:rPr>
          <w:rFonts w:ascii="Times New Roman" w:hAnsi="Times New Roman" w:cs="Times New Roman"/>
          <w:color w:val="000000" w:themeColor="text1"/>
          <w:szCs w:val="24"/>
        </w:rPr>
        <w:t xml:space="preserve">UNWTO. (2022). </w:t>
      </w:r>
      <w:r w:rsidRPr="001B2DD6">
        <w:rPr>
          <w:rFonts w:ascii="Times New Roman" w:hAnsi="Times New Roman" w:cs="Times New Roman"/>
          <w:i/>
          <w:iCs/>
          <w:color w:val="000000" w:themeColor="text1"/>
          <w:szCs w:val="24"/>
        </w:rPr>
        <w:t>Tourism Digital Trends Report.</w:t>
      </w:r>
    </w:p>
    <w:p w14:paraId="58C0C3E2" w14:textId="77777777" w:rsidR="001B2DD6" w:rsidRPr="001B2DD6" w:rsidRDefault="001B2DD6" w:rsidP="001B2DD6">
      <w:pPr>
        <w:spacing w:line="480" w:lineRule="auto"/>
        <w:rPr>
          <w:rFonts w:ascii="Times New Roman" w:hAnsi="Times New Roman" w:cs="Times New Roman"/>
          <w:color w:val="000000" w:themeColor="text1"/>
          <w:szCs w:val="24"/>
        </w:rPr>
      </w:pPr>
      <w:r w:rsidRPr="001B2DD6">
        <w:rPr>
          <w:rFonts w:ascii="Times New Roman" w:hAnsi="Times New Roman" w:cs="Times New Roman"/>
          <w:color w:val="000000" w:themeColor="text1"/>
          <w:szCs w:val="24"/>
        </w:rPr>
        <w:t xml:space="preserve">WTTC. (2022). </w:t>
      </w:r>
      <w:r w:rsidRPr="001B2DD6">
        <w:rPr>
          <w:rFonts w:ascii="Times New Roman" w:hAnsi="Times New Roman" w:cs="Times New Roman"/>
          <w:i/>
          <w:iCs/>
          <w:color w:val="000000" w:themeColor="text1"/>
          <w:szCs w:val="24"/>
        </w:rPr>
        <w:t>AI and the Future of Travel.</w:t>
      </w:r>
    </w:p>
    <w:p w14:paraId="762792FC" w14:textId="77777777" w:rsidR="001B2DD6" w:rsidRPr="001B2DD6" w:rsidRDefault="001B2DD6" w:rsidP="001B2DD6">
      <w:pPr>
        <w:spacing w:line="480" w:lineRule="auto"/>
        <w:rPr>
          <w:rFonts w:ascii="Times New Roman" w:hAnsi="Times New Roman" w:cs="Times New Roman"/>
          <w:color w:val="000000" w:themeColor="text1"/>
          <w:szCs w:val="24"/>
        </w:rPr>
      </w:pPr>
      <w:r w:rsidRPr="001B2DD6">
        <w:rPr>
          <w:rFonts w:ascii="Times New Roman" w:hAnsi="Times New Roman" w:cs="Times New Roman"/>
          <w:color w:val="000000" w:themeColor="text1"/>
          <w:szCs w:val="24"/>
        </w:rPr>
        <w:t xml:space="preserve">Deloitte. (2023). </w:t>
      </w:r>
      <w:r w:rsidRPr="001B2DD6">
        <w:rPr>
          <w:rFonts w:ascii="Times New Roman" w:hAnsi="Times New Roman" w:cs="Times New Roman"/>
          <w:i/>
          <w:iCs/>
          <w:color w:val="000000" w:themeColor="text1"/>
          <w:szCs w:val="24"/>
        </w:rPr>
        <w:t>AI in Hospitality and Travel.</w:t>
      </w:r>
    </w:p>
    <w:p w14:paraId="673EBE3D" w14:textId="77777777" w:rsidR="001B2DD6" w:rsidRPr="001B2DD6" w:rsidRDefault="001B2DD6" w:rsidP="001B2DD6">
      <w:pPr>
        <w:spacing w:line="480" w:lineRule="auto"/>
        <w:rPr>
          <w:rFonts w:ascii="Times New Roman" w:hAnsi="Times New Roman" w:cs="Times New Roman"/>
          <w:color w:val="000000" w:themeColor="text1"/>
          <w:szCs w:val="24"/>
        </w:rPr>
      </w:pPr>
      <w:r w:rsidRPr="001B2DD6">
        <w:rPr>
          <w:rFonts w:ascii="Times New Roman" w:hAnsi="Times New Roman" w:cs="Times New Roman"/>
          <w:color w:val="000000" w:themeColor="text1"/>
          <w:szCs w:val="24"/>
        </w:rPr>
        <w:t xml:space="preserve">PwC. (2021). </w:t>
      </w:r>
      <w:r w:rsidRPr="001B2DD6">
        <w:rPr>
          <w:rFonts w:ascii="Times New Roman" w:hAnsi="Times New Roman" w:cs="Times New Roman"/>
          <w:i/>
          <w:iCs/>
          <w:color w:val="000000" w:themeColor="text1"/>
          <w:szCs w:val="24"/>
        </w:rPr>
        <w:t>Conversational AI in Customer Experience.</w:t>
      </w:r>
    </w:p>
    <w:p w14:paraId="6D150B31" w14:textId="77777777" w:rsidR="001B2DD6" w:rsidRPr="001B2DD6" w:rsidRDefault="001B2DD6" w:rsidP="001B2DD6">
      <w:pPr>
        <w:spacing w:line="480" w:lineRule="auto"/>
        <w:rPr>
          <w:rFonts w:ascii="Times New Roman" w:hAnsi="Times New Roman" w:cs="Times New Roman"/>
          <w:color w:val="000000" w:themeColor="text1"/>
          <w:szCs w:val="24"/>
        </w:rPr>
      </w:pPr>
      <w:r w:rsidRPr="001B2DD6">
        <w:rPr>
          <w:rFonts w:ascii="Times New Roman" w:hAnsi="Times New Roman" w:cs="Times New Roman"/>
          <w:color w:val="000000" w:themeColor="text1"/>
          <w:szCs w:val="24"/>
        </w:rPr>
        <w:t xml:space="preserve">Accenture. (2022). </w:t>
      </w:r>
      <w:r w:rsidRPr="001B2DD6">
        <w:rPr>
          <w:rFonts w:ascii="Times New Roman" w:hAnsi="Times New Roman" w:cs="Times New Roman"/>
          <w:i/>
          <w:iCs/>
          <w:color w:val="000000" w:themeColor="text1"/>
          <w:szCs w:val="24"/>
        </w:rPr>
        <w:t>AI Personalisation in Tourism.</w:t>
      </w:r>
    </w:p>
    <w:p w14:paraId="18D123F1" w14:textId="06A07F2D" w:rsidR="00F11085" w:rsidRPr="00045A2D" w:rsidRDefault="00F11085" w:rsidP="001C493F">
      <w:pPr>
        <w:spacing w:line="480" w:lineRule="auto"/>
        <w:rPr>
          <w:rFonts w:ascii="Times New Roman" w:hAnsi="Times New Roman" w:cs="Times New Roman"/>
          <w:szCs w:val="24"/>
        </w:rPr>
      </w:pPr>
    </w:p>
    <w:sectPr w:rsidR="00F11085" w:rsidRPr="00045A2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85BA6"/>
    <w:multiLevelType w:val="multilevel"/>
    <w:tmpl w:val="6EBA3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253D84"/>
    <w:multiLevelType w:val="multilevel"/>
    <w:tmpl w:val="59D6C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3100C9"/>
    <w:multiLevelType w:val="multilevel"/>
    <w:tmpl w:val="C032F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1E14E9"/>
    <w:multiLevelType w:val="multilevel"/>
    <w:tmpl w:val="EBDA9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4A4D92"/>
    <w:multiLevelType w:val="multilevel"/>
    <w:tmpl w:val="2CCE5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B0671B"/>
    <w:multiLevelType w:val="multilevel"/>
    <w:tmpl w:val="85569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FC0097"/>
    <w:multiLevelType w:val="multilevel"/>
    <w:tmpl w:val="A2900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673ABE"/>
    <w:multiLevelType w:val="hybridMultilevel"/>
    <w:tmpl w:val="80A84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271FE3"/>
    <w:multiLevelType w:val="multilevel"/>
    <w:tmpl w:val="FE081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FB5DD7"/>
    <w:multiLevelType w:val="hybridMultilevel"/>
    <w:tmpl w:val="915E4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F40B2E"/>
    <w:multiLevelType w:val="multilevel"/>
    <w:tmpl w:val="2FE24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6342190"/>
    <w:multiLevelType w:val="multilevel"/>
    <w:tmpl w:val="B7F6F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CC174CD"/>
    <w:multiLevelType w:val="multilevel"/>
    <w:tmpl w:val="44668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0802085"/>
    <w:multiLevelType w:val="hybridMultilevel"/>
    <w:tmpl w:val="96500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1C60716"/>
    <w:multiLevelType w:val="hybridMultilevel"/>
    <w:tmpl w:val="075E1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1EF2D29"/>
    <w:multiLevelType w:val="multilevel"/>
    <w:tmpl w:val="65782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26A2ACC"/>
    <w:multiLevelType w:val="multilevel"/>
    <w:tmpl w:val="2D741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AB67D37"/>
    <w:multiLevelType w:val="multilevel"/>
    <w:tmpl w:val="EFE60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E6E04F4"/>
    <w:multiLevelType w:val="multilevel"/>
    <w:tmpl w:val="6C56A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913008E"/>
    <w:multiLevelType w:val="multilevel"/>
    <w:tmpl w:val="C82AA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96542EC"/>
    <w:multiLevelType w:val="multilevel"/>
    <w:tmpl w:val="42320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CC377FB"/>
    <w:multiLevelType w:val="multilevel"/>
    <w:tmpl w:val="68F27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637F5BF9"/>
    <w:multiLevelType w:val="multilevel"/>
    <w:tmpl w:val="765E6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7B01DB8"/>
    <w:multiLevelType w:val="multilevel"/>
    <w:tmpl w:val="C01ED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A7B2F38"/>
    <w:multiLevelType w:val="multilevel"/>
    <w:tmpl w:val="613ED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E186641"/>
    <w:multiLevelType w:val="hybridMultilevel"/>
    <w:tmpl w:val="30B84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0596025"/>
    <w:multiLevelType w:val="multilevel"/>
    <w:tmpl w:val="72DCF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F8F70C6"/>
    <w:multiLevelType w:val="hybridMultilevel"/>
    <w:tmpl w:val="4EA8D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40"/>
  </w:num>
  <w:num w:numId="2" w16cid:durableId="1928492258">
    <w:abstractNumId w:val="48"/>
  </w:num>
  <w:num w:numId="3" w16cid:durableId="1950237153">
    <w:abstractNumId w:val="5"/>
  </w:num>
  <w:num w:numId="4" w16cid:durableId="1363168827">
    <w:abstractNumId w:val="57"/>
  </w:num>
  <w:num w:numId="5" w16cid:durableId="357974320">
    <w:abstractNumId w:val="15"/>
  </w:num>
  <w:num w:numId="6" w16cid:durableId="579674841">
    <w:abstractNumId w:val="18"/>
  </w:num>
  <w:num w:numId="7" w16cid:durableId="359084666">
    <w:abstractNumId w:val="14"/>
  </w:num>
  <w:num w:numId="8" w16cid:durableId="1333096502">
    <w:abstractNumId w:val="51"/>
  </w:num>
  <w:num w:numId="9" w16cid:durableId="897087251">
    <w:abstractNumId w:val="59"/>
  </w:num>
  <w:num w:numId="10" w16cid:durableId="1949465594">
    <w:abstractNumId w:val="64"/>
  </w:num>
  <w:num w:numId="11" w16cid:durableId="540483361">
    <w:abstractNumId w:val="55"/>
  </w:num>
  <w:num w:numId="12" w16cid:durableId="949244108">
    <w:abstractNumId w:val="63"/>
  </w:num>
  <w:num w:numId="13" w16cid:durableId="646470493">
    <w:abstractNumId w:val="39"/>
  </w:num>
  <w:num w:numId="14" w16cid:durableId="1633947311">
    <w:abstractNumId w:val="67"/>
  </w:num>
  <w:num w:numId="15" w16cid:durableId="958996080">
    <w:abstractNumId w:val="53"/>
  </w:num>
  <w:num w:numId="16" w16cid:durableId="1218054281">
    <w:abstractNumId w:val="25"/>
  </w:num>
  <w:num w:numId="17" w16cid:durableId="303777591">
    <w:abstractNumId w:val="42"/>
  </w:num>
  <w:num w:numId="18" w16cid:durableId="802387298">
    <w:abstractNumId w:val="65"/>
  </w:num>
  <w:num w:numId="19" w16cid:durableId="1948197075">
    <w:abstractNumId w:val="1"/>
  </w:num>
  <w:num w:numId="20" w16cid:durableId="1655917397">
    <w:abstractNumId w:val="24"/>
  </w:num>
  <w:num w:numId="21" w16cid:durableId="1052074971">
    <w:abstractNumId w:val="3"/>
  </w:num>
  <w:num w:numId="22" w16cid:durableId="98644351">
    <w:abstractNumId w:val="70"/>
  </w:num>
  <w:num w:numId="23" w16cid:durableId="1674335103">
    <w:abstractNumId w:val="71"/>
  </w:num>
  <w:num w:numId="24" w16cid:durableId="1212956802">
    <w:abstractNumId w:val="2"/>
  </w:num>
  <w:num w:numId="25" w16cid:durableId="1806390333">
    <w:abstractNumId w:val="66"/>
  </w:num>
  <w:num w:numId="26" w16cid:durableId="1089423568">
    <w:abstractNumId w:val="6"/>
  </w:num>
  <w:num w:numId="27" w16cid:durableId="1158611673">
    <w:abstractNumId w:val="54"/>
  </w:num>
  <w:num w:numId="28" w16cid:durableId="839468264">
    <w:abstractNumId w:val="26"/>
  </w:num>
  <w:num w:numId="29" w16cid:durableId="1218474286">
    <w:abstractNumId w:val="33"/>
  </w:num>
  <w:num w:numId="30" w16cid:durableId="1486164698">
    <w:abstractNumId w:val="68"/>
  </w:num>
  <w:num w:numId="31" w16cid:durableId="2007511022">
    <w:abstractNumId w:val="58"/>
  </w:num>
  <w:num w:numId="32" w16cid:durableId="1542473901">
    <w:abstractNumId w:val="43"/>
  </w:num>
  <w:num w:numId="33" w16cid:durableId="1299721726">
    <w:abstractNumId w:val="13"/>
  </w:num>
  <w:num w:numId="34" w16cid:durableId="1025254850">
    <w:abstractNumId w:val="44"/>
  </w:num>
  <w:num w:numId="35" w16cid:durableId="1306860426">
    <w:abstractNumId w:val="31"/>
  </w:num>
  <w:num w:numId="36" w16cid:durableId="911887162">
    <w:abstractNumId w:val="19"/>
  </w:num>
  <w:num w:numId="37" w16cid:durableId="1783645041">
    <w:abstractNumId w:val="12"/>
  </w:num>
  <w:num w:numId="38" w16cid:durableId="42750275">
    <w:abstractNumId w:val="29"/>
  </w:num>
  <w:num w:numId="39" w16cid:durableId="1865745932">
    <w:abstractNumId w:val="27"/>
  </w:num>
  <w:num w:numId="40" w16cid:durableId="954169146">
    <w:abstractNumId w:val="32"/>
  </w:num>
  <w:num w:numId="41" w16cid:durableId="980236142">
    <w:abstractNumId w:val="49"/>
  </w:num>
  <w:num w:numId="42" w16cid:durableId="1297031941">
    <w:abstractNumId w:val="37"/>
  </w:num>
  <w:num w:numId="43" w16cid:durableId="26219565">
    <w:abstractNumId w:val="21"/>
  </w:num>
  <w:num w:numId="44" w16cid:durableId="632564959">
    <w:abstractNumId w:val="23"/>
  </w:num>
  <w:num w:numId="45" w16cid:durableId="674041260">
    <w:abstractNumId w:val="34"/>
  </w:num>
  <w:num w:numId="46" w16cid:durableId="516161825">
    <w:abstractNumId w:val="69"/>
  </w:num>
  <w:num w:numId="47" w16cid:durableId="2109619780">
    <w:abstractNumId w:val="61"/>
  </w:num>
  <w:num w:numId="48" w16cid:durableId="1701585512">
    <w:abstractNumId w:val="16"/>
  </w:num>
  <w:num w:numId="49" w16cid:durableId="41247304">
    <w:abstractNumId w:val="20"/>
  </w:num>
  <w:num w:numId="50" w16cid:durableId="839928301">
    <w:abstractNumId w:val="35"/>
  </w:num>
  <w:num w:numId="51" w16cid:durableId="1967276979">
    <w:abstractNumId w:val="17"/>
  </w:num>
  <w:num w:numId="52" w16cid:durableId="1910073822">
    <w:abstractNumId w:val="41"/>
  </w:num>
  <w:num w:numId="53" w16cid:durableId="1493527530">
    <w:abstractNumId w:val="28"/>
  </w:num>
  <w:num w:numId="54" w16cid:durableId="1995909742">
    <w:abstractNumId w:val="30"/>
  </w:num>
  <w:num w:numId="55" w16cid:durableId="1277326831">
    <w:abstractNumId w:val="4"/>
  </w:num>
  <w:num w:numId="56" w16cid:durableId="220334618">
    <w:abstractNumId w:val="52"/>
  </w:num>
  <w:num w:numId="57" w16cid:durableId="450705788">
    <w:abstractNumId w:val="9"/>
  </w:num>
  <w:num w:numId="58" w16cid:durableId="96369668">
    <w:abstractNumId w:val="11"/>
  </w:num>
  <w:num w:numId="59" w16cid:durableId="36592945">
    <w:abstractNumId w:val="50"/>
  </w:num>
  <w:num w:numId="60" w16cid:durableId="1409495684">
    <w:abstractNumId w:val="47"/>
  </w:num>
  <w:num w:numId="61" w16cid:durableId="1182931438">
    <w:abstractNumId w:val="45"/>
  </w:num>
  <w:num w:numId="62" w16cid:durableId="537275819">
    <w:abstractNumId w:val="56"/>
  </w:num>
  <w:num w:numId="63" w16cid:durableId="411438970">
    <w:abstractNumId w:val="22"/>
  </w:num>
  <w:num w:numId="64" w16cid:durableId="1230729229">
    <w:abstractNumId w:val="0"/>
  </w:num>
  <w:num w:numId="65" w16cid:durableId="2008972243">
    <w:abstractNumId w:val="62"/>
  </w:num>
  <w:num w:numId="66" w16cid:durableId="1899827896">
    <w:abstractNumId w:val="38"/>
  </w:num>
  <w:num w:numId="67" w16cid:durableId="748388197">
    <w:abstractNumId w:val="36"/>
  </w:num>
  <w:num w:numId="68" w16cid:durableId="948659129">
    <w:abstractNumId w:val="10"/>
  </w:num>
  <w:num w:numId="69" w16cid:durableId="1169445478">
    <w:abstractNumId w:val="7"/>
  </w:num>
  <w:num w:numId="70" w16cid:durableId="1735199173">
    <w:abstractNumId w:val="46"/>
  </w:num>
  <w:num w:numId="71" w16cid:durableId="1862862994">
    <w:abstractNumId w:val="8"/>
  </w:num>
  <w:num w:numId="72" w16cid:durableId="1130130327">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5A2D"/>
    <w:rsid w:val="00046D3E"/>
    <w:rsid w:val="0008443C"/>
    <w:rsid w:val="000B6830"/>
    <w:rsid w:val="000C4AFA"/>
    <w:rsid w:val="000D12EF"/>
    <w:rsid w:val="000D148F"/>
    <w:rsid w:val="000D1EAB"/>
    <w:rsid w:val="000D5FB8"/>
    <w:rsid w:val="000E04F4"/>
    <w:rsid w:val="000E1926"/>
    <w:rsid w:val="000F2A84"/>
    <w:rsid w:val="00106D2C"/>
    <w:rsid w:val="001248D3"/>
    <w:rsid w:val="00136B9A"/>
    <w:rsid w:val="00151724"/>
    <w:rsid w:val="001517D0"/>
    <w:rsid w:val="00160E9C"/>
    <w:rsid w:val="001660DB"/>
    <w:rsid w:val="00166C1B"/>
    <w:rsid w:val="00174C04"/>
    <w:rsid w:val="00182346"/>
    <w:rsid w:val="0018722F"/>
    <w:rsid w:val="001B2094"/>
    <w:rsid w:val="001B2DD6"/>
    <w:rsid w:val="001B4714"/>
    <w:rsid w:val="001C493F"/>
    <w:rsid w:val="001C729C"/>
    <w:rsid w:val="001D1F89"/>
    <w:rsid w:val="001D3CDD"/>
    <w:rsid w:val="001D7A98"/>
    <w:rsid w:val="001F1C7B"/>
    <w:rsid w:val="00234B80"/>
    <w:rsid w:val="00243A7C"/>
    <w:rsid w:val="00257256"/>
    <w:rsid w:val="002576A9"/>
    <w:rsid w:val="002700C5"/>
    <w:rsid w:val="002717F8"/>
    <w:rsid w:val="00275EAE"/>
    <w:rsid w:val="002B1F5C"/>
    <w:rsid w:val="002C2D47"/>
    <w:rsid w:val="002E27AE"/>
    <w:rsid w:val="002F73F5"/>
    <w:rsid w:val="00333E43"/>
    <w:rsid w:val="00342C51"/>
    <w:rsid w:val="003448DA"/>
    <w:rsid w:val="00355955"/>
    <w:rsid w:val="00391380"/>
    <w:rsid w:val="00394C39"/>
    <w:rsid w:val="003A4FAA"/>
    <w:rsid w:val="003B22C9"/>
    <w:rsid w:val="003D329F"/>
    <w:rsid w:val="003F1846"/>
    <w:rsid w:val="003F78D9"/>
    <w:rsid w:val="0040518D"/>
    <w:rsid w:val="00426EA7"/>
    <w:rsid w:val="00454AD6"/>
    <w:rsid w:val="004618E8"/>
    <w:rsid w:val="00461967"/>
    <w:rsid w:val="00461ED3"/>
    <w:rsid w:val="004819AF"/>
    <w:rsid w:val="004A1F6F"/>
    <w:rsid w:val="004A2A0A"/>
    <w:rsid w:val="004A6BA0"/>
    <w:rsid w:val="004B545C"/>
    <w:rsid w:val="004C1220"/>
    <w:rsid w:val="004C34DB"/>
    <w:rsid w:val="004D7D13"/>
    <w:rsid w:val="004E3186"/>
    <w:rsid w:val="004E3D1C"/>
    <w:rsid w:val="004F0734"/>
    <w:rsid w:val="004F293C"/>
    <w:rsid w:val="005236D9"/>
    <w:rsid w:val="00523E1B"/>
    <w:rsid w:val="00524E65"/>
    <w:rsid w:val="00542E24"/>
    <w:rsid w:val="005451DE"/>
    <w:rsid w:val="005636D9"/>
    <w:rsid w:val="005809E5"/>
    <w:rsid w:val="00582227"/>
    <w:rsid w:val="00590BBC"/>
    <w:rsid w:val="005A2821"/>
    <w:rsid w:val="005B2DFD"/>
    <w:rsid w:val="005C1B21"/>
    <w:rsid w:val="005D0E20"/>
    <w:rsid w:val="005E61DA"/>
    <w:rsid w:val="005F274A"/>
    <w:rsid w:val="006014BB"/>
    <w:rsid w:val="00607C62"/>
    <w:rsid w:val="00615398"/>
    <w:rsid w:val="006233F7"/>
    <w:rsid w:val="00626634"/>
    <w:rsid w:val="00650645"/>
    <w:rsid w:val="00654B4B"/>
    <w:rsid w:val="006640E0"/>
    <w:rsid w:val="006843B4"/>
    <w:rsid w:val="006918AA"/>
    <w:rsid w:val="006B4CF8"/>
    <w:rsid w:val="006D483F"/>
    <w:rsid w:val="006D7020"/>
    <w:rsid w:val="0073081D"/>
    <w:rsid w:val="00763D01"/>
    <w:rsid w:val="00770D56"/>
    <w:rsid w:val="007B0823"/>
    <w:rsid w:val="007D6ADC"/>
    <w:rsid w:val="007F2D81"/>
    <w:rsid w:val="00803E06"/>
    <w:rsid w:val="00806230"/>
    <w:rsid w:val="00810849"/>
    <w:rsid w:val="00816829"/>
    <w:rsid w:val="008302E2"/>
    <w:rsid w:val="00835BAE"/>
    <w:rsid w:val="00843EDD"/>
    <w:rsid w:val="00844D5C"/>
    <w:rsid w:val="00852C00"/>
    <w:rsid w:val="00854D19"/>
    <w:rsid w:val="00867CF1"/>
    <w:rsid w:val="008778A3"/>
    <w:rsid w:val="00893C51"/>
    <w:rsid w:val="0089759A"/>
    <w:rsid w:val="008A79F5"/>
    <w:rsid w:val="008B7D13"/>
    <w:rsid w:val="008C04A8"/>
    <w:rsid w:val="008F2A7D"/>
    <w:rsid w:val="008F4497"/>
    <w:rsid w:val="008F51B2"/>
    <w:rsid w:val="00913F7C"/>
    <w:rsid w:val="0092274C"/>
    <w:rsid w:val="00923818"/>
    <w:rsid w:val="00936CDE"/>
    <w:rsid w:val="0095171B"/>
    <w:rsid w:val="009541AC"/>
    <w:rsid w:val="009677EE"/>
    <w:rsid w:val="00986E2A"/>
    <w:rsid w:val="009877EA"/>
    <w:rsid w:val="009A37D4"/>
    <w:rsid w:val="009B07D1"/>
    <w:rsid w:val="009B19DE"/>
    <w:rsid w:val="009B7EFF"/>
    <w:rsid w:val="009B7F6F"/>
    <w:rsid w:val="009C318E"/>
    <w:rsid w:val="009E4B24"/>
    <w:rsid w:val="00A22E5D"/>
    <w:rsid w:val="00A3483D"/>
    <w:rsid w:val="00A433D7"/>
    <w:rsid w:val="00A4564B"/>
    <w:rsid w:val="00A54EF6"/>
    <w:rsid w:val="00A64F36"/>
    <w:rsid w:val="00A76B20"/>
    <w:rsid w:val="00AD05F9"/>
    <w:rsid w:val="00AF2CB5"/>
    <w:rsid w:val="00B02610"/>
    <w:rsid w:val="00B06124"/>
    <w:rsid w:val="00B37028"/>
    <w:rsid w:val="00B4109E"/>
    <w:rsid w:val="00B425D9"/>
    <w:rsid w:val="00B6174C"/>
    <w:rsid w:val="00B654EB"/>
    <w:rsid w:val="00B77EDE"/>
    <w:rsid w:val="00B81268"/>
    <w:rsid w:val="00BC633F"/>
    <w:rsid w:val="00BC7259"/>
    <w:rsid w:val="00BD3C56"/>
    <w:rsid w:val="00BD4725"/>
    <w:rsid w:val="00BF0D10"/>
    <w:rsid w:val="00C03804"/>
    <w:rsid w:val="00C061D2"/>
    <w:rsid w:val="00C150CB"/>
    <w:rsid w:val="00C1597C"/>
    <w:rsid w:val="00C1610A"/>
    <w:rsid w:val="00C30977"/>
    <w:rsid w:val="00C33C66"/>
    <w:rsid w:val="00C5245C"/>
    <w:rsid w:val="00C579DE"/>
    <w:rsid w:val="00C81282"/>
    <w:rsid w:val="00C82410"/>
    <w:rsid w:val="00C84B5E"/>
    <w:rsid w:val="00CA0B43"/>
    <w:rsid w:val="00CA49B5"/>
    <w:rsid w:val="00CC17BF"/>
    <w:rsid w:val="00CE1069"/>
    <w:rsid w:val="00CF3BE5"/>
    <w:rsid w:val="00D1330E"/>
    <w:rsid w:val="00D33052"/>
    <w:rsid w:val="00D424BE"/>
    <w:rsid w:val="00D67892"/>
    <w:rsid w:val="00D74358"/>
    <w:rsid w:val="00D74A74"/>
    <w:rsid w:val="00D76B0C"/>
    <w:rsid w:val="00DD2AB5"/>
    <w:rsid w:val="00DD48B2"/>
    <w:rsid w:val="00DD4BFF"/>
    <w:rsid w:val="00DD7260"/>
    <w:rsid w:val="00DF0F34"/>
    <w:rsid w:val="00DF3FD0"/>
    <w:rsid w:val="00DF54A0"/>
    <w:rsid w:val="00E031DE"/>
    <w:rsid w:val="00E0339E"/>
    <w:rsid w:val="00E22F5B"/>
    <w:rsid w:val="00E30090"/>
    <w:rsid w:val="00E47DA5"/>
    <w:rsid w:val="00E532E9"/>
    <w:rsid w:val="00E53749"/>
    <w:rsid w:val="00E569FC"/>
    <w:rsid w:val="00E61496"/>
    <w:rsid w:val="00E810C2"/>
    <w:rsid w:val="00E83A4B"/>
    <w:rsid w:val="00EA02D0"/>
    <w:rsid w:val="00EB2EAE"/>
    <w:rsid w:val="00EB37A9"/>
    <w:rsid w:val="00EC38DE"/>
    <w:rsid w:val="00ED1841"/>
    <w:rsid w:val="00ED21E5"/>
    <w:rsid w:val="00ED7C7F"/>
    <w:rsid w:val="00EE7BF4"/>
    <w:rsid w:val="00EF3999"/>
    <w:rsid w:val="00F11085"/>
    <w:rsid w:val="00F20A8A"/>
    <w:rsid w:val="00F43E3F"/>
    <w:rsid w:val="00F7183C"/>
    <w:rsid w:val="00F72ED2"/>
    <w:rsid w:val="00FB2E98"/>
    <w:rsid w:val="00FC2FD2"/>
    <w:rsid w:val="00FD2546"/>
    <w:rsid w:val="00FE339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5599</Words>
  <Characters>31918</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harvinder singh</dc:creator>
  <cp:keywords/>
  <dc:description/>
  <cp:lastModifiedBy>Preeti (24131962)</cp:lastModifiedBy>
  <cp:revision>2</cp:revision>
  <dcterms:created xsi:type="dcterms:W3CDTF">2025-11-30T13:59:00Z</dcterms:created>
  <dcterms:modified xsi:type="dcterms:W3CDTF">2025-11-30T13:59:00Z</dcterms:modified>
</cp:coreProperties>
</file>