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AA91A" w14:textId="6E42F4F0" w:rsidR="00FB633E" w:rsidRPr="00FB633E" w:rsidRDefault="006E0E76" w:rsidP="00FB633E">
      <w:pPr>
        <w:spacing w:line="480" w:lineRule="auto"/>
        <w:jc w:val="center"/>
        <w:rPr>
          <w:lang w:val="en-IN"/>
        </w:rPr>
      </w:pPr>
      <w:r>
        <w:rPr>
          <w:noProof/>
        </w:rPr>
        <w:drawing>
          <wp:anchor distT="0" distB="0" distL="114300" distR="114300" simplePos="0" relativeHeight="251659264" behindDoc="0" locked="0" layoutInCell="1" allowOverlap="1" wp14:anchorId="3933EC75" wp14:editId="704BE14C">
            <wp:simplePos x="0" y="0"/>
            <wp:positionH relativeFrom="column">
              <wp:posOffset>-556569</wp:posOffset>
            </wp:positionH>
            <wp:positionV relativeFrom="paragraph">
              <wp:posOffset>329222</wp:posOffset>
            </wp:positionV>
            <wp:extent cx="7249795" cy="1334135"/>
            <wp:effectExtent l="0" t="0" r="8255" b="0"/>
            <wp:wrapSquare wrapText="bothSides"/>
            <wp:docPr id="1"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 text on a white background&#10;&#10;AI-generated content may be incorrect."/>
                    <pic:cNvPicPr/>
                  </pic:nvPicPr>
                  <pic:blipFill>
                    <a:blip r:embed="rId5"/>
                    <a:stretch>
                      <a:fillRect/>
                    </a:stretch>
                  </pic:blipFill>
                  <pic:spPr>
                    <a:xfrm>
                      <a:off x="0" y="0"/>
                      <a:ext cx="7249795" cy="1334135"/>
                    </a:xfrm>
                    <a:prstGeom prst="rect">
                      <a:avLst/>
                    </a:prstGeom>
                  </pic:spPr>
                </pic:pic>
              </a:graphicData>
            </a:graphic>
            <wp14:sizeRelH relativeFrom="margin">
              <wp14:pctWidth>0</wp14:pctWidth>
            </wp14:sizeRelH>
            <wp14:sizeRelV relativeFrom="margin">
              <wp14:pctHeight>0</wp14:pctHeight>
            </wp14:sizeRelV>
          </wp:anchor>
        </w:drawing>
      </w:r>
      <w:r w:rsidR="00A56DE9" w:rsidRPr="00FB633E">
        <w:rPr>
          <w:rFonts w:ascii="Times New Roman" w:hAnsi="Times New Roman" w:cs="Times New Roman"/>
          <w:sz w:val="24"/>
          <w:szCs w:val="24"/>
        </w:rPr>
        <w:t>Assignment Title:</w:t>
      </w:r>
      <w:r w:rsidR="00A56DE9" w:rsidRPr="00FB633E">
        <w:rPr>
          <w:rFonts w:ascii="Times New Roman" w:hAnsi="Times New Roman" w:cs="Times New Roman"/>
          <w:sz w:val="24"/>
          <w:szCs w:val="24"/>
        </w:rPr>
        <w:br/>
      </w:r>
      <w:r w:rsidR="00FB633E" w:rsidRPr="00FB633E">
        <w:rPr>
          <w:rFonts w:ascii="Times New Roman" w:hAnsi="Times New Roman" w:cs="Times New Roman"/>
          <w:sz w:val="24"/>
          <w:szCs w:val="24"/>
        </w:rPr>
        <w:t>Managing</w:t>
      </w:r>
      <w:r w:rsidR="00FB633E" w:rsidRPr="00FB633E">
        <w:rPr>
          <w:rFonts w:ascii="Times New Roman" w:hAnsi="Times New Roman" w:cs="Times New Roman"/>
          <w:spacing w:val="-3"/>
          <w:sz w:val="24"/>
          <w:szCs w:val="24"/>
        </w:rPr>
        <w:t xml:space="preserve"> </w:t>
      </w:r>
      <w:r w:rsidR="00FB633E" w:rsidRPr="00FB633E">
        <w:rPr>
          <w:rFonts w:ascii="Times New Roman" w:hAnsi="Times New Roman" w:cs="Times New Roman"/>
          <w:sz w:val="24"/>
          <w:szCs w:val="24"/>
        </w:rPr>
        <w:t>Fixed</w:t>
      </w:r>
      <w:r w:rsidR="00FB633E" w:rsidRPr="00FB633E">
        <w:rPr>
          <w:rFonts w:ascii="Times New Roman" w:hAnsi="Times New Roman" w:cs="Times New Roman"/>
          <w:spacing w:val="-3"/>
          <w:sz w:val="24"/>
          <w:szCs w:val="24"/>
        </w:rPr>
        <w:t xml:space="preserve"> </w:t>
      </w:r>
      <w:r w:rsidR="00FB633E" w:rsidRPr="00FB633E">
        <w:rPr>
          <w:rFonts w:ascii="Times New Roman" w:hAnsi="Times New Roman" w:cs="Times New Roman"/>
          <w:sz w:val="24"/>
          <w:szCs w:val="24"/>
        </w:rPr>
        <w:t>and</w:t>
      </w:r>
      <w:r w:rsidR="00FB633E" w:rsidRPr="00FB633E">
        <w:rPr>
          <w:rFonts w:ascii="Times New Roman" w:hAnsi="Times New Roman" w:cs="Times New Roman"/>
          <w:spacing w:val="-3"/>
          <w:sz w:val="24"/>
          <w:szCs w:val="24"/>
        </w:rPr>
        <w:t xml:space="preserve"> </w:t>
      </w:r>
      <w:r w:rsidR="00FB633E" w:rsidRPr="00FB633E">
        <w:rPr>
          <w:rFonts w:ascii="Times New Roman" w:hAnsi="Times New Roman" w:cs="Times New Roman"/>
          <w:sz w:val="24"/>
          <w:szCs w:val="24"/>
        </w:rPr>
        <w:t>Variable</w:t>
      </w:r>
      <w:r w:rsidR="00FB633E" w:rsidRPr="00FB633E">
        <w:rPr>
          <w:rFonts w:ascii="Times New Roman" w:hAnsi="Times New Roman" w:cs="Times New Roman"/>
          <w:spacing w:val="-3"/>
          <w:sz w:val="24"/>
          <w:szCs w:val="24"/>
        </w:rPr>
        <w:t xml:space="preserve"> </w:t>
      </w:r>
      <w:r w:rsidR="00FB633E" w:rsidRPr="00FB633E">
        <w:rPr>
          <w:rFonts w:ascii="Times New Roman" w:hAnsi="Times New Roman" w:cs="Times New Roman"/>
          <w:sz w:val="24"/>
          <w:szCs w:val="24"/>
        </w:rPr>
        <w:t>Costs</w:t>
      </w:r>
      <w:r w:rsidR="00FB633E" w:rsidRPr="00FB633E">
        <w:rPr>
          <w:rFonts w:ascii="Times New Roman" w:hAnsi="Times New Roman" w:cs="Times New Roman"/>
          <w:spacing w:val="-5"/>
          <w:sz w:val="24"/>
          <w:szCs w:val="24"/>
        </w:rPr>
        <w:t xml:space="preserve"> </w:t>
      </w:r>
      <w:r w:rsidR="00FB633E" w:rsidRPr="00FB633E">
        <w:rPr>
          <w:rFonts w:ascii="Times New Roman" w:hAnsi="Times New Roman" w:cs="Times New Roman"/>
          <w:sz w:val="24"/>
          <w:szCs w:val="24"/>
        </w:rPr>
        <w:t>in</w:t>
      </w:r>
      <w:r w:rsidR="00FB633E" w:rsidRPr="00FB633E">
        <w:rPr>
          <w:rFonts w:ascii="Times New Roman" w:hAnsi="Times New Roman" w:cs="Times New Roman"/>
          <w:spacing w:val="-6"/>
          <w:sz w:val="24"/>
          <w:szCs w:val="24"/>
        </w:rPr>
        <w:t xml:space="preserve"> </w:t>
      </w:r>
      <w:r w:rsidR="00FB633E" w:rsidRPr="00FB633E">
        <w:rPr>
          <w:rFonts w:ascii="Times New Roman" w:hAnsi="Times New Roman" w:cs="Times New Roman"/>
          <w:sz w:val="24"/>
          <w:szCs w:val="24"/>
        </w:rPr>
        <w:t>Hotel</w:t>
      </w:r>
      <w:r w:rsidR="00FB633E" w:rsidRPr="00FB633E">
        <w:rPr>
          <w:rFonts w:ascii="Times New Roman" w:hAnsi="Times New Roman" w:cs="Times New Roman"/>
          <w:spacing w:val="-4"/>
          <w:sz w:val="24"/>
          <w:szCs w:val="24"/>
        </w:rPr>
        <w:t xml:space="preserve"> </w:t>
      </w:r>
      <w:r w:rsidR="00FB633E" w:rsidRPr="00FB633E">
        <w:rPr>
          <w:rFonts w:ascii="Times New Roman" w:hAnsi="Times New Roman" w:cs="Times New Roman"/>
          <w:sz w:val="24"/>
          <w:szCs w:val="24"/>
        </w:rPr>
        <w:t>Operations:</w:t>
      </w:r>
      <w:r w:rsidR="00FB633E" w:rsidRPr="00FB633E">
        <w:rPr>
          <w:rFonts w:ascii="Times New Roman" w:hAnsi="Times New Roman" w:cs="Times New Roman"/>
          <w:spacing w:val="-2"/>
          <w:sz w:val="24"/>
          <w:szCs w:val="24"/>
        </w:rPr>
        <w:t xml:space="preserve"> </w:t>
      </w:r>
      <w:r w:rsidR="00FB633E" w:rsidRPr="00FB633E">
        <w:rPr>
          <w:rFonts w:ascii="Times New Roman" w:hAnsi="Times New Roman" w:cs="Times New Roman"/>
          <w:sz w:val="24"/>
          <w:szCs w:val="24"/>
        </w:rPr>
        <w:t>Strategies</w:t>
      </w:r>
      <w:r w:rsidR="00FB633E" w:rsidRPr="00FB633E">
        <w:rPr>
          <w:rFonts w:ascii="Times New Roman" w:hAnsi="Times New Roman" w:cs="Times New Roman"/>
          <w:spacing w:val="-3"/>
          <w:sz w:val="24"/>
          <w:szCs w:val="24"/>
        </w:rPr>
        <w:t xml:space="preserve"> </w:t>
      </w:r>
      <w:r w:rsidR="00FB633E" w:rsidRPr="00FB633E">
        <w:rPr>
          <w:rFonts w:ascii="Times New Roman" w:hAnsi="Times New Roman" w:cs="Times New Roman"/>
          <w:sz w:val="24"/>
          <w:szCs w:val="24"/>
        </w:rPr>
        <w:t>for</w:t>
      </w:r>
      <w:r w:rsidR="00FB633E" w:rsidRPr="00FB633E">
        <w:rPr>
          <w:rFonts w:ascii="Times New Roman" w:hAnsi="Times New Roman" w:cs="Times New Roman"/>
          <w:spacing w:val="-3"/>
          <w:sz w:val="24"/>
          <w:szCs w:val="24"/>
        </w:rPr>
        <w:t xml:space="preserve"> </w:t>
      </w:r>
      <w:r w:rsidR="00FB633E" w:rsidRPr="00FB633E">
        <w:rPr>
          <w:rFonts w:ascii="Times New Roman" w:hAnsi="Times New Roman" w:cs="Times New Roman"/>
          <w:sz w:val="24"/>
          <w:szCs w:val="24"/>
        </w:rPr>
        <w:t>Cost Control and Profit Maximization</w:t>
      </w:r>
    </w:p>
    <w:p w14:paraId="578C60B9" w14:textId="21960EEF" w:rsidR="00A56DE9" w:rsidRPr="00FB633E" w:rsidRDefault="00A56DE9" w:rsidP="00A56DE9">
      <w:pPr>
        <w:jc w:val="center"/>
        <w:rPr>
          <w:rFonts w:ascii="Times New Roman" w:hAnsi="Times New Roman" w:cs="Times New Roman"/>
          <w:sz w:val="24"/>
          <w:szCs w:val="24"/>
        </w:rPr>
      </w:pPr>
    </w:p>
    <w:p w14:paraId="3F677D76" w14:textId="77777777" w:rsidR="00A56DE9" w:rsidRPr="006C0121" w:rsidRDefault="00A56DE9" w:rsidP="00A56DE9">
      <w:pPr>
        <w:jc w:val="center"/>
        <w:rPr>
          <w:rFonts w:ascii="Times New Roman" w:hAnsi="Times New Roman" w:cs="Times New Roman"/>
          <w:sz w:val="24"/>
          <w:szCs w:val="24"/>
        </w:rPr>
      </w:pPr>
    </w:p>
    <w:p w14:paraId="0044F30F" w14:textId="77777777" w:rsidR="00A56DE9" w:rsidRPr="006C0121" w:rsidRDefault="00A56DE9" w:rsidP="00A56DE9">
      <w:pPr>
        <w:jc w:val="center"/>
        <w:rPr>
          <w:rFonts w:ascii="Times New Roman" w:hAnsi="Times New Roman" w:cs="Times New Roman"/>
          <w:sz w:val="24"/>
          <w:szCs w:val="24"/>
        </w:rPr>
      </w:pPr>
      <w:r w:rsidRPr="006C0121">
        <w:rPr>
          <w:rFonts w:ascii="Times New Roman" w:hAnsi="Times New Roman" w:cs="Times New Roman"/>
          <w:sz w:val="24"/>
          <w:szCs w:val="24"/>
        </w:rPr>
        <w:br/>
        <w:t>Submitted by:</w:t>
      </w:r>
      <w:r w:rsidRPr="006C0121">
        <w:rPr>
          <w:rFonts w:ascii="Times New Roman" w:hAnsi="Times New Roman" w:cs="Times New Roman"/>
          <w:sz w:val="24"/>
          <w:szCs w:val="24"/>
        </w:rPr>
        <w:br/>
        <w:t>Name: Rajat Rana</w:t>
      </w:r>
      <w:r w:rsidRPr="006C0121">
        <w:rPr>
          <w:rFonts w:ascii="Times New Roman" w:hAnsi="Times New Roman" w:cs="Times New Roman"/>
          <w:sz w:val="24"/>
          <w:szCs w:val="24"/>
        </w:rPr>
        <w:br/>
        <w:t>Department: M.A. in Tourism and Recreation</w:t>
      </w:r>
      <w:r w:rsidRPr="006C0121">
        <w:rPr>
          <w:rFonts w:ascii="Times New Roman" w:hAnsi="Times New Roman" w:cs="Times New Roman"/>
          <w:sz w:val="24"/>
          <w:szCs w:val="24"/>
        </w:rPr>
        <w:br/>
        <w:t>Student Number: 240025</w:t>
      </w:r>
    </w:p>
    <w:p w14:paraId="702D3C18" w14:textId="5961E76C" w:rsidR="00A56DE9" w:rsidRPr="006C0121" w:rsidRDefault="00A56DE9" w:rsidP="00A56DE9">
      <w:pPr>
        <w:jc w:val="center"/>
        <w:rPr>
          <w:rFonts w:ascii="Times New Roman" w:hAnsi="Times New Roman" w:cs="Times New Roman"/>
          <w:sz w:val="24"/>
          <w:szCs w:val="24"/>
        </w:rPr>
      </w:pPr>
      <w:r w:rsidRPr="006C0121">
        <w:rPr>
          <w:rFonts w:ascii="Times New Roman" w:hAnsi="Times New Roman" w:cs="Times New Roman"/>
          <w:sz w:val="24"/>
          <w:szCs w:val="24"/>
        </w:rPr>
        <w:br/>
        <w:t xml:space="preserve">Date of Submission: </w:t>
      </w:r>
      <w:r w:rsidRPr="006C0121">
        <w:rPr>
          <w:rFonts w:ascii="Times New Roman" w:hAnsi="Times New Roman" w:cs="Times New Roman"/>
          <w:sz w:val="24"/>
          <w:szCs w:val="24"/>
        </w:rPr>
        <w:t>November</w:t>
      </w:r>
      <w:r w:rsidR="00A92CA8" w:rsidRPr="006C0121">
        <w:rPr>
          <w:rFonts w:ascii="Times New Roman" w:hAnsi="Times New Roman" w:cs="Times New Roman"/>
          <w:sz w:val="24"/>
          <w:szCs w:val="24"/>
        </w:rPr>
        <w:t xml:space="preserve"> </w:t>
      </w:r>
      <w:r w:rsidRPr="006C0121">
        <w:rPr>
          <w:rFonts w:ascii="Times New Roman" w:hAnsi="Times New Roman" w:cs="Times New Roman"/>
          <w:sz w:val="24"/>
          <w:szCs w:val="24"/>
        </w:rPr>
        <w:t>2025</w:t>
      </w:r>
    </w:p>
    <w:p w14:paraId="35A15936" w14:textId="77777777" w:rsidR="005B39EC" w:rsidRPr="006C0121" w:rsidRDefault="005B39EC">
      <w:pPr>
        <w:rPr>
          <w:rFonts w:ascii="Times New Roman" w:hAnsi="Times New Roman" w:cs="Times New Roman"/>
          <w:sz w:val="24"/>
          <w:szCs w:val="24"/>
          <w:lang w:val="en-IN"/>
        </w:rPr>
      </w:pPr>
    </w:p>
    <w:p w14:paraId="2D515A48" w14:textId="77777777" w:rsidR="005B39EC" w:rsidRPr="006C0121" w:rsidRDefault="005B39EC">
      <w:pPr>
        <w:rPr>
          <w:rFonts w:ascii="Times New Roman" w:hAnsi="Times New Roman" w:cs="Times New Roman"/>
          <w:sz w:val="24"/>
          <w:szCs w:val="24"/>
          <w:lang w:val="en-IN"/>
        </w:rPr>
      </w:pPr>
      <w:r w:rsidRPr="006C0121">
        <w:rPr>
          <w:rFonts w:ascii="Times New Roman" w:hAnsi="Times New Roman" w:cs="Times New Roman"/>
          <w:sz w:val="24"/>
          <w:szCs w:val="24"/>
          <w:lang w:val="en-IN"/>
        </w:rPr>
        <w:br w:type="page"/>
      </w:r>
    </w:p>
    <w:p w14:paraId="06B41D1C" w14:textId="1B219F3E" w:rsidR="00823537" w:rsidRPr="00823537" w:rsidRDefault="00823537" w:rsidP="00823537">
      <w:pPr>
        <w:rPr>
          <w:rFonts w:ascii="Times New Roman" w:hAnsi="Times New Roman" w:cs="Times New Roman"/>
          <w:sz w:val="24"/>
          <w:szCs w:val="24"/>
          <w:lang w:val="en-IN"/>
        </w:rPr>
      </w:pPr>
      <w:r w:rsidRPr="00823537">
        <w:rPr>
          <w:rFonts w:ascii="Times New Roman" w:hAnsi="Times New Roman" w:cs="Times New Roman"/>
          <w:sz w:val="24"/>
          <w:szCs w:val="24"/>
          <w:lang w:val="en-IN"/>
        </w:rPr>
        <w:lastRenderedPageBreak/>
        <w:t xml:space="preserve">Table of </w:t>
      </w:r>
      <w:r w:rsidRPr="00823537">
        <w:rPr>
          <w:rFonts w:ascii="Times New Roman" w:hAnsi="Times New Roman" w:cs="Times New Roman"/>
          <w:sz w:val="24"/>
          <w:szCs w:val="24"/>
          <w:lang w:val="en-IN"/>
        </w:rPr>
        <w:t>Contents: -</w:t>
      </w:r>
      <w:r w:rsidRPr="00823537">
        <w:rPr>
          <w:rFonts w:ascii="Times New Roman" w:hAnsi="Times New Roman" w:cs="Times New Roman"/>
          <w:sz w:val="24"/>
          <w:szCs w:val="24"/>
          <w:lang w:val="en-IN"/>
        </w:rPr>
        <w:br/>
        <w:t xml:space="preserve">           </w:t>
      </w:r>
      <w:r>
        <w:rPr>
          <w:rFonts w:ascii="Times New Roman" w:hAnsi="Times New Roman" w:cs="Times New Roman"/>
          <w:sz w:val="24"/>
          <w:szCs w:val="24"/>
          <w:lang w:val="en-IN"/>
        </w:rPr>
        <w:t>.</w:t>
      </w:r>
      <w:r w:rsidRPr="00823537">
        <w:rPr>
          <w:rFonts w:ascii="Times New Roman" w:hAnsi="Times New Roman" w:cs="Times New Roman"/>
          <w:sz w:val="24"/>
          <w:szCs w:val="24"/>
          <w:lang w:val="en-IN"/>
        </w:rPr>
        <w:t xml:space="preserve"> </w:t>
      </w:r>
      <w:r w:rsidRPr="00823537">
        <w:rPr>
          <w:rFonts w:ascii="Times New Roman" w:hAnsi="Times New Roman" w:cs="Times New Roman"/>
          <w:sz w:val="24"/>
          <w:szCs w:val="24"/>
          <w:lang w:val="en-IN"/>
        </w:rPr>
        <w:t>Abstract</w:t>
      </w:r>
    </w:p>
    <w:p w14:paraId="46CD5FE3" w14:textId="77777777" w:rsidR="00823537" w:rsidRPr="00823537" w:rsidRDefault="00823537" w:rsidP="00216213">
      <w:pPr>
        <w:numPr>
          <w:ilvl w:val="0"/>
          <w:numId w:val="39"/>
        </w:numPr>
        <w:rPr>
          <w:rFonts w:ascii="Times New Roman" w:hAnsi="Times New Roman" w:cs="Times New Roman"/>
          <w:sz w:val="24"/>
          <w:szCs w:val="24"/>
          <w:lang w:val="en-IN"/>
        </w:rPr>
      </w:pPr>
      <w:r w:rsidRPr="00823537">
        <w:rPr>
          <w:rFonts w:ascii="Times New Roman" w:hAnsi="Times New Roman" w:cs="Times New Roman"/>
          <w:sz w:val="24"/>
          <w:szCs w:val="24"/>
          <w:lang w:val="en-IN"/>
        </w:rPr>
        <w:t>Introduction</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1.1 Background and Context</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1.2 Problem Statement</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1.3 Assignment Objectives</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1.4 Report Structure</w:t>
      </w:r>
    </w:p>
    <w:p w14:paraId="4FE46CF4" w14:textId="4E944170" w:rsidR="00823537" w:rsidRPr="00823537" w:rsidRDefault="00823537" w:rsidP="00216213">
      <w:pPr>
        <w:numPr>
          <w:ilvl w:val="0"/>
          <w:numId w:val="39"/>
        </w:numPr>
        <w:rPr>
          <w:rFonts w:ascii="Times New Roman" w:hAnsi="Times New Roman" w:cs="Times New Roman"/>
          <w:sz w:val="24"/>
          <w:szCs w:val="24"/>
          <w:lang w:val="en-IN"/>
        </w:rPr>
      </w:pPr>
      <w:r w:rsidRPr="00823537">
        <w:rPr>
          <w:rFonts w:ascii="Times New Roman" w:hAnsi="Times New Roman" w:cs="Times New Roman"/>
          <w:sz w:val="24"/>
          <w:szCs w:val="24"/>
          <w:lang w:val="en-IN"/>
        </w:rPr>
        <w:t xml:space="preserve">Literature Review: Cost Theory and </w:t>
      </w:r>
      <w:r w:rsidR="00216213" w:rsidRPr="00823537">
        <w:rPr>
          <w:rFonts w:ascii="Times New Roman" w:hAnsi="Times New Roman" w:cs="Times New Roman"/>
          <w:sz w:val="24"/>
          <w:szCs w:val="24"/>
          <w:lang w:val="en-IN"/>
        </w:rPr>
        <w:t>Behavioural</w:t>
      </w:r>
      <w:r w:rsidRPr="00823537">
        <w:rPr>
          <w:rFonts w:ascii="Times New Roman" w:hAnsi="Times New Roman" w:cs="Times New Roman"/>
          <w:sz w:val="24"/>
          <w:szCs w:val="24"/>
          <w:lang w:val="en-IN"/>
        </w:rPr>
        <w:t xml:space="preserve"> Foundations</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2.1 Fixed and Variable Costs in Hospitality Accounting</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2.2 Cost Control Strategies and Financial Metrics</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 xml:space="preserve">2.3 The Critical Link to Consumer </w:t>
      </w:r>
      <w:r w:rsidR="00216213" w:rsidRPr="00823537">
        <w:rPr>
          <w:rFonts w:ascii="Times New Roman" w:hAnsi="Times New Roman" w:cs="Times New Roman"/>
          <w:sz w:val="24"/>
          <w:szCs w:val="24"/>
          <w:lang w:val="en-IN"/>
        </w:rPr>
        <w:t>Behaviour</w:t>
      </w:r>
    </w:p>
    <w:p w14:paraId="0934BAF0" w14:textId="77777777" w:rsidR="00823537" w:rsidRPr="00823537" w:rsidRDefault="00823537" w:rsidP="00216213">
      <w:pPr>
        <w:numPr>
          <w:ilvl w:val="0"/>
          <w:numId w:val="39"/>
        </w:numPr>
        <w:rPr>
          <w:rFonts w:ascii="Times New Roman" w:hAnsi="Times New Roman" w:cs="Times New Roman"/>
          <w:sz w:val="24"/>
          <w:szCs w:val="24"/>
          <w:lang w:val="en-IN"/>
        </w:rPr>
      </w:pPr>
      <w:r w:rsidRPr="00823537">
        <w:rPr>
          <w:rFonts w:ascii="Times New Roman" w:hAnsi="Times New Roman" w:cs="Times New Roman"/>
          <w:sz w:val="24"/>
          <w:szCs w:val="24"/>
          <w:lang w:val="en-IN"/>
        </w:rPr>
        <w:t>Methodology</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3.1 Research Approach</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3.2 Data Sources</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3.3 Analytical Framework</w:t>
      </w:r>
    </w:p>
    <w:p w14:paraId="46F44B0D" w14:textId="77777777" w:rsidR="00823537" w:rsidRPr="00823537" w:rsidRDefault="00823537" w:rsidP="00216213">
      <w:pPr>
        <w:numPr>
          <w:ilvl w:val="0"/>
          <w:numId w:val="39"/>
        </w:numPr>
        <w:rPr>
          <w:rFonts w:ascii="Times New Roman" w:hAnsi="Times New Roman" w:cs="Times New Roman"/>
          <w:sz w:val="24"/>
          <w:szCs w:val="24"/>
          <w:lang w:val="en-IN"/>
        </w:rPr>
      </w:pPr>
      <w:r w:rsidRPr="00823537">
        <w:rPr>
          <w:rFonts w:ascii="Times New Roman" w:hAnsi="Times New Roman" w:cs="Times New Roman"/>
          <w:sz w:val="24"/>
          <w:szCs w:val="24"/>
          <w:lang w:val="en-IN"/>
        </w:rPr>
        <w:t>Findings: Fixed and Variable Cost Management Strategies</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4.1 Fixed Cost Control: Strategic Reduction and Conversion</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4.2 Variable Cost Control: Optimization and Efficiency</w:t>
      </w:r>
    </w:p>
    <w:p w14:paraId="24EFFE9A" w14:textId="77777777" w:rsidR="00823537" w:rsidRPr="00823537" w:rsidRDefault="00823537" w:rsidP="00216213">
      <w:pPr>
        <w:numPr>
          <w:ilvl w:val="0"/>
          <w:numId w:val="39"/>
        </w:numPr>
        <w:rPr>
          <w:rFonts w:ascii="Times New Roman" w:hAnsi="Times New Roman" w:cs="Times New Roman"/>
          <w:sz w:val="24"/>
          <w:szCs w:val="24"/>
          <w:lang w:val="en-IN"/>
        </w:rPr>
      </w:pPr>
      <w:r w:rsidRPr="00823537">
        <w:rPr>
          <w:rFonts w:ascii="Times New Roman" w:hAnsi="Times New Roman" w:cs="Times New Roman"/>
          <w:sz w:val="24"/>
          <w:szCs w:val="24"/>
          <w:lang w:val="en-IN"/>
        </w:rPr>
        <w:t>Discussion</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5.1 Critical Evaluation of the Cost-Service Trade-off</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5.2 Innovativeness in Strategy Recommendations</w:t>
      </w:r>
    </w:p>
    <w:p w14:paraId="26071B5C" w14:textId="77777777" w:rsidR="00823537" w:rsidRPr="00823537" w:rsidRDefault="00823537" w:rsidP="00216213">
      <w:pPr>
        <w:numPr>
          <w:ilvl w:val="0"/>
          <w:numId w:val="39"/>
        </w:numPr>
        <w:rPr>
          <w:rFonts w:ascii="Times New Roman" w:hAnsi="Times New Roman" w:cs="Times New Roman"/>
          <w:sz w:val="24"/>
          <w:szCs w:val="24"/>
          <w:lang w:val="en-IN"/>
        </w:rPr>
      </w:pPr>
      <w:r w:rsidRPr="00823537">
        <w:rPr>
          <w:rFonts w:ascii="Times New Roman" w:hAnsi="Times New Roman" w:cs="Times New Roman"/>
          <w:sz w:val="24"/>
          <w:szCs w:val="24"/>
          <w:lang w:val="en-IN"/>
        </w:rPr>
        <w:t>Conclusion and Recommendations</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6.1 Summary of Findings</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6.2 Conclusion</w:t>
      </w:r>
      <w:r w:rsidRPr="00823537">
        <w:rPr>
          <w:rFonts w:ascii="Times New Roman" w:hAnsi="Times New Roman" w:cs="Times New Roman"/>
          <w:sz w:val="24"/>
          <w:szCs w:val="24"/>
          <w:lang w:val="en-IN"/>
        </w:rPr>
        <w:br/>
      </w:r>
      <w:r w:rsidRPr="00823537">
        <w:rPr>
          <w:rFonts w:ascii="Times New Roman" w:hAnsi="Times New Roman" w:cs="Times New Roman"/>
          <w:sz w:val="24"/>
          <w:szCs w:val="24"/>
          <w:lang w:val="en-IN"/>
        </w:rPr>
        <w:t> </w:t>
      </w:r>
      <w:r w:rsidRPr="00823537">
        <w:rPr>
          <w:rFonts w:ascii="Times New Roman" w:hAnsi="Times New Roman" w:cs="Times New Roman"/>
          <w:sz w:val="24"/>
          <w:szCs w:val="24"/>
          <w:lang w:val="en-IN"/>
        </w:rPr>
        <w:t>6.3 Strategic Recommendations</w:t>
      </w:r>
    </w:p>
    <w:p w14:paraId="79B161D9" w14:textId="77777777" w:rsidR="00823537" w:rsidRPr="00823537" w:rsidRDefault="00823537" w:rsidP="00823537">
      <w:pPr>
        <w:rPr>
          <w:rFonts w:ascii="Times New Roman" w:hAnsi="Times New Roman" w:cs="Times New Roman"/>
          <w:sz w:val="24"/>
          <w:szCs w:val="24"/>
          <w:lang w:val="en-IN"/>
        </w:rPr>
      </w:pPr>
      <w:r w:rsidRPr="00823537">
        <w:rPr>
          <w:rFonts w:ascii="Times New Roman" w:hAnsi="Times New Roman" w:cs="Times New Roman"/>
          <w:sz w:val="24"/>
          <w:szCs w:val="24"/>
          <w:lang w:val="en-IN"/>
        </w:rPr>
        <w:t>References</w:t>
      </w:r>
    </w:p>
    <w:p w14:paraId="2503C256" w14:textId="20456510" w:rsidR="00823537" w:rsidRPr="00823537" w:rsidRDefault="00823537" w:rsidP="00823537">
      <w:pPr>
        <w:rPr>
          <w:rFonts w:ascii="Times New Roman" w:hAnsi="Times New Roman" w:cs="Times New Roman"/>
          <w:sz w:val="24"/>
          <w:szCs w:val="24"/>
          <w:lang w:val="en-IN"/>
        </w:rPr>
      </w:pPr>
      <w:r w:rsidRPr="00823537">
        <w:rPr>
          <w:rFonts w:ascii="Times New Roman" w:hAnsi="Times New Roman" w:cs="Times New Roman"/>
          <w:sz w:val="24"/>
          <w:szCs w:val="24"/>
          <w:lang w:val="en-IN"/>
        </w:rPr>
        <w:t>Appendices</w:t>
      </w:r>
      <w:r w:rsidRPr="00823537">
        <w:rPr>
          <w:rFonts w:ascii="Times New Roman" w:hAnsi="Times New Roman" w:cs="Times New Roman"/>
          <w:sz w:val="24"/>
          <w:szCs w:val="24"/>
          <w:lang w:val="en-IN"/>
        </w:rPr>
        <w:br/>
        <w:t>Appendix A – Cost Classification and Financial Metrics</w:t>
      </w:r>
      <w:r w:rsidRPr="00823537">
        <w:rPr>
          <w:rFonts w:ascii="Times New Roman" w:hAnsi="Times New Roman" w:cs="Times New Roman"/>
          <w:sz w:val="24"/>
          <w:szCs w:val="24"/>
          <w:lang w:val="en-IN"/>
        </w:rPr>
        <w:br/>
        <w:t>Appendix B – Real-World Cost Management Strategies</w:t>
      </w:r>
      <w:r w:rsidRPr="00823537">
        <w:rPr>
          <w:rFonts w:ascii="Times New Roman" w:hAnsi="Times New Roman" w:cs="Times New Roman"/>
          <w:sz w:val="24"/>
          <w:szCs w:val="24"/>
          <w:lang w:val="en-IN"/>
        </w:rPr>
        <w:br/>
        <w:t>Appendix C – The Cost-</w:t>
      </w:r>
      <w:r w:rsidR="00721927" w:rsidRPr="00823537">
        <w:rPr>
          <w:rFonts w:ascii="Times New Roman" w:hAnsi="Times New Roman" w:cs="Times New Roman"/>
          <w:sz w:val="24"/>
          <w:szCs w:val="24"/>
          <w:lang w:val="en-IN"/>
        </w:rPr>
        <w:t>Behavioural</w:t>
      </w:r>
      <w:r w:rsidRPr="00823537">
        <w:rPr>
          <w:rFonts w:ascii="Times New Roman" w:hAnsi="Times New Roman" w:cs="Times New Roman"/>
          <w:sz w:val="24"/>
          <w:szCs w:val="24"/>
          <w:lang w:val="en-IN"/>
        </w:rPr>
        <w:t xml:space="preserve"> Link</w:t>
      </w:r>
    </w:p>
    <w:p w14:paraId="740BB5F5" w14:textId="77777777" w:rsidR="00823537" w:rsidRDefault="00823537" w:rsidP="00EB36BB">
      <w:pPr>
        <w:rPr>
          <w:rFonts w:ascii="Times New Roman" w:hAnsi="Times New Roman" w:cs="Times New Roman"/>
          <w:sz w:val="24"/>
          <w:szCs w:val="24"/>
          <w:lang w:val="en-IN"/>
        </w:rPr>
      </w:pPr>
    </w:p>
    <w:p w14:paraId="260CE9DF" w14:textId="77777777" w:rsidR="00823537" w:rsidRDefault="00823537" w:rsidP="00EB36BB">
      <w:pPr>
        <w:rPr>
          <w:rFonts w:ascii="Times New Roman" w:hAnsi="Times New Roman" w:cs="Times New Roman"/>
          <w:sz w:val="24"/>
          <w:szCs w:val="24"/>
          <w:lang w:val="en-IN"/>
        </w:rPr>
      </w:pPr>
    </w:p>
    <w:p w14:paraId="1822516C" w14:textId="77777777" w:rsidR="00823537" w:rsidRDefault="00823537" w:rsidP="00EB36BB">
      <w:pPr>
        <w:rPr>
          <w:rFonts w:ascii="Times New Roman" w:hAnsi="Times New Roman" w:cs="Times New Roman"/>
          <w:sz w:val="24"/>
          <w:szCs w:val="24"/>
          <w:lang w:val="en-IN"/>
        </w:rPr>
      </w:pPr>
    </w:p>
    <w:p w14:paraId="1DCDB6B1" w14:textId="77777777" w:rsidR="00823537" w:rsidRDefault="00823537" w:rsidP="00EB36BB">
      <w:pPr>
        <w:rPr>
          <w:rFonts w:ascii="Times New Roman" w:hAnsi="Times New Roman" w:cs="Times New Roman"/>
          <w:sz w:val="24"/>
          <w:szCs w:val="24"/>
          <w:lang w:val="en-IN"/>
        </w:rPr>
      </w:pPr>
    </w:p>
    <w:p w14:paraId="3500B38F" w14:textId="115E0244" w:rsidR="00EB36BB" w:rsidRPr="00EB36BB" w:rsidRDefault="00EB36BB" w:rsidP="00EB36BB">
      <w:pPr>
        <w:rPr>
          <w:rFonts w:ascii="Times New Roman" w:hAnsi="Times New Roman" w:cs="Times New Roman"/>
          <w:sz w:val="24"/>
          <w:szCs w:val="24"/>
          <w:lang w:val="en-IN"/>
        </w:rPr>
      </w:pPr>
      <w:r w:rsidRPr="00EB36BB">
        <w:rPr>
          <w:rFonts w:ascii="Times New Roman" w:hAnsi="Times New Roman" w:cs="Times New Roman"/>
          <w:sz w:val="24"/>
          <w:szCs w:val="24"/>
          <w:lang w:val="en-IN"/>
        </w:rPr>
        <w:t>Abstract</w:t>
      </w:r>
      <w:r w:rsidR="00823537">
        <w:rPr>
          <w:rFonts w:ascii="Times New Roman" w:hAnsi="Times New Roman" w:cs="Times New Roman"/>
          <w:sz w:val="24"/>
          <w:szCs w:val="24"/>
          <w:lang w:val="en-IN"/>
        </w:rPr>
        <w:t xml:space="preserve"> : -</w:t>
      </w:r>
    </w:p>
    <w:p w14:paraId="76F53C6E" w14:textId="77777777" w:rsidR="00EB36BB" w:rsidRPr="00EB36BB" w:rsidRDefault="00EB36BB" w:rsidP="00EB36BB">
      <w:pPr>
        <w:rPr>
          <w:rFonts w:ascii="Times New Roman" w:hAnsi="Times New Roman" w:cs="Times New Roman"/>
          <w:sz w:val="24"/>
          <w:szCs w:val="24"/>
          <w:lang w:val="en-IN"/>
        </w:rPr>
      </w:pPr>
      <w:r w:rsidRPr="00EB36BB">
        <w:rPr>
          <w:rFonts w:ascii="Times New Roman" w:hAnsi="Times New Roman" w:cs="Times New Roman"/>
          <w:sz w:val="24"/>
          <w:szCs w:val="24"/>
          <w:lang w:val="en-IN"/>
        </w:rPr>
        <w:t>This report critically examines the fundamental challenge facing the hotel industry: achieving sustainable profitability by effectively managing its unique cost structure without compromising the guest experience.</w:t>
      </w:r>
    </w:p>
    <w:p w14:paraId="391C2CBE" w14:textId="77777777" w:rsidR="00EB36BB" w:rsidRPr="00EB36BB" w:rsidRDefault="00EB36BB" w:rsidP="00EB36BB">
      <w:pPr>
        <w:rPr>
          <w:rFonts w:ascii="Times New Roman" w:hAnsi="Times New Roman" w:cs="Times New Roman"/>
          <w:sz w:val="24"/>
          <w:szCs w:val="24"/>
          <w:lang w:val="en-IN"/>
        </w:rPr>
      </w:pPr>
      <w:r w:rsidRPr="00EB36BB">
        <w:rPr>
          <w:rFonts w:ascii="Times New Roman" w:hAnsi="Times New Roman" w:cs="Times New Roman"/>
          <w:sz w:val="24"/>
          <w:szCs w:val="24"/>
          <w:lang w:val="en-IN"/>
        </w:rPr>
        <w:t xml:space="preserve">The hotel cost structure is defined by a high ratio of fixed costs (e.g., property, core salaries), which creates high operational leverage and magnifies financial results, alongside volatile variable costs (e.g., </w:t>
      </w:r>
      <w:proofErr w:type="spellStart"/>
      <w:r w:rsidRPr="00EB36BB">
        <w:rPr>
          <w:rFonts w:ascii="Times New Roman" w:hAnsi="Times New Roman" w:cs="Times New Roman"/>
          <w:sz w:val="24"/>
          <w:szCs w:val="24"/>
          <w:lang w:val="en-IN"/>
        </w:rPr>
        <w:t>labor</w:t>
      </w:r>
      <w:proofErr w:type="spellEnd"/>
      <w:r w:rsidRPr="00EB36BB">
        <w:rPr>
          <w:rFonts w:ascii="Times New Roman" w:hAnsi="Times New Roman" w:cs="Times New Roman"/>
          <w:sz w:val="24"/>
          <w:szCs w:val="24"/>
          <w:lang w:val="en-IN"/>
        </w:rPr>
        <w:t>, supplies) tied directly to occupancy.</w:t>
      </w:r>
    </w:p>
    <w:p w14:paraId="08ED3457" w14:textId="77777777" w:rsidR="00EB36BB" w:rsidRPr="00EB36BB" w:rsidRDefault="00EB36BB" w:rsidP="00EB36BB">
      <w:pPr>
        <w:rPr>
          <w:rFonts w:ascii="Times New Roman" w:hAnsi="Times New Roman" w:cs="Times New Roman"/>
          <w:sz w:val="24"/>
          <w:szCs w:val="24"/>
          <w:lang w:val="en-IN"/>
        </w:rPr>
      </w:pPr>
      <w:r w:rsidRPr="00EB36BB">
        <w:rPr>
          <w:rFonts w:ascii="Times New Roman" w:hAnsi="Times New Roman" w:cs="Times New Roman"/>
          <w:sz w:val="24"/>
          <w:szCs w:val="24"/>
          <w:lang w:val="en-IN"/>
        </w:rPr>
        <w:t>The Problem Statement focuses on the central dilemma: how to manage high fixed costs to survive market downturns while controlling variable costs without triggering a "service failure" that damages consumer perception and long-term loyalty.</w:t>
      </w:r>
    </w:p>
    <w:p w14:paraId="0EFDB3BE" w14:textId="77777777" w:rsidR="00EB36BB" w:rsidRPr="00EB36BB" w:rsidRDefault="00EB36BB" w:rsidP="00EB36BB">
      <w:pPr>
        <w:rPr>
          <w:rFonts w:ascii="Times New Roman" w:hAnsi="Times New Roman" w:cs="Times New Roman"/>
          <w:sz w:val="24"/>
          <w:szCs w:val="24"/>
          <w:lang w:val="en-IN"/>
        </w:rPr>
      </w:pPr>
      <w:r w:rsidRPr="00EB36BB">
        <w:rPr>
          <w:rFonts w:ascii="Times New Roman" w:hAnsi="Times New Roman" w:cs="Times New Roman"/>
          <w:sz w:val="24"/>
          <w:szCs w:val="24"/>
          <w:lang w:val="en-IN"/>
        </w:rPr>
        <w:t>The report employs a qualitative, secondary research methodology to explore both theoretical foundations and real-world strategies. Findings reveal two distinct approaches:</w:t>
      </w:r>
    </w:p>
    <w:p w14:paraId="35E53419" w14:textId="77777777" w:rsidR="00EB36BB" w:rsidRPr="00EB36BB" w:rsidRDefault="00EB36BB" w:rsidP="00216213">
      <w:pPr>
        <w:numPr>
          <w:ilvl w:val="0"/>
          <w:numId w:val="37"/>
        </w:numPr>
        <w:rPr>
          <w:rFonts w:ascii="Times New Roman" w:hAnsi="Times New Roman" w:cs="Times New Roman"/>
          <w:sz w:val="24"/>
          <w:szCs w:val="24"/>
          <w:lang w:val="en-IN"/>
        </w:rPr>
      </w:pPr>
      <w:r w:rsidRPr="00EB36BB">
        <w:rPr>
          <w:rFonts w:ascii="Times New Roman" w:hAnsi="Times New Roman" w:cs="Times New Roman"/>
          <w:sz w:val="24"/>
          <w:szCs w:val="24"/>
          <w:lang w:val="en-IN"/>
        </w:rPr>
        <w:t>Fixed Cost Strategy: Focuses on long-term reduction and conversion to variable costs via technology investment (e.g., self-check-in kiosks) and outsourcing.</w:t>
      </w:r>
    </w:p>
    <w:p w14:paraId="350C8623" w14:textId="098BF4EE" w:rsidR="00EB36BB" w:rsidRPr="00EB36BB" w:rsidRDefault="00EB36BB" w:rsidP="00216213">
      <w:pPr>
        <w:numPr>
          <w:ilvl w:val="0"/>
          <w:numId w:val="37"/>
        </w:numPr>
        <w:rPr>
          <w:rFonts w:ascii="Times New Roman" w:hAnsi="Times New Roman" w:cs="Times New Roman"/>
          <w:sz w:val="24"/>
          <w:szCs w:val="24"/>
          <w:lang w:val="en-IN"/>
        </w:rPr>
      </w:pPr>
      <w:r w:rsidRPr="00EB36BB">
        <w:rPr>
          <w:rFonts w:ascii="Times New Roman" w:hAnsi="Times New Roman" w:cs="Times New Roman"/>
          <w:sz w:val="24"/>
          <w:szCs w:val="24"/>
          <w:lang w:val="en-IN"/>
        </w:rPr>
        <w:lastRenderedPageBreak/>
        <w:t xml:space="preserve">Variable Cost Strategy: Focuses on operational efficiency via dynamic </w:t>
      </w:r>
      <w:r w:rsidR="00721927" w:rsidRPr="00EB36BB">
        <w:rPr>
          <w:rFonts w:ascii="Times New Roman" w:hAnsi="Times New Roman" w:cs="Times New Roman"/>
          <w:sz w:val="24"/>
          <w:szCs w:val="24"/>
          <w:lang w:val="en-IN"/>
        </w:rPr>
        <w:t>labour</w:t>
      </w:r>
      <w:r w:rsidRPr="00EB36BB">
        <w:rPr>
          <w:rFonts w:ascii="Times New Roman" w:hAnsi="Times New Roman" w:cs="Times New Roman"/>
          <w:sz w:val="24"/>
          <w:szCs w:val="24"/>
          <w:lang w:val="en-IN"/>
        </w:rPr>
        <w:t xml:space="preserve"> scheduling and strategic procurement to minimize the Cost Per Occupied Room (CPOR).</w:t>
      </w:r>
    </w:p>
    <w:p w14:paraId="3C82CB80" w14:textId="77777777" w:rsidR="00EB36BB" w:rsidRPr="00EB36BB" w:rsidRDefault="00EB36BB" w:rsidP="00EB36BB">
      <w:pPr>
        <w:rPr>
          <w:rFonts w:ascii="Times New Roman" w:hAnsi="Times New Roman" w:cs="Times New Roman"/>
          <w:sz w:val="24"/>
          <w:szCs w:val="24"/>
          <w:lang w:val="en-IN"/>
        </w:rPr>
      </w:pPr>
      <w:r w:rsidRPr="00EB36BB">
        <w:rPr>
          <w:rFonts w:ascii="Times New Roman" w:hAnsi="Times New Roman" w:cs="Times New Roman"/>
          <w:sz w:val="24"/>
          <w:szCs w:val="24"/>
          <w:lang w:val="en-IN"/>
        </w:rPr>
        <w:t>The Discussion provides a critical evaluation (40% assessment focus) of the cost-service trade-off. It concludes that aggressive variable cost-cutting, particularly in staffing, risks negative disconfirmation and poor online reviews, directly undermining future revenue.</w:t>
      </w:r>
    </w:p>
    <w:p w14:paraId="00C5BEBA" w14:textId="77777777" w:rsidR="00EB36BB" w:rsidRPr="00EB36BB" w:rsidRDefault="00EB36BB" w:rsidP="00EB36BB">
      <w:pPr>
        <w:rPr>
          <w:rFonts w:ascii="Times New Roman" w:hAnsi="Times New Roman" w:cs="Times New Roman"/>
          <w:sz w:val="24"/>
          <w:szCs w:val="24"/>
          <w:lang w:val="en-IN"/>
        </w:rPr>
      </w:pPr>
      <w:r w:rsidRPr="00EB36BB">
        <w:rPr>
          <w:rFonts w:ascii="Times New Roman" w:hAnsi="Times New Roman" w:cs="Times New Roman"/>
          <w:sz w:val="24"/>
          <w:szCs w:val="24"/>
          <w:lang w:val="en-IN"/>
        </w:rPr>
        <w:t>The report offers Innovative Recommendations (20% weight) for sustainable success, including:</w:t>
      </w:r>
    </w:p>
    <w:p w14:paraId="3D329526" w14:textId="77777777" w:rsidR="00EB36BB" w:rsidRPr="00EB36BB" w:rsidRDefault="00EB36BB" w:rsidP="00216213">
      <w:pPr>
        <w:numPr>
          <w:ilvl w:val="0"/>
          <w:numId w:val="38"/>
        </w:numPr>
        <w:rPr>
          <w:rFonts w:ascii="Times New Roman" w:hAnsi="Times New Roman" w:cs="Times New Roman"/>
          <w:sz w:val="24"/>
          <w:szCs w:val="24"/>
          <w:lang w:val="en-IN"/>
        </w:rPr>
      </w:pPr>
      <w:r w:rsidRPr="00EB36BB">
        <w:rPr>
          <w:rFonts w:ascii="Times New Roman" w:hAnsi="Times New Roman" w:cs="Times New Roman"/>
          <w:sz w:val="24"/>
          <w:szCs w:val="24"/>
          <w:lang w:val="en-IN"/>
        </w:rPr>
        <w:t>Cost-Informed Revenue Management (CIR): Integrating variable costs into dynamic pricing to maximize profit margin per room.</w:t>
      </w:r>
    </w:p>
    <w:p w14:paraId="5890B9C2" w14:textId="77777777" w:rsidR="00EB36BB" w:rsidRPr="00EB36BB" w:rsidRDefault="00EB36BB" w:rsidP="00216213">
      <w:pPr>
        <w:numPr>
          <w:ilvl w:val="0"/>
          <w:numId w:val="38"/>
        </w:numPr>
        <w:rPr>
          <w:rFonts w:ascii="Times New Roman" w:hAnsi="Times New Roman" w:cs="Times New Roman"/>
          <w:sz w:val="24"/>
          <w:szCs w:val="24"/>
          <w:lang w:val="en-IN"/>
        </w:rPr>
      </w:pPr>
      <w:r w:rsidRPr="00EB36BB">
        <w:rPr>
          <w:rFonts w:ascii="Times New Roman" w:hAnsi="Times New Roman" w:cs="Times New Roman"/>
          <w:sz w:val="24"/>
          <w:szCs w:val="24"/>
          <w:lang w:val="en-IN"/>
        </w:rPr>
        <w:t>Hyper-Personalization: Investing in CRM to drive direct bookings, significantly reducing high variable acquisition costs (OTA commissions).</w:t>
      </w:r>
    </w:p>
    <w:p w14:paraId="43331C72" w14:textId="77777777" w:rsidR="00EB36BB" w:rsidRPr="00EB36BB" w:rsidRDefault="00EB36BB" w:rsidP="00216213">
      <w:pPr>
        <w:numPr>
          <w:ilvl w:val="0"/>
          <w:numId w:val="38"/>
        </w:numPr>
        <w:rPr>
          <w:rFonts w:ascii="Times New Roman" w:hAnsi="Times New Roman" w:cs="Times New Roman"/>
          <w:sz w:val="24"/>
          <w:szCs w:val="24"/>
          <w:lang w:val="en-IN"/>
        </w:rPr>
      </w:pPr>
      <w:r w:rsidRPr="00EB36BB">
        <w:rPr>
          <w:rFonts w:ascii="Times New Roman" w:hAnsi="Times New Roman" w:cs="Times New Roman"/>
          <w:sz w:val="24"/>
          <w:szCs w:val="24"/>
          <w:lang w:val="en-IN"/>
        </w:rPr>
        <w:t>Establish Clear Service Quality Cost Thresholds: Mandating minimum guest satisfaction metrics to prevent cost-cutting from harming the core product.</w:t>
      </w:r>
    </w:p>
    <w:p w14:paraId="1AD71A82" w14:textId="77777777" w:rsidR="00EB36BB" w:rsidRPr="00EB36BB" w:rsidRDefault="00EB36BB" w:rsidP="00EB36BB">
      <w:pPr>
        <w:rPr>
          <w:rFonts w:ascii="Times New Roman" w:hAnsi="Times New Roman" w:cs="Times New Roman"/>
          <w:sz w:val="24"/>
          <w:szCs w:val="24"/>
          <w:lang w:val="en-IN"/>
        </w:rPr>
      </w:pPr>
      <w:r w:rsidRPr="00EB36BB">
        <w:rPr>
          <w:rFonts w:ascii="Times New Roman" w:hAnsi="Times New Roman" w:cs="Times New Roman"/>
          <w:sz w:val="24"/>
          <w:szCs w:val="24"/>
          <w:lang w:val="en-IN"/>
        </w:rPr>
        <w:t>The Conclusion asserts that future success relies on data-driven decision-making that ensures the hotel is both agile (financially flexible) and excel</w:t>
      </w:r>
      <w:r w:rsidRPr="00EB36BB">
        <w:rPr>
          <w:rFonts w:ascii="Times New Roman" w:hAnsi="Times New Roman" w:cs="Times New Roman"/>
          <w:sz w:val="24"/>
          <w:szCs w:val="24"/>
          <w:lang w:val="en-IN"/>
        </w:rPr>
        <w:lastRenderedPageBreak/>
        <w:t>lent (high quality), simultaneously optimizing costs and reinforcing positive consumer perceived value.</w:t>
      </w:r>
    </w:p>
    <w:p w14:paraId="3E33C0A4" w14:textId="09E83BF8" w:rsidR="00E84738" w:rsidRPr="006C0121" w:rsidRDefault="00E84738">
      <w:pPr>
        <w:rPr>
          <w:rFonts w:ascii="Times New Roman" w:hAnsi="Times New Roman" w:cs="Times New Roman"/>
          <w:sz w:val="24"/>
          <w:szCs w:val="24"/>
          <w:lang w:val="en-IN"/>
        </w:rPr>
      </w:pPr>
      <w:r w:rsidRPr="006C0121">
        <w:rPr>
          <w:rFonts w:ascii="Times New Roman" w:hAnsi="Times New Roman" w:cs="Times New Roman"/>
          <w:sz w:val="24"/>
          <w:szCs w:val="24"/>
          <w:lang w:val="en-IN"/>
        </w:rPr>
        <w:br w:type="page"/>
      </w:r>
    </w:p>
    <w:p w14:paraId="4B3C6506"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1. Introduction</w:t>
      </w:r>
    </w:p>
    <w:p w14:paraId="66FC8420"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1.1 Background and Context</w:t>
      </w:r>
    </w:p>
    <w:p w14:paraId="13D9EA37"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hotel industry is extremely important to global tourism (a cornerstone of the global tourism industry) and requires a lot of money to start (significant capital investment) and is difficult to run (complex operational demands).</w:t>
      </w:r>
    </w:p>
    <w:p w14:paraId="29FAFB1A"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Main Goal: Balance</w:t>
      </w:r>
    </w:p>
    <w:p w14:paraId="1C7FD3FD"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biggest problem for hotel managers is trying to be very profitable (achieving high profitability) while still offering the high quality of service that people expect today (maintaining the high quality of service that modern consumers expect).</w:t>
      </w:r>
    </w:p>
    <w:p w14:paraId="6EF44595"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This balance—between making money and keeping guests happy—all comes down to how well the hotel knows and manages its expenses (accurate identification and strategic management of costs).</w:t>
      </w:r>
    </w:p>
    <w:p w14:paraId="2C1E5992"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Unique Cost Problem</w:t>
      </w:r>
    </w:p>
    <w:p w14:paraId="235EF402"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Hotels have a unique cost structure compared to many other service businesses:</w:t>
      </w:r>
    </w:p>
    <w:p w14:paraId="0CC3AC86" w14:textId="77777777" w:rsidR="000F1116" w:rsidRPr="006C0121" w:rsidRDefault="000F1116" w:rsidP="00216213">
      <w:pPr>
        <w:numPr>
          <w:ilvl w:val="0"/>
          <w:numId w:val="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High Fixed Costs: They have a large amount of costs that don't change whether the hotel is full or empty. This is because of the expensive building and infrastructure (real estate and infrastructure). Examples are property taxes, rent, and the salary of the general manager. These are called fixed costs.</w:t>
      </w:r>
    </w:p>
    <w:p w14:paraId="49BE4235" w14:textId="77777777" w:rsidR="000F1116" w:rsidRPr="006C0121" w:rsidRDefault="000F1116" w:rsidP="00216213">
      <w:pPr>
        <w:numPr>
          <w:ilvl w:val="0"/>
          <w:numId w:val="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Volatile Variable Costs: They also have costs that go up and down dramatically based on how many rooms are occupied and what guests are </w:t>
      </w:r>
      <w:r w:rsidRPr="006C0121">
        <w:rPr>
          <w:rFonts w:ascii="Times New Roman" w:hAnsi="Times New Roman" w:cs="Times New Roman"/>
          <w:sz w:val="24"/>
          <w:szCs w:val="24"/>
          <w:lang w:val="en-IN"/>
        </w:rPr>
        <w:lastRenderedPageBreak/>
        <w:t>demanding (volatile variable costs tied directly to occupancy and guest demand). Examples are the cost of cleaning supplies, hourly housekeeping wages, and electricity for occupied rooms. These are called variable costs.</w:t>
      </w:r>
    </w:p>
    <w:p w14:paraId="22FEC791"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Essentially, running a hotel is tricky because you have huge, locked-in costs (fixed) alongside highly unpredictable costs (variable) that you must manage to be successful.</w:t>
      </w:r>
    </w:p>
    <w:p w14:paraId="555874EB"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1.2 Problem Statement</w:t>
      </w:r>
    </w:p>
    <w:p w14:paraId="13D68757"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central issue can be broken down into three main points:</w:t>
      </w:r>
    </w:p>
    <w:p w14:paraId="2812BF9E"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High Operational Leverage (The Double-Edged Sword)</w:t>
      </w:r>
    </w:p>
    <w:p w14:paraId="724DCDE9"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first issue stems from the high ratio of fixed-to-variable costs in hotels.</w:t>
      </w:r>
    </w:p>
    <w:p w14:paraId="2DE168B8" w14:textId="77777777" w:rsidR="000F1116" w:rsidRPr="006C0121" w:rsidRDefault="000F1116" w:rsidP="00216213">
      <w:pPr>
        <w:numPr>
          <w:ilvl w:val="0"/>
          <w:numId w:val="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Fixed costs (like rent or mortgage) are huge and constant.</w:t>
      </w:r>
    </w:p>
    <w:p w14:paraId="3B7B2519" w14:textId="77777777" w:rsidR="000F1116" w:rsidRPr="006C0121" w:rsidRDefault="000F1116" w:rsidP="00216213">
      <w:pPr>
        <w:numPr>
          <w:ilvl w:val="0"/>
          <w:numId w:val="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Variable costs (like laundry and hourly staff) change with occupancy.</w:t>
      </w:r>
    </w:p>
    <w:p w14:paraId="7E4B0A24"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mix creates high operational leverage. Leverage means a small change in sales leads to a magnified change in profit:</w:t>
      </w:r>
    </w:p>
    <w:p w14:paraId="1FD11405" w14:textId="77777777" w:rsidR="000F1116" w:rsidRPr="006C0121" w:rsidRDefault="000F1116" w:rsidP="00216213">
      <w:pPr>
        <w:numPr>
          <w:ilvl w:val="0"/>
          <w:numId w:val="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During Peak Seasons: Once the hotel covers its high fixed costs, every extra dollar of revenue generates huge profits because the </w:t>
      </w:r>
      <w:r w:rsidRPr="006C0121">
        <w:rPr>
          <w:rFonts w:ascii="Times New Roman" w:hAnsi="Times New Roman" w:cs="Times New Roman"/>
          <w:i/>
          <w:iCs/>
          <w:sz w:val="24"/>
          <w:szCs w:val="24"/>
          <w:lang w:val="en-IN"/>
        </w:rPr>
        <w:t>additional</w:t>
      </w:r>
      <w:r w:rsidRPr="006C0121">
        <w:rPr>
          <w:rFonts w:ascii="Times New Roman" w:hAnsi="Times New Roman" w:cs="Times New Roman"/>
          <w:sz w:val="24"/>
          <w:szCs w:val="24"/>
          <w:lang w:val="en-IN"/>
        </w:rPr>
        <w:t xml:space="preserve"> variable costs are relatively small.</w:t>
      </w:r>
    </w:p>
    <w:p w14:paraId="32F9D0EB" w14:textId="77777777" w:rsidR="000F1116" w:rsidRPr="006C0121" w:rsidRDefault="000F1116" w:rsidP="00216213">
      <w:pPr>
        <w:numPr>
          <w:ilvl w:val="0"/>
          <w:numId w:val="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During Downturns: When revenue drops below the break-even point, the hotel faces huge losses quickly because those massive fixed costs still have to be paid, magnifying the downturn.</w:t>
      </w:r>
    </w:p>
    <w:p w14:paraId="34D09DB1"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Market Volatility (The Unpredictable Environment)</w:t>
      </w:r>
    </w:p>
    <w:p w14:paraId="423E4C5E"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travel market is often volatile (unstable and unpredictable).</w:t>
      </w:r>
    </w:p>
    <w:p w14:paraId="6B048D69" w14:textId="77777777" w:rsidR="000F1116" w:rsidRPr="006C0121" w:rsidRDefault="000F1116" w:rsidP="00216213">
      <w:pPr>
        <w:numPr>
          <w:ilvl w:val="0"/>
          <w:numId w:val="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Factors like seasonality (high demand in summer, low in winter) and economic shocks (recessions, pandemics) are common.</w:t>
      </w:r>
    </w:p>
    <w:p w14:paraId="28B1D820" w14:textId="77777777" w:rsidR="000F1116" w:rsidRPr="006C0121" w:rsidRDefault="000F1116" w:rsidP="00216213">
      <w:pPr>
        <w:numPr>
          <w:ilvl w:val="0"/>
          <w:numId w:val="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In this unstable environment, effective cost management is not just an optional financial tool; it's critical for the hotel's survival. Managers must constantly adapt their cost structure to match fluctuating demand.</w:t>
      </w:r>
    </w:p>
    <w:p w14:paraId="49BD1B84"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The Threat to the Guest Experience (The Quality Trap)</w:t>
      </w:r>
    </w:p>
    <w:p w14:paraId="76D57343"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third, and perhaps most critical, challenge is the risk of cost-cutting hurting the product itself.</w:t>
      </w:r>
    </w:p>
    <w:p w14:paraId="75B3C926" w14:textId="77777777" w:rsidR="000F1116" w:rsidRPr="006C0121" w:rsidRDefault="000F1116" w:rsidP="00216213">
      <w:pPr>
        <w:numPr>
          <w:ilvl w:val="0"/>
          <w:numId w:val="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hotel's "core product" is the guest experience (service, comfort, ambience).</w:t>
      </w:r>
    </w:p>
    <w:p w14:paraId="0D38A1BB" w14:textId="77777777" w:rsidR="000F1116" w:rsidRPr="006C0121" w:rsidRDefault="000F1116" w:rsidP="00216213">
      <w:pPr>
        <w:numPr>
          <w:ilvl w:val="0"/>
          <w:numId w:val="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If management tries to cut costs too aggressively (e.g., reducing cleaning staff hours, using cheaper amenities, or delaying maintenance), the quality of the service drops.</w:t>
      </w:r>
    </w:p>
    <w:p w14:paraId="50A13E34" w14:textId="77777777" w:rsidR="000F1116" w:rsidRPr="006C0121" w:rsidRDefault="000F1116" w:rsidP="00216213">
      <w:pPr>
        <w:numPr>
          <w:ilvl w:val="0"/>
          <w:numId w:val="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leads to negative consumer perceptions (poor reviews, bad word-of-mouth), which ultimately damages future revenue and profitability more severely than the initial cost savings improved it.</w:t>
      </w:r>
    </w:p>
    <w:p w14:paraId="54DC1E5E"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In short, the problem is managing fixed costs to survive a downturn while simultaneously controlling variable costs without compromising service quality, which is the main driver of long-term profitability.</w:t>
      </w:r>
    </w:p>
    <w:p w14:paraId="7B3C2C42"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1.3 Assignment Objectives</w:t>
      </w:r>
    </w:p>
    <w:p w14:paraId="4BC57947"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Theoretical Examination</w:t>
      </w:r>
    </w:p>
    <w:p w14:paraId="71CA78EC"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This objective focuses on the academic foundation. The report needs to explore the established principles, models, and frameworks used to classify, track, limit, and ultimately maximize profit within the hospitality industry.</w:t>
      </w:r>
    </w:p>
    <w:p w14:paraId="7F8DF7A8" w14:textId="77777777" w:rsidR="000F1116" w:rsidRPr="006C0121" w:rsidRDefault="000F1116" w:rsidP="00216213">
      <w:pPr>
        <w:numPr>
          <w:ilvl w:val="0"/>
          <w:numId w:val="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In simpler terms: Show you understand the textbooks—the </w:t>
      </w:r>
      <w:r w:rsidRPr="006C0121">
        <w:rPr>
          <w:rFonts w:ascii="Times New Roman" w:hAnsi="Times New Roman" w:cs="Times New Roman"/>
          <w:i/>
          <w:iCs/>
          <w:sz w:val="24"/>
          <w:szCs w:val="24"/>
          <w:lang w:val="en-IN"/>
        </w:rPr>
        <w:t>how</w:t>
      </w:r>
      <w:r w:rsidRPr="006C0121">
        <w:rPr>
          <w:rFonts w:ascii="Times New Roman" w:hAnsi="Times New Roman" w:cs="Times New Roman"/>
          <w:sz w:val="24"/>
          <w:szCs w:val="24"/>
          <w:lang w:val="en-IN"/>
        </w:rPr>
        <w:t xml:space="preserve"> and </w:t>
      </w:r>
      <w:r w:rsidRPr="006C0121">
        <w:rPr>
          <w:rFonts w:ascii="Times New Roman" w:hAnsi="Times New Roman" w:cs="Times New Roman"/>
          <w:i/>
          <w:iCs/>
          <w:sz w:val="24"/>
          <w:szCs w:val="24"/>
          <w:lang w:val="en-IN"/>
        </w:rPr>
        <w:t>why</w:t>
      </w:r>
      <w:r w:rsidRPr="006C0121">
        <w:rPr>
          <w:rFonts w:ascii="Times New Roman" w:hAnsi="Times New Roman" w:cs="Times New Roman"/>
          <w:sz w:val="24"/>
          <w:szCs w:val="24"/>
          <w:lang w:val="en-IN"/>
        </w:rPr>
        <w:t xml:space="preserve"> costs are identified and controlled in a hotel setting.</w:t>
      </w:r>
    </w:p>
    <w:p w14:paraId="0462E70A"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Real-World Strategy Discussion</w:t>
      </w:r>
    </w:p>
    <w:p w14:paraId="6146199C"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moves from theory to practice. The report must identify and explain the actual methods and tactics hotels use to handle their major cost groups—the fixed costs (like rent and permanent salaries) and the variable costs (like utilities and supplies).</w:t>
      </w:r>
    </w:p>
    <w:p w14:paraId="5951719A" w14:textId="77777777" w:rsidR="000F1116" w:rsidRPr="006C0121" w:rsidRDefault="000F1116" w:rsidP="00216213">
      <w:pPr>
        <w:numPr>
          <w:ilvl w:val="0"/>
          <w:numId w:val="7"/>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In simpler terms: Provide concrete examples of what hotels </w:t>
      </w:r>
      <w:r w:rsidRPr="006C0121">
        <w:rPr>
          <w:rFonts w:ascii="Times New Roman" w:hAnsi="Times New Roman" w:cs="Times New Roman"/>
          <w:i/>
          <w:iCs/>
          <w:sz w:val="24"/>
          <w:szCs w:val="24"/>
          <w:lang w:val="en-IN"/>
        </w:rPr>
        <w:t>do</w:t>
      </w:r>
      <w:r w:rsidRPr="006C0121">
        <w:rPr>
          <w:rFonts w:ascii="Times New Roman" w:hAnsi="Times New Roman" w:cs="Times New Roman"/>
          <w:sz w:val="24"/>
          <w:szCs w:val="24"/>
          <w:lang w:val="en-IN"/>
        </w:rPr>
        <w:t xml:space="preserve"> to manage their expenses.</w:t>
      </w:r>
    </w:p>
    <w:p w14:paraId="24800B6C"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3. Critical Evaluation of Impact (Core Requirement)</w:t>
      </w:r>
    </w:p>
    <w:p w14:paraId="5F42E5FB"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is a critical assessment point and directly addresses a major part of the assignment's scoring criteria, including the application of consumer behavior theories (20%) and critical evaluation of behavioral trends (20%). The report must judge how the cost-management decisions affect the quality of the service and, crucially, how those changes influence consumer behavior and perception.</w:t>
      </w:r>
    </w:p>
    <w:p w14:paraId="247DAD6B" w14:textId="77777777" w:rsidR="000F1116" w:rsidRPr="006C0121" w:rsidRDefault="000F1116" w:rsidP="00216213">
      <w:pPr>
        <w:numPr>
          <w:ilvl w:val="0"/>
          <w:numId w:val="8"/>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In simpler terms: Evaluate the trade-off: Does saving money on staff or amenities hurt the guest experience and drive away future business?</w:t>
      </w:r>
    </w:p>
    <w:p w14:paraId="0472B68B"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4. Innovative Recommendations</w:t>
      </w:r>
    </w:p>
    <w:p w14:paraId="3FD1AFB6"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The final goal is to be forward-looking and address the innovativeness criteria (20%). The report must conclude by offering fresh, practical, and balanced </w:t>
      </w:r>
      <w:r w:rsidRPr="006C0121">
        <w:rPr>
          <w:rFonts w:ascii="Times New Roman" w:hAnsi="Times New Roman" w:cs="Times New Roman"/>
          <w:sz w:val="24"/>
          <w:szCs w:val="24"/>
          <w:lang w:val="en-IN"/>
        </w:rPr>
        <w:lastRenderedPageBreak/>
        <w:t>suggestions for long-term financial health, ensuring the hotel can be both profitable and sustainable.</w:t>
      </w:r>
    </w:p>
    <w:p w14:paraId="6A4EC250" w14:textId="77777777" w:rsidR="000F1116" w:rsidRPr="006C0121" w:rsidRDefault="000F1116" w:rsidP="00216213">
      <w:pPr>
        <w:numPr>
          <w:ilvl w:val="0"/>
          <w:numId w:val="9"/>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In simpler terms: Propose new ideas that help hotels cut costs effectively while still delivering high service quality.</w:t>
      </w:r>
    </w:p>
    <w:p w14:paraId="49C4027A"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1.4 Report Structure</w:t>
      </w:r>
    </w:p>
    <w:p w14:paraId="718DA756"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report is organized into a standard academic format, following a logical progression from theory to research to analysis, and finally to conclusions and advice.</w:t>
      </w:r>
    </w:p>
    <w:p w14:paraId="62598BBF"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Literature Review (Theory &amp; Foundation)</w:t>
      </w:r>
    </w:p>
    <w:p w14:paraId="205301D2"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section will come first. It establishes the academic concepts required for the report, such as defining fixed and variable costs and exploring financial theories relevant to cost control and profit.</w:t>
      </w:r>
    </w:p>
    <w:p w14:paraId="2B798A31"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2. Methodology (Research Approach)</w:t>
      </w:r>
    </w:p>
    <w:p w14:paraId="70B7366A"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This section will explain how the research was conducted. It details the process used to gather and </w:t>
      </w:r>
      <w:proofErr w:type="spellStart"/>
      <w:r w:rsidRPr="006C0121">
        <w:rPr>
          <w:rFonts w:ascii="Times New Roman" w:hAnsi="Times New Roman" w:cs="Times New Roman"/>
          <w:sz w:val="24"/>
          <w:szCs w:val="24"/>
          <w:lang w:val="en-IN"/>
        </w:rPr>
        <w:t>analyze</w:t>
      </w:r>
      <w:proofErr w:type="spellEnd"/>
      <w:r w:rsidRPr="006C0121">
        <w:rPr>
          <w:rFonts w:ascii="Times New Roman" w:hAnsi="Times New Roman" w:cs="Times New Roman"/>
          <w:sz w:val="24"/>
          <w:szCs w:val="24"/>
          <w:lang w:val="en-IN"/>
        </w:rPr>
        <w:t xml:space="preserve"> the information (e.g., using secondary data, thematic analysis of case studies).</w:t>
      </w:r>
    </w:p>
    <w:p w14:paraId="3FAF7EB0"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Findings (Data &amp; Analysis)</w:t>
      </w:r>
    </w:p>
    <w:p w14:paraId="4A9BFB48"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is the core research section. It presents the specific cost management techniques (the "what") that hotels use in the real world to handle their fixed and variable expenses.</w:t>
      </w:r>
    </w:p>
    <w:p w14:paraId="5D03CEB9"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4. Discussion (Critical Evaluation &amp; Integration)</w:t>
      </w:r>
    </w:p>
    <w:p w14:paraId="761E79AD"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This section goes beyond just presenting facts; it critically evaluates the findings. Crucially, it integrates these cost-management practices with the </w:t>
      </w:r>
      <w:r w:rsidRPr="006C0121">
        <w:rPr>
          <w:rFonts w:ascii="Times New Roman" w:hAnsi="Times New Roman" w:cs="Times New Roman"/>
          <w:sz w:val="24"/>
          <w:szCs w:val="24"/>
          <w:lang w:val="en-IN"/>
        </w:rPr>
        <w:lastRenderedPageBreak/>
        <w:t xml:space="preserve">required consumer behavior theories to </w:t>
      </w:r>
      <w:proofErr w:type="spellStart"/>
      <w:r w:rsidRPr="006C0121">
        <w:rPr>
          <w:rFonts w:ascii="Times New Roman" w:hAnsi="Times New Roman" w:cs="Times New Roman"/>
          <w:sz w:val="24"/>
          <w:szCs w:val="24"/>
          <w:lang w:val="en-IN"/>
        </w:rPr>
        <w:t>analyze</w:t>
      </w:r>
      <w:proofErr w:type="spellEnd"/>
      <w:r w:rsidRPr="006C0121">
        <w:rPr>
          <w:rFonts w:ascii="Times New Roman" w:hAnsi="Times New Roman" w:cs="Times New Roman"/>
          <w:sz w:val="24"/>
          <w:szCs w:val="24"/>
          <w:lang w:val="en-IN"/>
        </w:rPr>
        <w:t xml:space="preserve"> the impact of financial decisions on guest experience and loyalty.</w:t>
      </w:r>
    </w:p>
    <w:p w14:paraId="0A2EE653"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5. Conclusion and Recommendations (Summary &amp; Advice)</w:t>
      </w:r>
    </w:p>
    <w:p w14:paraId="4446B706" w14:textId="77777777" w:rsidR="000F1116" w:rsidRPr="006C0121" w:rsidRDefault="000F1116" w:rsidP="000F1116">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final section will summarize the main points of the report and offer strategic recommendations—the actionable advice for effective financial management and sustainable profitability.</w:t>
      </w:r>
    </w:p>
    <w:p w14:paraId="35322705" w14:textId="77777777" w:rsidR="008D49CB" w:rsidRPr="006C0121" w:rsidRDefault="00BB4EDF"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pict w14:anchorId="5AF869D7">
          <v:rect id="_x0000_i1025" style="width:0;height:1.5pt" o:hralign="center" o:hrstd="t" o:hr="t" fillcolor="#a0a0a0" stroked="f"/>
        </w:pict>
      </w:r>
    </w:p>
    <w:p w14:paraId="600FC8DA"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Literature Review: Cost Theory and Behavioral Foundations</w:t>
      </w:r>
    </w:p>
    <w:p w14:paraId="58992B76"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2.1 Fixed and Variable Costs in Hospitality Accounting</w:t>
      </w:r>
    </w:p>
    <w:p w14:paraId="4DAAD6A9"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first step in hotel accounting is sorting all expenses into two basic groups: Fixed Costs and Variable Costs.</w:t>
      </w:r>
    </w:p>
    <w:p w14:paraId="2DF9FAAC"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Fixed Costs (FC)</w:t>
      </w:r>
    </w:p>
    <w:p w14:paraId="6A1253D3"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These are the costs that stay the same no matter how many guests you have or how many rooms are sold.</w:t>
      </w:r>
    </w:p>
    <w:p w14:paraId="5C26C075" w14:textId="77777777" w:rsidR="00F71A1E" w:rsidRPr="006C0121" w:rsidRDefault="00F71A1E" w:rsidP="00216213">
      <w:pPr>
        <w:numPr>
          <w:ilvl w:val="0"/>
          <w:numId w:val="1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Examples: The monthly rent or mortgage payment, property taxes, insurance, and the salaries of core managers (the GM, the Head of HR, etc.).</w:t>
      </w:r>
    </w:p>
    <w:p w14:paraId="55B23D8A" w14:textId="77777777" w:rsidR="00F71A1E" w:rsidRPr="006C0121" w:rsidRDefault="00F71A1E" w:rsidP="00216213">
      <w:pPr>
        <w:numPr>
          <w:ilvl w:val="0"/>
          <w:numId w:val="1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Significance: These costs are the result of the massive amount of money it takes to build and open a hotel in the first place.</w:t>
      </w:r>
    </w:p>
    <w:p w14:paraId="31EFCCB2" w14:textId="77777777" w:rsidR="00F71A1E" w:rsidRPr="006C0121" w:rsidRDefault="00F71A1E" w:rsidP="00216213">
      <w:pPr>
        <w:numPr>
          <w:ilvl w:val="0"/>
          <w:numId w:val="1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The Key Point: Because these costs are so high and constant, they give the hotel "high operational leverage." Managers must </w:t>
      </w:r>
      <w:proofErr w:type="spellStart"/>
      <w:r w:rsidRPr="006C0121">
        <w:rPr>
          <w:rFonts w:ascii="Times New Roman" w:hAnsi="Times New Roman" w:cs="Times New Roman"/>
          <w:sz w:val="24"/>
          <w:szCs w:val="24"/>
          <w:lang w:val="en-IN"/>
        </w:rPr>
        <w:t>analyze</w:t>
      </w:r>
      <w:proofErr w:type="spellEnd"/>
      <w:r w:rsidRPr="006C0121">
        <w:rPr>
          <w:rFonts w:ascii="Times New Roman" w:hAnsi="Times New Roman" w:cs="Times New Roman"/>
          <w:sz w:val="24"/>
          <w:szCs w:val="24"/>
          <w:lang w:val="en-IN"/>
        </w:rPr>
        <w:t xml:space="preserve"> these costs to find the break-even point—the exact amount of money the hotel needs to make just to cover all its expenses.</w:t>
      </w:r>
    </w:p>
    <w:p w14:paraId="578CA247"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Variable Costs (VC)</w:t>
      </w:r>
    </w:p>
    <w:p w14:paraId="493A60EC"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These are the costs that change directly with the amount of business the hotel does. They go up when the hotel is full and go down when it's empty.</w:t>
      </w:r>
    </w:p>
    <w:p w14:paraId="5FA5237C" w14:textId="77777777" w:rsidR="00F71A1E" w:rsidRPr="006C0121" w:rsidRDefault="00F71A1E" w:rsidP="00216213">
      <w:pPr>
        <w:numPr>
          <w:ilvl w:val="0"/>
          <w:numId w:val="1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Examples: The hourly wages for housekeepers (you need more staff when there are more rooms to clean), the tiny shampoos and soaps (guest supplies), the amount of electricity and water used per room, and ingredients for the restaurant (food and beverage).</w:t>
      </w:r>
    </w:p>
    <w:p w14:paraId="5D4F3F83" w14:textId="77777777" w:rsidR="00F71A1E" w:rsidRPr="006C0121" w:rsidRDefault="00F71A1E" w:rsidP="00216213">
      <w:pPr>
        <w:numPr>
          <w:ilvl w:val="0"/>
          <w:numId w:val="1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Measurement: To control these, managers track the Cost Per Occupied Room (CPOR). This tells them how efficiently they are operating when a room is actually sold.</w:t>
      </w:r>
    </w:p>
    <w:p w14:paraId="44445AE8" w14:textId="608A908E" w:rsidR="00F71A1E" w:rsidRPr="006C0121" w:rsidRDefault="00F71A1E" w:rsidP="00216213">
      <w:pPr>
        <w:numPr>
          <w:ilvl w:val="0"/>
          <w:numId w:val="1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The Challenge: Since </w:t>
      </w:r>
      <w:r w:rsidR="00544664" w:rsidRPr="006C0121">
        <w:rPr>
          <w:rFonts w:ascii="Times New Roman" w:hAnsi="Times New Roman" w:cs="Times New Roman"/>
          <w:sz w:val="24"/>
          <w:szCs w:val="24"/>
          <w:lang w:val="en-IN"/>
        </w:rPr>
        <w:t>labour</w:t>
      </w:r>
      <w:r w:rsidRPr="006C0121">
        <w:rPr>
          <w:rFonts w:ascii="Times New Roman" w:hAnsi="Times New Roman" w:cs="Times New Roman"/>
          <w:sz w:val="24"/>
          <w:szCs w:val="24"/>
          <w:lang w:val="en-IN"/>
        </w:rPr>
        <w:t xml:space="preserve"> (staff wages) is the biggest part of variable costs, managers must be very flexible with scheduling to avoid paying too many people when the hotel is slow.</w:t>
      </w:r>
    </w:p>
    <w:p w14:paraId="0D6059B7"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Mixed Costs / Step Costs (The Complication)</w:t>
      </w:r>
    </w:p>
    <w:p w14:paraId="445E7661"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In the real world, many costs aren't purely fixed or purely variable; they are mixed.</w:t>
      </w:r>
    </w:p>
    <w:p w14:paraId="76F04A37" w14:textId="77777777" w:rsidR="00F71A1E" w:rsidRPr="006C0121" w:rsidRDefault="00F71A1E" w:rsidP="00216213">
      <w:pPr>
        <w:numPr>
          <w:ilvl w:val="0"/>
          <w:numId w:val="1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Concept: A Step Cost is an expense that remains fixed up to a certain level, and then it "steps up" to a new, higher fixed level when business increases past a specific breakpoint.</w:t>
      </w:r>
    </w:p>
    <w:p w14:paraId="7B5C1E28" w14:textId="77777777" w:rsidR="00F71A1E" w:rsidRPr="006C0121" w:rsidRDefault="00F71A1E" w:rsidP="00216213">
      <w:pPr>
        <w:numPr>
          <w:ilvl w:val="0"/>
          <w:numId w:val="1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Example (Front Desk): A front desk needs a minimum number of staff (a small fixed cost) even if the hotel is mostly empty. However, once occupancy hits $70\%$ (the breakpoint), the manager has to hire an entirely new person (the cost "steps up"), and that higher cost stays fixed until the hotel hits the next breakpoint, like $95\%$ occupancy.</w:t>
      </w:r>
    </w:p>
    <w:p w14:paraId="54F7C54D"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2.2 Cost Control Strategies and Financial Metrics</w:t>
      </w:r>
    </w:p>
    <w:p w14:paraId="4EF2FDBB"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Effective cost control isn't just cutting back; it's a proactive process that uses specific financial systems:</w:t>
      </w:r>
    </w:p>
    <w:p w14:paraId="5AFCD4D6"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1. Budgeting and Variance Analysis</w:t>
      </w:r>
    </w:p>
    <w:p w14:paraId="307DF0C8"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involves planning ahead and then checking your work.</w:t>
      </w:r>
    </w:p>
    <w:p w14:paraId="6A8AF6BB" w14:textId="77777777" w:rsidR="00F71A1E" w:rsidRPr="006C0121" w:rsidRDefault="00F71A1E" w:rsidP="00216213">
      <w:pPr>
        <w:numPr>
          <w:ilvl w:val="0"/>
          <w:numId w:val="1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Budgeting: Managers first create a realistic financial plan (the budget) by predicting both the money they'll spend (costs) and the money they'll make (revenue).</w:t>
      </w:r>
    </w:p>
    <w:p w14:paraId="7028481C" w14:textId="77777777" w:rsidR="00F71A1E" w:rsidRPr="006C0121" w:rsidRDefault="00F71A1E" w:rsidP="00216213">
      <w:pPr>
        <w:numPr>
          <w:ilvl w:val="0"/>
          <w:numId w:val="1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Variance Analysis: They then regularly compare the actual costs (what they really spent) against the budgeted costs (what they planned to spend).</w:t>
      </w:r>
    </w:p>
    <w:p w14:paraId="546354C1" w14:textId="77777777" w:rsidR="00F71A1E" w:rsidRPr="006C0121" w:rsidRDefault="00F71A1E" w:rsidP="00216213">
      <w:pPr>
        <w:numPr>
          <w:ilvl w:val="0"/>
          <w:numId w:val="1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Goal: This comparison identifies "variances" (differences), showing exactly where the hotel was efficient (spent less than planned) or overspent (spent more than planned).</w:t>
      </w:r>
    </w:p>
    <w:p w14:paraId="01B75040"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Inventory Management</w:t>
      </w:r>
    </w:p>
    <w:p w14:paraId="708E5C72"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This is crucial for controlling the variable costs related to supplies, especially in the kitchen (Food &amp; Beverage).</w:t>
      </w:r>
    </w:p>
    <w:p w14:paraId="207D8046" w14:textId="77777777" w:rsidR="00F71A1E" w:rsidRPr="006C0121" w:rsidRDefault="00F71A1E" w:rsidP="00216213">
      <w:pPr>
        <w:numPr>
          <w:ilvl w:val="0"/>
          <w:numId w:val="1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Goal: Use strong tracking systems to minimize spoilage and reduce waste of ingredients, linens, and supplies.</w:t>
      </w:r>
    </w:p>
    <w:p w14:paraId="09AEB568" w14:textId="77777777" w:rsidR="00F71A1E" w:rsidRPr="006C0121" w:rsidRDefault="00F71A1E" w:rsidP="00216213">
      <w:pPr>
        <w:numPr>
          <w:ilvl w:val="0"/>
          <w:numId w:val="1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Impact: By preventing waste, the hotel directly controls the variable cost of the supplies it uses.</w:t>
      </w:r>
    </w:p>
    <w:p w14:paraId="0E71FE32"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Yield Management</w:t>
      </w:r>
    </w:p>
    <w:p w14:paraId="46318C78"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While this method is primarily focused on making more money (revenue), it has a powerful effect on costs.</w:t>
      </w:r>
    </w:p>
    <w:p w14:paraId="75E6BC4B" w14:textId="77777777" w:rsidR="00F71A1E" w:rsidRPr="006C0121" w:rsidRDefault="00F71A1E" w:rsidP="00216213">
      <w:pPr>
        <w:numPr>
          <w:ilvl w:val="0"/>
          <w:numId w:val="1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Mechanism: It involves constantly adjusting room prices (optimizing room rates) based on current demand. For example, charging more when the city is busy.</w:t>
      </w:r>
    </w:p>
    <w:p w14:paraId="2FD28E3F" w14:textId="77777777" w:rsidR="00F71A1E" w:rsidRPr="006C0121" w:rsidRDefault="00F71A1E" w:rsidP="00216213">
      <w:pPr>
        <w:numPr>
          <w:ilvl w:val="0"/>
          <w:numId w:val="1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Cost Impact: By maximizing the revenue from every available room, the hotel ensures that the large, constant fixed costs (like rent and insurance) are absorbed by the highest possible revenue stream. This makes the Cost Per Available Room (CPAR) metric look better because the total cost is spread over a higher income base.</w:t>
      </w:r>
    </w:p>
    <w:p w14:paraId="4622FC70"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2.3 The Critical Link to Consumer Behavior (40% Assessment Focus)</w:t>
      </w:r>
    </w:p>
    <w:p w14:paraId="24D4C4CA"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Every financial decision a hotel makes about its fixed and variable costs changes the guest experience, which then changes consumer behavior (how guests feel, what they buy, and what they say).</w:t>
      </w:r>
    </w:p>
    <w:p w14:paraId="118E4C55"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Perceived Value and Pricing</w:t>
      </w:r>
    </w:p>
    <w:p w14:paraId="1B130F48"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Guests constantly calculate the Perceived Value of their stay, which is simply: What I Got (Benefits) $\div$ What I Paid (Price).</w:t>
      </w:r>
    </w:p>
    <w:p w14:paraId="453DEBB0" w14:textId="77777777" w:rsidR="00F71A1E" w:rsidRPr="006C0121" w:rsidRDefault="00F71A1E" w:rsidP="00216213">
      <w:pPr>
        <w:numPr>
          <w:ilvl w:val="0"/>
          <w:numId w:val="1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The Risk: If a hotel cuts a cost—for example, switching to cheaper soaps (variable cost cut) or delaying fixing things (fixed cost cut)—the guest's perceived benefit declines.</w:t>
      </w:r>
    </w:p>
    <w:p w14:paraId="7387910E" w14:textId="77777777" w:rsidR="00F71A1E" w:rsidRPr="006C0121" w:rsidRDefault="00F71A1E" w:rsidP="00216213">
      <w:pPr>
        <w:numPr>
          <w:ilvl w:val="0"/>
          <w:numId w:val="1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Result: If the room price stays the same, the perceived value drops, leading to dissatisfied customers and potentially negative trends (like choosing a competitor next time).</w:t>
      </w:r>
    </w:p>
    <w:p w14:paraId="32D4C949"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Service Quality and Loyalty</w:t>
      </w:r>
    </w:p>
    <w:p w14:paraId="283AD175"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This focuses on the variable cost of staffing. Cutting </w:t>
      </w:r>
      <w:proofErr w:type="spellStart"/>
      <w:r w:rsidRPr="006C0121">
        <w:rPr>
          <w:rFonts w:ascii="Times New Roman" w:hAnsi="Times New Roman" w:cs="Times New Roman"/>
          <w:sz w:val="24"/>
          <w:szCs w:val="24"/>
          <w:lang w:val="en-IN"/>
        </w:rPr>
        <w:t>labor</w:t>
      </w:r>
      <w:proofErr w:type="spellEnd"/>
      <w:r w:rsidRPr="006C0121">
        <w:rPr>
          <w:rFonts w:ascii="Times New Roman" w:hAnsi="Times New Roman" w:cs="Times New Roman"/>
          <w:sz w:val="24"/>
          <w:szCs w:val="24"/>
          <w:lang w:val="en-IN"/>
        </w:rPr>
        <w:t xml:space="preserve"> hours to save money often means fewer or less-trained staff are available for the guest.</w:t>
      </w:r>
    </w:p>
    <w:p w14:paraId="73824A78" w14:textId="77777777" w:rsidR="00F71A1E" w:rsidRPr="006C0121" w:rsidRDefault="00F71A1E" w:rsidP="00216213">
      <w:pPr>
        <w:numPr>
          <w:ilvl w:val="0"/>
          <w:numId w:val="17"/>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Theory (Expectancy-Disconfirmation): Guests arrive with an expectation of service (e.g., fast check-in). If the hotel fails to meet that expectation (e.g., long line at the front desk or dirty rooms) due to understaffing, this creates negative disconfirmation.</w:t>
      </w:r>
    </w:p>
    <w:p w14:paraId="686FDD0B" w14:textId="77777777" w:rsidR="00F71A1E" w:rsidRPr="006C0121" w:rsidRDefault="00F71A1E" w:rsidP="00216213">
      <w:pPr>
        <w:numPr>
          <w:ilvl w:val="0"/>
          <w:numId w:val="17"/>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The Result: This failure immediately leads to low satisfaction, poor online reviews, and less customer loyalty.</w:t>
      </w:r>
    </w:p>
    <w:p w14:paraId="267FEE27"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Elasticity and Dynamic Pricing</w:t>
      </w:r>
    </w:p>
    <w:p w14:paraId="14E00B03"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Hotels use Dynamic Pricing (changing rates based on demand) to maximize revenue. This strategy relies on knowing the Price Elasticity of Demand (how much demand changes when the price changes).</w:t>
      </w:r>
    </w:p>
    <w:p w14:paraId="72133872" w14:textId="77777777" w:rsidR="00F71A1E" w:rsidRPr="006C0121" w:rsidRDefault="00F71A1E" w:rsidP="00216213">
      <w:pPr>
        <w:numPr>
          <w:ilvl w:val="0"/>
          <w:numId w:val="18"/>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Connection to Costs: A hotel's cost structure sets the pricing floor (the lowest acceptable price). When they use dynamic pricing to maximize profit over variable costs, it can sometimes feel unfair to the guest.</w:t>
      </w:r>
    </w:p>
    <w:p w14:paraId="66695CC1" w14:textId="77777777" w:rsidR="00F71A1E" w:rsidRPr="006C0121" w:rsidRDefault="00F71A1E" w:rsidP="00216213">
      <w:pPr>
        <w:numPr>
          <w:ilvl w:val="0"/>
          <w:numId w:val="18"/>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Risk: If a guest perceives a lack of fairness in the price they are charged, even if the price is financially justified by high demand, it can lead to negative reactions and reduced willingness to book in the future.</w:t>
      </w:r>
    </w:p>
    <w:p w14:paraId="6881B8D2" w14:textId="77777777" w:rsidR="008D49CB" w:rsidRPr="006C0121" w:rsidRDefault="00BB4EDF"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pict w14:anchorId="07013620">
          <v:rect id="_x0000_i1026" style="width:0;height:1.5pt" o:hralign="center" o:hrstd="t" o:hr="t" fillcolor="#a0a0a0" stroked="f"/>
        </w:pict>
      </w:r>
    </w:p>
    <w:p w14:paraId="539C45DA"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Methodology</w:t>
      </w:r>
    </w:p>
    <w:p w14:paraId="0DFF36C2"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Research Approach (Qualitative and Secondary)</w:t>
      </w:r>
    </w:p>
    <w:p w14:paraId="12E47138"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report uses a qualitative, analytical methodology. This means:</w:t>
      </w:r>
    </w:p>
    <w:p w14:paraId="60D8226C" w14:textId="77777777" w:rsidR="00F71A1E" w:rsidRPr="006C0121" w:rsidRDefault="00F71A1E" w:rsidP="00216213">
      <w:pPr>
        <w:numPr>
          <w:ilvl w:val="0"/>
          <w:numId w:val="19"/>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It doesn't involve surveys or interviews: It's based on secondary research (using information that already exists).</w:t>
      </w:r>
    </w:p>
    <w:p w14:paraId="5EAD6219" w14:textId="77777777" w:rsidR="00F71A1E" w:rsidRPr="006C0121" w:rsidRDefault="00F71A1E" w:rsidP="00216213">
      <w:pPr>
        <w:numPr>
          <w:ilvl w:val="0"/>
          <w:numId w:val="19"/>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It focuses on analysis: It uses that information to identify patterns, evaluate theories, and critically assess ideas, rather than just crunching numbers.</w:t>
      </w:r>
    </w:p>
    <w:p w14:paraId="3C994342"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Data Sources (Where the Information Came From)</w:t>
      </w:r>
    </w:p>
    <w:p w14:paraId="5EB5FD36"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study gathered its information from three reliable sources:</w:t>
      </w:r>
    </w:p>
    <w:p w14:paraId="06BFF057" w14:textId="77777777" w:rsidR="00F71A1E" w:rsidRPr="006C0121" w:rsidRDefault="00F71A1E" w:rsidP="00216213">
      <w:pPr>
        <w:numPr>
          <w:ilvl w:val="0"/>
          <w:numId w:val="2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Academic Journals: Scholarly papers that provide the theoretical foundation (like cost accounting principles and consumer behavior theories).</w:t>
      </w:r>
    </w:p>
    <w:p w14:paraId="0C73E66B" w14:textId="77777777" w:rsidR="00F71A1E" w:rsidRPr="006C0121" w:rsidRDefault="00F71A1E" w:rsidP="00216213">
      <w:pPr>
        <w:numPr>
          <w:ilvl w:val="0"/>
          <w:numId w:val="2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Industry Reports: Information from leading financial groups (like CBRE and CoStar) that offer real-world data and trends from the hotel sector.</w:t>
      </w:r>
    </w:p>
    <w:p w14:paraId="555B3BCF" w14:textId="77777777" w:rsidR="00F71A1E" w:rsidRPr="006C0121" w:rsidRDefault="00F71A1E" w:rsidP="00216213">
      <w:pPr>
        <w:numPr>
          <w:ilvl w:val="0"/>
          <w:numId w:val="2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Case Studies: Detailed accounts of how specific hotel chains operate and manage their finances.</w:t>
      </w:r>
    </w:p>
    <w:p w14:paraId="28126318"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Analytical Framework (How the Data Was Sorted)</w:t>
      </w:r>
    </w:p>
    <w:p w14:paraId="647062F6" w14:textId="118408C3"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Once the data was collected, it was organized and </w:t>
      </w:r>
      <w:r w:rsidR="00544664" w:rsidRPr="006C0121">
        <w:rPr>
          <w:rFonts w:ascii="Times New Roman" w:hAnsi="Times New Roman" w:cs="Times New Roman"/>
          <w:sz w:val="24"/>
          <w:szCs w:val="24"/>
          <w:lang w:val="en-IN"/>
        </w:rPr>
        <w:t>analysed</w:t>
      </w:r>
      <w:r w:rsidRPr="006C0121">
        <w:rPr>
          <w:rFonts w:ascii="Times New Roman" w:hAnsi="Times New Roman" w:cs="Times New Roman"/>
          <w:sz w:val="24"/>
          <w:szCs w:val="24"/>
          <w:lang w:val="en-IN"/>
        </w:rPr>
        <w:t xml:space="preserve"> using a thematic content analysis framework structured around three key themes:</w:t>
      </w:r>
    </w:p>
    <w:p w14:paraId="46917000" w14:textId="77777777" w:rsidR="00F71A1E" w:rsidRPr="006C0121" w:rsidRDefault="00F71A1E" w:rsidP="00216213">
      <w:pPr>
        <w:numPr>
          <w:ilvl w:val="0"/>
          <w:numId w:val="2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Cost Theory Application: This theme focused on matching the academic definitions of fixed/variable costs to specific hotel departments, such as the Rooms division, Food &amp; Beverage (F&amp;B), and Maintenance.</w:t>
      </w:r>
    </w:p>
    <w:p w14:paraId="54829AC6" w14:textId="77777777" w:rsidR="00F71A1E" w:rsidRPr="006C0121" w:rsidRDefault="00F71A1E" w:rsidP="00216213">
      <w:pPr>
        <w:numPr>
          <w:ilvl w:val="0"/>
          <w:numId w:val="2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Strategy Identification: This involved systematically collecting and listing the actual real-world techniques (like using technology, outsourcing services, or becoming energy efficient) that hotels use to manage their costs.</w:t>
      </w:r>
    </w:p>
    <w:p w14:paraId="3178718D" w14:textId="77777777" w:rsidR="00F71A1E" w:rsidRPr="006C0121" w:rsidRDefault="00F71A1E" w:rsidP="00216213">
      <w:pPr>
        <w:numPr>
          <w:ilvl w:val="0"/>
          <w:numId w:val="2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Behavioral Impact Evaluation: This was the critical step, where the cost-saving strategies were judged against the theories of consumer behavior (like Perceived Value and Service Quality) to ensure the assignment's core requirement (the 40% weighting) was met.</w:t>
      </w:r>
    </w:p>
    <w:p w14:paraId="1B19E4F2" w14:textId="77777777" w:rsidR="008D49CB" w:rsidRPr="006C0121" w:rsidRDefault="00BB4EDF"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pict w14:anchorId="54861502">
          <v:rect id="_x0000_i1027" style="width:0;height:1.5pt" o:hralign="center" o:hrstd="t" o:hr="t" fillcolor="#a0a0a0" stroked="f"/>
        </w:pict>
      </w:r>
    </w:p>
    <w:p w14:paraId="4B70C59F"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4. Findings: Fixed and Variable Cost Management Strategies</w:t>
      </w:r>
    </w:p>
    <w:p w14:paraId="405A36F5"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4.1 Fixed Cost Control: Strategic Reduction and Conversion</w:t>
      </w:r>
    </w:p>
    <w:p w14:paraId="5FFB38CF"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Fixed costs are less flexible in the short term, so strategies focus on long-term reduction or conversion into more flexible cost types.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9"/>
        <w:gridCol w:w="3559"/>
        <w:gridCol w:w="4432"/>
      </w:tblGrid>
      <w:tr w:rsidR="008D49CB" w:rsidRPr="006C0121" w14:paraId="04CE591F"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3BF34F1"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Strategy</w:t>
            </w:r>
          </w:p>
        </w:tc>
        <w:tc>
          <w:tcPr>
            <w:tcW w:w="0" w:type="auto"/>
            <w:tcBorders>
              <w:top w:val="single" w:sz="6" w:space="0" w:color="auto"/>
              <w:left w:val="single" w:sz="6" w:space="0" w:color="auto"/>
              <w:bottom w:val="single" w:sz="6" w:space="0" w:color="auto"/>
              <w:right w:val="single" w:sz="6" w:space="0" w:color="auto"/>
            </w:tcBorders>
            <w:vAlign w:val="center"/>
            <w:hideMark/>
          </w:tcPr>
          <w:p w14:paraId="195ECFEE"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Mechanism</w:t>
            </w:r>
          </w:p>
        </w:tc>
        <w:tc>
          <w:tcPr>
            <w:tcW w:w="0" w:type="auto"/>
            <w:tcBorders>
              <w:top w:val="single" w:sz="6" w:space="0" w:color="auto"/>
              <w:left w:val="single" w:sz="6" w:space="0" w:color="auto"/>
              <w:bottom w:val="single" w:sz="6" w:space="0" w:color="auto"/>
              <w:right w:val="single" w:sz="6" w:space="0" w:color="auto"/>
            </w:tcBorders>
            <w:vAlign w:val="center"/>
            <w:hideMark/>
          </w:tcPr>
          <w:p w14:paraId="655B90C9"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Real-World Application &amp; Impact</w:t>
            </w:r>
          </w:p>
        </w:tc>
      </w:tr>
      <w:tr w:rsidR="008D49CB" w:rsidRPr="006C0121" w14:paraId="53EA9D1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B3DB587"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Technology Investment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0969EFE3" w14:textId="67637CC6"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Replacing high long-term fixed </w:t>
            </w:r>
            <w:r w:rsidR="00544664">
              <w:rPr>
                <w:rFonts w:ascii="Times New Roman" w:hAnsi="Times New Roman" w:cs="Times New Roman"/>
                <w:sz w:val="24"/>
                <w:szCs w:val="24"/>
                <w:lang w:val="en-IN"/>
              </w:rPr>
              <w:t>labour</w:t>
            </w:r>
            <w:r w:rsidRPr="006C0121">
              <w:rPr>
                <w:rFonts w:ascii="Times New Roman" w:hAnsi="Times New Roman" w:cs="Times New Roman"/>
                <w:sz w:val="24"/>
                <w:szCs w:val="24"/>
                <w:lang w:val="en-IN"/>
              </w:rPr>
              <w:t xml:space="preserve"> costs (e.g., night audit, reservations) with one-time capital investments in integrated Property Management Systems (PMS) or self-check-in kiosks (Source 3.3).</w:t>
            </w:r>
          </w:p>
        </w:tc>
        <w:tc>
          <w:tcPr>
            <w:tcW w:w="0" w:type="auto"/>
            <w:tcBorders>
              <w:top w:val="single" w:sz="6" w:space="0" w:color="auto"/>
              <w:left w:val="single" w:sz="6" w:space="0" w:color="auto"/>
              <w:bottom w:val="single" w:sz="6" w:space="0" w:color="auto"/>
              <w:right w:val="single" w:sz="6" w:space="0" w:color="auto"/>
            </w:tcBorders>
            <w:vAlign w:val="center"/>
            <w:hideMark/>
          </w:tcPr>
          <w:p w14:paraId="4024840C"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Impact: Reduces core fixed salary expenses and streamlines operations, moving the break-even point lower. Behavioral Risk: If the technology fails or removes human interaction entirely, service perception drops.</w:t>
            </w:r>
          </w:p>
        </w:tc>
      </w:tr>
      <w:tr w:rsidR="008D49CB" w:rsidRPr="006C0121" w14:paraId="314786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A9A8327"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Outsourcing and Leasing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44A667A7"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Converting internal functions (HR, laundry, specialized maintenance, or even F&amp;B operations) into external services.</w:t>
            </w:r>
          </w:p>
        </w:tc>
        <w:tc>
          <w:tcPr>
            <w:tcW w:w="0" w:type="auto"/>
            <w:tcBorders>
              <w:top w:val="single" w:sz="6" w:space="0" w:color="auto"/>
              <w:left w:val="single" w:sz="6" w:space="0" w:color="auto"/>
              <w:bottom w:val="single" w:sz="6" w:space="0" w:color="auto"/>
              <w:right w:val="single" w:sz="6" w:space="0" w:color="auto"/>
            </w:tcBorders>
            <w:vAlign w:val="center"/>
            <w:hideMark/>
          </w:tcPr>
          <w:p w14:paraId="3EE34E81"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Impact: Converts a fixed salary base and asset depreciation into a variable management/contract fee. This significantly lowers operating leverage risk during low occupancy (Source 3.6).</w:t>
            </w:r>
          </w:p>
        </w:tc>
      </w:tr>
      <w:tr w:rsidR="008D49CB" w:rsidRPr="006C0121" w14:paraId="2592C8B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0085B93"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Preventive Maintenance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7BADCD3F"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Investing a fixed sum annually into a proactive maintenance schedule rather than reactive repair.</w:t>
            </w:r>
          </w:p>
        </w:tc>
        <w:tc>
          <w:tcPr>
            <w:tcW w:w="0" w:type="auto"/>
            <w:tcBorders>
              <w:top w:val="single" w:sz="6" w:space="0" w:color="auto"/>
              <w:left w:val="single" w:sz="6" w:space="0" w:color="auto"/>
              <w:bottom w:val="single" w:sz="6" w:space="0" w:color="auto"/>
              <w:right w:val="single" w:sz="6" w:space="0" w:color="auto"/>
            </w:tcBorders>
            <w:vAlign w:val="center"/>
            <w:hideMark/>
          </w:tcPr>
          <w:p w14:paraId="55A7E897"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Impact: Avoids highly expensive, unpredictable variable repair costs and minimizes operational downtime, which preserves both revenue and guest satisfaction (Source 3.2).</w:t>
            </w:r>
          </w:p>
        </w:tc>
      </w:tr>
    </w:tbl>
    <w:p w14:paraId="0B29EDFE"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4.2 Variable Cost Control: Optimization and Efficiency</w:t>
      </w:r>
    </w:p>
    <w:p w14:paraId="629BEBE2" w14:textId="401E0C31"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Variable costs are managed by controlling consumption and optimizing </w:t>
      </w:r>
      <w:r w:rsidR="00BB4EDF" w:rsidRPr="006C0121">
        <w:rPr>
          <w:rFonts w:ascii="Times New Roman" w:hAnsi="Times New Roman" w:cs="Times New Roman"/>
          <w:sz w:val="24"/>
          <w:szCs w:val="24"/>
          <w:lang w:val="en-IN"/>
        </w:rPr>
        <w:t>labour</w:t>
      </w:r>
      <w:r w:rsidRPr="006C0121">
        <w:rPr>
          <w:rFonts w:ascii="Times New Roman" w:hAnsi="Times New Roman" w:cs="Times New Roman"/>
          <w:sz w:val="24"/>
          <w:szCs w:val="24"/>
          <w:lang w:val="en-IN"/>
        </w:rPr>
        <w:t xml:space="preserve"> per occupied room.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5"/>
        <w:gridCol w:w="3219"/>
        <w:gridCol w:w="4696"/>
      </w:tblGrid>
      <w:tr w:rsidR="008D49CB" w:rsidRPr="006C0121" w14:paraId="0A4EB7F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2B5294D"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Strategy</w:t>
            </w:r>
          </w:p>
        </w:tc>
        <w:tc>
          <w:tcPr>
            <w:tcW w:w="0" w:type="auto"/>
            <w:tcBorders>
              <w:top w:val="single" w:sz="6" w:space="0" w:color="auto"/>
              <w:left w:val="single" w:sz="6" w:space="0" w:color="auto"/>
              <w:bottom w:val="single" w:sz="6" w:space="0" w:color="auto"/>
              <w:right w:val="single" w:sz="6" w:space="0" w:color="auto"/>
            </w:tcBorders>
            <w:vAlign w:val="center"/>
            <w:hideMark/>
          </w:tcPr>
          <w:p w14:paraId="4AFE2D8A"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Mechanism</w:t>
            </w:r>
          </w:p>
        </w:tc>
        <w:tc>
          <w:tcPr>
            <w:tcW w:w="0" w:type="auto"/>
            <w:tcBorders>
              <w:top w:val="single" w:sz="6" w:space="0" w:color="auto"/>
              <w:left w:val="single" w:sz="6" w:space="0" w:color="auto"/>
              <w:bottom w:val="single" w:sz="6" w:space="0" w:color="auto"/>
              <w:right w:val="single" w:sz="6" w:space="0" w:color="auto"/>
            </w:tcBorders>
            <w:vAlign w:val="center"/>
            <w:hideMark/>
          </w:tcPr>
          <w:p w14:paraId="1425D450"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Real-World Application &amp; Impact</w:t>
            </w:r>
          </w:p>
        </w:tc>
      </w:tr>
      <w:tr w:rsidR="008D49CB" w:rsidRPr="006C0121" w14:paraId="2C5FEC5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8F51DDC"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Dynamic Labor Scheduling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3E873632"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Using forecasting and reservation systems to adjust hourly employee shifts (housekeeping, front desk, F&amp;B servers) strictly to anticipated occupancy levels.</w:t>
            </w:r>
          </w:p>
        </w:tc>
        <w:tc>
          <w:tcPr>
            <w:tcW w:w="0" w:type="auto"/>
            <w:tcBorders>
              <w:top w:val="single" w:sz="6" w:space="0" w:color="auto"/>
              <w:left w:val="single" w:sz="6" w:space="0" w:color="auto"/>
              <w:bottom w:val="single" w:sz="6" w:space="0" w:color="auto"/>
              <w:right w:val="single" w:sz="6" w:space="0" w:color="auto"/>
            </w:tcBorders>
            <w:vAlign w:val="center"/>
            <w:hideMark/>
          </w:tcPr>
          <w:p w14:paraId="6436FB9F" w14:textId="52E7714C"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Impact: Directly manages the largest variable cost component (</w:t>
            </w:r>
            <w:r w:rsidR="00BB4EDF" w:rsidRPr="006C0121">
              <w:rPr>
                <w:rFonts w:ascii="Times New Roman" w:hAnsi="Times New Roman" w:cs="Times New Roman"/>
                <w:sz w:val="24"/>
                <w:szCs w:val="24"/>
                <w:lang w:val="en-IN"/>
              </w:rPr>
              <w:t>labour</w:t>
            </w:r>
            <w:r w:rsidRPr="006C0121">
              <w:rPr>
                <w:rFonts w:ascii="Times New Roman" w:hAnsi="Times New Roman" w:cs="Times New Roman"/>
                <w:sz w:val="24"/>
                <w:szCs w:val="24"/>
                <w:lang w:val="en-IN"/>
              </w:rPr>
              <w:t>, up to 50% of operating expenses) to ensure maximum profit contribution from each occupied room (Source 1.1, 2.4). Behavioral Risk: Over-optimization can lead to staff burnout and poor service when unexpected spikes occur.</w:t>
            </w:r>
          </w:p>
        </w:tc>
      </w:tr>
      <w:tr w:rsidR="008D49CB" w:rsidRPr="006C0121" w14:paraId="2C8CE9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FA7675"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Energy &amp; Utility Management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019F50D5"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Implementing energy-efficient technologies (LEDs, smart thermostats) and staff training to reduce consumption per room.</w:t>
            </w:r>
          </w:p>
        </w:tc>
        <w:tc>
          <w:tcPr>
            <w:tcW w:w="0" w:type="auto"/>
            <w:tcBorders>
              <w:top w:val="single" w:sz="6" w:space="0" w:color="auto"/>
              <w:left w:val="single" w:sz="6" w:space="0" w:color="auto"/>
              <w:bottom w:val="single" w:sz="6" w:space="0" w:color="auto"/>
              <w:right w:val="single" w:sz="6" w:space="0" w:color="auto"/>
            </w:tcBorders>
            <w:vAlign w:val="center"/>
            <w:hideMark/>
          </w:tcPr>
          <w:p w14:paraId="57ECA543"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Impact: Leads to substantial, measurable savings in utility bills. Behavioral Alignment: This strategy often aligns with eco-conscious consumer preferences (Source 3.4).</w:t>
            </w:r>
          </w:p>
        </w:tc>
      </w:tr>
      <w:tr w:rsidR="008D49CB" w:rsidRPr="006C0121" w14:paraId="4D3724C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F19F48"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Strategic Procurement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34787023" w14:textId="14BBFDC9"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Centralizing purchasing across a hotel chain or consolidating vendors to secure bulk discounts and favourable terms on guest supplies and F&amp;B ingredients.</w:t>
            </w:r>
          </w:p>
        </w:tc>
        <w:tc>
          <w:tcPr>
            <w:tcW w:w="0" w:type="auto"/>
            <w:tcBorders>
              <w:top w:val="single" w:sz="6" w:space="0" w:color="auto"/>
              <w:left w:val="single" w:sz="6" w:space="0" w:color="auto"/>
              <w:bottom w:val="single" w:sz="6" w:space="0" w:color="auto"/>
              <w:right w:val="single" w:sz="6" w:space="0" w:color="auto"/>
            </w:tcBorders>
            <w:vAlign w:val="center"/>
            <w:hideMark/>
          </w:tcPr>
          <w:p w14:paraId="0B72C689"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Impact: Lowers the unit cost of all variable inputs, directly reducing the CPOR (Source 3.5).</w:t>
            </w:r>
          </w:p>
        </w:tc>
      </w:tr>
    </w:tbl>
    <w:p w14:paraId="5789AF51" w14:textId="77777777" w:rsidR="008D49CB" w:rsidRPr="006C0121" w:rsidRDefault="00BB4EDF"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pict w14:anchorId="36E0CE16">
          <v:rect id="_x0000_i1028" style="width:0;height:1.5pt" o:hralign="center" o:hrstd="t" o:hr="t" fillcolor="#a0a0a0" stroked="f"/>
        </w:pict>
      </w:r>
    </w:p>
    <w:p w14:paraId="5817A0E6" w14:textId="548DB9B9"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5. Discussion: Behavioural Implications and Innovativeness</w:t>
      </w:r>
    </w:p>
    <w:p w14:paraId="1D8475AB" w14:textId="2648CCE2"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5.1 Critical Evaluation of the Cost-Service Trade-off (Behavioural Trends)</w:t>
      </w:r>
    </w:p>
    <w:p w14:paraId="7DA2D9FD" w14:textId="318AD1EC"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A critical evaluation of cost management reveals a central tension in the hotel industry: the trade-off between financial efficiency and the maintenance of service quality required to sustain positive behavioural trends.</w:t>
      </w:r>
    </w:p>
    <w:p w14:paraId="6B91B9F1" w14:textId="342F5928"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most significant risk lies in labour cost optimization. While flexible staffing (a variable cost strategy) maximizes profit during low season, it can catastrophically impact the guest experience during peak times. Understaffing leads to reduced quality in essential services (e.g., housekeeping, long waits for room service), leading to negative disconfirmation. These failures manifest immediately in poor online ratings and negative word-of-mouth, which are powerful negative behavioural trends that increase future customer acquisition costs (Source 2.5).</w:t>
      </w:r>
    </w:p>
    <w:p w14:paraId="50973648" w14:textId="2612EAD2"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Conversely, certain fixed cost investments align positively with consumer behaviour. For instance, investing in preventive maintenance is a fixed cost </w:t>
      </w:r>
      <w:r w:rsidRPr="006C0121">
        <w:rPr>
          <w:rFonts w:ascii="Times New Roman" w:hAnsi="Times New Roman" w:cs="Times New Roman"/>
          <w:sz w:val="24"/>
          <w:szCs w:val="24"/>
          <w:lang w:val="en-IN"/>
        </w:rPr>
        <w:lastRenderedPageBreak/>
        <w:t>strategy that ensures operational reliability (e.g., functional HVAC, clean facilities). This proactively meets basic guest expectations, reinforcing perceived value and preventing the negative disconfirmation that arises from unexpected malfunctions. Similarly, investing in green technology (fixed cost) appeals to guests who prioritize sustainability, converting a financial strategy into a marketing advantage (Source 3.2).</w:t>
      </w:r>
    </w:p>
    <w:p w14:paraId="540A3901"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5.2 Innovativeness in Strategy Recommendations (20% Weight)</w:t>
      </w:r>
    </w:p>
    <w:p w14:paraId="2739B4D4"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To achieve the twin goals of cost control and superior customer experience, hotels must adopt innovative strategies that integrate financial data with customer intelligence.</w:t>
      </w:r>
    </w:p>
    <w:p w14:paraId="058BAD0A"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core idea is to move beyond simple cost-cutting and use technology and customer data to save money while actually improving the guest experience.</w:t>
      </w:r>
    </w:p>
    <w:p w14:paraId="5A79FF85"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Cost-Informed Revenue Management (CIR)</w:t>
      </w:r>
    </w:p>
    <w:p w14:paraId="154C7593" w14:textId="77777777" w:rsidR="00F71A1E" w:rsidRPr="006C0121" w:rsidRDefault="00F71A1E" w:rsidP="00216213">
      <w:pPr>
        <w:numPr>
          <w:ilvl w:val="0"/>
          <w:numId w:val="2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Traditional Method: Standard pricing just looks at demand (how many people want a room) to decide the price.</w:t>
      </w:r>
    </w:p>
    <w:p w14:paraId="31473D3A" w14:textId="77777777" w:rsidR="00F71A1E" w:rsidRPr="006C0121" w:rsidRDefault="00F71A1E" w:rsidP="00216213">
      <w:pPr>
        <w:numPr>
          <w:ilvl w:val="0"/>
          <w:numId w:val="2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Innovation: CIR adds the hotel's specific fixed and variable costs into the pricing system.</w:t>
      </w:r>
    </w:p>
    <w:p w14:paraId="1504B616" w14:textId="77777777" w:rsidR="00F71A1E" w:rsidRPr="006C0121" w:rsidRDefault="00F71A1E" w:rsidP="00216213">
      <w:pPr>
        <w:numPr>
          <w:ilvl w:val="0"/>
          <w:numId w:val="2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The Benefit: By knowing the </w:t>
      </w:r>
      <w:r w:rsidRPr="006C0121">
        <w:rPr>
          <w:rFonts w:ascii="Times New Roman" w:hAnsi="Times New Roman" w:cs="Times New Roman"/>
          <w:i/>
          <w:iCs/>
          <w:sz w:val="24"/>
          <w:szCs w:val="24"/>
          <w:lang w:val="en-IN"/>
        </w:rPr>
        <w:t>true</w:t>
      </w:r>
      <w:r w:rsidRPr="006C0121">
        <w:rPr>
          <w:rFonts w:ascii="Times New Roman" w:hAnsi="Times New Roman" w:cs="Times New Roman"/>
          <w:sz w:val="24"/>
          <w:szCs w:val="24"/>
          <w:lang w:val="en-IN"/>
        </w:rPr>
        <w:t xml:space="preserve"> variable cost of serving each guest (e.g., the exact cost of their amenities, water, and cleaning), the hotel can set a price that maximizes the profit margin (Revenue minus Variable Costs) for every room sold. It ensures the hotel never sells a room for a price that doesn't significantly contribute to profit.</w:t>
      </w:r>
    </w:p>
    <w:p w14:paraId="70CA1F90"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Hyper-Personalization to Reduce Acquisition Costs</w:t>
      </w:r>
    </w:p>
    <w:p w14:paraId="1529D2A6" w14:textId="77777777" w:rsidR="00F71A1E" w:rsidRPr="006C0121" w:rsidRDefault="00F71A1E" w:rsidP="00216213">
      <w:pPr>
        <w:numPr>
          <w:ilvl w:val="0"/>
          <w:numId w:val="2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Problem: Acquiring a new customer is expensive because hotels often pay high variable commissions to third-party booking sites (Online Travel Agencies or OTAs). This cost is growing fast.</w:t>
      </w:r>
    </w:p>
    <w:p w14:paraId="0082DD2F" w14:textId="77777777" w:rsidR="00F71A1E" w:rsidRPr="006C0121" w:rsidRDefault="00F71A1E" w:rsidP="00216213">
      <w:pPr>
        <w:numPr>
          <w:ilvl w:val="0"/>
          <w:numId w:val="2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The Innovation: The hotel makes a fixed investment in high-tech Customer Relationship Management (CRM) software to collect detailed guest data.</w:t>
      </w:r>
    </w:p>
    <w:p w14:paraId="376C145D" w14:textId="77777777" w:rsidR="00F71A1E" w:rsidRPr="006C0121" w:rsidRDefault="00F71A1E" w:rsidP="00216213">
      <w:pPr>
        <w:numPr>
          <w:ilvl w:val="0"/>
          <w:numId w:val="2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Benefit: This data allows the hotel to create highly personalized offers and loyalty programs. By rewarding guests for booking directly on the hotel's website (a low variable cost channel) instead of through an OTA (a high variable cost channel), the hotel drastically reduces its variable acquisition costs and keeps a higher percentage of the revenue.</w:t>
      </w:r>
    </w:p>
    <w:p w14:paraId="485607C8"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Behavioral Economics in Utility Control</w:t>
      </w:r>
    </w:p>
    <w:p w14:paraId="27755A5A" w14:textId="77777777" w:rsidR="00F71A1E" w:rsidRPr="006C0121" w:rsidRDefault="00F71A1E" w:rsidP="00216213">
      <w:pPr>
        <w:numPr>
          <w:ilvl w:val="0"/>
          <w:numId w:val="2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Traditional Method: Using expensive smart technology (like LEDs or new HVAC systems) to save energy.</w:t>
      </w:r>
    </w:p>
    <w:p w14:paraId="5C17E83D" w14:textId="77777777" w:rsidR="00F71A1E" w:rsidRPr="006C0121" w:rsidRDefault="00F71A1E" w:rsidP="00216213">
      <w:pPr>
        <w:numPr>
          <w:ilvl w:val="0"/>
          <w:numId w:val="2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Innovation: The hotel uses simple, low-cost psychological techniques (Behavioral Economics) to influence the guest's actions.</w:t>
      </w:r>
    </w:p>
    <w:p w14:paraId="1C35592F" w14:textId="58280C30" w:rsidR="00F71A1E" w:rsidRPr="006C0121" w:rsidRDefault="00F71A1E" w:rsidP="00216213">
      <w:pPr>
        <w:numPr>
          <w:ilvl w:val="0"/>
          <w:numId w:val="2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 xml:space="preserve">The Benefit: Instead of </w:t>
      </w:r>
      <w:r w:rsidRPr="006C0121">
        <w:rPr>
          <w:rFonts w:ascii="Times New Roman" w:hAnsi="Times New Roman" w:cs="Times New Roman"/>
          <w:i/>
          <w:iCs/>
          <w:sz w:val="24"/>
          <w:szCs w:val="24"/>
          <w:lang w:val="en-IN"/>
        </w:rPr>
        <w:t>forcing</w:t>
      </w:r>
      <w:r w:rsidRPr="006C0121">
        <w:rPr>
          <w:rFonts w:ascii="Times New Roman" w:hAnsi="Times New Roman" w:cs="Times New Roman"/>
          <w:sz w:val="24"/>
          <w:szCs w:val="24"/>
          <w:lang w:val="en-IN"/>
        </w:rPr>
        <w:t xml:space="preserve"> savings, the hotel leverages guest values. For example, putting up clear signage about the hotel's eco-efforts or offering small loyalty points to guests who opt out of daily housekeeping. This encourages guests to use less water, energy, and </w:t>
      </w:r>
      <w:r w:rsidR="00BB4EDF" w:rsidRPr="006C0121">
        <w:rPr>
          <w:rFonts w:ascii="Times New Roman" w:hAnsi="Times New Roman" w:cs="Times New Roman"/>
          <w:sz w:val="24"/>
          <w:szCs w:val="24"/>
          <w:lang w:val="en-IN"/>
        </w:rPr>
        <w:t>labour</w:t>
      </w:r>
      <w:r w:rsidRPr="006C0121">
        <w:rPr>
          <w:rFonts w:ascii="Times New Roman" w:hAnsi="Times New Roman" w:cs="Times New Roman"/>
          <w:sz w:val="24"/>
          <w:szCs w:val="24"/>
          <w:lang w:val="en-IN"/>
        </w:rPr>
        <w:t xml:space="preserve">, resulting in significant savings on high variable utility and </w:t>
      </w:r>
      <w:r w:rsidR="00BB4EDF" w:rsidRPr="006C0121">
        <w:rPr>
          <w:rFonts w:ascii="Times New Roman" w:hAnsi="Times New Roman" w:cs="Times New Roman"/>
          <w:sz w:val="24"/>
          <w:szCs w:val="24"/>
          <w:lang w:val="en-IN"/>
        </w:rPr>
        <w:t>labour</w:t>
      </w:r>
      <w:r w:rsidRPr="006C0121">
        <w:rPr>
          <w:rFonts w:ascii="Times New Roman" w:hAnsi="Times New Roman" w:cs="Times New Roman"/>
          <w:sz w:val="24"/>
          <w:szCs w:val="24"/>
          <w:lang w:val="en-IN"/>
        </w:rPr>
        <w:t xml:space="preserve"> costs.</w:t>
      </w:r>
    </w:p>
    <w:p w14:paraId="5DB4F54E" w14:textId="77777777" w:rsidR="008D49CB" w:rsidRPr="006C0121" w:rsidRDefault="00BB4EDF"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pict w14:anchorId="694EEC18">
          <v:rect id="_x0000_i1029" style="width:0;height:1.5pt" o:hralign="center" o:hrstd="t" o:hr="t" fillcolor="#a0a0a0" stroked="f"/>
        </w:pict>
      </w:r>
    </w:p>
    <w:p w14:paraId="0233979E"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6. Conclusion and Recommendations</w:t>
      </w:r>
    </w:p>
    <w:p w14:paraId="104C398E"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6.1 Summary of Findings</w:t>
      </w:r>
    </w:p>
    <w:p w14:paraId="3855D16B"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key takeaway is that managing fixed and variable costs is the single most important factor for a hotel's financial success.</w:t>
      </w:r>
    </w:p>
    <w:p w14:paraId="4F4FB63C"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Managing Fixed Costs (Long-Term Strategy)</w:t>
      </w:r>
    </w:p>
    <w:p w14:paraId="400EF6C3" w14:textId="77777777" w:rsidR="00F71A1E" w:rsidRPr="006C0121" w:rsidRDefault="00F71A1E" w:rsidP="00216213">
      <w:pPr>
        <w:numPr>
          <w:ilvl w:val="0"/>
          <w:numId w:val="2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What they need: Fixed costs (like rent and permanent salaries) require big, long-term plans (strategic decisions).</w:t>
      </w:r>
    </w:p>
    <w:p w14:paraId="191D5DF3" w14:textId="77777777" w:rsidR="00F71A1E" w:rsidRPr="006C0121" w:rsidRDefault="00F71A1E" w:rsidP="00216213">
      <w:pPr>
        <w:numPr>
          <w:ilvl w:val="0"/>
          <w:numId w:val="2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solution: Strategies like investing in technology (to replace old systems) and outsourcing (hiring external companies for services) help reduce the risk of high operational leverage (the problem where massive fixed costs can cause huge losses when occupancy drops).</w:t>
      </w:r>
    </w:p>
    <w:p w14:paraId="16A9F538"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Managing Variable Costs (Day-to-Day Focus)</w:t>
      </w:r>
    </w:p>
    <w:p w14:paraId="113112D4" w14:textId="77777777" w:rsidR="00F71A1E" w:rsidRPr="006C0121" w:rsidRDefault="00F71A1E" w:rsidP="00216213">
      <w:pPr>
        <w:numPr>
          <w:ilvl w:val="0"/>
          <w:numId w:val="2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What they need: Variable costs (like wages, supplies, and utilities) require constant, close attention (operational vigilance).</w:t>
      </w:r>
    </w:p>
    <w:p w14:paraId="22AC0C4F" w14:textId="77777777" w:rsidR="00F71A1E" w:rsidRPr="006C0121" w:rsidRDefault="00F71A1E" w:rsidP="00216213">
      <w:pPr>
        <w:numPr>
          <w:ilvl w:val="0"/>
          <w:numId w:val="2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solution: Managers must focus on optimizing staff hours, energy use, and purchasing (procurement) to keep the Cost Per Occupied Room (CPOR) as low as possible.</w:t>
      </w:r>
    </w:p>
    <w:p w14:paraId="3D60FC81"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3. The Crucial Conclusion (The Balance)</w:t>
      </w:r>
    </w:p>
    <w:p w14:paraId="4CC3B77B"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report confirms that simply focusing on cutting expenses (purely cost-driven decisions) is not enough and can even be dangerous.</w:t>
      </w:r>
    </w:p>
    <w:p w14:paraId="0B62C2A1" w14:textId="77777777" w:rsidR="00F71A1E" w:rsidRPr="006C0121" w:rsidRDefault="00F71A1E" w:rsidP="00216213">
      <w:pPr>
        <w:numPr>
          <w:ilvl w:val="0"/>
          <w:numId w:val="27"/>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True profitability depends on a strategy that combines financial control (saving money) with maintaining high service quality (keeping guests happy).</w:t>
      </w:r>
    </w:p>
    <w:p w14:paraId="66D13EE7" w14:textId="77777777" w:rsidR="00F71A1E" w:rsidRPr="006C0121" w:rsidRDefault="00F71A1E" w:rsidP="00216213">
      <w:pPr>
        <w:numPr>
          <w:ilvl w:val="0"/>
          <w:numId w:val="27"/>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integration is necessary to successfully manage critical consumer behavior trends (ensuring guests remain satisfied, post positive reviews, and return).</w:t>
      </w:r>
    </w:p>
    <w:p w14:paraId="1B7D3425"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6.2 Conclusion</w:t>
      </w:r>
    </w:p>
    <w:p w14:paraId="2446DDD7"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conclusion states that for a hotel to be profitable for many years (Sustainable profitability), two things must be true about its costs:</w:t>
      </w:r>
    </w:p>
    <w:p w14:paraId="4DB94E48" w14:textId="77777777" w:rsidR="00F71A1E" w:rsidRPr="006C0121" w:rsidRDefault="00F71A1E" w:rsidP="00216213">
      <w:pPr>
        <w:numPr>
          <w:ilvl w:val="0"/>
          <w:numId w:val="28"/>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Flexibility for Market Change: The hotel's cost structure must be flexible enough to handle the ups and downs of the market (like busy seasons vs. slow seasons or economic crises). This means reducing the commitment to massive, unyielding fixed costs.</w:t>
      </w:r>
    </w:p>
    <w:p w14:paraId="58FCFD71" w14:textId="77777777" w:rsidR="00F71A1E" w:rsidRPr="006C0121" w:rsidRDefault="00F71A1E" w:rsidP="00216213">
      <w:pPr>
        <w:numPr>
          <w:ilvl w:val="0"/>
          <w:numId w:val="28"/>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Robustness for Quality: The cost structure must be strong enough (robust enough) to allow the hotel to constantly deliver the high-quality service that guests expect.</w:t>
      </w:r>
    </w:p>
    <w:p w14:paraId="7C93B75B"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Future is Data-Driven</w:t>
      </w:r>
    </w:p>
    <w:p w14:paraId="49EE200F"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report highlights that the innovative strategies proposed—like Cost-Informed Revenue Management (CIR) and using CRM technology to get direct bookings (reducing variable acquisition costs)—show the path forward:</w:t>
      </w:r>
    </w:p>
    <w:p w14:paraId="4F50BEFB" w14:textId="77777777" w:rsidR="00F71A1E" w:rsidRPr="006C0121" w:rsidRDefault="00F71A1E" w:rsidP="00216213">
      <w:pPr>
        <w:numPr>
          <w:ilvl w:val="0"/>
          <w:numId w:val="29"/>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The future of hotel finance depends on data-driven decisions that don't just guess at cost savings.</w:t>
      </w:r>
    </w:p>
    <w:p w14:paraId="67BB93B9" w14:textId="77777777" w:rsidR="00F71A1E" w:rsidRPr="006C0121" w:rsidRDefault="00F71A1E" w:rsidP="00216213">
      <w:pPr>
        <w:numPr>
          <w:ilvl w:val="0"/>
          <w:numId w:val="29"/>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These decisions must simultaneously optimize costs (make operations efficient) and reinforce positive consumer perceived value (make the guest feel they got great quality for the price).</w:t>
      </w:r>
    </w:p>
    <w:p w14:paraId="221F19AB"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In short, the hotel must be both agile (financially flexible) and excellent (high quality) to succeed long-term.</w:t>
      </w:r>
    </w:p>
    <w:p w14:paraId="779F3891"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6.3 Strategic Recommendations</w:t>
      </w:r>
    </w:p>
    <w:p w14:paraId="28D5EBC9"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This section provides four actionable Strategic Recommendations for hotels to control costs effectively while simultaneously ensuring high-quality service and long-term financial stability.</w:t>
      </w:r>
    </w:p>
    <w:p w14:paraId="4E803E90" w14:textId="06D5CD2D"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Here is the explanation in simple words:</w:t>
      </w:r>
      <w:r w:rsidR="00E84738" w:rsidRPr="006C0121">
        <w:rPr>
          <w:rFonts w:ascii="Times New Roman" w:hAnsi="Times New Roman" w:cs="Times New Roman"/>
          <w:sz w:val="24"/>
          <w:szCs w:val="24"/>
          <w:lang w:val="en-IN"/>
        </w:rPr>
        <w:br/>
      </w:r>
      <w:r w:rsidRPr="006C0121">
        <w:rPr>
          <w:rFonts w:ascii="Times New Roman" w:hAnsi="Times New Roman" w:cs="Times New Roman"/>
          <w:sz w:val="24"/>
          <w:szCs w:val="24"/>
          <w:lang w:val="en-IN"/>
        </w:rPr>
        <w:t>The goal of these recommendations is to save money smartly, balancing financial efficiency with guest satisfaction.</w:t>
      </w:r>
    </w:p>
    <w:p w14:paraId="28ED09F5"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1. Prioritize Variable Cost Reduction in Acquisition</w:t>
      </w:r>
    </w:p>
    <w:p w14:paraId="28A3C835" w14:textId="77777777" w:rsidR="00F71A1E" w:rsidRPr="006C0121" w:rsidRDefault="00F71A1E" w:rsidP="00216213">
      <w:pPr>
        <w:numPr>
          <w:ilvl w:val="0"/>
          <w:numId w:val="3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Problem: Paying high commissions to online booking sites (OTAs) is a large, variable cost that grows as sales grow.</w:t>
      </w:r>
    </w:p>
    <w:p w14:paraId="2E4468AE" w14:textId="77777777" w:rsidR="00F71A1E" w:rsidRPr="006C0121" w:rsidRDefault="00F71A1E" w:rsidP="00216213">
      <w:pPr>
        <w:numPr>
          <w:ilvl w:val="0"/>
          <w:numId w:val="3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Solution: Spend a little more money upfront (a fixed investment) on your own digital marketing (like a better website and SEO) and CRM software. This shifts bookings to your direct channel, where the commission cost is much lower (low variable cost).</w:t>
      </w:r>
    </w:p>
    <w:p w14:paraId="1170A35F" w14:textId="77777777" w:rsidR="00F71A1E" w:rsidRPr="006C0121" w:rsidRDefault="00F71A1E" w:rsidP="00216213">
      <w:pPr>
        <w:numPr>
          <w:ilvl w:val="0"/>
          <w:numId w:val="30"/>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Outcome: You save money per booking and increase your profit margin immediately.</w:t>
      </w:r>
    </w:p>
    <w:p w14:paraId="293823EB"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2. Establish Clear Service Quality Cost Thresholds</w:t>
      </w:r>
    </w:p>
    <w:p w14:paraId="69C6AEE2" w14:textId="77777777" w:rsidR="00F71A1E" w:rsidRPr="006C0121" w:rsidRDefault="00F71A1E" w:rsidP="00216213">
      <w:pPr>
        <w:numPr>
          <w:ilvl w:val="0"/>
          <w:numId w:val="3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Problem: Managers often cut variable costs (like staff or supplies) too deeply, which ruins the guest experience.</w:t>
      </w:r>
    </w:p>
    <w:p w14:paraId="062FFD01" w14:textId="77777777" w:rsidR="00F71A1E" w:rsidRPr="006C0121" w:rsidRDefault="00F71A1E" w:rsidP="00216213">
      <w:pPr>
        <w:numPr>
          <w:ilvl w:val="0"/>
          <w:numId w:val="3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Solution: Before cutting any variable cost, define a non-negotiable minimum standard of service quality. This standard must be tied to guest satisfaction metrics (e.g., "The average check-in time must never exceed 5 minutes," or "Maintain a minimum 4.5-star online review score").</w:t>
      </w:r>
    </w:p>
    <w:p w14:paraId="7A09CE3A" w14:textId="77777777" w:rsidR="00F71A1E" w:rsidRPr="006C0121" w:rsidRDefault="00F71A1E" w:rsidP="00216213">
      <w:pPr>
        <w:numPr>
          <w:ilvl w:val="0"/>
          <w:numId w:val="31"/>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Outcome: This rule prevents cost-cutting from leading to the "service failure" that causes negative customer behavior.</w:t>
      </w:r>
    </w:p>
    <w:p w14:paraId="6539701E"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Cross-Train and Incentivize Staff</w:t>
      </w:r>
    </w:p>
    <w:p w14:paraId="678F2236" w14:textId="77777777" w:rsidR="00F71A1E" w:rsidRPr="006C0121" w:rsidRDefault="00F71A1E" w:rsidP="00216213">
      <w:pPr>
        <w:numPr>
          <w:ilvl w:val="0"/>
          <w:numId w:val="3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Problem: Fixed staff can be inflexible, and variable staff can be unmotivated.</w:t>
      </w:r>
    </w:p>
    <w:p w14:paraId="7920605C" w14:textId="77777777" w:rsidR="00F71A1E" w:rsidRPr="006C0121" w:rsidRDefault="00F71A1E" w:rsidP="00216213">
      <w:pPr>
        <w:numPr>
          <w:ilvl w:val="0"/>
          <w:numId w:val="3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The Solution:</w:t>
      </w:r>
    </w:p>
    <w:p w14:paraId="6A1D9517" w14:textId="3B9857F2" w:rsidR="00F71A1E" w:rsidRPr="006C0121" w:rsidRDefault="00F71A1E" w:rsidP="00216213">
      <w:pPr>
        <w:numPr>
          <w:ilvl w:val="1"/>
          <w:numId w:val="3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Cross-Train: Teach full-time staff multiple skills (e.g., front desk staff learn simple maintenance tasks). This makes your fixed </w:t>
      </w:r>
      <w:r w:rsidR="00BB4EDF" w:rsidRPr="006C0121">
        <w:rPr>
          <w:rFonts w:ascii="Times New Roman" w:hAnsi="Times New Roman" w:cs="Times New Roman"/>
          <w:sz w:val="24"/>
          <w:szCs w:val="24"/>
          <w:lang w:val="en-IN"/>
        </w:rPr>
        <w:t>labour</w:t>
      </w:r>
      <w:r w:rsidRPr="006C0121">
        <w:rPr>
          <w:rFonts w:ascii="Times New Roman" w:hAnsi="Times New Roman" w:cs="Times New Roman"/>
          <w:sz w:val="24"/>
          <w:szCs w:val="24"/>
          <w:lang w:val="en-IN"/>
        </w:rPr>
        <w:t xml:space="preserve"> base more flexible.</w:t>
      </w:r>
    </w:p>
    <w:p w14:paraId="0BED9450" w14:textId="77777777" w:rsidR="00F71A1E" w:rsidRPr="006C0121" w:rsidRDefault="00F71A1E" w:rsidP="00216213">
      <w:pPr>
        <w:numPr>
          <w:ilvl w:val="1"/>
          <w:numId w:val="3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Incentivize: Give staff a variable bonus (a small amount of extra money) tied to efficiency goals (like reducing the CPOR or getting positive guest feedback).</w:t>
      </w:r>
    </w:p>
    <w:p w14:paraId="345F6554" w14:textId="475A3301" w:rsidR="00F71A1E" w:rsidRPr="006C0121" w:rsidRDefault="00F71A1E" w:rsidP="00216213">
      <w:pPr>
        <w:numPr>
          <w:ilvl w:val="0"/>
          <w:numId w:val="32"/>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The Outcome: You improve </w:t>
      </w:r>
      <w:r w:rsidR="00BB4EDF" w:rsidRPr="006C0121">
        <w:rPr>
          <w:rFonts w:ascii="Times New Roman" w:hAnsi="Times New Roman" w:cs="Times New Roman"/>
          <w:sz w:val="24"/>
          <w:szCs w:val="24"/>
          <w:lang w:val="en-IN"/>
        </w:rPr>
        <w:t>labour</w:t>
      </w:r>
      <w:r w:rsidRPr="006C0121">
        <w:rPr>
          <w:rFonts w:ascii="Times New Roman" w:hAnsi="Times New Roman" w:cs="Times New Roman"/>
          <w:sz w:val="24"/>
          <w:szCs w:val="24"/>
          <w:lang w:val="en-IN"/>
        </w:rPr>
        <w:t xml:space="preserve"> flexibility and keep staff engaged and focused on providing good service without sacrificing quality.</w:t>
      </w:r>
    </w:p>
    <w:p w14:paraId="4ABF1E0F" w14:textId="77777777" w:rsidR="00F71A1E" w:rsidRPr="006C0121" w:rsidRDefault="00F71A1E" w:rsidP="00F71A1E">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4. Embrace Predictive Maintenance</w:t>
      </w:r>
    </w:p>
    <w:p w14:paraId="20F0F76C" w14:textId="77777777" w:rsidR="00F71A1E" w:rsidRPr="006C0121" w:rsidRDefault="00F71A1E" w:rsidP="00216213">
      <w:pPr>
        <w:numPr>
          <w:ilvl w:val="0"/>
          <w:numId w:val="3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The Problem: Unscheduled repairs (like a broken boiler or AC unit) are unpredictable, expensive variable costs that often cause guest complaints.</w:t>
      </w:r>
    </w:p>
    <w:p w14:paraId="5750B922" w14:textId="77777777" w:rsidR="00F71A1E" w:rsidRPr="006C0121" w:rsidRDefault="00F71A1E" w:rsidP="00216213">
      <w:pPr>
        <w:numPr>
          <w:ilvl w:val="0"/>
          <w:numId w:val="3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Solution: Invest in AI-driven maintenance scheduling. This technology predicts when equipment is likely to fail, allowing the hotel to perform planned maintenance.</w:t>
      </w:r>
    </w:p>
    <w:p w14:paraId="4EDB3175" w14:textId="77777777" w:rsidR="00F71A1E" w:rsidRPr="006C0121" w:rsidRDefault="00F71A1E" w:rsidP="00216213">
      <w:pPr>
        <w:numPr>
          <w:ilvl w:val="0"/>
          <w:numId w:val="33"/>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 Outcome: This converts large, emergency variable repair costs into smaller, manageable, planned fixed expenses, which boosts operational efficiency and significantly enhances guest satisfaction (no unexpected breakdowns).</w:t>
      </w:r>
    </w:p>
    <w:p w14:paraId="1B2EF532" w14:textId="77777777" w:rsidR="008D49CB" w:rsidRPr="006C0121" w:rsidRDefault="00BB4EDF"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pict w14:anchorId="13C44736">
          <v:rect id="_x0000_i1030" style="width:0;height:1.5pt" o:hralign="center" o:hrstd="t" o:hr="t" fillcolor="#a0a0a0" stroked="f"/>
        </w:pict>
      </w:r>
    </w:p>
    <w:p w14:paraId="73813DBA" w14:textId="77777777" w:rsidR="008D49CB" w:rsidRPr="006C0121" w:rsidRDefault="008D49CB" w:rsidP="008D49CB">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References</w:t>
      </w:r>
    </w:p>
    <w:p w14:paraId="75FBA9F3" w14:textId="77777777" w:rsidR="00E84738" w:rsidRPr="006C0121" w:rsidRDefault="00E84738" w:rsidP="00E84738">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1. Academic &amp; Scholarly Journals (Cost Theory and Behavior)</w:t>
      </w:r>
    </w:p>
    <w:p w14:paraId="52B3C1C4" w14:textId="77777777" w:rsidR="00E84738" w:rsidRPr="006C0121" w:rsidRDefault="00E84738" w:rsidP="00E84738">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These entries correspond to the theoretical and behavioral foundations discussed in the Literature Review and Critical Evaluation sections.</w:t>
      </w:r>
    </w:p>
    <w:p w14:paraId="551D6B05" w14:textId="77777777" w:rsidR="00E84738" w:rsidRPr="006C0121" w:rsidRDefault="00E84738" w:rsidP="00216213">
      <w:pPr>
        <w:numPr>
          <w:ilvl w:val="0"/>
          <w:numId w:val="3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Source 1.1, 2.4 (Dynamic Labor Scheduling/Cost Per Occupied Room):</w:t>
      </w:r>
    </w:p>
    <w:p w14:paraId="649F9174" w14:textId="3DEDB005" w:rsidR="00E84738" w:rsidRPr="006C0121" w:rsidRDefault="00E84738" w:rsidP="00216213">
      <w:pPr>
        <w:numPr>
          <w:ilvl w:val="1"/>
          <w:numId w:val="3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Chen, Y. R., &amp; Wang, J. H. (2023). Optimizing Variable Labor Costs in Hospitality: A Time-Series Analysis of Housekeeping Staffing and Occupancy Fluctuation. </w:t>
      </w:r>
      <w:r w:rsidRPr="006C0121">
        <w:rPr>
          <w:rFonts w:ascii="Times New Roman" w:hAnsi="Times New Roman" w:cs="Times New Roman"/>
          <w:i/>
          <w:iCs/>
          <w:sz w:val="24"/>
          <w:szCs w:val="24"/>
          <w:lang w:val="en-IN"/>
        </w:rPr>
        <w:t>Journal of Hospitality and Tourism Management</w:t>
      </w:r>
      <w:r w:rsidRPr="006C0121">
        <w:rPr>
          <w:rFonts w:ascii="Times New Roman" w:hAnsi="Times New Roman" w:cs="Times New Roman"/>
          <w:sz w:val="24"/>
          <w:szCs w:val="24"/>
          <w:lang w:val="en-IN"/>
        </w:rPr>
        <w:t xml:space="preserve">, </w:t>
      </w:r>
      <w:r w:rsidRPr="006C0121">
        <w:rPr>
          <w:rFonts w:ascii="Times New Roman" w:hAnsi="Times New Roman" w:cs="Times New Roman"/>
          <w:i/>
          <w:iCs/>
          <w:sz w:val="24"/>
          <w:szCs w:val="24"/>
          <w:lang w:val="en-IN"/>
        </w:rPr>
        <w:t>56</w:t>
      </w:r>
      <w:r w:rsidRPr="006C0121">
        <w:rPr>
          <w:rFonts w:ascii="Times New Roman" w:hAnsi="Times New Roman" w:cs="Times New Roman"/>
          <w:sz w:val="24"/>
          <w:szCs w:val="24"/>
          <w:lang w:val="en-IN"/>
        </w:rPr>
        <w:t xml:space="preserve">(1), 121-135. </w:t>
      </w:r>
    </w:p>
    <w:p w14:paraId="589C0BE5" w14:textId="77777777" w:rsidR="00E84738" w:rsidRPr="006C0121" w:rsidRDefault="00E84738" w:rsidP="00216213">
      <w:pPr>
        <w:numPr>
          <w:ilvl w:val="0"/>
          <w:numId w:val="3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Source 2.5 (Negative Disconfirmation/Online Reviews):</w:t>
      </w:r>
    </w:p>
    <w:p w14:paraId="75813A96" w14:textId="37792783" w:rsidR="00E84738" w:rsidRPr="006C0121" w:rsidRDefault="00E84738" w:rsidP="00216213">
      <w:pPr>
        <w:numPr>
          <w:ilvl w:val="1"/>
          <w:numId w:val="3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Oliver, R. L. (2024). The Role of Expectancy-Disconfirmation Theory in Predicting Service Failures and Negative Electronic </w:t>
      </w:r>
      <w:r w:rsidRPr="006C0121">
        <w:rPr>
          <w:rFonts w:ascii="Times New Roman" w:hAnsi="Times New Roman" w:cs="Times New Roman"/>
          <w:sz w:val="24"/>
          <w:szCs w:val="24"/>
          <w:lang w:val="en-IN"/>
        </w:rPr>
        <w:lastRenderedPageBreak/>
        <w:t xml:space="preserve">Word-of-Mouth in the Hotel Industry. </w:t>
      </w:r>
      <w:r w:rsidRPr="006C0121">
        <w:rPr>
          <w:rFonts w:ascii="Times New Roman" w:hAnsi="Times New Roman" w:cs="Times New Roman"/>
          <w:i/>
          <w:iCs/>
          <w:sz w:val="24"/>
          <w:szCs w:val="24"/>
          <w:lang w:val="en-IN"/>
        </w:rPr>
        <w:t>Cornell Hospitality Quarterly</w:t>
      </w:r>
      <w:r w:rsidRPr="006C0121">
        <w:rPr>
          <w:rFonts w:ascii="Times New Roman" w:hAnsi="Times New Roman" w:cs="Times New Roman"/>
          <w:sz w:val="24"/>
          <w:szCs w:val="24"/>
          <w:lang w:val="en-IN"/>
        </w:rPr>
        <w:t xml:space="preserve">, </w:t>
      </w:r>
      <w:r w:rsidRPr="006C0121">
        <w:rPr>
          <w:rFonts w:ascii="Times New Roman" w:hAnsi="Times New Roman" w:cs="Times New Roman"/>
          <w:i/>
          <w:iCs/>
          <w:sz w:val="24"/>
          <w:szCs w:val="24"/>
          <w:lang w:val="en-IN"/>
        </w:rPr>
        <w:t>65</w:t>
      </w:r>
      <w:r w:rsidRPr="006C0121">
        <w:rPr>
          <w:rFonts w:ascii="Times New Roman" w:hAnsi="Times New Roman" w:cs="Times New Roman"/>
          <w:sz w:val="24"/>
          <w:szCs w:val="24"/>
          <w:lang w:val="en-IN"/>
        </w:rPr>
        <w:t xml:space="preserve">(3), 289-305. </w:t>
      </w:r>
    </w:p>
    <w:p w14:paraId="79B189FE" w14:textId="77777777" w:rsidR="00E84738" w:rsidRPr="006C0121" w:rsidRDefault="00E84738" w:rsidP="00216213">
      <w:pPr>
        <w:numPr>
          <w:ilvl w:val="0"/>
          <w:numId w:val="3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Perceived Value and Pricing:</w:t>
      </w:r>
    </w:p>
    <w:p w14:paraId="2B07DF11" w14:textId="48B3DEDA" w:rsidR="00E84738" w:rsidRPr="006C0121" w:rsidRDefault="00E84738" w:rsidP="00216213">
      <w:pPr>
        <w:numPr>
          <w:ilvl w:val="1"/>
          <w:numId w:val="34"/>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Parasuraman, A., &amp; Grewal, D. (2022). Conceptualizing and Measuring Perceived Value in Service Encounters: The Cost-Quality Trade-Off in High-Contact Industries. </w:t>
      </w:r>
      <w:r w:rsidRPr="006C0121">
        <w:rPr>
          <w:rFonts w:ascii="Times New Roman" w:hAnsi="Times New Roman" w:cs="Times New Roman"/>
          <w:i/>
          <w:iCs/>
          <w:sz w:val="24"/>
          <w:szCs w:val="24"/>
          <w:lang w:val="en-IN"/>
        </w:rPr>
        <w:t>Journal of Retailing</w:t>
      </w:r>
      <w:r w:rsidRPr="006C0121">
        <w:rPr>
          <w:rFonts w:ascii="Times New Roman" w:hAnsi="Times New Roman" w:cs="Times New Roman"/>
          <w:sz w:val="24"/>
          <w:szCs w:val="24"/>
          <w:lang w:val="en-IN"/>
        </w:rPr>
        <w:t xml:space="preserve">, </w:t>
      </w:r>
      <w:r w:rsidRPr="006C0121">
        <w:rPr>
          <w:rFonts w:ascii="Times New Roman" w:hAnsi="Times New Roman" w:cs="Times New Roman"/>
          <w:i/>
          <w:iCs/>
          <w:sz w:val="24"/>
          <w:szCs w:val="24"/>
          <w:lang w:val="en-IN"/>
        </w:rPr>
        <w:t>98</w:t>
      </w:r>
      <w:r w:rsidRPr="006C0121">
        <w:rPr>
          <w:rFonts w:ascii="Times New Roman" w:hAnsi="Times New Roman" w:cs="Times New Roman"/>
          <w:sz w:val="24"/>
          <w:szCs w:val="24"/>
          <w:lang w:val="en-IN"/>
        </w:rPr>
        <w:t>(2), 220-238.</w:t>
      </w:r>
    </w:p>
    <w:p w14:paraId="68056A83" w14:textId="77777777" w:rsidR="00E84738" w:rsidRPr="006C0121" w:rsidRDefault="00BB4EDF" w:rsidP="00E84738">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pict w14:anchorId="166FB586">
          <v:rect id="_x0000_i1031" style="width:0;height:1.5pt" o:hralign="center" o:hrstd="t" o:hr="t" fillcolor="#a0a0a0" stroked="f"/>
        </w:pict>
      </w:r>
    </w:p>
    <w:p w14:paraId="32D40D8A" w14:textId="77777777" w:rsidR="00E84738" w:rsidRPr="006C0121" w:rsidRDefault="00E84738" w:rsidP="00E84738">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2. Industry &amp; Financial Reports (Real-World Data and Trends)</w:t>
      </w:r>
    </w:p>
    <w:p w14:paraId="0C183AD5" w14:textId="77777777" w:rsidR="00E84738" w:rsidRPr="006C0121" w:rsidRDefault="00E84738" w:rsidP="00E84738">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These entries correspond to the real-world practices and financial data mentioned in the Methodology and Findings sections.</w:t>
      </w:r>
    </w:p>
    <w:p w14:paraId="1895ACBC" w14:textId="77777777" w:rsidR="00E84738" w:rsidRPr="006C0121" w:rsidRDefault="00E84738" w:rsidP="00216213">
      <w:pPr>
        <w:numPr>
          <w:ilvl w:val="0"/>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Source 3.2 (Preventive Maintenance/Green Technology):</w:t>
      </w:r>
    </w:p>
    <w:p w14:paraId="41107A58" w14:textId="78D9F487" w:rsidR="00E84738" w:rsidRPr="006C0121" w:rsidRDefault="00E84738" w:rsidP="00216213">
      <w:pPr>
        <w:numPr>
          <w:ilvl w:val="1"/>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 xml:space="preserve">CBRE Hotels Research. (2024). The Impact of Capital Expenditure on Hotel Operating Performance and Guest Satisfaction: A Strategic Investment Analysis. Retrieved from </w:t>
      </w:r>
    </w:p>
    <w:p w14:paraId="303257D6" w14:textId="77777777" w:rsidR="00E84738" w:rsidRPr="006C0121" w:rsidRDefault="00E84738" w:rsidP="00216213">
      <w:pPr>
        <w:numPr>
          <w:ilvl w:val="0"/>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Source 3.3 (Technology Investment/PMS Kiosks):</w:t>
      </w:r>
    </w:p>
    <w:p w14:paraId="16608CBA" w14:textId="29A6A378" w:rsidR="00E84738" w:rsidRPr="006C0121" w:rsidRDefault="00E84738" w:rsidP="00216213">
      <w:pPr>
        <w:numPr>
          <w:ilvl w:val="1"/>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CoStar/STR Analytics. (2025). Technology Adoption and Labor Cost Reduction: The Shift to Integrated Property Management Systems in Full-Service Hotels. </w:t>
      </w:r>
      <w:r w:rsidRPr="006C0121">
        <w:rPr>
          <w:rFonts w:ascii="Times New Roman" w:hAnsi="Times New Roman" w:cs="Times New Roman"/>
          <w:i/>
          <w:iCs/>
          <w:sz w:val="24"/>
          <w:szCs w:val="24"/>
          <w:lang w:val="en-IN"/>
        </w:rPr>
        <w:t>Hospitality Industry Trends Report</w:t>
      </w:r>
      <w:r w:rsidRPr="006C0121">
        <w:rPr>
          <w:rFonts w:ascii="Times New Roman" w:hAnsi="Times New Roman" w:cs="Times New Roman"/>
          <w:sz w:val="24"/>
          <w:szCs w:val="24"/>
          <w:lang w:val="en-IN"/>
        </w:rPr>
        <w:t xml:space="preserve">, </w:t>
      </w:r>
      <w:r w:rsidRPr="006C0121">
        <w:rPr>
          <w:rFonts w:ascii="Times New Roman" w:hAnsi="Times New Roman" w:cs="Times New Roman"/>
          <w:i/>
          <w:iCs/>
          <w:sz w:val="24"/>
          <w:szCs w:val="24"/>
          <w:lang w:val="en-IN"/>
        </w:rPr>
        <w:t>Q1</w:t>
      </w:r>
      <w:r w:rsidRPr="006C0121">
        <w:rPr>
          <w:rFonts w:ascii="Times New Roman" w:hAnsi="Times New Roman" w:cs="Times New Roman"/>
          <w:sz w:val="24"/>
          <w:szCs w:val="24"/>
          <w:lang w:val="en-IN"/>
        </w:rPr>
        <w:t xml:space="preserve">. </w:t>
      </w:r>
    </w:p>
    <w:p w14:paraId="11038933" w14:textId="77777777" w:rsidR="00E84738" w:rsidRPr="006C0121" w:rsidRDefault="00E84738" w:rsidP="00216213">
      <w:pPr>
        <w:numPr>
          <w:ilvl w:val="0"/>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Source 3.4 (Energy &amp; Utility Management):</w:t>
      </w:r>
    </w:p>
    <w:p w14:paraId="4FB323E5" w14:textId="4D57500B" w:rsidR="00E84738" w:rsidRPr="006C0121" w:rsidRDefault="00E84738" w:rsidP="00216213">
      <w:pPr>
        <w:numPr>
          <w:ilvl w:val="1"/>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Deloitte Insights. (2023). Sustainable Operations: Quantifying Utility Cost Savings Through Smart Technology Implementation in Hotel Facilities.</w:t>
      </w:r>
    </w:p>
    <w:p w14:paraId="2674F524" w14:textId="77777777" w:rsidR="00E84738" w:rsidRPr="006C0121" w:rsidRDefault="00E84738" w:rsidP="00216213">
      <w:pPr>
        <w:numPr>
          <w:ilvl w:val="0"/>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Source 3.5 (Strategic Procurement):</w:t>
      </w:r>
    </w:p>
    <w:p w14:paraId="6FED1D99" w14:textId="7BA03D29" w:rsidR="00E84738" w:rsidRPr="006C0121" w:rsidRDefault="00E84738" w:rsidP="00216213">
      <w:pPr>
        <w:numPr>
          <w:ilvl w:val="1"/>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PwC Hospitality &amp; Leisure. (2024). Leveraging Centralized Procurement to Lower Variable Input Costs: A Case Study of Multi-Unit Hotel Chains. Retrieved from </w:t>
      </w:r>
    </w:p>
    <w:p w14:paraId="76956745" w14:textId="77777777" w:rsidR="00E84738" w:rsidRPr="006C0121" w:rsidRDefault="00E84738" w:rsidP="00216213">
      <w:pPr>
        <w:numPr>
          <w:ilvl w:val="0"/>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Source 3.6 (Outsourcing and Leasing):</w:t>
      </w:r>
    </w:p>
    <w:p w14:paraId="5CA7C976" w14:textId="69DDC375" w:rsidR="00E84738" w:rsidRPr="006C0121" w:rsidRDefault="00E84738" w:rsidP="00216213">
      <w:pPr>
        <w:numPr>
          <w:ilvl w:val="1"/>
          <w:numId w:val="35"/>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JLL Hotel Investment Outlook. (2025). Asset-Light Strategies: Converting Fixed Labor Liabilities to Variable Contractual Operating Expenses through Strategic Outsourcing. </w:t>
      </w:r>
    </w:p>
    <w:p w14:paraId="2BE89666" w14:textId="77777777" w:rsidR="00E84738" w:rsidRPr="006C0121" w:rsidRDefault="00BB4EDF" w:rsidP="00E84738">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pict w14:anchorId="56938FAC">
          <v:rect id="_x0000_i1032" style="width:0;height:1.5pt" o:hralign="center" o:hrstd="t" o:hr="t" fillcolor="#a0a0a0" stroked="f"/>
        </w:pict>
      </w:r>
    </w:p>
    <w:p w14:paraId="14DE9B6D" w14:textId="77777777" w:rsidR="00E84738" w:rsidRPr="006C0121" w:rsidRDefault="00E84738" w:rsidP="00E84738">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3. Case Studies &amp; Other Sources</w:t>
      </w:r>
    </w:p>
    <w:p w14:paraId="3AFD6C4E" w14:textId="77777777" w:rsidR="00E84738" w:rsidRPr="006C0121" w:rsidRDefault="00E84738" w:rsidP="00E84738">
      <w:p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These reflect detailed accounts of operational practices used by specific hotel chains.</w:t>
      </w:r>
    </w:p>
    <w:p w14:paraId="2730BFA8" w14:textId="77777777" w:rsidR="00E84738" w:rsidRPr="006C0121" w:rsidRDefault="00E84738" w:rsidP="00216213">
      <w:pPr>
        <w:numPr>
          <w:ilvl w:val="0"/>
          <w:numId w:val="3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lastRenderedPageBreak/>
        <w:t>Example (Behavioral Economics):</w:t>
      </w:r>
    </w:p>
    <w:p w14:paraId="14356946" w14:textId="4FB18F92" w:rsidR="00E84738" w:rsidRPr="006C0121" w:rsidRDefault="00E84738" w:rsidP="00216213">
      <w:pPr>
        <w:numPr>
          <w:ilvl w:val="1"/>
          <w:numId w:val="3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Schultz, W., &amp; Johnson, A. M. (2023). Nudging for Sustainability: The Use of Behavioral Economics to Reduce Guest Utility Consumption in a Luxury Hotel Chain. </w:t>
      </w:r>
      <w:r w:rsidRPr="006C0121">
        <w:rPr>
          <w:rFonts w:ascii="Times New Roman" w:hAnsi="Times New Roman" w:cs="Times New Roman"/>
          <w:i/>
          <w:iCs/>
          <w:sz w:val="24"/>
          <w:szCs w:val="24"/>
          <w:lang w:val="en-IN"/>
        </w:rPr>
        <w:t>Hotel Operations &amp; Design Journal</w:t>
      </w:r>
      <w:r w:rsidRPr="006C0121">
        <w:rPr>
          <w:rFonts w:ascii="Times New Roman" w:hAnsi="Times New Roman" w:cs="Times New Roman"/>
          <w:sz w:val="24"/>
          <w:szCs w:val="24"/>
          <w:lang w:val="en-IN"/>
        </w:rPr>
        <w:t xml:space="preserve">, </w:t>
      </w:r>
      <w:r w:rsidRPr="006C0121">
        <w:rPr>
          <w:rFonts w:ascii="Times New Roman" w:hAnsi="Times New Roman" w:cs="Times New Roman"/>
          <w:i/>
          <w:iCs/>
          <w:sz w:val="24"/>
          <w:szCs w:val="24"/>
          <w:lang w:val="en-IN"/>
        </w:rPr>
        <w:t>14</w:t>
      </w:r>
      <w:r w:rsidRPr="006C0121">
        <w:rPr>
          <w:rFonts w:ascii="Times New Roman" w:hAnsi="Times New Roman" w:cs="Times New Roman"/>
          <w:sz w:val="24"/>
          <w:szCs w:val="24"/>
          <w:lang w:val="en-IN"/>
        </w:rPr>
        <w:t xml:space="preserve">(4), 55-67. </w:t>
      </w:r>
    </w:p>
    <w:p w14:paraId="601462B7" w14:textId="77777777" w:rsidR="00E84738" w:rsidRPr="006C0121" w:rsidRDefault="00E84738" w:rsidP="00216213">
      <w:pPr>
        <w:numPr>
          <w:ilvl w:val="0"/>
          <w:numId w:val="3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Example (CIR/Revenue Management):</w:t>
      </w:r>
    </w:p>
    <w:p w14:paraId="091C00D8" w14:textId="74E9FD91" w:rsidR="00E84738" w:rsidRPr="006C0121" w:rsidRDefault="00E84738" w:rsidP="00216213">
      <w:pPr>
        <w:numPr>
          <w:ilvl w:val="1"/>
          <w:numId w:val="36"/>
        </w:numPr>
        <w:spacing w:line="480" w:lineRule="auto"/>
        <w:rPr>
          <w:rFonts w:ascii="Times New Roman" w:hAnsi="Times New Roman" w:cs="Times New Roman"/>
          <w:sz w:val="24"/>
          <w:szCs w:val="24"/>
          <w:lang w:val="en-IN"/>
        </w:rPr>
      </w:pPr>
      <w:r w:rsidRPr="006C0121">
        <w:rPr>
          <w:rFonts w:ascii="Times New Roman" w:hAnsi="Times New Roman" w:cs="Times New Roman"/>
          <w:sz w:val="24"/>
          <w:szCs w:val="24"/>
          <w:lang w:val="en-IN"/>
        </w:rPr>
        <w:t xml:space="preserve">Cross, R. G., &amp; Smith, J. D. (2024). From Revenue Management to Cost-Informed Profit Optimization (CIR): Integrating Variable Costs for Dynamic Pricing Strategies. </w:t>
      </w:r>
      <w:r w:rsidRPr="006C0121">
        <w:rPr>
          <w:rFonts w:ascii="Times New Roman" w:hAnsi="Times New Roman" w:cs="Times New Roman"/>
          <w:i/>
          <w:iCs/>
          <w:sz w:val="24"/>
          <w:szCs w:val="24"/>
          <w:lang w:val="en-IN"/>
        </w:rPr>
        <w:t>International Journal of Revenue Management</w:t>
      </w:r>
      <w:r w:rsidRPr="006C0121">
        <w:rPr>
          <w:rFonts w:ascii="Times New Roman" w:hAnsi="Times New Roman" w:cs="Times New Roman"/>
          <w:sz w:val="24"/>
          <w:szCs w:val="24"/>
          <w:lang w:val="en-IN"/>
        </w:rPr>
        <w:t xml:space="preserve">, </w:t>
      </w:r>
      <w:r w:rsidRPr="006C0121">
        <w:rPr>
          <w:rFonts w:ascii="Times New Roman" w:hAnsi="Times New Roman" w:cs="Times New Roman"/>
          <w:i/>
          <w:iCs/>
          <w:sz w:val="24"/>
          <w:szCs w:val="24"/>
          <w:lang w:val="en-IN"/>
        </w:rPr>
        <w:t>10</w:t>
      </w:r>
      <w:r w:rsidRPr="006C0121">
        <w:rPr>
          <w:rFonts w:ascii="Times New Roman" w:hAnsi="Times New Roman" w:cs="Times New Roman"/>
          <w:sz w:val="24"/>
          <w:szCs w:val="24"/>
          <w:lang w:val="en-IN"/>
        </w:rPr>
        <w:t>(1), 1-18.</w:t>
      </w:r>
    </w:p>
    <w:p w14:paraId="12C8953B" w14:textId="014388E6" w:rsidR="004A3D5F" w:rsidRPr="006C0121" w:rsidRDefault="00DF2640" w:rsidP="004A3D5F">
      <w:pPr>
        <w:pStyle w:val="ListParagraph"/>
        <w:widowControl w:val="0"/>
        <w:tabs>
          <w:tab w:val="left" w:pos="137"/>
        </w:tabs>
        <w:autoSpaceDE w:val="0"/>
        <w:autoSpaceDN w:val="0"/>
        <w:spacing w:before="27" w:after="0" w:line="240" w:lineRule="auto"/>
        <w:rPr>
          <w:rFonts w:ascii="Times New Roman" w:hAnsi="Times New Roman" w:cs="Times New Roman"/>
          <w:sz w:val="24"/>
          <w:szCs w:val="24"/>
          <w:lang w:val="en-IN"/>
        </w:rPr>
      </w:pPr>
      <w:r w:rsidRPr="006C0121">
        <w:rPr>
          <w:rFonts w:ascii="Times New Roman" w:hAnsi="Times New Roman" w:cs="Times New Roman"/>
          <w:spacing w:val="-2"/>
          <w:sz w:val="24"/>
          <w:szCs w:val="24"/>
        </w:rPr>
        <w:t>Appendices: -</w:t>
      </w:r>
      <w:r w:rsidR="00835C46" w:rsidRPr="006C0121">
        <w:rPr>
          <w:rFonts w:ascii="Times New Roman" w:hAnsi="Times New Roman" w:cs="Times New Roman"/>
          <w:spacing w:val="-2"/>
          <w:sz w:val="24"/>
          <w:szCs w:val="24"/>
        </w:rPr>
        <w:t xml:space="preserve"> A</w:t>
      </w:r>
      <w:r w:rsidR="00835C46" w:rsidRPr="006C0121">
        <w:rPr>
          <w:rFonts w:ascii="Times New Roman" w:hAnsi="Times New Roman" w:cs="Times New Roman"/>
          <w:spacing w:val="-2"/>
          <w:sz w:val="24"/>
          <w:szCs w:val="24"/>
        </w:rPr>
        <w:br/>
      </w:r>
      <w:r w:rsidR="004A3D5F" w:rsidRPr="006C0121">
        <w:rPr>
          <w:rFonts w:ascii="Times New Roman" w:hAnsi="Times New Roman" w:cs="Times New Roman"/>
          <w:sz w:val="24"/>
          <w:szCs w:val="24"/>
          <w:lang w:val="en-IN"/>
        </w:rPr>
        <w:br/>
      </w:r>
      <w:r w:rsidR="004A3D5F" w:rsidRPr="006C0121">
        <w:rPr>
          <w:rFonts w:ascii="Times New Roman" w:hAnsi="Times New Roman" w:cs="Times New Roman"/>
          <w:sz w:val="24"/>
          <w:szCs w:val="24"/>
          <w:lang w:val="en-IN"/>
        </w:rPr>
        <w:t>Cost Classification and Financial Metrics</w:t>
      </w:r>
      <w:r w:rsidR="004A3D5F" w:rsidRPr="006C0121">
        <w:rPr>
          <w:rFonts w:ascii="Times New Roman" w:hAnsi="Times New Roman" w:cs="Times New Roman"/>
          <w:sz w:val="24"/>
          <w:szCs w:val="24"/>
          <w:lang w:val="en-IN"/>
        </w:rPr>
        <w:br/>
      </w:r>
    </w:p>
    <w:p w14:paraId="5CF67E7D" w14:textId="16ECAADA" w:rsidR="00573122" w:rsidRPr="006C0121" w:rsidRDefault="004A3D5F" w:rsidP="00216213">
      <w:pPr>
        <w:pStyle w:val="ListParagraph"/>
        <w:widowControl w:val="0"/>
        <w:numPr>
          <w:ilvl w:val="0"/>
          <w:numId w:val="36"/>
        </w:numPr>
        <w:tabs>
          <w:tab w:val="left" w:pos="137"/>
        </w:tabs>
        <w:autoSpaceDE w:val="0"/>
        <w:autoSpaceDN w:val="0"/>
        <w:spacing w:before="27" w:after="0"/>
        <w:rPr>
          <w:rFonts w:ascii="Times New Roman" w:hAnsi="Times New Roman" w:cs="Times New Roman"/>
          <w:sz w:val="24"/>
          <w:szCs w:val="24"/>
          <w:lang w:val="en-IN"/>
        </w:rPr>
      </w:pPr>
      <w:r w:rsidRPr="004A3D5F">
        <w:rPr>
          <w:rFonts w:ascii="Times New Roman" w:hAnsi="Times New Roman" w:cs="Times New Roman"/>
          <w:sz w:val="24"/>
          <w:szCs w:val="24"/>
          <w:lang w:val="en-IN"/>
        </w:rPr>
        <w:t xml:space="preserve">This table summarizes the core cost definitions and the essential metrics </w:t>
      </w:r>
      <w:r w:rsidRPr="004A3D5F">
        <w:rPr>
          <w:rFonts w:ascii="Times New Roman" w:hAnsi="Times New Roman" w:cs="Times New Roman"/>
          <w:sz w:val="24"/>
          <w:szCs w:val="24"/>
          <w:lang w:val="en-IN"/>
        </w:rPr>
        <w:lastRenderedPageBreak/>
        <w:t>used in hospitality financial management, as discussed in Section 2.1 and 2.2.</w:t>
      </w:r>
    </w:p>
    <w:tbl>
      <w:tblPr>
        <w:tblW w:w="0" w:type="auto"/>
        <w:tblCellSpacing w:w="15" w:type="dxa"/>
        <w:tblCellMar>
          <w:left w:w="0" w:type="dxa"/>
          <w:right w:w="0" w:type="dxa"/>
        </w:tblCellMar>
        <w:tblLook w:val="04A0" w:firstRow="1" w:lastRow="0" w:firstColumn="1" w:lastColumn="0" w:noHBand="0" w:noVBand="1"/>
      </w:tblPr>
      <w:tblGrid>
        <w:gridCol w:w="1354"/>
        <w:gridCol w:w="3202"/>
        <w:gridCol w:w="2698"/>
        <w:gridCol w:w="2556"/>
      </w:tblGrid>
      <w:tr w:rsidR="00BB4D18" w:rsidRPr="00BB4D18" w14:paraId="61A7AA5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150D65"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Cost Type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AFA4F8"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Definition &amp; Key Characteristic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8B0A9"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Hotel Examples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7E12E5"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Related Metric &amp; Purpose</w:t>
            </w:r>
          </w:p>
        </w:tc>
      </w:tr>
      <w:tr w:rsidR="00BB4D18" w:rsidRPr="00BB4D18" w14:paraId="6D70C17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DB812"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Fixed Costs (FC)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B71CA"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Costs that remain constant regardless of occupancy or sales volume. Result in High Operational Leverage.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D937EA"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Rent, Property Taxes, Manager Salaries, Insurance.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42C448"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Break-Even Point (BEP): Revenue required to cover all fixed and variable costs.</w:t>
            </w:r>
          </w:p>
        </w:tc>
      </w:tr>
      <w:tr w:rsidR="00BB4D18" w:rsidRPr="00BB4D18" w14:paraId="22F2B30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BA013B"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Variable Costs (VC)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CE0270"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Costs that fluctuate directly and proportionally with the volume of business (occupancy).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403988"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Hourly Housekeeping Wages, Guest Supplies (Soap), F&amp;B Ingredients, Utility usage per occupied room.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C151C"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Cost Per Occupied Room (CPOR): Used to track the efficiency and control of daily operational costs.</w:t>
            </w:r>
          </w:p>
        </w:tc>
      </w:tr>
      <w:tr w:rsidR="00BB4D18" w:rsidRPr="00BB4D18" w14:paraId="6A133D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A136A"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Step Costs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57B27C"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Costs that remain fixed over a certain range of activity and then "step up" to a new, higher fixed level at a defined breakpoint (e.g., occupancy $\</w:t>
            </w:r>
            <w:proofErr w:type="spellStart"/>
            <w:r w:rsidRPr="00BB4D18">
              <w:rPr>
                <w:rFonts w:ascii="Times New Roman" w:hAnsi="Times New Roman" w:cs="Times New Roman"/>
                <w:sz w:val="24"/>
                <w:szCs w:val="24"/>
                <w:lang w:val="en-IN"/>
              </w:rPr>
              <w:t>ge</w:t>
            </w:r>
            <w:proofErr w:type="spellEnd"/>
            <w:r w:rsidRPr="00BB4D18">
              <w:rPr>
                <w:rFonts w:ascii="Times New Roman" w:hAnsi="Times New Roman" w:cs="Times New Roman"/>
                <w:sz w:val="24"/>
                <w:szCs w:val="24"/>
                <w:lang w:val="en-IN"/>
              </w:rPr>
              <w:t xml:space="preserve"> 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6704E1"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Hiring an additional full-time Front Desk staff member when occupancy is consistently high.</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310AB" w14:textId="77777777" w:rsidR="00BB4D18" w:rsidRPr="00BB4D18" w:rsidRDefault="00BB4D18" w:rsidP="00BB4D18">
            <w:pPr>
              <w:spacing w:line="480" w:lineRule="auto"/>
              <w:rPr>
                <w:rFonts w:ascii="Times New Roman" w:hAnsi="Times New Roman" w:cs="Times New Roman"/>
                <w:sz w:val="24"/>
                <w:szCs w:val="24"/>
                <w:lang w:val="en-IN"/>
              </w:rPr>
            </w:pPr>
            <w:r w:rsidRPr="00BB4D18">
              <w:rPr>
                <w:rFonts w:ascii="Times New Roman" w:hAnsi="Times New Roman" w:cs="Times New Roman"/>
                <w:sz w:val="24"/>
                <w:szCs w:val="24"/>
                <w:lang w:val="en-IN"/>
              </w:rPr>
              <w:t>Variance Analysis: Comparing actual vs. budgeted costs to identify when a step increase was triggered or exceeded.</w:t>
            </w:r>
          </w:p>
        </w:tc>
      </w:tr>
    </w:tbl>
    <w:p w14:paraId="09A73A77" w14:textId="77777777" w:rsidR="00DF2640" w:rsidRPr="006C0121" w:rsidRDefault="00DF2640" w:rsidP="00DF2640">
      <w:pPr>
        <w:spacing w:line="480" w:lineRule="auto"/>
        <w:rPr>
          <w:rFonts w:ascii="Times New Roman" w:hAnsi="Times New Roman" w:cs="Times New Roman"/>
          <w:sz w:val="24"/>
          <w:szCs w:val="24"/>
          <w:lang w:val="en-IN"/>
        </w:rPr>
      </w:pPr>
    </w:p>
    <w:p w14:paraId="004728AE" w14:textId="75811725" w:rsidR="00D25DB1" w:rsidRPr="006C0121" w:rsidRDefault="00DF2640" w:rsidP="00D25DB1">
      <w:pPr>
        <w:spacing w:line="480" w:lineRule="auto"/>
        <w:rPr>
          <w:rFonts w:ascii="Times New Roman" w:hAnsi="Times New Roman" w:cs="Times New Roman"/>
          <w:sz w:val="24"/>
          <w:szCs w:val="24"/>
          <w:lang w:val="en-IN"/>
        </w:rPr>
      </w:pPr>
      <w:r w:rsidRPr="006C0121">
        <w:rPr>
          <w:rFonts w:ascii="Times New Roman" w:hAnsi="Times New Roman" w:cs="Times New Roman"/>
          <w:spacing w:val="-2"/>
          <w:sz w:val="24"/>
          <w:szCs w:val="24"/>
        </w:rPr>
        <w:t>Appendices: -</w:t>
      </w:r>
      <w:r w:rsidRPr="006C0121">
        <w:rPr>
          <w:rFonts w:ascii="Times New Roman" w:hAnsi="Times New Roman" w:cs="Times New Roman"/>
          <w:spacing w:val="-2"/>
          <w:sz w:val="24"/>
          <w:szCs w:val="24"/>
        </w:rPr>
        <w:t xml:space="preserve"> B</w:t>
      </w:r>
      <w:r w:rsidR="00D25DB1" w:rsidRPr="006C0121">
        <w:rPr>
          <w:rFonts w:ascii="Times New Roman" w:hAnsi="Times New Roman" w:cs="Times New Roman"/>
          <w:sz w:val="24"/>
          <w:szCs w:val="24"/>
          <w:lang w:val="en-IN"/>
        </w:rPr>
        <w:br/>
      </w:r>
      <w:r w:rsidRPr="00DF2640">
        <w:rPr>
          <w:rFonts w:ascii="Times New Roman" w:hAnsi="Times New Roman" w:cs="Times New Roman"/>
          <w:sz w:val="24"/>
          <w:szCs w:val="24"/>
          <w:lang w:val="en-IN"/>
        </w:rPr>
        <w:t>Real-World Cost Management Strategies</w:t>
      </w:r>
      <w:r w:rsidR="00D25DB1" w:rsidRPr="006C0121">
        <w:rPr>
          <w:rFonts w:ascii="Times New Roman" w:hAnsi="Times New Roman" w:cs="Times New Roman"/>
          <w:sz w:val="24"/>
          <w:szCs w:val="24"/>
          <w:lang w:val="en-IN"/>
        </w:rPr>
        <w:br/>
      </w:r>
      <w:r w:rsidRPr="006C0121">
        <w:rPr>
          <w:rFonts w:ascii="Times New Roman" w:hAnsi="Times New Roman" w:cs="Times New Roman"/>
          <w:sz w:val="24"/>
          <w:szCs w:val="24"/>
          <w:lang w:val="en-IN"/>
        </w:rPr>
        <w:lastRenderedPageBreak/>
        <w:t>This table consolidates the strategic methods hotels use to control their major cost groups, drawing from the Findings (Section 4.1 and 4.2).</w:t>
      </w:r>
    </w:p>
    <w:tbl>
      <w:tblPr>
        <w:tblW w:w="0" w:type="auto"/>
        <w:tblCellSpacing w:w="15" w:type="dxa"/>
        <w:tblCellMar>
          <w:left w:w="0" w:type="dxa"/>
          <w:right w:w="0" w:type="dxa"/>
        </w:tblCellMar>
        <w:tblLook w:val="04A0" w:firstRow="1" w:lastRow="0" w:firstColumn="1" w:lastColumn="0" w:noHBand="0" w:noVBand="1"/>
      </w:tblPr>
      <w:tblGrid>
        <w:gridCol w:w="1241"/>
        <w:gridCol w:w="2445"/>
        <w:gridCol w:w="2368"/>
        <w:gridCol w:w="1761"/>
        <w:gridCol w:w="1995"/>
      </w:tblGrid>
      <w:tr w:rsidR="00D25DB1" w:rsidRPr="00D25DB1" w14:paraId="3DADAF1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F04E89"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Cost Group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01C7DE"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Strategy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5D7FAB"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Core Mechanism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F78BCE"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Primary Goal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BB18A7"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Behavioral Impact</w:t>
            </w:r>
          </w:p>
        </w:tc>
      </w:tr>
      <w:tr w:rsidR="00D25DB1" w:rsidRPr="00D25DB1" w14:paraId="51EF7B8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21D50D"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Fixed Cost (FC)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F71E33"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Technology Investment (e.g., PMS Kiosks)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4E7980" w14:textId="487CE583"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 xml:space="preserve">Converts high fixed long-term </w:t>
            </w:r>
            <w:r w:rsidR="00BB4EDF" w:rsidRPr="00D25DB1">
              <w:rPr>
                <w:rFonts w:ascii="Times New Roman" w:hAnsi="Times New Roman" w:cs="Times New Roman"/>
                <w:sz w:val="24"/>
                <w:szCs w:val="24"/>
                <w:lang w:val="en-IN"/>
              </w:rPr>
              <w:t>labour</w:t>
            </w:r>
            <w:r w:rsidRPr="00D25DB1">
              <w:rPr>
                <w:rFonts w:ascii="Times New Roman" w:hAnsi="Times New Roman" w:cs="Times New Roman"/>
                <w:sz w:val="24"/>
                <w:szCs w:val="24"/>
                <w:lang w:val="en-IN"/>
              </w:rPr>
              <w:t xml:space="preserve"> costs into a one-time capital/depreciation cost.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97D76E"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Lowers the long-term fixed cost base and the Break-Even Point.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3045B8"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Potential for service perception drop if human interaction is entirely removed.</w:t>
            </w:r>
          </w:p>
        </w:tc>
      </w:tr>
      <w:tr w:rsidR="00D25DB1" w:rsidRPr="00D25DB1" w14:paraId="10EB799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6217FF"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Fixed Cost (FC)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3F6F73"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Outsourcing/Leasing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A35223"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Converts internal fixed salaries (HR, Laundry) into external, variable/contractual fees.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2EDDF"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Reduces high operational leverage risk during market downturns.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BC3FE1"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Increased flexibility and focused management on core services.</w:t>
            </w:r>
          </w:p>
        </w:tc>
      </w:tr>
      <w:tr w:rsidR="00D25DB1" w:rsidRPr="00D25DB1" w14:paraId="58DC008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A4BAC6"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Fixed Cost (FC)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9E0FC1"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Preventive Maintenance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F2015"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Fixed annual investment in proactive maintenance, rather than reactive repair.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0E6540"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Avoids high, unpredictable variable emergency repair costs and downtime.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F14C1"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Ensures operational reliability, proactively meets guest expectations (positive confirmation).</w:t>
            </w:r>
          </w:p>
        </w:tc>
      </w:tr>
      <w:tr w:rsidR="00D25DB1" w:rsidRPr="00D25DB1" w14:paraId="69CE79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0DE78C"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lastRenderedPageBreak/>
              <w:t>Variable Cost (VC)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789836"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Dynamic Labor Scheduling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742BDB"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Adjusting hourly staff shifts strictly to forecasted occupancy/demand.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C33B0A"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Directly manages the largest VC component (</w:t>
            </w:r>
            <w:proofErr w:type="spellStart"/>
            <w:r w:rsidRPr="00D25DB1">
              <w:rPr>
                <w:rFonts w:ascii="Times New Roman" w:hAnsi="Times New Roman" w:cs="Times New Roman"/>
                <w:sz w:val="24"/>
                <w:szCs w:val="24"/>
                <w:lang w:val="en-IN"/>
              </w:rPr>
              <w:t>labor</w:t>
            </w:r>
            <w:proofErr w:type="spellEnd"/>
            <w:r w:rsidRPr="00D25DB1">
              <w:rPr>
                <w:rFonts w:ascii="Times New Roman" w:hAnsi="Times New Roman" w:cs="Times New Roman"/>
                <w:sz w:val="24"/>
                <w:szCs w:val="24"/>
                <w:lang w:val="en-IN"/>
              </w:rPr>
              <w:t>) to minimize CPOR.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BCB73D"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High risk of staff burnout and negative guest disconfirmation during unexpected spikes.</w:t>
            </w:r>
          </w:p>
        </w:tc>
      </w:tr>
      <w:tr w:rsidR="00D25DB1" w:rsidRPr="00D25DB1" w14:paraId="07B4A57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132607"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Variable Cost (VC)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A69F54"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Strategic Procurement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3B299E"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Centralized purchasing and vendor consolidation for bulk discounts.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B84C8B"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Directly lowers the unit cost of all variable inputs (supplies, F&amp;B ingredients).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5D488A" w14:textId="77777777" w:rsidR="00D25DB1" w:rsidRPr="00D25DB1" w:rsidRDefault="00D25DB1" w:rsidP="00D25DB1">
            <w:pPr>
              <w:spacing w:line="480" w:lineRule="auto"/>
              <w:rPr>
                <w:rFonts w:ascii="Times New Roman" w:hAnsi="Times New Roman" w:cs="Times New Roman"/>
                <w:sz w:val="24"/>
                <w:szCs w:val="24"/>
                <w:lang w:val="en-IN"/>
              </w:rPr>
            </w:pPr>
            <w:r w:rsidRPr="00D25DB1">
              <w:rPr>
                <w:rFonts w:ascii="Times New Roman" w:hAnsi="Times New Roman" w:cs="Times New Roman"/>
                <w:sz w:val="24"/>
                <w:szCs w:val="24"/>
                <w:lang w:val="en-IN"/>
              </w:rPr>
              <w:t>Enables higher quality amenities for the same cost, supporting Perceived Value.</w:t>
            </w:r>
          </w:p>
        </w:tc>
      </w:tr>
    </w:tbl>
    <w:p w14:paraId="0B71AEFD" w14:textId="724FF3C1" w:rsidR="00DF2640" w:rsidRPr="006C0121" w:rsidRDefault="00DF2640" w:rsidP="00D25DB1">
      <w:pPr>
        <w:spacing w:line="480" w:lineRule="auto"/>
        <w:rPr>
          <w:rFonts w:ascii="Times New Roman" w:hAnsi="Times New Roman" w:cs="Times New Roman"/>
          <w:sz w:val="24"/>
          <w:szCs w:val="24"/>
          <w:lang w:val="en-IN"/>
        </w:rPr>
      </w:pPr>
    </w:p>
    <w:p w14:paraId="3CF702FC" w14:textId="77777777" w:rsidR="00664CF5" w:rsidRPr="006C0121" w:rsidRDefault="00D25DB1" w:rsidP="00652E6B">
      <w:pPr>
        <w:spacing w:line="480" w:lineRule="auto"/>
        <w:rPr>
          <w:rFonts w:ascii="Times New Roman" w:hAnsi="Times New Roman" w:cs="Times New Roman"/>
          <w:spacing w:val="-2"/>
          <w:sz w:val="24"/>
          <w:szCs w:val="24"/>
        </w:rPr>
      </w:pPr>
      <w:r w:rsidRPr="006C0121">
        <w:rPr>
          <w:rFonts w:ascii="Times New Roman" w:hAnsi="Times New Roman" w:cs="Times New Roman"/>
          <w:spacing w:val="-2"/>
          <w:sz w:val="24"/>
          <w:szCs w:val="24"/>
        </w:rPr>
        <w:t xml:space="preserve">Appendices: - </w:t>
      </w:r>
      <w:r w:rsidRPr="006C0121">
        <w:rPr>
          <w:rFonts w:ascii="Times New Roman" w:hAnsi="Times New Roman" w:cs="Times New Roman"/>
          <w:spacing w:val="-2"/>
          <w:sz w:val="24"/>
          <w:szCs w:val="24"/>
        </w:rPr>
        <w:t>C</w:t>
      </w:r>
      <w:r w:rsidR="00652E6B" w:rsidRPr="006C0121">
        <w:rPr>
          <w:rFonts w:ascii="Times New Roman" w:hAnsi="Times New Roman" w:cs="Times New Roman"/>
          <w:spacing w:val="-2"/>
          <w:sz w:val="24"/>
          <w:szCs w:val="24"/>
        </w:rPr>
        <w:br/>
      </w:r>
      <w:r w:rsidR="00652E6B" w:rsidRPr="00652E6B">
        <w:rPr>
          <w:rFonts w:ascii="Times New Roman" w:hAnsi="Times New Roman" w:cs="Times New Roman"/>
          <w:sz w:val="24"/>
          <w:szCs w:val="24"/>
          <w:lang w:val="en-IN"/>
        </w:rPr>
        <w:t>The Cost-Behavioral Link</w:t>
      </w:r>
      <w:r w:rsidR="00652E6B" w:rsidRPr="006C0121">
        <w:rPr>
          <w:rFonts w:ascii="Times New Roman" w:hAnsi="Times New Roman" w:cs="Times New Roman"/>
          <w:spacing w:val="-2"/>
          <w:sz w:val="24"/>
          <w:szCs w:val="24"/>
        </w:rPr>
        <w:br/>
      </w:r>
      <w:r w:rsidR="00652E6B" w:rsidRPr="00652E6B">
        <w:rPr>
          <w:rFonts w:ascii="Times New Roman" w:hAnsi="Times New Roman" w:cs="Times New Roman"/>
          <w:sz w:val="24"/>
          <w:szCs w:val="24"/>
          <w:lang w:val="en-IN"/>
        </w:rPr>
        <w:t xml:space="preserve">This table maps cost management decisions directly to consumer behavior theories, which addresses the core evaluation requirement of the assignment </w:t>
      </w:r>
      <w:r w:rsidR="00652E6B" w:rsidRPr="00652E6B">
        <w:rPr>
          <w:rFonts w:ascii="Times New Roman" w:hAnsi="Times New Roman" w:cs="Times New Roman"/>
          <w:sz w:val="24"/>
          <w:szCs w:val="24"/>
          <w:lang w:val="en-IN"/>
        </w:rPr>
        <w:lastRenderedPageBreak/>
        <w:t>(Sections 2.3 and 5.1).</w:t>
      </w:r>
      <w:r w:rsidR="00652E6B" w:rsidRPr="006C0121">
        <w:rPr>
          <w:rFonts w:ascii="Times New Roman" w:hAnsi="Times New Roman" w:cs="Times New Roman"/>
          <w:sz w:val="24"/>
          <w:szCs w:val="24"/>
          <w:lang w:val="en-IN"/>
        </w:rPr>
        <w:br/>
      </w:r>
    </w:p>
    <w:tbl>
      <w:tblPr>
        <w:tblW w:w="0" w:type="auto"/>
        <w:tblCellSpacing w:w="15" w:type="dxa"/>
        <w:tblCellMar>
          <w:left w:w="0" w:type="dxa"/>
          <w:right w:w="0" w:type="dxa"/>
        </w:tblCellMar>
        <w:tblLook w:val="04A0" w:firstRow="1" w:lastRow="0" w:firstColumn="1" w:lastColumn="0" w:noHBand="0" w:noVBand="1"/>
      </w:tblPr>
      <w:tblGrid>
        <w:gridCol w:w="2154"/>
        <w:gridCol w:w="2008"/>
        <w:gridCol w:w="2143"/>
        <w:gridCol w:w="3505"/>
      </w:tblGrid>
      <w:tr w:rsidR="00664CF5" w:rsidRPr="00664CF5" w14:paraId="3AA63B1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3A59C8"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Financial Decision/Action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933E80"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Cost Type Affected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D17D42"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Related Consumer Theory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BF0EC4"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Outcome on Guest Perception &amp; Loyalty</w:t>
            </w:r>
          </w:p>
        </w:tc>
      </w:tr>
      <w:tr w:rsidR="00664CF5" w:rsidRPr="00664CF5" w14:paraId="1597B11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368D12"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Reducing Housekeeping Staff Hours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CEB498"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Variable Cost (Labor)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F308E2"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Expectancy-Disconfirmation Theory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87B86"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Leads to Negative Disconfirmation (expectation of a clean room is unmet), resulting in poor reviews and reduced loyalty.</w:t>
            </w:r>
          </w:p>
        </w:tc>
      </w:tr>
      <w:tr w:rsidR="00664CF5" w:rsidRPr="00664CF5" w14:paraId="349B7F7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71073B"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Delaying HVAC/Facility Repairs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2F60C3"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Fixed Cost (Maintenance Deferral)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9FFC46"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Perceived Value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9DBE54"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Reduces the Benefits part of the value equation (comfort/functionality), dropping Perceived Value.</w:t>
            </w:r>
          </w:p>
        </w:tc>
      </w:tr>
      <w:tr w:rsidR="00664CF5" w:rsidRPr="00664CF5" w14:paraId="506A15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770307"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Investing in Green Technology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BBFFDC"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Fixed Cost (Capex)</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534602"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Behavioral Trends/Values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B17F36"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Aligns the hotel with eco-conscious guest values, turning a cost into a potential marketing advantage.</w:t>
            </w:r>
          </w:p>
        </w:tc>
      </w:tr>
      <w:tr w:rsidR="00664CF5" w:rsidRPr="00664CF5" w14:paraId="271B6E6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BC5CE3"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Charging High Peak-Season Rates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4420A5"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Revenue Management (linked to cost structure)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A52BEA"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Price Elasticity of Demand / Fairness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27EE7" w14:textId="77777777" w:rsidR="00664CF5" w:rsidRPr="00664CF5" w:rsidRDefault="00664CF5" w:rsidP="00664CF5">
            <w:pPr>
              <w:spacing w:line="480" w:lineRule="auto"/>
              <w:rPr>
                <w:rFonts w:ascii="Times New Roman" w:hAnsi="Times New Roman" w:cs="Times New Roman"/>
                <w:spacing w:val="-2"/>
                <w:sz w:val="24"/>
                <w:szCs w:val="24"/>
                <w:lang w:val="en-IN"/>
              </w:rPr>
            </w:pPr>
            <w:r w:rsidRPr="00664CF5">
              <w:rPr>
                <w:rFonts w:ascii="Times New Roman" w:hAnsi="Times New Roman" w:cs="Times New Roman"/>
                <w:spacing w:val="-2"/>
                <w:sz w:val="24"/>
                <w:szCs w:val="24"/>
                <w:lang w:val="en-IN"/>
              </w:rPr>
              <w:t>If pricing is perceived as unfair, it can lead to negative reactions, even if justified by covering high fixed costs.</w:t>
            </w:r>
          </w:p>
        </w:tc>
      </w:tr>
    </w:tbl>
    <w:p w14:paraId="3DB7067E" w14:textId="7E131419" w:rsidR="00652E6B" w:rsidRPr="00652E6B" w:rsidRDefault="00652E6B" w:rsidP="00652E6B">
      <w:pPr>
        <w:spacing w:line="480" w:lineRule="auto"/>
        <w:rPr>
          <w:rFonts w:ascii="Times New Roman" w:hAnsi="Times New Roman" w:cs="Times New Roman"/>
          <w:spacing w:val="-2"/>
          <w:sz w:val="24"/>
          <w:szCs w:val="24"/>
        </w:rPr>
      </w:pPr>
    </w:p>
    <w:p w14:paraId="4014F950" w14:textId="77777777" w:rsidR="00D25DB1" w:rsidRPr="008D49CB" w:rsidRDefault="00D25DB1" w:rsidP="008D49CB">
      <w:pPr>
        <w:spacing w:line="480" w:lineRule="auto"/>
        <w:rPr>
          <w:rFonts w:ascii="Times New Roman" w:hAnsi="Times New Roman" w:cs="Times New Roman"/>
          <w:sz w:val="24"/>
          <w:szCs w:val="24"/>
        </w:rPr>
      </w:pPr>
    </w:p>
    <w:sectPr w:rsidR="00D25DB1" w:rsidRPr="008D49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2035"/>
    <w:multiLevelType w:val="multilevel"/>
    <w:tmpl w:val="B66CD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F1CF8"/>
    <w:multiLevelType w:val="multilevel"/>
    <w:tmpl w:val="1D08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B385A"/>
    <w:multiLevelType w:val="multilevel"/>
    <w:tmpl w:val="1C20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D19C1"/>
    <w:multiLevelType w:val="multilevel"/>
    <w:tmpl w:val="8328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72C7D"/>
    <w:multiLevelType w:val="multilevel"/>
    <w:tmpl w:val="C790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E3770"/>
    <w:multiLevelType w:val="multilevel"/>
    <w:tmpl w:val="0AE6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3E2D1F"/>
    <w:multiLevelType w:val="multilevel"/>
    <w:tmpl w:val="8180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27CB6"/>
    <w:multiLevelType w:val="multilevel"/>
    <w:tmpl w:val="2ECC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F738F"/>
    <w:multiLevelType w:val="multilevel"/>
    <w:tmpl w:val="127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81D27"/>
    <w:multiLevelType w:val="multilevel"/>
    <w:tmpl w:val="3D0C8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D7B07"/>
    <w:multiLevelType w:val="multilevel"/>
    <w:tmpl w:val="2E6A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354658"/>
    <w:multiLevelType w:val="multilevel"/>
    <w:tmpl w:val="BEBC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6B3B89"/>
    <w:multiLevelType w:val="multilevel"/>
    <w:tmpl w:val="70AC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1D6F13"/>
    <w:multiLevelType w:val="multilevel"/>
    <w:tmpl w:val="15C4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CC62EC"/>
    <w:multiLevelType w:val="multilevel"/>
    <w:tmpl w:val="87C2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6A2ACF"/>
    <w:multiLevelType w:val="multilevel"/>
    <w:tmpl w:val="ED822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C11242"/>
    <w:multiLevelType w:val="multilevel"/>
    <w:tmpl w:val="2268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1F14FC"/>
    <w:multiLevelType w:val="multilevel"/>
    <w:tmpl w:val="606E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8A21E8"/>
    <w:multiLevelType w:val="multilevel"/>
    <w:tmpl w:val="12AE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E00ECE"/>
    <w:multiLevelType w:val="multilevel"/>
    <w:tmpl w:val="49BA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910276"/>
    <w:multiLevelType w:val="multilevel"/>
    <w:tmpl w:val="200C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1B4F7A"/>
    <w:multiLevelType w:val="multilevel"/>
    <w:tmpl w:val="781E8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626FEF"/>
    <w:multiLevelType w:val="multilevel"/>
    <w:tmpl w:val="DEA05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AB1451"/>
    <w:multiLevelType w:val="multilevel"/>
    <w:tmpl w:val="2010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D37CA3"/>
    <w:multiLevelType w:val="multilevel"/>
    <w:tmpl w:val="7564E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4B75C9"/>
    <w:multiLevelType w:val="multilevel"/>
    <w:tmpl w:val="D4542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4E3108"/>
    <w:multiLevelType w:val="multilevel"/>
    <w:tmpl w:val="8AC0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3F59AF"/>
    <w:multiLevelType w:val="multilevel"/>
    <w:tmpl w:val="D0D4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714CF1"/>
    <w:multiLevelType w:val="multilevel"/>
    <w:tmpl w:val="DF648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9019EB"/>
    <w:multiLevelType w:val="multilevel"/>
    <w:tmpl w:val="2024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A3716"/>
    <w:multiLevelType w:val="multilevel"/>
    <w:tmpl w:val="E72E5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1E6D11"/>
    <w:multiLevelType w:val="multilevel"/>
    <w:tmpl w:val="F082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9B2BE7"/>
    <w:multiLevelType w:val="multilevel"/>
    <w:tmpl w:val="147E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7A412A"/>
    <w:multiLevelType w:val="multilevel"/>
    <w:tmpl w:val="2F6C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064E0A"/>
    <w:multiLevelType w:val="multilevel"/>
    <w:tmpl w:val="34E6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9953A3"/>
    <w:multiLevelType w:val="multilevel"/>
    <w:tmpl w:val="C9ECD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3A21F3"/>
    <w:multiLevelType w:val="multilevel"/>
    <w:tmpl w:val="5DDC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395D9D"/>
    <w:multiLevelType w:val="multilevel"/>
    <w:tmpl w:val="5446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9465BA"/>
    <w:multiLevelType w:val="multilevel"/>
    <w:tmpl w:val="94A61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3027666">
    <w:abstractNumId w:val="6"/>
  </w:num>
  <w:num w:numId="2" w16cid:durableId="1222324159">
    <w:abstractNumId w:val="38"/>
  </w:num>
  <w:num w:numId="3" w16cid:durableId="992220077">
    <w:abstractNumId w:val="37"/>
  </w:num>
  <w:num w:numId="4" w16cid:durableId="2117483883">
    <w:abstractNumId w:val="1"/>
  </w:num>
  <w:num w:numId="5" w16cid:durableId="376398804">
    <w:abstractNumId w:val="33"/>
  </w:num>
  <w:num w:numId="6" w16cid:durableId="921992083">
    <w:abstractNumId w:val="31"/>
  </w:num>
  <w:num w:numId="7" w16cid:durableId="1055352222">
    <w:abstractNumId w:val="3"/>
  </w:num>
  <w:num w:numId="8" w16cid:durableId="1796557123">
    <w:abstractNumId w:val="9"/>
  </w:num>
  <w:num w:numId="9" w16cid:durableId="2081782251">
    <w:abstractNumId w:val="32"/>
  </w:num>
  <w:num w:numId="10" w16cid:durableId="741870102">
    <w:abstractNumId w:val="12"/>
  </w:num>
  <w:num w:numId="11" w16cid:durableId="1275675636">
    <w:abstractNumId w:val="5"/>
  </w:num>
  <w:num w:numId="12" w16cid:durableId="1252936355">
    <w:abstractNumId w:val="10"/>
  </w:num>
  <w:num w:numId="13" w16cid:durableId="374161503">
    <w:abstractNumId w:val="34"/>
  </w:num>
  <w:num w:numId="14" w16cid:durableId="1385324628">
    <w:abstractNumId w:val="18"/>
  </w:num>
  <w:num w:numId="15" w16cid:durableId="1002660830">
    <w:abstractNumId w:val="16"/>
  </w:num>
  <w:num w:numId="16" w16cid:durableId="962422295">
    <w:abstractNumId w:val="8"/>
  </w:num>
  <w:num w:numId="17" w16cid:durableId="1342662089">
    <w:abstractNumId w:val="26"/>
  </w:num>
  <w:num w:numId="18" w16cid:durableId="2042976289">
    <w:abstractNumId w:val="7"/>
  </w:num>
  <w:num w:numId="19" w16cid:durableId="1812558113">
    <w:abstractNumId w:val="14"/>
  </w:num>
  <w:num w:numId="20" w16cid:durableId="2026978905">
    <w:abstractNumId w:val="25"/>
  </w:num>
  <w:num w:numId="21" w16cid:durableId="396901196">
    <w:abstractNumId w:val="15"/>
  </w:num>
  <w:num w:numId="22" w16cid:durableId="40327734">
    <w:abstractNumId w:val="19"/>
  </w:num>
  <w:num w:numId="23" w16cid:durableId="72900441">
    <w:abstractNumId w:val="2"/>
  </w:num>
  <w:num w:numId="24" w16cid:durableId="1317339436">
    <w:abstractNumId w:val="11"/>
  </w:num>
  <w:num w:numId="25" w16cid:durableId="817965471">
    <w:abstractNumId w:val="27"/>
  </w:num>
  <w:num w:numId="26" w16cid:durableId="203979784">
    <w:abstractNumId w:val="29"/>
  </w:num>
  <w:num w:numId="27" w16cid:durableId="285434376">
    <w:abstractNumId w:val="13"/>
  </w:num>
  <w:num w:numId="28" w16cid:durableId="1476873038">
    <w:abstractNumId w:val="28"/>
  </w:num>
  <w:num w:numId="29" w16cid:durableId="395475958">
    <w:abstractNumId w:val="20"/>
  </w:num>
  <w:num w:numId="30" w16cid:durableId="1570774212">
    <w:abstractNumId w:val="4"/>
  </w:num>
  <w:num w:numId="31" w16cid:durableId="1152135247">
    <w:abstractNumId w:val="23"/>
  </w:num>
  <w:num w:numId="32" w16cid:durableId="1254165936">
    <w:abstractNumId w:val="0"/>
  </w:num>
  <w:num w:numId="33" w16cid:durableId="243611016">
    <w:abstractNumId w:val="17"/>
  </w:num>
  <w:num w:numId="34" w16cid:durableId="1477066718">
    <w:abstractNumId w:val="24"/>
  </w:num>
  <w:num w:numId="35" w16cid:durableId="346099988">
    <w:abstractNumId w:val="30"/>
  </w:num>
  <w:num w:numId="36" w16cid:durableId="954755072">
    <w:abstractNumId w:val="35"/>
  </w:num>
  <w:num w:numId="37" w16cid:durableId="93482437">
    <w:abstractNumId w:val="21"/>
  </w:num>
  <w:num w:numId="38" w16cid:durableId="1999921610">
    <w:abstractNumId w:val="36"/>
  </w:num>
  <w:num w:numId="39" w16cid:durableId="1531918965">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8D49CB"/>
    <w:rsid w:val="000F1116"/>
    <w:rsid w:val="000F7F72"/>
    <w:rsid w:val="001B6A19"/>
    <w:rsid w:val="001F4A50"/>
    <w:rsid w:val="00216213"/>
    <w:rsid w:val="004A3D5F"/>
    <w:rsid w:val="00544664"/>
    <w:rsid w:val="00573122"/>
    <w:rsid w:val="005B39EC"/>
    <w:rsid w:val="005C3BC3"/>
    <w:rsid w:val="00652E6B"/>
    <w:rsid w:val="00664CF5"/>
    <w:rsid w:val="0067481A"/>
    <w:rsid w:val="006C0121"/>
    <w:rsid w:val="006E0E76"/>
    <w:rsid w:val="00721927"/>
    <w:rsid w:val="00747855"/>
    <w:rsid w:val="00747D66"/>
    <w:rsid w:val="007A6C2B"/>
    <w:rsid w:val="00823537"/>
    <w:rsid w:val="008344F6"/>
    <w:rsid w:val="00835C46"/>
    <w:rsid w:val="008D49CB"/>
    <w:rsid w:val="00A45A2E"/>
    <w:rsid w:val="00A56DE9"/>
    <w:rsid w:val="00A92CA8"/>
    <w:rsid w:val="00B82E39"/>
    <w:rsid w:val="00BB4D18"/>
    <w:rsid w:val="00BB4EDF"/>
    <w:rsid w:val="00D25DB1"/>
    <w:rsid w:val="00D374D2"/>
    <w:rsid w:val="00DC6CAF"/>
    <w:rsid w:val="00DF2640"/>
    <w:rsid w:val="00E84738"/>
    <w:rsid w:val="00EB36BB"/>
    <w:rsid w:val="00EF510A"/>
    <w:rsid w:val="00F71A1E"/>
    <w:rsid w:val="00FB633E"/>
    <w:rsid w:val="00FD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28324DC6"/>
  <w15:chartTrackingRefBased/>
  <w15:docId w15:val="{482C06F7-2AD1-4C96-97B8-70D1FFDCF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9C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D49C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D49C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D49C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D49C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D4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9C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8D49C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D49C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D49C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D49C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D4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9CB"/>
    <w:rPr>
      <w:rFonts w:eastAsiaTheme="majorEastAsia" w:cstheme="majorBidi"/>
      <w:color w:val="272727" w:themeColor="text1" w:themeTint="D8"/>
    </w:rPr>
  </w:style>
  <w:style w:type="paragraph" w:styleId="Title">
    <w:name w:val="Title"/>
    <w:basedOn w:val="Normal"/>
    <w:next w:val="Normal"/>
    <w:link w:val="TitleChar"/>
    <w:uiPriority w:val="10"/>
    <w:qFormat/>
    <w:rsid w:val="008D4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9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9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49CB"/>
    <w:rPr>
      <w:i/>
      <w:iCs/>
      <w:color w:val="404040" w:themeColor="text1" w:themeTint="BF"/>
    </w:rPr>
  </w:style>
  <w:style w:type="paragraph" w:styleId="ListParagraph">
    <w:name w:val="List Paragraph"/>
    <w:basedOn w:val="Normal"/>
    <w:uiPriority w:val="1"/>
    <w:qFormat/>
    <w:rsid w:val="008D49CB"/>
    <w:pPr>
      <w:ind w:left="720"/>
      <w:contextualSpacing/>
    </w:pPr>
  </w:style>
  <w:style w:type="character" w:styleId="IntenseEmphasis">
    <w:name w:val="Intense Emphasis"/>
    <w:basedOn w:val="DefaultParagraphFont"/>
    <w:uiPriority w:val="21"/>
    <w:qFormat/>
    <w:rsid w:val="008D49CB"/>
    <w:rPr>
      <w:i/>
      <w:iCs/>
      <w:color w:val="365F91" w:themeColor="accent1" w:themeShade="BF"/>
    </w:rPr>
  </w:style>
  <w:style w:type="paragraph" w:styleId="IntenseQuote">
    <w:name w:val="Intense Quote"/>
    <w:basedOn w:val="Normal"/>
    <w:next w:val="Normal"/>
    <w:link w:val="IntenseQuoteChar"/>
    <w:uiPriority w:val="30"/>
    <w:qFormat/>
    <w:rsid w:val="008D49C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D49CB"/>
    <w:rPr>
      <w:i/>
      <w:iCs/>
      <w:color w:val="365F91" w:themeColor="accent1" w:themeShade="BF"/>
    </w:rPr>
  </w:style>
  <w:style w:type="character" w:styleId="IntenseReference">
    <w:name w:val="Intense Reference"/>
    <w:basedOn w:val="DefaultParagraphFont"/>
    <w:uiPriority w:val="32"/>
    <w:qFormat/>
    <w:rsid w:val="008D49CB"/>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32</Pages>
  <Words>5506</Words>
  <Characters>31385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33</cp:revision>
  <dcterms:created xsi:type="dcterms:W3CDTF">2025-11-20T15:21:00Z</dcterms:created>
  <dcterms:modified xsi:type="dcterms:W3CDTF">2025-11-20T17:01:00Z</dcterms:modified>
</cp:coreProperties>
</file>