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816829"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816829" w:rsidRDefault="004A1F6F" w:rsidP="00013DBD">
      <w:pPr>
        <w:spacing w:line="480" w:lineRule="auto"/>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1F191B78" w14:textId="4FFDF480" w:rsidR="00A3483D" w:rsidRPr="00816829" w:rsidRDefault="00F72ED2" w:rsidP="00013DBD">
      <w:pPr>
        <w:spacing w:line="480" w:lineRule="auto"/>
        <w:jc w:val="center"/>
        <w:rPr>
          <w:rFonts w:ascii="Times New Roman" w:hAnsi="Times New Roman" w:cs="Times New Roman"/>
          <w:b/>
          <w:bCs/>
          <w:color w:val="000000" w:themeColor="text1"/>
          <w:szCs w:val="24"/>
        </w:rPr>
      </w:pPr>
      <w:proofErr w:type="gramStart"/>
      <w:r w:rsidRPr="00816829">
        <w:rPr>
          <w:rFonts w:ascii="Times New Roman" w:hAnsi="Times New Roman" w:cs="Times New Roman"/>
          <w:b/>
          <w:bCs/>
          <w:color w:val="000000" w:themeColor="text1"/>
          <w:szCs w:val="24"/>
        </w:rPr>
        <w:t>Bachelor's</w:t>
      </w:r>
      <w:proofErr w:type="gramEnd"/>
      <w:r w:rsidRPr="00816829">
        <w:rPr>
          <w:rFonts w:ascii="Times New Roman" w:hAnsi="Times New Roman" w:cs="Times New Roman"/>
          <w:b/>
          <w:bCs/>
          <w:color w:val="000000" w:themeColor="text1"/>
          <w:szCs w:val="24"/>
        </w:rPr>
        <w:t xml:space="preserve"> in Tourism and Recreation</w:t>
      </w:r>
      <w:r w:rsidR="009E4B24" w:rsidRPr="00816829">
        <w:rPr>
          <w:rFonts w:ascii="Times New Roman" w:hAnsi="Times New Roman" w:cs="Times New Roman"/>
          <w:b/>
          <w:bCs/>
          <w:color w:val="000000" w:themeColor="text1"/>
          <w:szCs w:val="24"/>
        </w:rPr>
        <w:br/>
      </w:r>
      <w:r w:rsidR="003B22C9" w:rsidRPr="003B22C9">
        <w:rPr>
          <w:rFonts w:ascii="Times New Roman" w:hAnsi="Times New Roman" w:cs="Times New Roman"/>
          <w:b/>
          <w:bCs/>
          <w:color w:val="000000" w:themeColor="text1"/>
          <w:szCs w:val="24"/>
        </w:rPr>
        <w:t>Consumer Behaviour</w:t>
      </w:r>
    </w:p>
    <w:p w14:paraId="1EA74B89" w14:textId="4A69C44B" w:rsidR="00CC17BF" w:rsidRPr="00816829"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16829">
        <w:rPr>
          <w:rFonts w:ascii="Times New Roman" w:hAnsi="Times New Roman" w:cs="Times New Roman"/>
          <w:b/>
          <w:bCs/>
          <w:color w:val="000000" w:themeColor="text1"/>
          <w:szCs w:val="24"/>
        </w:rPr>
        <w:t xml:space="preserve">Submitted </w:t>
      </w:r>
      <w:proofErr w:type="gramStart"/>
      <w:r w:rsidRPr="00816829">
        <w:rPr>
          <w:rFonts w:ascii="Times New Roman" w:hAnsi="Times New Roman" w:cs="Times New Roman"/>
          <w:b/>
          <w:bCs/>
          <w:color w:val="000000" w:themeColor="text1"/>
          <w:szCs w:val="24"/>
        </w:rPr>
        <w:t>by :</w:t>
      </w:r>
      <w:proofErr w:type="gramEnd"/>
      <w:r w:rsidRPr="00816829">
        <w:rPr>
          <w:rFonts w:ascii="Times New Roman" w:hAnsi="Times New Roman" w:cs="Times New Roman"/>
          <w:b/>
          <w:bCs/>
          <w:color w:val="000000" w:themeColor="text1"/>
          <w:szCs w:val="24"/>
        </w:rPr>
        <w:t xml:space="preserve"> </w:t>
      </w:r>
      <w:r w:rsidR="00234B80" w:rsidRPr="00816829">
        <w:rPr>
          <w:rFonts w:ascii="Times New Roman" w:hAnsi="Times New Roman" w:cs="Times New Roman"/>
          <w:b/>
          <w:bCs/>
          <w:color w:val="000000" w:themeColor="text1"/>
          <w:szCs w:val="24"/>
        </w:rPr>
        <w:t xml:space="preserve">Dipanshu </w:t>
      </w:r>
      <w:proofErr w:type="spellStart"/>
      <w:r w:rsidR="00234B80" w:rsidRPr="00816829">
        <w:rPr>
          <w:rFonts w:ascii="Times New Roman" w:hAnsi="Times New Roman" w:cs="Times New Roman"/>
          <w:b/>
          <w:bCs/>
          <w:color w:val="000000" w:themeColor="text1"/>
          <w:szCs w:val="24"/>
        </w:rPr>
        <w:t>Dipanshu</w:t>
      </w:r>
      <w:proofErr w:type="spellEnd"/>
    </w:p>
    <w:p w14:paraId="5C51D16C" w14:textId="77777777" w:rsidR="003B22C9" w:rsidRDefault="00013DBD" w:rsidP="00234B80">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816829">
        <w:rPr>
          <w:rFonts w:ascii="Times New Roman" w:eastAsia="Times New Roman" w:hAnsi="Times New Roman" w:cs="Times New Roman"/>
          <w:b/>
          <w:bCs/>
          <w:color w:val="000000" w:themeColor="text1"/>
          <w:kern w:val="0"/>
          <w:szCs w:val="24"/>
          <w:lang w:eastAsia="en-GB"/>
          <w14:ligatures w14:val="none"/>
        </w:rPr>
        <w:t xml:space="preserve">Title: </w:t>
      </w:r>
      <w:r w:rsidR="001B4714" w:rsidRPr="00816829">
        <w:rPr>
          <w:rFonts w:ascii="Times New Roman" w:eastAsia="Times New Roman" w:hAnsi="Times New Roman" w:cs="Times New Roman"/>
          <w:b/>
          <w:bCs/>
          <w:color w:val="000000" w:themeColor="text1"/>
          <w:kern w:val="0"/>
          <w:szCs w:val="24"/>
          <w:lang w:eastAsia="en-GB"/>
          <w14:ligatures w14:val="none"/>
        </w:rPr>
        <w:t>Option</w:t>
      </w:r>
      <w:proofErr w:type="gramStart"/>
      <w:r w:rsidR="003B22C9">
        <w:rPr>
          <w:rFonts w:ascii="Times New Roman" w:eastAsia="Times New Roman" w:hAnsi="Times New Roman" w:cs="Times New Roman"/>
          <w:b/>
          <w:bCs/>
          <w:color w:val="000000" w:themeColor="text1"/>
          <w:kern w:val="0"/>
          <w:szCs w:val="24"/>
          <w:lang w:eastAsia="en-GB"/>
          <w14:ligatures w14:val="none"/>
        </w:rPr>
        <w:t>1 :</w:t>
      </w:r>
      <w:proofErr w:type="gramEnd"/>
      <w:r w:rsidR="003B22C9" w:rsidRPr="003B22C9">
        <w:t xml:space="preserve"> </w:t>
      </w:r>
      <w:r w:rsidR="003B22C9" w:rsidRPr="003B22C9">
        <w:rPr>
          <w:rFonts w:ascii="Times New Roman" w:eastAsia="Times New Roman" w:hAnsi="Times New Roman" w:cs="Times New Roman"/>
          <w:b/>
          <w:bCs/>
          <w:color w:val="000000" w:themeColor="text1"/>
          <w:kern w:val="0"/>
          <w:szCs w:val="24"/>
          <w:lang w:eastAsia="en-GB"/>
          <w14:ligatures w14:val="none"/>
        </w:rPr>
        <w:t xml:space="preserve">The Influence of Online Reviews and Peer Recommendations on Travel Choices </w:t>
      </w:r>
    </w:p>
    <w:p w14:paraId="1AA398BA" w14:textId="77777777" w:rsidR="003B22C9" w:rsidRPr="003B22C9" w:rsidRDefault="003B22C9" w:rsidP="00234B80">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3B22C9">
        <w:rPr>
          <w:rFonts w:ascii="Times New Roman" w:eastAsia="Times New Roman" w:hAnsi="Times New Roman" w:cs="Times New Roman"/>
          <w:color w:val="000000" w:themeColor="text1"/>
          <w:kern w:val="0"/>
          <w:szCs w:val="24"/>
          <w:lang w:eastAsia="en-GB"/>
          <w14:ligatures w14:val="none"/>
        </w:rPr>
        <w:t xml:space="preserve">• Explore how online reviews, ratings, and peer recommendations on platforms like TripAdvisor, Google, and social media influence consumer decision-making in tourism. </w:t>
      </w:r>
    </w:p>
    <w:p w14:paraId="3669F559" w14:textId="49DC11CC" w:rsidR="008A79F5" w:rsidRPr="003B22C9" w:rsidRDefault="003B22C9" w:rsidP="00234B80">
      <w:pPr>
        <w:spacing w:line="480" w:lineRule="auto"/>
        <w:jc w:val="center"/>
        <w:rPr>
          <w:rFonts w:ascii="Times New Roman" w:hAnsi="Times New Roman" w:cs="Times New Roman"/>
          <w:color w:val="000000" w:themeColor="text1"/>
          <w:szCs w:val="24"/>
          <w:lang w:val="en-US"/>
        </w:rPr>
      </w:pPr>
      <w:r w:rsidRPr="003B22C9">
        <w:rPr>
          <w:rFonts w:ascii="Times New Roman" w:eastAsia="Times New Roman" w:hAnsi="Times New Roman" w:cs="Times New Roman"/>
          <w:color w:val="000000" w:themeColor="text1"/>
          <w:kern w:val="0"/>
          <w:szCs w:val="24"/>
          <w:lang w:eastAsia="en-GB"/>
          <w14:ligatures w14:val="none"/>
        </w:rPr>
        <w:t xml:space="preserve">• </w:t>
      </w:r>
      <w:proofErr w:type="spellStart"/>
      <w:r w:rsidRPr="003B22C9">
        <w:rPr>
          <w:rFonts w:ascii="Times New Roman" w:eastAsia="Times New Roman" w:hAnsi="Times New Roman" w:cs="Times New Roman"/>
          <w:color w:val="000000" w:themeColor="text1"/>
          <w:kern w:val="0"/>
          <w:szCs w:val="24"/>
          <w:lang w:eastAsia="en-GB"/>
          <w14:ligatures w14:val="none"/>
        </w:rPr>
        <w:t>Analyze</w:t>
      </w:r>
      <w:proofErr w:type="spellEnd"/>
      <w:r w:rsidRPr="003B22C9">
        <w:rPr>
          <w:rFonts w:ascii="Times New Roman" w:eastAsia="Times New Roman" w:hAnsi="Times New Roman" w:cs="Times New Roman"/>
          <w:color w:val="000000" w:themeColor="text1"/>
          <w:kern w:val="0"/>
          <w:szCs w:val="24"/>
          <w:lang w:eastAsia="en-GB"/>
          <w14:ligatures w14:val="none"/>
        </w:rPr>
        <w:t xml:space="preserve"> how trust and perceived authenticity of these reviews impact booking decisions and the overall consumer journey.</w:t>
      </w:r>
    </w:p>
    <w:p w14:paraId="121195F5" w14:textId="77777777" w:rsidR="008A79F5" w:rsidRPr="00816829"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816829" w:rsidRDefault="005B2DFD" w:rsidP="00013DBD">
      <w:pPr>
        <w:spacing w:line="480" w:lineRule="auto"/>
        <w:rPr>
          <w:rFonts w:ascii="Times New Roman" w:hAnsi="Times New Roman" w:cs="Times New Roman"/>
          <w:color w:val="000000" w:themeColor="text1"/>
          <w:szCs w:val="24"/>
          <w:lang w:val="en-US"/>
        </w:rPr>
      </w:pPr>
    </w:p>
    <w:p w14:paraId="482CC40A"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816829"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816829" w:rsidRDefault="00D33052" w:rsidP="00ED21E5">
      <w:pPr>
        <w:spacing w:line="480" w:lineRule="auto"/>
        <w:rPr>
          <w:rFonts w:ascii="Times New Roman" w:hAnsi="Times New Roman" w:cs="Times New Roman"/>
          <w:color w:val="000000" w:themeColor="text1"/>
          <w:szCs w:val="24"/>
        </w:rPr>
      </w:pPr>
      <w:bookmarkStart w:id="0" w:name="_Toc215261169"/>
      <w:r w:rsidRPr="00816829">
        <w:rPr>
          <w:rStyle w:val="Heading1Char"/>
          <w:rFonts w:ascii="Times New Roman" w:hAnsi="Times New Roman" w:cs="Times New Roman"/>
          <w:b/>
          <w:bCs/>
          <w:color w:val="000000" w:themeColor="text1"/>
          <w:sz w:val="24"/>
          <w:szCs w:val="24"/>
        </w:rPr>
        <w:lastRenderedPageBreak/>
        <w:t>Abstract</w:t>
      </w:r>
      <w:bookmarkEnd w:id="0"/>
    </w:p>
    <w:p w14:paraId="6DF8E7CE" w14:textId="77777777" w:rsidR="00BC633F" w:rsidRPr="00BC633F" w:rsidRDefault="00BC633F" w:rsidP="00BC633F">
      <w:pPr>
        <w:spacing w:line="480" w:lineRule="auto"/>
        <w:rPr>
          <w:rFonts w:ascii="Times New Roman" w:hAnsi="Times New Roman" w:cs="Times New Roman"/>
          <w:color w:val="000000" w:themeColor="text1"/>
          <w:szCs w:val="24"/>
        </w:rPr>
      </w:pPr>
      <w:r w:rsidRPr="00BC633F">
        <w:rPr>
          <w:rFonts w:ascii="Times New Roman" w:hAnsi="Times New Roman" w:cs="Times New Roman"/>
          <w:color w:val="000000" w:themeColor="text1"/>
          <w:szCs w:val="24"/>
        </w:rPr>
        <w:t>With the rise of digital platforms, tourists now look for information, compare options, and make travel plans in a different way. Peer recommendations and online reviews have become the most important sources of travel information, even more so than brochures, ads, and expert opinions. Tourism is about buying experiences that are not physical, so travellers depend on what other customers have said about the safety, value, and credibility of tourism products (</w:t>
      </w:r>
      <w:proofErr w:type="spellStart"/>
      <w:r w:rsidRPr="00BC633F">
        <w:rPr>
          <w:rFonts w:ascii="Times New Roman" w:hAnsi="Times New Roman" w:cs="Times New Roman"/>
          <w:color w:val="000000" w:themeColor="text1"/>
          <w:szCs w:val="24"/>
        </w:rPr>
        <w:t>Filieri</w:t>
      </w:r>
      <w:proofErr w:type="spellEnd"/>
      <w:r w:rsidRPr="00BC633F">
        <w:rPr>
          <w:rFonts w:ascii="Times New Roman" w:hAnsi="Times New Roman" w:cs="Times New Roman"/>
          <w:color w:val="000000" w:themeColor="text1"/>
          <w:szCs w:val="24"/>
        </w:rPr>
        <w:t xml:space="preserve"> &amp; McLeay, 2014). TripAdvisor, Google Reviews, Yelp, Booking.com, and Airbnb are just a few of the many sites that host millions of reviews that change how people think about a place before they even get there.</w:t>
      </w:r>
      <w:r w:rsidRPr="00BC633F">
        <w:rPr>
          <w:rFonts w:ascii="Times New Roman" w:hAnsi="Times New Roman" w:cs="Times New Roman"/>
          <w:color w:val="000000" w:themeColor="text1"/>
          <w:szCs w:val="24"/>
        </w:rPr>
        <w:br/>
      </w:r>
      <w:r w:rsidRPr="00BC633F">
        <w:rPr>
          <w:rFonts w:ascii="Times New Roman" w:hAnsi="Times New Roman" w:cs="Times New Roman"/>
          <w:color w:val="000000" w:themeColor="text1"/>
          <w:szCs w:val="24"/>
        </w:rPr>
        <w:br/>
        <w:t>Peer-generated content has become even more powerful because of social media. Instagram reels, TikTok videos, YouTube vlogs, and posts from travel influencers all change how people see a place and make them want to travel (Mariani &amp; Perez-Vega, 2022). Peer recommendations give emotional and visual cues that affect people's desire to travel, especially younger travellers who value authenticity, relatability, and experiential insights.</w:t>
      </w:r>
      <w:r w:rsidRPr="00BC633F">
        <w:rPr>
          <w:rFonts w:ascii="Times New Roman" w:hAnsi="Times New Roman" w:cs="Times New Roman"/>
          <w:color w:val="000000" w:themeColor="text1"/>
          <w:szCs w:val="24"/>
        </w:rPr>
        <w:br/>
      </w:r>
      <w:r w:rsidRPr="00BC633F">
        <w:rPr>
          <w:rFonts w:ascii="Times New Roman" w:hAnsi="Times New Roman" w:cs="Times New Roman"/>
          <w:color w:val="000000" w:themeColor="text1"/>
          <w:szCs w:val="24"/>
        </w:rPr>
        <w:br/>
        <w:t xml:space="preserve">This process is based on trust and how credible it seems. According to research, travellers think that online reviews from other travellers are more honest and unbiased than ads (Litvin et al., 2008). The number, quality, and age of reviews all help people feel less risky and more confident when </w:t>
      </w:r>
      <w:proofErr w:type="gramStart"/>
      <w:r w:rsidRPr="00BC633F">
        <w:rPr>
          <w:rFonts w:ascii="Times New Roman" w:hAnsi="Times New Roman" w:cs="Times New Roman"/>
          <w:color w:val="000000" w:themeColor="text1"/>
          <w:szCs w:val="24"/>
        </w:rPr>
        <w:t>making a decision</w:t>
      </w:r>
      <w:proofErr w:type="gramEnd"/>
      <w:r w:rsidRPr="00BC633F">
        <w:rPr>
          <w:rFonts w:ascii="Times New Roman" w:hAnsi="Times New Roman" w:cs="Times New Roman"/>
          <w:color w:val="000000" w:themeColor="text1"/>
          <w:szCs w:val="24"/>
        </w:rPr>
        <w:t>. Positive reviews make people more likely to book, but negative comments, especially those about cleanliness, safety, or service quality, can quickly turn off potential buyers (Sparks &amp; Browning, 2011).</w:t>
      </w:r>
      <w:r w:rsidRPr="00BC633F">
        <w:rPr>
          <w:rFonts w:ascii="Times New Roman" w:hAnsi="Times New Roman" w:cs="Times New Roman"/>
          <w:color w:val="000000" w:themeColor="text1"/>
          <w:szCs w:val="24"/>
        </w:rPr>
        <w:br/>
      </w:r>
      <w:r w:rsidRPr="00BC633F">
        <w:rPr>
          <w:rFonts w:ascii="Times New Roman" w:hAnsi="Times New Roman" w:cs="Times New Roman"/>
          <w:color w:val="000000" w:themeColor="text1"/>
          <w:szCs w:val="24"/>
        </w:rPr>
        <w:br/>
      </w:r>
      <w:r w:rsidRPr="00BC633F">
        <w:rPr>
          <w:rFonts w:ascii="Times New Roman" w:hAnsi="Times New Roman" w:cs="Times New Roman"/>
          <w:color w:val="000000" w:themeColor="text1"/>
          <w:szCs w:val="24"/>
        </w:rPr>
        <w:lastRenderedPageBreak/>
        <w:t>Digital reputation management is now an important strategy for businesses in the tourism industry. To stay competitive, hotels, restaurants, attractions, and travel companies need to keep an eye on online reviews, answer customer complaints, and encourage good review patterns. The change to user-generated content is a big change in tourism marketing because peer voices are more convincing than brand-controlled stories.</w:t>
      </w:r>
      <w:r w:rsidRPr="00BC633F">
        <w:rPr>
          <w:rFonts w:ascii="Times New Roman" w:hAnsi="Times New Roman" w:cs="Times New Roman"/>
          <w:color w:val="000000" w:themeColor="text1"/>
          <w:szCs w:val="24"/>
        </w:rPr>
        <w:br/>
      </w:r>
      <w:r w:rsidRPr="00BC633F">
        <w:rPr>
          <w:rFonts w:ascii="Times New Roman" w:hAnsi="Times New Roman" w:cs="Times New Roman"/>
          <w:color w:val="000000" w:themeColor="text1"/>
          <w:szCs w:val="24"/>
        </w:rPr>
        <w:br/>
        <w:t xml:space="preserve">This report </w:t>
      </w:r>
      <w:proofErr w:type="gramStart"/>
      <w:r w:rsidRPr="00BC633F">
        <w:rPr>
          <w:rFonts w:ascii="Times New Roman" w:hAnsi="Times New Roman" w:cs="Times New Roman"/>
          <w:color w:val="000000" w:themeColor="text1"/>
          <w:szCs w:val="24"/>
        </w:rPr>
        <w:t>looks into</w:t>
      </w:r>
      <w:proofErr w:type="gramEnd"/>
      <w:r w:rsidRPr="00BC633F">
        <w:rPr>
          <w:rFonts w:ascii="Times New Roman" w:hAnsi="Times New Roman" w:cs="Times New Roman"/>
          <w:color w:val="000000" w:themeColor="text1"/>
          <w:szCs w:val="24"/>
        </w:rPr>
        <w:t xml:space="preserve"> how online reviews and recommendations from friends affect travel choices. It also </w:t>
      </w:r>
      <w:proofErr w:type="gramStart"/>
      <w:r w:rsidRPr="00BC633F">
        <w:rPr>
          <w:rFonts w:ascii="Times New Roman" w:hAnsi="Times New Roman" w:cs="Times New Roman"/>
          <w:color w:val="000000" w:themeColor="text1"/>
          <w:szCs w:val="24"/>
        </w:rPr>
        <w:t>looks into</w:t>
      </w:r>
      <w:proofErr w:type="gramEnd"/>
      <w:r w:rsidRPr="00BC633F">
        <w:rPr>
          <w:rFonts w:ascii="Times New Roman" w:hAnsi="Times New Roman" w:cs="Times New Roman"/>
          <w:color w:val="000000" w:themeColor="text1"/>
          <w:szCs w:val="24"/>
        </w:rPr>
        <w:t xml:space="preserve"> the psychological, social, and technological factors that affect how people trust and make decisions.</w:t>
      </w:r>
    </w:p>
    <w:p w14:paraId="2284806C" w14:textId="77777777" w:rsidR="00BC633F" w:rsidRDefault="00BC633F" w:rsidP="00C03804">
      <w:pPr>
        <w:spacing w:line="480" w:lineRule="auto"/>
        <w:rPr>
          <w:rFonts w:ascii="Times New Roman" w:hAnsi="Times New Roman" w:cs="Times New Roman"/>
          <w:color w:val="000000" w:themeColor="text1"/>
          <w:szCs w:val="24"/>
        </w:rPr>
      </w:pPr>
    </w:p>
    <w:p w14:paraId="2CDCD938" w14:textId="77777777" w:rsidR="00BC633F" w:rsidRDefault="00BC633F" w:rsidP="00C03804">
      <w:pPr>
        <w:spacing w:line="480" w:lineRule="auto"/>
        <w:rPr>
          <w:rFonts w:ascii="Times New Roman" w:hAnsi="Times New Roman" w:cs="Times New Roman"/>
          <w:color w:val="000000" w:themeColor="text1"/>
          <w:szCs w:val="24"/>
        </w:rPr>
      </w:pPr>
    </w:p>
    <w:p w14:paraId="432DDFAE" w14:textId="77777777" w:rsidR="00BC633F" w:rsidRDefault="00BC633F" w:rsidP="00C03804">
      <w:pPr>
        <w:spacing w:line="480" w:lineRule="auto"/>
        <w:rPr>
          <w:rFonts w:ascii="Times New Roman" w:hAnsi="Times New Roman" w:cs="Times New Roman"/>
          <w:color w:val="000000" w:themeColor="text1"/>
          <w:szCs w:val="24"/>
        </w:rPr>
      </w:pPr>
    </w:p>
    <w:p w14:paraId="3E21A7B9" w14:textId="77777777" w:rsidR="00BC633F" w:rsidRDefault="00BC633F" w:rsidP="00C03804">
      <w:pPr>
        <w:spacing w:line="480" w:lineRule="auto"/>
        <w:rPr>
          <w:rFonts w:ascii="Times New Roman" w:hAnsi="Times New Roman" w:cs="Times New Roman"/>
          <w:color w:val="000000" w:themeColor="text1"/>
          <w:szCs w:val="24"/>
        </w:rPr>
      </w:pPr>
    </w:p>
    <w:p w14:paraId="353BC7BA" w14:textId="77777777" w:rsidR="00BC633F" w:rsidRDefault="00BC633F" w:rsidP="00C03804">
      <w:pPr>
        <w:spacing w:line="480" w:lineRule="auto"/>
        <w:rPr>
          <w:rFonts w:ascii="Times New Roman" w:hAnsi="Times New Roman" w:cs="Times New Roman"/>
          <w:color w:val="000000" w:themeColor="text1"/>
          <w:szCs w:val="24"/>
        </w:rPr>
      </w:pPr>
    </w:p>
    <w:p w14:paraId="692159DE" w14:textId="77777777" w:rsidR="00BC633F" w:rsidRDefault="00BC633F" w:rsidP="00C03804">
      <w:pPr>
        <w:spacing w:line="480" w:lineRule="auto"/>
        <w:rPr>
          <w:rFonts w:ascii="Times New Roman" w:hAnsi="Times New Roman" w:cs="Times New Roman"/>
          <w:color w:val="000000" w:themeColor="text1"/>
          <w:szCs w:val="24"/>
        </w:rPr>
      </w:pPr>
    </w:p>
    <w:p w14:paraId="69CA13EF" w14:textId="77777777" w:rsidR="00BC633F" w:rsidRDefault="00BC633F" w:rsidP="00C03804">
      <w:pPr>
        <w:spacing w:line="480" w:lineRule="auto"/>
        <w:rPr>
          <w:rFonts w:ascii="Times New Roman" w:hAnsi="Times New Roman" w:cs="Times New Roman"/>
          <w:color w:val="000000" w:themeColor="text1"/>
          <w:szCs w:val="24"/>
        </w:rPr>
      </w:pPr>
    </w:p>
    <w:p w14:paraId="25D0899E" w14:textId="77777777" w:rsidR="00BC633F" w:rsidRDefault="00BC633F" w:rsidP="00C03804">
      <w:pPr>
        <w:spacing w:line="480" w:lineRule="auto"/>
        <w:rPr>
          <w:rFonts w:ascii="Times New Roman" w:hAnsi="Times New Roman" w:cs="Times New Roman"/>
          <w:color w:val="000000" w:themeColor="text1"/>
          <w:szCs w:val="24"/>
        </w:rPr>
      </w:pPr>
    </w:p>
    <w:p w14:paraId="3B1B4D53" w14:textId="77777777" w:rsidR="00BC633F" w:rsidRDefault="00BC633F" w:rsidP="00C03804">
      <w:pPr>
        <w:spacing w:line="480" w:lineRule="auto"/>
        <w:rPr>
          <w:rFonts w:ascii="Times New Roman" w:hAnsi="Times New Roman" w:cs="Times New Roman"/>
          <w:color w:val="000000" w:themeColor="text1"/>
          <w:szCs w:val="24"/>
        </w:rPr>
      </w:pPr>
    </w:p>
    <w:p w14:paraId="34114385" w14:textId="77777777" w:rsidR="00BC633F" w:rsidRDefault="00BC633F" w:rsidP="00C03804">
      <w:pPr>
        <w:spacing w:line="480" w:lineRule="auto"/>
        <w:rPr>
          <w:rFonts w:ascii="Times New Roman" w:hAnsi="Times New Roman" w:cs="Times New Roman"/>
          <w:color w:val="000000" w:themeColor="text1"/>
          <w:szCs w:val="24"/>
        </w:rPr>
      </w:pPr>
    </w:p>
    <w:p w14:paraId="6FE11C83" w14:textId="77777777" w:rsidR="00BC633F"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816829" w:rsidRDefault="004D7D13" w:rsidP="00C03804">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77759EAD" w14:textId="637F2D99" w:rsidR="009B7F6F" w:rsidRPr="00816829"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009B7F6F" w:rsidRPr="00816829">
              <w:rPr>
                <w:rStyle w:val="Hyperlink"/>
                <w:rFonts w:ascii="Times New Roman" w:hAnsi="Times New Roman"/>
                <w:b/>
                <w:bCs/>
                <w:noProof/>
                <w:sz w:val="24"/>
                <w:szCs w:val="24"/>
              </w:rPr>
              <w:t>Abstract</w:t>
            </w:r>
            <w:r w:rsidR="009B7F6F" w:rsidRPr="00816829">
              <w:rPr>
                <w:rFonts w:ascii="Times New Roman" w:hAnsi="Times New Roman"/>
                <w:noProof/>
                <w:webHidden/>
                <w:sz w:val="24"/>
                <w:szCs w:val="24"/>
              </w:rPr>
              <w:tab/>
            </w:r>
            <w:r w:rsidR="009B7F6F" w:rsidRPr="00816829">
              <w:rPr>
                <w:rFonts w:ascii="Times New Roman" w:hAnsi="Times New Roman"/>
                <w:noProof/>
                <w:webHidden/>
                <w:sz w:val="24"/>
                <w:szCs w:val="24"/>
              </w:rPr>
              <w:fldChar w:fldCharType="begin"/>
            </w:r>
            <w:r w:rsidR="009B7F6F" w:rsidRPr="00816829">
              <w:rPr>
                <w:rFonts w:ascii="Times New Roman" w:hAnsi="Times New Roman"/>
                <w:noProof/>
                <w:webHidden/>
                <w:sz w:val="24"/>
                <w:szCs w:val="24"/>
              </w:rPr>
              <w:instrText xml:space="preserve"> PAGEREF _Toc215261169 \h </w:instrText>
            </w:r>
            <w:r w:rsidR="009B7F6F" w:rsidRPr="00816829">
              <w:rPr>
                <w:rFonts w:ascii="Times New Roman" w:hAnsi="Times New Roman"/>
                <w:noProof/>
                <w:webHidden/>
                <w:sz w:val="24"/>
                <w:szCs w:val="24"/>
              </w:rPr>
            </w:r>
            <w:r w:rsidR="009B7F6F" w:rsidRPr="00816829">
              <w:rPr>
                <w:rFonts w:ascii="Times New Roman" w:hAnsi="Times New Roman"/>
                <w:noProof/>
                <w:webHidden/>
                <w:sz w:val="24"/>
                <w:szCs w:val="24"/>
              </w:rPr>
              <w:fldChar w:fldCharType="separate"/>
            </w:r>
            <w:r w:rsidR="009B7F6F" w:rsidRPr="00816829">
              <w:rPr>
                <w:rFonts w:ascii="Times New Roman" w:hAnsi="Times New Roman"/>
                <w:noProof/>
                <w:webHidden/>
                <w:sz w:val="24"/>
                <w:szCs w:val="24"/>
              </w:rPr>
              <w:t>2</w:t>
            </w:r>
            <w:r w:rsidR="009B7F6F" w:rsidRPr="00816829">
              <w:rPr>
                <w:rFonts w:ascii="Times New Roman" w:hAnsi="Times New Roman"/>
                <w:noProof/>
                <w:webHidden/>
                <w:sz w:val="24"/>
                <w:szCs w:val="24"/>
              </w:rPr>
              <w:fldChar w:fldCharType="end"/>
            </w:r>
          </w:hyperlink>
        </w:p>
        <w:p w14:paraId="765543B0" w14:textId="5F600262"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012A60E" w14:textId="4FF92D9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26794F50" w14:textId="6698025F"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16E47CF1" w14:textId="40E5DD64"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5699EAF6" w14:textId="1F4760F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9D7CF28" w14:textId="16A6E5AC"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17333209" w14:textId="0C5B8D17"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22134A74" w14:textId="543ADAC6"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646EF9D8" w14:textId="591C0D0B" w:rsidR="004D7D13" w:rsidRPr="00816829" w:rsidRDefault="004D7D13"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1EDA022C" w14:textId="77777777" w:rsidR="004D7D13" w:rsidRPr="00816829" w:rsidRDefault="004D7D13" w:rsidP="00013DBD">
      <w:pPr>
        <w:spacing w:line="480" w:lineRule="auto"/>
        <w:rPr>
          <w:rFonts w:ascii="Times New Roman" w:hAnsi="Times New Roman" w:cs="Times New Roman"/>
          <w:color w:val="000000" w:themeColor="text1"/>
          <w:szCs w:val="24"/>
        </w:rPr>
      </w:pPr>
    </w:p>
    <w:p w14:paraId="19B15F5F" w14:textId="77777777" w:rsidR="0095171B" w:rsidRPr="00816829" w:rsidRDefault="0095171B" w:rsidP="00013DBD">
      <w:pPr>
        <w:spacing w:line="480" w:lineRule="auto"/>
        <w:rPr>
          <w:rFonts w:ascii="Times New Roman" w:hAnsi="Times New Roman" w:cs="Times New Roman"/>
          <w:color w:val="000000" w:themeColor="text1"/>
          <w:szCs w:val="24"/>
        </w:rPr>
      </w:pPr>
    </w:p>
    <w:p w14:paraId="73636B03" w14:textId="77777777" w:rsidR="0095171B" w:rsidRPr="00816829" w:rsidRDefault="0095171B"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br w:type="page"/>
      </w:r>
    </w:p>
    <w:p w14:paraId="48512045" w14:textId="2774FE42" w:rsidR="00B06124" w:rsidRPr="00816829" w:rsidRDefault="000E04F4" w:rsidP="00B06124">
      <w:pPr>
        <w:spacing w:line="480" w:lineRule="auto"/>
        <w:rPr>
          <w:rFonts w:ascii="Times New Roman" w:hAnsi="Times New Roman" w:cs="Times New Roman"/>
          <w:color w:val="000000" w:themeColor="text1"/>
          <w:szCs w:val="24"/>
        </w:rPr>
      </w:pPr>
      <w:bookmarkStart w:id="1" w:name="_Toc215261170"/>
      <w:r w:rsidRPr="00816829">
        <w:rPr>
          <w:rStyle w:val="Heading1Char"/>
          <w:rFonts w:ascii="Times New Roman" w:hAnsi="Times New Roman" w:cs="Times New Roman"/>
          <w:b/>
          <w:bCs/>
          <w:color w:val="000000" w:themeColor="text1"/>
          <w:sz w:val="24"/>
          <w:szCs w:val="24"/>
        </w:rPr>
        <w:lastRenderedPageBreak/>
        <w:t>1</w:t>
      </w:r>
      <w:r w:rsidR="004D7D13" w:rsidRPr="00816829">
        <w:rPr>
          <w:rStyle w:val="Heading1Char"/>
          <w:rFonts w:ascii="Times New Roman" w:hAnsi="Times New Roman" w:cs="Times New Roman"/>
          <w:b/>
          <w:bCs/>
          <w:color w:val="000000" w:themeColor="text1"/>
          <w:sz w:val="24"/>
          <w:szCs w:val="24"/>
        </w:rPr>
        <w:t>.</w:t>
      </w:r>
      <w:r w:rsidR="0095171B" w:rsidRPr="00816829">
        <w:rPr>
          <w:rStyle w:val="Heading1Char"/>
          <w:rFonts w:ascii="Times New Roman" w:hAnsi="Times New Roman" w:cs="Times New Roman"/>
          <w:b/>
          <w:bCs/>
          <w:color w:val="000000" w:themeColor="text1"/>
          <w:sz w:val="24"/>
          <w:szCs w:val="24"/>
        </w:rPr>
        <w:t>Introduction</w:t>
      </w:r>
      <w:bookmarkEnd w:id="1"/>
      <w:r w:rsidR="0095171B" w:rsidRPr="00816829">
        <w:rPr>
          <w:rStyle w:val="Heading1Char"/>
          <w:rFonts w:ascii="Times New Roman" w:hAnsi="Times New Roman" w:cs="Times New Roman"/>
          <w:color w:val="000000" w:themeColor="text1"/>
          <w:sz w:val="24"/>
          <w:szCs w:val="24"/>
        </w:rPr>
        <w:t xml:space="preserve"> </w:t>
      </w:r>
    </w:p>
    <w:p w14:paraId="112C17A1" w14:textId="77777777" w:rsidR="005F274A" w:rsidRPr="005F274A" w:rsidRDefault="005F274A" w:rsidP="005F274A">
      <w:pPr>
        <w:spacing w:line="480" w:lineRule="auto"/>
        <w:rPr>
          <w:rFonts w:ascii="Times New Roman" w:hAnsi="Times New Roman" w:cs="Times New Roman"/>
          <w:color w:val="000000" w:themeColor="text1"/>
          <w:szCs w:val="24"/>
        </w:rPr>
      </w:pPr>
      <w:bookmarkStart w:id="2" w:name="_Toc215261171"/>
      <w:r w:rsidRPr="005F274A">
        <w:rPr>
          <w:rFonts w:ascii="Times New Roman" w:hAnsi="Times New Roman" w:cs="Times New Roman"/>
          <w:color w:val="000000" w:themeColor="text1"/>
          <w:szCs w:val="24"/>
        </w:rPr>
        <w:t>With the rise of digital platforms, tourists now look for information, compare options, and make travel plans in a different way. Peer recommendations and online reviews have become the most important sources of travel information, even more so than brochures, ads, and expert opinions. Tourism is about buying experiences that are not physical, so travellers depend on what other customers have said about the safety, value, and credibility of tourism products (</w:t>
      </w:r>
      <w:proofErr w:type="spellStart"/>
      <w:r w:rsidRPr="005F274A">
        <w:rPr>
          <w:rFonts w:ascii="Times New Roman" w:hAnsi="Times New Roman" w:cs="Times New Roman"/>
          <w:color w:val="000000" w:themeColor="text1"/>
          <w:szCs w:val="24"/>
        </w:rPr>
        <w:t>Filieri</w:t>
      </w:r>
      <w:proofErr w:type="spellEnd"/>
      <w:r w:rsidRPr="005F274A">
        <w:rPr>
          <w:rFonts w:ascii="Times New Roman" w:hAnsi="Times New Roman" w:cs="Times New Roman"/>
          <w:color w:val="000000" w:themeColor="text1"/>
          <w:szCs w:val="24"/>
        </w:rPr>
        <w:t xml:space="preserve"> &amp; McLeay, 2014). TripAdvisor, Google Reviews, Yelp, Booking.com, and Airbnb are just a few of the many sites that host millions of reviews that change how people think about a place before they even get there.</w:t>
      </w:r>
      <w:r w:rsidRPr="005F274A">
        <w:rPr>
          <w:rFonts w:ascii="Times New Roman" w:hAnsi="Times New Roman" w:cs="Times New Roman"/>
          <w:color w:val="000000" w:themeColor="text1"/>
          <w:szCs w:val="24"/>
        </w:rPr>
        <w:br/>
      </w:r>
      <w:r w:rsidRPr="005F274A">
        <w:rPr>
          <w:rFonts w:ascii="Times New Roman" w:hAnsi="Times New Roman" w:cs="Times New Roman"/>
          <w:color w:val="000000" w:themeColor="text1"/>
          <w:szCs w:val="24"/>
        </w:rPr>
        <w:br/>
        <w:t>Peer-generated content has become even more powerful because of social media. Instagram reels, TikTok videos, YouTube vlogs, and posts from travel influencers all change how people see a place and make them want to travel (Mariani &amp; Perez-Vega, 2022). Peer recommendations give emotional and visual cues that affect people's desire to travel, especially younger travellers who value authenticity, relatability, and experiential insights.</w:t>
      </w:r>
      <w:r w:rsidRPr="005F274A">
        <w:rPr>
          <w:rFonts w:ascii="Times New Roman" w:hAnsi="Times New Roman" w:cs="Times New Roman"/>
          <w:color w:val="000000" w:themeColor="text1"/>
          <w:szCs w:val="24"/>
        </w:rPr>
        <w:br/>
      </w:r>
      <w:r w:rsidRPr="005F274A">
        <w:rPr>
          <w:rFonts w:ascii="Times New Roman" w:hAnsi="Times New Roman" w:cs="Times New Roman"/>
          <w:color w:val="000000" w:themeColor="text1"/>
          <w:szCs w:val="24"/>
        </w:rPr>
        <w:br/>
        <w:t xml:space="preserve">This process is based on trust and how credible it seems. According to research, travellers think that online reviews from other travellers are more honest and unbiased than ads (Litvin et al., 2008). The number, quality, and age of reviews all help people feel less risky and more confident when </w:t>
      </w:r>
      <w:proofErr w:type="gramStart"/>
      <w:r w:rsidRPr="005F274A">
        <w:rPr>
          <w:rFonts w:ascii="Times New Roman" w:hAnsi="Times New Roman" w:cs="Times New Roman"/>
          <w:color w:val="000000" w:themeColor="text1"/>
          <w:szCs w:val="24"/>
        </w:rPr>
        <w:t>making a decision</w:t>
      </w:r>
      <w:proofErr w:type="gramEnd"/>
      <w:r w:rsidRPr="005F274A">
        <w:rPr>
          <w:rFonts w:ascii="Times New Roman" w:hAnsi="Times New Roman" w:cs="Times New Roman"/>
          <w:color w:val="000000" w:themeColor="text1"/>
          <w:szCs w:val="24"/>
        </w:rPr>
        <w:t>. Positive reviews make people more likely to book, but negative comments, especially those about cleanliness, safety, or service quality, can quickly turn off potential buyers (Sparks &amp; Browning, 2011).</w:t>
      </w:r>
      <w:r w:rsidRPr="005F274A">
        <w:rPr>
          <w:rFonts w:ascii="Times New Roman" w:hAnsi="Times New Roman" w:cs="Times New Roman"/>
          <w:color w:val="000000" w:themeColor="text1"/>
          <w:szCs w:val="24"/>
        </w:rPr>
        <w:br/>
      </w:r>
      <w:r w:rsidRPr="005F274A">
        <w:rPr>
          <w:rFonts w:ascii="Times New Roman" w:hAnsi="Times New Roman" w:cs="Times New Roman"/>
          <w:color w:val="000000" w:themeColor="text1"/>
          <w:szCs w:val="24"/>
        </w:rPr>
        <w:br/>
      </w:r>
      <w:r w:rsidRPr="005F274A">
        <w:rPr>
          <w:rFonts w:ascii="Times New Roman" w:hAnsi="Times New Roman" w:cs="Times New Roman"/>
          <w:color w:val="000000" w:themeColor="text1"/>
          <w:szCs w:val="24"/>
        </w:rPr>
        <w:lastRenderedPageBreak/>
        <w:t>Digital reputation management is now an important strategy for businesses in the tourism industry. To stay competitive, hotels, restaurants, attractions, and travel companies need to keep an eye on online reviews, answer customer complaints, and encourage good review patterns. The change to user-generated content is a big change in tourism marketing because peer voices are more convincing than brand-controlled stories.</w:t>
      </w:r>
      <w:r w:rsidRPr="005F274A">
        <w:rPr>
          <w:rFonts w:ascii="Times New Roman" w:hAnsi="Times New Roman" w:cs="Times New Roman"/>
          <w:color w:val="000000" w:themeColor="text1"/>
          <w:szCs w:val="24"/>
        </w:rPr>
        <w:br/>
      </w:r>
      <w:r w:rsidRPr="005F274A">
        <w:rPr>
          <w:rFonts w:ascii="Times New Roman" w:hAnsi="Times New Roman" w:cs="Times New Roman"/>
          <w:color w:val="000000" w:themeColor="text1"/>
          <w:szCs w:val="24"/>
        </w:rPr>
        <w:br/>
        <w:t xml:space="preserve">This report </w:t>
      </w:r>
      <w:proofErr w:type="gramStart"/>
      <w:r w:rsidRPr="005F274A">
        <w:rPr>
          <w:rFonts w:ascii="Times New Roman" w:hAnsi="Times New Roman" w:cs="Times New Roman"/>
          <w:color w:val="000000" w:themeColor="text1"/>
          <w:szCs w:val="24"/>
        </w:rPr>
        <w:t>looks into</w:t>
      </w:r>
      <w:proofErr w:type="gramEnd"/>
      <w:r w:rsidRPr="005F274A">
        <w:rPr>
          <w:rFonts w:ascii="Times New Roman" w:hAnsi="Times New Roman" w:cs="Times New Roman"/>
          <w:color w:val="000000" w:themeColor="text1"/>
          <w:szCs w:val="24"/>
        </w:rPr>
        <w:t xml:space="preserve"> how online reviews and recommendations from friends affect travel choices. It also </w:t>
      </w:r>
      <w:proofErr w:type="gramStart"/>
      <w:r w:rsidRPr="005F274A">
        <w:rPr>
          <w:rFonts w:ascii="Times New Roman" w:hAnsi="Times New Roman" w:cs="Times New Roman"/>
          <w:color w:val="000000" w:themeColor="text1"/>
          <w:szCs w:val="24"/>
        </w:rPr>
        <w:t>looks into</w:t>
      </w:r>
      <w:proofErr w:type="gramEnd"/>
      <w:r w:rsidRPr="005F274A">
        <w:rPr>
          <w:rFonts w:ascii="Times New Roman" w:hAnsi="Times New Roman" w:cs="Times New Roman"/>
          <w:color w:val="000000" w:themeColor="text1"/>
          <w:szCs w:val="24"/>
        </w:rPr>
        <w:t xml:space="preserve"> the psychological, social, and technological factors that affect how people trust and make decisions.</w:t>
      </w:r>
    </w:p>
    <w:p w14:paraId="7693D00E" w14:textId="77777777" w:rsidR="00B37028" w:rsidRPr="00816829" w:rsidRDefault="00B37028" w:rsidP="00257256">
      <w:pPr>
        <w:spacing w:line="480" w:lineRule="auto"/>
        <w:rPr>
          <w:rFonts w:ascii="Times New Roman" w:hAnsi="Times New Roman" w:cs="Times New Roman"/>
          <w:color w:val="000000" w:themeColor="text1"/>
          <w:szCs w:val="24"/>
        </w:rPr>
      </w:pPr>
    </w:p>
    <w:p w14:paraId="1946FDDB" w14:textId="77777777" w:rsidR="00B37028" w:rsidRPr="00816829" w:rsidRDefault="00B37028" w:rsidP="00257256">
      <w:pPr>
        <w:spacing w:line="480" w:lineRule="auto"/>
        <w:rPr>
          <w:rFonts w:ascii="Times New Roman" w:hAnsi="Times New Roman" w:cs="Times New Roman"/>
          <w:color w:val="000000" w:themeColor="text1"/>
          <w:szCs w:val="24"/>
        </w:rPr>
      </w:pPr>
    </w:p>
    <w:p w14:paraId="4139FCAD" w14:textId="77777777" w:rsidR="00B37028" w:rsidRPr="00816829" w:rsidRDefault="00B37028" w:rsidP="00257256">
      <w:pPr>
        <w:spacing w:line="480" w:lineRule="auto"/>
        <w:rPr>
          <w:rFonts w:ascii="Times New Roman" w:hAnsi="Times New Roman" w:cs="Times New Roman"/>
          <w:color w:val="000000" w:themeColor="text1"/>
          <w:szCs w:val="24"/>
        </w:rPr>
      </w:pPr>
    </w:p>
    <w:p w14:paraId="4000C078" w14:textId="77777777" w:rsidR="00B37028" w:rsidRPr="00816829" w:rsidRDefault="00B37028" w:rsidP="00257256">
      <w:pPr>
        <w:spacing w:line="480" w:lineRule="auto"/>
        <w:rPr>
          <w:rFonts w:ascii="Times New Roman" w:hAnsi="Times New Roman" w:cs="Times New Roman"/>
          <w:color w:val="000000" w:themeColor="text1"/>
          <w:szCs w:val="24"/>
        </w:rPr>
      </w:pPr>
    </w:p>
    <w:p w14:paraId="7D118D06" w14:textId="77777777" w:rsidR="00257256" w:rsidRPr="00816829" w:rsidRDefault="00257256" w:rsidP="00257256">
      <w:pPr>
        <w:spacing w:line="480" w:lineRule="auto"/>
        <w:rPr>
          <w:rFonts w:ascii="Times New Roman" w:hAnsi="Times New Roman" w:cs="Times New Roman"/>
          <w:color w:val="000000" w:themeColor="text1"/>
          <w:szCs w:val="24"/>
        </w:rPr>
      </w:pPr>
    </w:p>
    <w:p w14:paraId="58CE1420" w14:textId="77777777" w:rsidR="00257256" w:rsidRPr="00816829" w:rsidRDefault="00257256" w:rsidP="00257256">
      <w:pPr>
        <w:spacing w:line="480" w:lineRule="auto"/>
        <w:rPr>
          <w:rFonts w:ascii="Times New Roman" w:hAnsi="Times New Roman" w:cs="Times New Roman"/>
          <w:color w:val="000000" w:themeColor="text1"/>
          <w:szCs w:val="24"/>
        </w:rPr>
      </w:pPr>
    </w:p>
    <w:p w14:paraId="5B2C99AB" w14:textId="77777777" w:rsidR="00257256" w:rsidRPr="00816829" w:rsidRDefault="00257256" w:rsidP="00257256">
      <w:pPr>
        <w:spacing w:line="480" w:lineRule="auto"/>
        <w:rPr>
          <w:rFonts w:ascii="Times New Roman" w:hAnsi="Times New Roman" w:cs="Times New Roman"/>
          <w:color w:val="000000" w:themeColor="text1"/>
          <w:szCs w:val="24"/>
        </w:rPr>
      </w:pPr>
    </w:p>
    <w:p w14:paraId="5734CF62" w14:textId="77777777" w:rsidR="00257256" w:rsidRPr="00816829"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63BA0CE8" w14:textId="77777777" w:rsidR="005F274A" w:rsidRPr="00816829" w:rsidRDefault="005F274A" w:rsidP="00257256">
      <w:pPr>
        <w:spacing w:line="480" w:lineRule="auto"/>
        <w:rPr>
          <w:rFonts w:ascii="Times New Roman" w:hAnsi="Times New Roman" w:cs="Times New Roman"/>
          <w:color w:val="000000" w:themeColor="text1"/>
          <w:szCs w:val="24"/>
        </w:rPr>
      </w:pPr>
    </w:p>
    <w:p w14:paraId="4AAD9E61" w14:textId="77777777" w:rsidR="005F274A" w:rsidRPr="005F274A" w:rsidRDefault="000E04F4" w:rsidP="005F274A">
      <w:pPr>
        <w:spacing w:line="480" w:lineRule="auto"/>
        <w:rPr>
          <w:rFonts w:cs="Times New Roman"/>
          <w:color w:val="000000" w:themeColor="text1"/>
          <w:szCs w:val="24"/>
        </w:rPr>
      </w:pPr>
      <w:r w:rsidRPr="00816829">
        <w:rPr>
          <w:rStyle w:val="Heading1Char"/>
          <w:rFonts w:ascii="Times New Roman" w:hAnsi="Times New Roman" w:cs="Times New Roman"/>
          <w:b/>
          <w:bCs/>
          <w:color w:val="000000" w:themeColor="text1"/>
          <w:sz w:val="24"/>
          <w:szCs w:val="24"/>
        </w:rPr>
        <w:lastRenderedPageBreak/>
        <w:t>2</w:t>
      </w:r>
      <w:r w:rsidR="0095171B" w:rsidRPr="00816829">
        <w:rPr>
          <w:rStyle w:val="Heading1Char"/>
          <w:rFonts w:ascii="Times New Roman" w:hAnsi="Times New Roman" w:cs="Times New Roman"/>
          <w:b/>
          <w:bCs/>
          <w:color w:val="000000" w:themeColor="text1"/>
          <w:sz w:val="24"/>
          <w:szCs w:val="24"/>
        </w:rPr>
        <w:t>. Literature Review</w:t>
      </w:r>
      <w:bookmarkEnd w:id="2"/>
      <w:r w:rsidR="0095171B" w:rsidRPr="00816829">
        <w:rPr>
          <w:rFonts w:ascii="Times New Roman" w:hAnsi="Times New Roman" w:cs="Times New Roman"/>
          <w:color w:val="000000" w:themeColor="text1"/>
          <w:szCs w:val="24"/>
        </w:rPr>
        <w:t xml:space="preserve"> </w:t>
      </w:r>
      <w:r w:rsidR="0095171B" w:rsidRPr="00816829">
        <w:rPr>
          <w:rFonts w:ascii="Times New Roman" w:hAnsi="Times New Roman" w:cs="Times New Roman"/>
          <w:color w:val="000000" w:themeColor="text1"/>
          <w:szCs w:val="24"/>
        </w:rPr>
        <w:br/>
      </w:r>
      <w:bookmarkStart w:id="3" w:name="_Toc215261172"/>
      <w:r w:rsidR="005F274A" w:rsidRPr="005F274A">
        <w:rPr>
          <w:rFonts w:cs="Times New Roman"/>
          <w:color w:val="000000" w:themeColor="text1"/>
          <w:szCs w:val="24"/>
        </w:rPr>
        <w:t>Online reviews and peer recommendations have fundamentally reshaped consumer behaviour in the tourism industry. This literature review synthesises academic findings on how digital reviews influence perceptions, trust, risk reduction, and booking decisions across multiple stages of the consumer journey. The review is organised around key themes: the digitalisation of travel information search, psychological drivers of review influence, perceived trust and authenticity, the impact of review valence and volume, influencer and social media effects, and the implications of fake reviews and algorithmic ranking.</w:t>
      </w:r>
    </w:p>
    <w:p w14:paraId="01A1C5A3"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pict w14:anchorId="57746826">
          <v:rect id="_x0000_i1206" style="width:0;height:1.5pt" o:hralign="center" o:hrstd="t" o:hr="t" fillcolor="#a0a0a0" stroked="f"/>
        </w:pict>
      </w:r>
    </w:p>
    <w:p w14:paraId="3627A75A"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2.1 Digitalisation of Travel Information Search</w:t>
      </w:r>
    </w:p>
    <w:p w14:paraId="2A4BF6D3"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The digitalisation of tourism has led to a consumer shift from traditional information sources to online review platforms. Xiang and </w:t>
      </w:r>
      <w:proofErr w:type="spellStart"/>
      <w:r w:rsidRPr="005F274A">
        <w:rPr>
          <w:rFonts w:ascii="Times New Roman" w:hAnsi="Times New Roman" w:cs="Times New Roman"/>
          <w:color w:val="000000" w:themeColor="text1"/>
          <w:szCs w:val="24"/>
        </w:rPr>
        <w:t>Gretzel</w:t>
      </w:r>
      <w:proofErr w:type="spellEnd"/>
      <w:r w:rsidRPr="005F274A">
        <w:rPr>
          <w:rFonts w:ascii="Times New Roman" w:hAnsi="Times New Roman" w:cs="Times New Roman"/>
          <w:color w:val="000000" w:themeColor="text1"/>
          <w:szCs w:val="24"/>
        </w:rPr>
        <w:t xml:space="preserve"> (2010) argue that travellers now rely primarily on search engines, meta-search platforms, and review sites to collect information. TripAdvisor, Google Reviews, Booking.com, and Expedia have become major information hubs where millions of </w:t>
      </w:r>
      <w:proofErr w:type="gramStart"/>
      <w:r w:rsidRPr="005F274A">
        <w:rPr>
          <w:rFonts w:ascii="Times New Roman" w:hAnsi="Times New Roman" w:cs="Times New Roman"/>
          <w:color w:val="000000" w:themeColor="text1"/>
          <w:szCs w:val="24"/>
        </w:rPr>
        <w:t>travellers</w:t>
      </w:r>
      <w:proofErr w:type="gramEnd"/>
      <w:r w:rsidRPr="005F274A">
        <w:rPr>
          <w:rFonts w:ascii="Times New Roman" w:hAnsi="Times New Roman" w:cs="Times New Roman"/>
          <w:color w:val="000000" w:themeColor="text1"/>
          <w:szCs w:val="24"/>
        </w:rPr>
        <w:t xml:space="preserve"> exchange experiences, evaluate service quality, and compare alternatives.</w:t>
      </w:r>
    </w:p>
    <w:p w14:paraId="3F48B466"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Online reviews significantly reduce information asymmetry between travellers and tourism providers (</w:t>
      </w:r>
      <w:proofErr w:type="spellStart"/>
      <w:r w:rsidRPr="005F274A">
        <w:rPr>
          <w:rFonts w:ascii="Times New Roman" w:hAnsi="Times New Roman" w:cs="Times New Roman"/>
          <w:color w:val="000000" w:themeColor="text1"/>
          <w:szCs w:val="24"/>
        </w:rPr>
        <w:t>Filieri</w:t>
      </w:r>
      <w:proofErr w:type="spellEnd"/>
      <w:r w:rsidRPr="005F274A">
        <w:rPr>
          <w:rFonts w:ascii="Times New Roman" w:hAnsi="Times New Roman" w:cs="Times New Roman"/>
          <w:color w:val="000000" w:themeColor="text1"/>
          <w:szCs w:val="24"/>
        </w:rPr>
        <w:t xml:space="preserve"> &amp; McLeay, 2014). Because tourism is experiential and intangible, consumers cannot fully evaluate a service before consumption. Reviews help bridge this gap by providing descriptive, experiential, and emotional insights from previous travellers.</w:t>
      </w:r>
    </w:p>
    <w:p w14:paraId="633D8C49"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pict w14:anchorId="27CC5F1C">
          <v:rect id="_x0000_i1207" style="width:0;height:1.5pt" o:hralign="center" o:hrstd="t" o:hr="t" fillcolor="#a0a0a0" stroked="f"/>
        </w:pict>
      </w:r>
    </w:p>
    <w:p w14:paraId="4B3BC78D"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lastRenderedPageBreak/>
        <w:t>2.2 Role of Peer Recommendations in the Consumer Journey</w:t>
      </w:r>
    </w:p>
    <w:p w14:paraId="4F634FCD"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Peer recommendations influence all stages of the consumer journey—awareness, consideration, evaluation, purchase, and post-consumption. Research shows that travellers increasingly trust peer feedback more than advertising, brochures, or even expert recommendations (Litvin et al., 2008). Word-of-mouth (WOM) has evolved into electronic word-of-mouth (</w:t>
      </w:r>
      <w:proofErr w:type="spellStart"/>
      <w:r w:rsidRPr="005F274A">
        <w:rPr>
          <w:rFonts w:ascii="Times New Roman" w:hAnsi="Times New Roman" w:cs="Times New Roman"/>
          <w:color w:val="000000" w:themeColor="text1"/>
          <w:szCs w:val="24"/>
        </w:rPr>
        <w:t>eWOM</w:t>
      </w:r>
      <w:proofErr w:type="spellEnd"/>
      <w:r w:rsidRPr="005F274A">
        <w:rPr>
          <w:rFonts w:ascii="Times New Roman" w:hAnsi="Times New Roman" w:cs="Times New Roman"/>
          <w:color w:val="000000" w:themeColor="text1"/>
          <w:szCs w:val="24"/>
        </w:rPr>
        <w:t>), which is now a central component of digital tourism marketing.</w:t>
      </w:r>
    </w:p>
    <w:p w14:paraId="2FF954AC"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During the inspiration phase, YouTube vlogs, Instagram reels, and TikTok travel content stimulate desire by showcasing authentic experiences (Mariani &amp; Perez-Vega, 2022). During evaluation, review platforms help travellers compare multiple options and eliminate those with poor ratings. In the booking stage, rating scores act as decision anchors—higher ratings increase the likelihood of selection (Sparks &amp; Browning, 2011).</w:t>
      </w:r>
    </w:p>
    <w:p w14:paraId="0B32253A"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pict w14:anchorId="66697ED3">
          <v:rect id="_x0000_i1208" style="width:0;height:1.5pt" o:hralign="center" o:hrstd="t" o:hr="t" fillcolor="#a0a0a0" stroked="f"/>
        </w:pict>
      </w:r>
    </w:p>
    <w:p w14:paraId="1DCAD446"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2.3 Trust Formation and Perceived Authenticity</w:t>
      </w:r>
    </w:p>
    <w:p w14:paraId="093E4FBC"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Trust is one of the most studied constructs in review literature. </w:t>
      </w:r>
      <w:proofErr w:type="spellStart"/>
      <w:r w:rsidRPr="005F274A">
        <w:rPr>
          <w:rFonts w:ascii="Times New Roman" w:hAnsi="Times New Roman" w:cs="Times New Roman"/>
          <w:color w:val="000000" w:themeColor="text1"/>
          <w:szCs w:val="24"/>
        </w:rPr>
        <w:t>Filieri</w:t>
      </w:r>
      <w:proofErr w:type="spellEnd"/>
      <w:r w:rsidRPr="005F274A">
        <w:rPr>
          <w:rFonts w:ascii="Times New Roman" w:hAnsi="Times New Roman" w:cs="Times New Roman"/>
          <w:color w:val="000000" w:themeColor="text1"/>
          <w:szCs w:val="24"/>
        </w:rPr>
        <w:t xml:space="preserve"> (2016) found that travellers develop trust based on three key dimensions: review credibility, reviewer expertise, and website reputation. Platforms with established credibility—such as Booking.com and TripAdvisor—benefit from perceived reliability, which strengthens user trust.</w:t>
      </w:r>
    </w:p>
    <w:p w14:paraId="36858BA8"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Authenticity is equally important. Consumers perceive peer reviews as more authentic because they are written by real users without commercial bias (Ayeh et al., 2013). Verified reviews—where platforms confirm the reviewer has made a purchase—enhance trust further. Review authenticity helps travellers reduce perceived risk, especially in high-involvement purchases such as international trips or luxury accommodations.</w:t>
      </w:r>
    </w:p>
    <w:p w14:paraId="3C4B73E3"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lastRenderedPageBreak/>
        <w:pict w14:anchorId="783353B1">
          <v:rect id="_x0000_i1209" style="width:0;height:1.5pt" o:hralign="center" o:hrstd="t" o:hr="t" fillcolor="#a0a0a0" stroked="f"/>
        </w:pict>
      </w:r>
    </w:p>
    <w:p w14:paraId="35A9ACB9"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2.4 Impact of Review Valence and Volume on Travel Choices</w:t>
      </w:r>
    </w:p>
    <w:p w14:paraId="49540634"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Review valence—the positivity or negativity of feedback—is a major determinant of consumer decision-making. Positive reviews increase perceived service quality, satisfaction expectations, and emotional appeal, directly influencing booking likelihood (Sparks &amp; Browning, 2011). Negative reviews, particularly those mentioning safety, cleanliness, pricing, or misinformation, significantly decrease purchase intention.</w:t>
      </w:r>
    </w:p>
    <w:p w14:paraId="377EE04B"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Review volume also plays a crucial role. A high number of reviews signals popularity, credibility, and market acceptance (</w:t>
      </w:r>
      <w:proofErr w:type="spellStart"/>
      <w:r w:rsidRPr="005F274A">
        <w:rPr>
          <w:rFonts w:ascii="Times New Roman" w:hAnsi="Times New Roman" w:cs="Times New Roman"/>
          <w:color w:val="000000" w:themeColor="text1"/>
          <w:szCs w:val="24"/>
        </w:rPr>
        <w:t>Filieri</w:t>
      </w:r>
      <w:proofErr w:type="spellEnd"/>
      <w:r w:rsidRPr="005F274A">
        <w:rPr>
          <w:rFonts w:ascii="Times New Roman" w:hAnsi="Times New Roman" w:cs="Times New Roman"/>
          <w:color w:val="000000" w:themeColor="text1"/>
          <w:szCs w:val="24"/>
        </w:rPr>
        <w:t xml:space="preserve"> &amp; McLeay, 2014). Even if a few negative reviews exist, a large review volume may neutralise their influence. Recency of reviews matters as well—travellers prefer up-to-date information and tend to distrust outdated reviews.</w:t>
      </w:r>
    </w:p>
    <w:p w14:paraId="196F6A33"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Moreover, rating scores act as heuristics. Research shows that consumers often base decisions solely on summary scores (such as 4.5 stars), especially during mobile searches where quick choices are preferred (Xie et al., 2014).</w:t>
      </w:r>
    </w:p>
    <w:p w14:paraId="6249EEE8"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pict w14:anchorId="641EB4D8">
          <v:rect id="_x0000_i1210" style="width:0;height:1.5pt" o:hralign="center" o:hrstd="t" o:hr="t" fillcolor="#a0a0a0" stroked="f"/>
        </w:pict>
      </w:r>
    </w:p>
    <w:p w14:paraId="495F25F4"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2.5 Emotional and Psychological Mechanisms</w:t>
      </w:r>
    </w:p>
    <w:p w14:paraId="623FDC27"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Online reviews influence consumer decisions through cognitive and emotional mechanisms. According to prospect theory, travellers tend to weigh negative information more heavily than positive, a bias known as negativity dominance (Kahneman &amp; Tversky, 1979). This explains why a single negative review can outweigh multiple positive comments.</w:t>
      </w:r>
    </w:p>
    <w:p w14:paraId="46EDAE31"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lastRenderedPageBreak/>
        <w:t xml:space="preserve">Emotional contagion also occurs when </w:t>
      </w:r>
      <w:proofErr w:type="spellStart"/>
      <w:r w:rsidRPr="005F274A">
        <w:rPr>
          <w:rFonts w:ascii="Times New Roman" w:hAnsi="Times New Roman" w:cs="Times New Roman"/>
          <w:color w:val="000000" w:themeColor="text1"/>
          <w:szCs w:val="24"/>
        </w:rPr>
        <w:t>travelers</w:t>
      </w:r>
      <w:proofErr w:type="spellEnd"/>
      <w:r w:rsidRPr="005F274A">
        <w:rPr>
          <w:rFonts w:ascii="Times New Roman" w:hAnsi="Times New Roman" w:cs="Times New Roman"/>
          <w:color w:val="000000" w:themeColor="text1"/>
          <w:szCs w:val="24"/>
        </w:rPr>
        <w:t xml:space="preserve"> read highly emotional reviews. Expressions of excitement, frustration, or disappointment shape perceptions of overall experience quality (Yoo &amp; </w:t>
      </w:r>
      <w:proofErr w:type="spellStart"/>
      <w:r w:rsidRPr="005F274A">
        <w:rPr>
          <w:rFonts w:ascii="Times New Roman" w:hAnsi="Times New Roman" w:cs="Times New Roman"/>
          <w:color w:val="000000" w:themeColor="text1"/>
          <w:szCs w:val="24"/>
        </w:rPr>
        <w:t>Gretzel</w:t>
      </w:r>
      <w:proofErr w:type="spellEnd"/>
      <w:r w:rsidRPr="005F274A">
        <w:rPr>
          <w:rFonts w:ascii="Times New Roman" w:hAnsi="Times New Roman" w:cs="Times New Roman"/>
          <w:color w:val="000000" w:themeColor="text1"/>
          <w:szCs w:val="24"/>
        </w:rPr>
        <w:t xml:space="preserve">, 2008). Consumers also seek validation from reviewers whose experiences appear </w:t>
      </w:r>
      <w:proofErr w:type="gramStart"/>
      <w:r w:rsidRPr="005F274A">
        <w:rPr>
          <w:rFonts w:ascii="Times New Roman" w:hAnsi="Times New Roman" w:cs="Times New Roman"/>
          <w:color w:val="000000" w:themeColor="text1"/>
          <w:szCs w:val="24"/>
        </w:rPr>
        <w:t>similar to</w:t>
      </w:r>
      <w:proofErr w:type="gramEnd"/>
      <w:r w:rsidRPr="005F274A">
        <w:rPr>
          <w:rFonts w:ascii="Times New Roman" w:hAnsi="Times New Roman" w:cs="Times New Roman"/>
          <w:color w:val="000000" w:themeColor="text1"/>
          <w:szCs w:val="24"/>
        </w:rPr>
        <w:t xml:space="preserve"> their own, a phenomenon grounded in social identity theory.</w:t>
      </w:r>
    </w:p>
    <w:p w14:paraId="27406877"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pict w14:anchorId="090CB2F1">
          <v:rect id="_x0000_i1211" style="width:0;height:1.5pt" o:hralign="center" o:hrstd="t" o:hr="t" fillcolor="#a0a0a0" stroked="f"/>
        </w:pict>
      </w:r>
    </w:p>
    <w:p w14:paraId="6CF46ED3"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2.6 Role of Social Media Influencers and User-Generated Content</w:t>
      </w:r>
    </w:p>
    <w:p w14:paraId="784C8D6F"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Social media has amplified peer influence through user-generated content (UGC) and influencer marketing. Influencers on platforms like Instagram, TikTok, and YouTube provide highly persuasive visual narratives of travel experiences (Hudson &amp; Thal, 2013). Their recommendations carry emotional credibility due to perceived authenticity, relatability, and lifestyle aspiration.</w:t>
      </w:r>
    </w:p>
    <w:p w14:paraId="2BDAD409"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Micro-influencers—who have smaller but more engaged audiences—are often viewed as more trustworthy than large macro-influencers (Mariani &amp; Perez-Vega, 2022). UGC, such as photos and videos posted by regular travellers, reinforces social proof and motivates others to replicate those experiences.</w:t>
      </w:r>
    </w:p>
    <w:p w14:paraId="050528BA"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Destination image formation is now heavily driven by social media storytelling, influencing not only purchase intentions but also expectations of cultural, recreational, and aesthetic value (</w:t>
      </w:r>
      <w:proofErr w:type="spellStart"/>
      <w:r w:rsidRPr="005F274A">
        <w:rPr>
          <w:rFonts w:ascii="Times New Roman" w:hAnsi="Times New Roman" w:cs="Times New Roman"/>
          <w:color w:val="000000" w:themeColor="text1"/>
          <w:szCs w:val="24"/>
        </w:rPr>
        <w:t>Gretzel</w:t>
      </w:r>
      <w:proofErr w:type="spellEnd"/>
      <w:r w:rsidRPr="005F274A">
        <w:rPr>
          <w:rFonts w:ascii="Times New Roman" w:hAnsi="Times New Roman" w:cs="Times New Roman"/>
          <w:color w:val="000000" w:themeColor="text1"/>
          <w:szCs w:val="24"/>
        </w:rPr>
        <w:t xml:space="preserve"> et al., 2015).</w:t>
      </w:r>
    </w:p>
    <w:p w14:paraId="31F817AD"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pict w14:anchorId="47396D51">
          <v:rect id="_x0000_i1212" style="width:0;height:1.5pt" o:hralign="center" o:hrstd="t" o:hr="t" fillcolor="#a0a0a0" stroked="f"/>
        </w:pict>
      </w:r>
    </w:p>
    <w:p w14:paraId="15B112DB"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2.7 Fake Reviews, Bias, and Platform Algorithms</w:t>
      </w:r>
    </w:p>
    <w:p w14:paraId="452D0837"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lastRenderedPageBreak/>
        <w:t xml:space="preserve">Despite the benefits, review platforms face challenges related to authenticity and manipulation. Fake reviews—both positive and negative—can distort perceptions and mislead consumers. </w:t>
      </w:r>
      <w:proofErr w:type="spellStart"/>
      <w:r w:rsidRPr="005F274A">
        <w:rPr>
          <w:rFonts w:ascii="Times New Roman" w:hAnsi="Times New Roman" w:cs="Times New Roman"/>
          <w:color w:val="000000" w:themeColor="text1"/>
          <w:szCs w:val="24"/>
        </w:rPr>
        <w:t>Filieri</w:t>
      </w:r>
      <w:proofErr w:type="spellEnd"/>
      <w:r w:rsidRPr="005F274A">
        <w:rPr>
          <w:rFonts w:ascii="Times New Roman" w:hAnsi="Times New Roman" w:cs="Times New Roman"/>
          <w:color w:val="000000" w:themeColor="text1"/>
          <w:szCs w:val="24"/>
        </w:rPr>
        <w:t xml:space="preserve"> (2016) notes that platforms are increasingly deploying AI tools to detect fraudulent content, but fake reviews continue to pose risks.</w:t>
      </w:r>
    </w:p>
    <w:p w14:paraId="6BA109B5"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Algorithmic ranking systems also shape consumer decisions. Platforms such as Google and TripAdvisor use proprietary algorithms to determine which businesses appear first, influencing visibility and bookings (Xiang et al., 2017). Businesses with higher engagement, recency of reviews, and consistent positive ratings enjoy higher rankings, creating competitive inequalities.</w:t>
      </w:r>
    </w:p>
    <w:p w14:paraId="1BFE5BE4"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pict w14:anchorId="012384E3">
          <v:rect id="_x0000_i1213" style="width:0;height:1.5pt" o:hralign="center" o:hrstd="t" o:hr="t" fillcolor="#a0a0a0" stroked="f"/>
        </w:pict>
      </w:r>
    </w:p>
    <w:p w14:paraId="08180C7A"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2.8 Influence on Post-Purchase Behaviour</w:t>
      </w:r>
    </w:p>
    <w:p w14:paraId="1DA36536"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Online reviews not only shape purchase decisions but also influence post-consumption attitudes. Travellers frequently share their experiences online, contributing to WOM cycles and reinforcing social validation (Yoo &amp; </w:t>
      </w:r>
      <w:proofErr w:type="spellStart"/>
      <w:r w:rsidRPr="005F274A">
        <w:rPr>
          <w:rFonts w:ascii="Times New Roman" w:hAnsi="Times New Roman" w:cs="Times New Roman"/>
          <w:color w:val="000000" w:themeColor="text1"/>
          <w:szCs w:val="24"/>
        </w:rPr>
        <w:t>Gretzel</w:t>
      </w:r>
      <w:proofErr w:type="spellEnd"/>
      <w:r w:rsidRPr="005F274A">
        <w:rPr>
          <w:rFonts w:ascii="Times New Roman" w:hAnsi="Times New Roman" w:cs="Times New Roman"/>
          <w:color w:val="000000" w:themeColor="text1"/>
          <w:szCs w:val="24"/>
        </w:rPr>
        <w:t>, 2008). Positive post-purchase sharing enhances loyalty, while negative reviews may trigger service recovery expectations from providers.</w:t>
      </w:r>
    </w:p>
    <w:p w14:paraId="206E87A2"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The literature suggests that travellers who rely heavily on reviews during planning are more likely to leave reviews afterward, creating a continuous feedback loop that powers digital review ecosystems (Ayeh et al., 2013).</w:t>
      </w:r>
    </w:p>
    <w:p w14:paraId="0730B7AF" w14:textId="77777777" w:rsidR="005F274A" w:rsidRDefault="005F274A" w:rsidP="00B37028">
      <w:pPr>
        <w:spacing w:line="480" w:lineRule="auto"/>
        <w:rPr>
          <w:rStyle w:val="Heading1Char"/>
          <w:rFonts w:ascii="Times New Roman" w:hAnsi="Times New Roman" w:cs="Times New Roman"/>
          <w:b/>
          <w:bCs/>
          <w:color w:val="000000" w:themeColor="text1"/>
          <w:sz w:val="24"/>
          <w:szCs w:val="24"/>
        </w:rPr>
      </w:pPr>
    </w:p>
    <w:p w14:paraId="653726D5" w14:textId="77777777" w:rsidR="005F274A" w:rsidRDefault="005F274A" w:rsidP="00B37028">
      <w:pPr>
        <w:spacing w:line="480" w:lineRule="auto"/>
        <w:rPr>
          <w:rStyle w:val="Heading1Char"/>
          <w:rFonts w:ascii="Times New Roman" w:hAnsi="Times New Roman" w:cs="Times New Roman"/>
          <w:b/>
          <w:bCs/>
          <w:color w:val="000000" w:themeColor="text1"/>
          <w:sz w:val="24"/>
          <w:szCs w:val="24"/>
        </w:rPr>
      </w:pPr>
    </w:p>
    <w:p w14:paraId="2B13C472" w14:textId="77777777" w:rsidR="005F274A" w:rsidRDefault="005F274A" w:rsidP="00B37028">
      <w:pPr>
        <w:spacing w:line="480" w:lineRule="auto"/>
        <w:rPr>
          <w:rStyle w:val="Heading1Char"/>
          <w:rFonts w:ascii="Times New Roman" w:hAnsi="Times New Roman" w:cs="Times New Roman"/>
          <w:b/>
          <w:bCs/>
          <w:color w:val="000000" w:themeColor="text1"/>
          <w:sz w:val="24"/>
          <w:szCs w:val="24"/>
        </w:rPr>
      </w:pPr>
    </w:p>
    <w:p w14:paraId="734BB838" w14:textId="77777777" w:rsidR="005F274A" w:rsidRPr="005F274A" w:rsidRDefault="00843EDD" w:rsidP="005F274A">
      <w:pPr>
        <w:spacing w:line="480" w:lineRule="auto"/>
        <w:rPr>
          <w:rFonts w:cs="Times New Roman"/>
          <w:color w:val="000000" w:themeColor="text1"/>
          <w:szCs w:val="24"/>
        </w:rPr>
      </w:pPr>
      <w:r w:rsidRPr="00816829">
        <w:rPr>
          <w:rStyle w:val="Heading1Char"/>
          <w:rFonts w:ascii="Times New Roman" w:hAnsi="Times New Roman" w:cs="Times New Roman"/>
          <w:b/>
          <w:bCs/>
          <w:color w:val="000000" w:themeColor="text1"/>
          <w:sz w:val="24"/>
          <w:szCs w:val="24"/>
        </w:rPr>
        <w:lastRenderedPageBreak/>
        <w:t>3</w:t>
      </w:r>
      <w:r w:rsidR="00582227" w:rsidRPr="00816829">
        <w:rPr>
          <w:rStyle w:val="Heading1Char"/>
          <w:rFonts w:ascii="Times New Roman" w:hAnsi="Times New Roman" w:cs="Times New Roman"/>
          <w:b/>
          <w:bCs/>
          <w:color w:val="000000" w:themeColor="text1"/>
          <w:sz w:val="24"/>
          <w:szCs w:val="24"/>
        </w:rPr>
        <w:t xml:space="preserve"> Methodology</w:t>
      </w:r>
      <w:bookmarkEnd w:id="3"/>
      <w:r w:rsidR="00582227" w:rsidRPr="00816829">
        <w:rPr>
          <w:rFonts w:ascii="Times New Roman" w:hAnsi="Times New Roman" w:cs="Times New Roman"/>
          <w:b/>
          <w:bCs/>
          <w:color w:val="000000" w:themeColor="text1"/>
          <w:szCs w:val="24"/>
        </w:rPr>
        <w:t xml:space="preserve"> </w:t>
      </w:r>
      <w:r w:rsidR="00582227" w:rsidRPr="00816829">
        <w:rPr>
          <w:rFonts w:ascii="Times New Roman" w:hAnsi="Times New Roman" w:cs="Times New Roman"/>
          <w:color w:val="000000" w:themeColor="text1"/>
          <w:szCs w:val="24"/>
        </w:rPr>
        <w:br/>
      </w:r>
      <w:bookmarkStart w:id="4" w:name="_Toc215261173"/>
      <w:r w:rsidR="005F274A" w:rsidRPr="005F274A">
        <w:rPr>
          <w:rFonts w:cs="Times New Roman"/>
          <w:color w:val="000000" w:themeColor="text1"/>
          <w:szCs w:val="24"/>
        </w:rPr>
        <w:t xml:space="preserve">This study adopts a </w:t>
      </w:r>
      <w:r w:rsidR="005F274A" w:rsidRPr="005F274A">
        <w:rPr>
          <w:rFonts w:cs="Times New Roman"/>
          <w:b/>
          <w:bCs/>
          <w:color w:val="000000" w:themeColor="text1"/>
          <w:szCs w:val="24"/>
        </w:rPr>
        <w:t>qualitative, secondary-data methodology</w:t>
      </w:r>
      <w:r w:rsidR="005F274A" w:rsidRPr="005F274A">
        <w:rPr>
          <w:rFonts w:cs="Times New Roman"/>
          <w:color w:val="000000" w:themeColor="text1"/>
          <w:szCs w:val="24"/>
        </w:rPr>
        <w:t xml:space="preserve"> to explore how online reviews and peer recommendations influence travel decisions. Qualitative methods are appropriate for examining behavioural, emotional, and cognitive aspects of tourism decision-making, particularly when exploring trust, authenticity, and peer influence (Creswell &amp; </w:t>
      </w:r>
      <w:proofErr w:type="spellStart"/>
      <w:r w:rsidR="005F274A" w:rsidRPr="005F274A">
        <w:rPr>
          <w:rFonts w:cs="Times New Roman"/>
          <w:color w:val="000000" w:themeColor="text1"/>
          <w:szCs w:val="24"/>
        </w:rPr>
        <w:t>Poth</w:t>
      </w:r>
      <w:proofErr w:type="spellEnd"/>
      <w:r w:rsidR="005F274A" w:rsidRPr="005F274A">
        <w:rPr>
          <w:rFonts w:cs="Times New Roman"/>
          <w:color w:val="000000" w:themeColor="text1"/>
          <w:szCs w:val="24"/>
        </w:rPr>
        <w:t>, 2018).</w:t>
      </w:r>
    </w:p>
    <w:p w14:paraId="3AE73474"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Data Collection</w:t>
      </w:r>
    </w:p>
    <w:p w14:paraId="52D42693"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Data were collected from:</w:t>
      </w:r>
    </w:p>
    <w:p w14:paraId="2FD8A67A" w14:textId="77777777" w:rsidR="005F274A" w:rsidRPr="005F274A" w:rsidRDefault="005F274A" w:rsidP="005F274A">
      <w:pPr>
        <w:numPr>
          <w:ilvl w:val="0"/>
          <w:numId w:val="41"/>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Peer-reviewed academic journals</w:t>
      </w:r>
    </w:p>
    <w:p w14:paraId="25775E54" w14:textId="77777777" w:rsidR="005F274A" w:rsidRPr="005F274A" w:rsidRDefault="005F274A" w:rsidP="005F274A">
      <w:pPr>
        <w:numPr>
          <w:ilvl w:val="0"/>
          <w:numId w:val="41"/>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Tourism and consumer behaviour research articles</w:t>
      </w:r>
    </w:p>
    <w:p w14:paraId="6F6A8558" w14:textId="77777777" w:rsidR="005F274A" w:rsidRPr="005F274A" w:rsidRDefault="005F274A" w:rsidP="005F274A">
      <w:pPr>
        <w:numPr>
          <w:ilvl w:val="0"/>
          <w:numId w:val="41"/>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Industry reports (UNWTO, Google Travel Insights, TripAdvisor Research)</w:t>
      </w:r>
    </w:p>
    <w:p w14:paraId="648A7016" w14:textId="77777777" w:rsidR="005F274A" w:rsidRPr="005F274A" w:rsidRDefault="005F274A" w:rsidP="005F274A">
      <w:pPr>
        <w:numPr>
          <w:ilvl w:val="0"/>
          <w:numId w:val="41"/>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Books and conference publications related to </w:t>
      </w:r>
      <w:proofErr w:type="spellStart"/>
      <w:r w:rsidRPr="005F274A">
        <w:rPr>
          <w:rFonts w:ascii="Times New Roman" w:hAnsi="Times New Roman" w:cs="Times New Roman"/>
          <w:color w:val="000000" w:themeColor="text1"/>
          <w:szCs w:val="24"/>
        </w:rPr>
        <w:t>eWOM</w:t>
      </w:r>
      <w:proofErr w:type="spellEnd"/>
      <w:r w:rsidRPr="005F274A">
        <w:rPr>
          <w:rFonts w:ascii="Times New Roman" w:hAnsi="Times New Roman" w:cs="Times New Roman"/>
          <w:color w:val="000000" w:themeColor="text1"/>
          <w:szCs w:val="24"/>
        </w:rPr>
        <w:t xml:space="preserve"> and digital tourism</w:t>
      </w:r>
    </w:p>
    <w:p w14:paraId="2DFAE438"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Sources published between </w:t>
      </w:r>
      <w:r w:rsidRPr="005F274A">
        <w:rPr>
          <w:rFonts w:ascii="Times New Roman" w:hAnsi="Times New Roman" w:cs="Times New Roman"/>
          <w:b/>
          <w:bCs/>
          <w:color w:val="000000" w:themeColor="text1"/>
          <w:szCs w:val="24"/>
        </w:rPr>
        <w:t>2010 and 2024</w:t>
      </w:r>
      <w:r w:rsidRPr="005F274A">
        <w:rPr>
          <w:rFonts w:ascii="Times New Roman" w:hAnsi="Times New Roman" w:cs="Times New Roman"/>
          <w:color w:val="000000" w:themeColor="text1"/>
          <w:szCs w:val="24"/>
        </w:rPr>
        <w:t xml:space="preserve"> were prioritised to ensure inclusion of recent digital trends, especially social media influence.</w:t>
      </w:r>
    </w:p>
    <w:p w14:paraId="0D120539"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Inclusion Criteria</w:t>
      </w:r>
    </w:p>
    <w:p w14:paraId="075F1D20"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Sources were included if they:</w:t>
      </w:r>
    </w:p>
    <w:p w14:paraId="66ECF7B0" w14:textId="77777777" w:rsidR="005F274A" w:rsidRPr="005F274A" w:rsidRDefault="005F274A" w:rsidP="005F274A">
      <w:pPr>
        <w:numPr>
          <w:ilvl w:val="0"/>
          <w:numId w:val="42"/>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Focused on online reviews or </w:t>
      </w:r>
      <w:proofErr w:type="spellStart"/>
      <w:r w:rsidRPr="005F274A">
        <w:rPr>
          <w:rFonts w:ascii="Times New Roman" w:hAnsi="Times New Roman" w:cs="Times New Roman"/>
          <w:color w:val="000000" w:themeColor="text1"/>
          <w:szCs w:val="24"/>
        </w:rPr>
        <w:t>eWOM</w:t>
      </w:r>
      <w:proofErr w:type="spellEnd"/>
      <w:r w:rsidRPr="005F274A">
        <w:rPr>
          <w:rFonts w:ascii="Times New Roman" w:hAnsi="Times New Roman" w:cs="Times New Roman"/>
          <w:color w:val="000000" w:themeColor="text1"/>
          <w:szCs w:val="24"/>
        </w:rPr>
        <w:t xml:space="preserve"> in tourism.</w:t>
      </w:r>
    </w:p>
    <w:p w14:paraId="2BE71B71" w14:textId="77777777" w:rsidR="005F274A" w:rsidRPr="005F274A" w:rsidRDefault="005F274A" w:rsidP="005F274A">
      <w:pPr>
        <w:numPr>
          <w:ilvl w:val="0"/>
          <w:numId w:val="42"/>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Examined peer recommendations on social platforms.</w:t>
      </w:r>
    </w:p>
    <w:p w14:paraId="5C14853B" w14:textId="77777777" w:rsidR="005F274A" w:rsidRPr="005F274A" w:rsidRDefault="005F274A" w:rsidP="005F274A">
      <w:pPr>
        <w:numPr>
          <w:ilvl w:val="0"/>
          <w:numId w:val="42"/>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Analysed trust, authenticity, or decision-making variables.</w:t>
      </w:r>
    </w:p>
    <w:p w14:paraId="1A4817B4" w14:textId="77777777" w:rsidR="005F274A" w:rsidRPr="005F274A" w:rsidRDefault="005F274A" w:rsidP="005F274A">
      <w:pPr>
        <w:numPr>
          <w:ilvl w:val="0"/>
          <w:numId w:val="42"/>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lastRenderedPageBreak/>
        <w:t>Provided empirical or theoretical insights relevant to consumer behaviour.</w:t>
      </w:r>
    </w:p>
    <w:p w14:paraId="5AC2241D"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Exclusion Criteria</w:t>
      </w:r>
    </w:p>
    <w:p w14:paraId="64F05090" w14:textId="77777777" w:rsidR="005F274A" w:rsidRPr="005F274A" w:rsidRDefault="005F274A" w:rsidP="005F274A">
      <w:pPr>
        <w:numPr>
          <w:ilvl w:val="0"/>
          <w:numId w:val="43"/>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Non-scholarly blogs</w:t>
      </w:r>
    </w:p>
    <w:p w14:paraId="724F90F5" w14:textId="77777777" w:rsidR="005F274A" w:rsidRPr="005F274A" w:rsidRDefault="005F274A" w:rsidP="005F274A">
      <w:pPr>
        <w:numPr>
          <w:ilvl w:val="0"/>
          <w:numId w:val="43"/>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Outdated studies before Web 2.0 era</w:t>
      </w:r>
    </w:p>
    <w:p w14:paraId="7178EF60" w14:textId="77777777" w:rsidR="005F274A" w:rsidRPr="005F274A" w:rsidRDefault="005F274A" w:rsidP="005F274A">
      <w:pPr>
        <w:numPr>
          <w:ilvl w:val="0"/>
          <w:numId w:val="43"/>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Content without verifiable methodology</w:t>
      </w:r>
    </w:p>
    <w:p w14:paraId="47843720"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Analysis Method</w:t>
      </w:r>
    </w:p>
    <w:p w14:paraId="3643AD34"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A </w:t>
      </w:r>
      <w:r w:rsidRPr="005F274A">
        <w:rPr>
          <w:rFonts w:ascii="Times New Roman" w:hAnsi="Times New Roman" w:cs="Times New Roman"/>
          <w:b/>
          <w:bCs/>
          <w:color w:val="000000" w:themeColor="text1"/>
          <w:szCs w:val="24"/>
        </w:rPr>
        <w:t>thematic analysis</w:t>
      </w:r>
      <w:r w:rsidRPr="005F274A">
        <w:rPr>
          <w:rFonts w:ascii="Times New Roman" w:hAnsi="Times New Roman" w:cs="Times New Roman"/>
          <w:color w:val="000000" w:themeColor="text1"/>
          <w:szCs w:val="24"/>
        </w:rPr>
        <w:t xml:space="preserve"> approach (Braun &amp; Clarke, 2006) was used. Themes included trust formation, authenticity, valence and volume effects, emotional mechanisms, and influencer-driven persuasion. Coding was done manually by identifying recurring theoretical patterns.</w:t>
      </w:r>
    </w:p>
    <w:p w14:paraId="5D5870EA"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Limitations</w:t>
      </w:r>
    </w:p>
    <w:p w14:paraId="24F0B6B9" w14:textId="77777777" w:rsidR="005F274A" w:rsidRPr="005F274A" w:rsidRDefault="005F274A" w:rsidP="005F274A">
      <w:pPr>
        <w:numPr>
          <w:ilvl w:val="0"/>
          <w:numId w:val="44"/>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Dependence on secondary data limits real-time behavioural insight.</w:t>
      </w:r>
    </w:p>
    <w:p w14:paraId="419E9865" w14:textId="77777777" w:rsidR="005F274A" w:rsidRPr="005F274A" w:rsidRDefault="005F274A" w:rsidP="005F274A">
      <w:pPr>
        <w:numPr>
          <w:ilvl w:val="0"/>
          <w:numId w:val="44"/>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Rapidly evolving platforms may outpace academic research cycles.</w:t>
      </w:r>
    </w:p>
    <w:p w14:paraId="7C493593" w14:textId="77777777" w:rsidR="005F274A" w:rsidRPr="005F274A" w:rsidRDefault="005F274A" w:rsidP="005F274A">
      <w:pPr>
        <w:numPr>
          <w:ilvl w:val="0"/>
          <w:numId w:val="44"/>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Cultural variations in trust perception were underrepresented in available data.</w:t>
      </w:r>
    </w:p>
    <w:p w14:paraId="1F995545"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Despite these limitations, triangulation of diverse scholarly and industry sources strengthens the validity of findings.</w:t>
      </w:r>
    </w:p>
    <w:p w14:paraId="47D36053" w14:textId="5868FE20" w:rsidR="00B37028" w:rsidRDefault="00B37028" w:rsidP="005F274A">
      <w:pPr>
        <w:spacing w:line="480" w:lineRule="auto"/>
        <w:rPr>
          <w:rStyle w:val="Heading1Char"/>
          <w:rFonts w:ascii="Times New Roman" w:hAnsi="Times New Roman" w:cs="Times New Roman"/>
          <w:b/>
          <w:bCs/>
          <w:color w:val="000000" w:themeColor="text1"/>
          <w:sz w:val="24"/>
          <w:szCs w:val="24"/>
        </w:rPr>
      </w:pPr>
    </w:p>
    <w:p w14:paraId="0C339D3D" w14:textId="77777777" w:rsidR="005F274A" w:rsidRDefault="005F274A" w:rsidP="005F274A">
      <w:pPr>
        <w:spacing w:line="480" w:lineRule="auto"/>
        <w:rPr>
          <w:rStyle w:val="Heading1Char"/>
          <w:rFonts w:ascii="Times New Roman" w:hAnsi="Times New Roman" w:cs="Times New Roman"/>
          <w:b/>
          <w:bCs/>
          <w:color w:val="000000" w:themeColor="text1"/>
          <w:sz w:val="24"/>
          <w:szCs w:val="24"/>
        </w:rPr>
      </w:pPr>
    </w:p>
    <w:p w14:paraId="2FBC770A" w14:textId="77777777" w:rsidR="005F274A" w:rsidRPr="00816829" w:rsidRDefault="005F274A" w:rsidP="005F274A">
      <w:pPr>
        <w:spacing w:line="480" w:lineRule="auto"/>
        <w:rPr>
          <w:rStyle w:val="Heading1Char"/>
          <w:rFonts w:ascii="Times New Roman" w:hAnsi="Times New Roman" w:cs="Times New Roman"/>
          <w:b/>
          <w:bCs/>
          <w:color w:val="000000" w:themeColor="text1"/>
          <w:sz w:val="24"/>
          <w:szCs w:val="24"/>
        </w:rPr>
      </w:pPr>
    </w:p>
    <w:p w14:paraId="499E2975" w14:textId="77777777" w:rsidR="00B37028" w:rsidRPr="00816829" w:rsidRDefault="00B37028"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816829" w:rsidRDefault="00A433D7" w:rsidP="00B37028">
      <w:pPr>
        <w:spacing w:line="480" w:lineRule="auto"/>
        <w:rPr>
          <w:rStyle w:val="Heading1Char"/>
          <w:rFonts w:ascii="Times New Roman" w:hAnsi="Times New Roman" w:cs="Times New Roman"/>
          <w:b/>
          <w:bCs/>
          <w:color w:val="000000" w:themeColor="text1"/>
          <w:sz w:val="24"/>
          <w:szCs w:val="24"/>
        </w:rPr>
      </w:pPr>
      <w:r w:rsidRPr="00816829">
        <w:rPr>
          <w:rStyle w:val="Heading1Char"/>
          <w:rFonts w:ascii="Times New Roman" w:hAnsi="Times New Roman" w:cs="Times New Roman"/>
          <w:b/>
          <w:bCs/>
          <w:color w:val="000000" w:themeColor="text1"/>
          <w:sz w:val="24"/>
          <w:szCs w:val="24"/>
        </w:rPr>
        <w:lastRenderedPageBreak/>
        <w:t>4</w:t>
      </w:r>
      <w:r w:rsidR="00582227" w:rsidRPr="00816829">
        <w:rPr>
          <w:rStyle w:val="Heading1Char"/>
          <w:rFonts w:ascii="Times New Roman" w:hAnsi="Times New Roman" w:cs="Times New Roman"/>
          <w:b/>
          <w:bCs/>
          <w:color w:val="000000" w:themeColor="text1"/>
          <w:sz w:val="24"/>
          <w:szCs w:val="24"/>
        </w:rPr>
        <w:t xml:space="preserve"> </w:t>
      </w:r>
      <w:r w:rsidR="00160E9C" w:rsidRPr="00816829">
        <w:rPr>
          <w:rStyle w:val="Heading1Char"/>
          <w:rFonts w:ascii="Times New Roman" w:hAnsi="Times New Roman" w:cs="Times New Roman"/>
          <w:b/>
          <w:bCs/>
          <w:color w:val="000000" w:themeColor="text1"/>
          <w:sz w:val="24"/>
          <w:szCs w:val="24"/>
        </w:rPr>
        <w:t>Finding</w:t>
      </w:r>
      <w:bookmarkEnd w:id="4"/>
    </w:p>
    <w:p w14:paraId="4FD29170"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The findings of this study reveal that online reviews and peer recommendations significantly influence consumer travel decision-making across all stages of the tourism consumption process. Online ratings, review content, reviewer credibility, social media posts, and influencer recommendations collectively shape traveller perceptions, trust, expectations, and booking intentions. Five major themes emerged from the analysis: (1) the dominance of online reviews in information search, (2) the role of trust and authenticity, (3) the impact of review valence and volume, (4) the influence of social media and visual storytelling, and (5) the behavioural and psychological mechanisms underlying travellers’ reliance on peer-generated content.</w:t>
      </w:r>
    </w:p>
    <w:p w14:paraId="5C225811"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pict w14:anchorId="519EA174">
          <v:rect id="_x0000_i1258" style="width:0;height:1.5pt" o:hralign="center" o:hrstd="t" o:hr="t" fillcolor="#a0a0a0" stroked="f"/>
        </w:pict>
      </w:r>
    </w:p>
    <w:p w14:paraId="2C9970F9"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4.1 Online Reviews as Primary Information Sources</w:t>
      </w:r>
    </w:p>
    <w:p w14:paraId="158FD069"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 xml:space="preserve">Findings confirm that online reviews have replaced traditional information sources as the dominant tools for evaluating tourism products. Platforms such as TripAdvisor, Google Reviews, Booking.com, Airbnb, and Expedia host millions of traveller-generated evaluations that significantly shape consumer expectations. According to Xiang and </w:t>
      </w:r>
      <w:proofErr w:type="spellStart"/>
      <w:r w:rsidRPr="00C579DE">
        <w:rPr>
          <w:rFonts w:ascii="Times New Roman" w:hAnsi="Times New Roman" w:cs="Times New Roman"/>
          <w:color w:val="000000" w:themeColor="text1"/>
          <w:szCs w:val="24"/>
        </w:rPr>
        <w:t>Gretzel</w:t>
      </w:r>
      <w:proofErr w:type="spellEnd"/>
      <w:r w:rsidRPr="00C579DE">
        <w:rPr>
          <w:rFonts w:ascii="Times New Roman" w:hAnsi="Times New Roman" w:cs="Times New Roman"/>
          <w:color w:val="000000" w:themeColor="text1"/>
          <w:szCs w:val="24"/>
        </w:rPr>
        <w:t xml:space="preserve"> (2010), online reviews are central to travel information search behaviour, influencing awareness, preference formation, and consideration stages.</w:t>
      </w:r>
    </w:p>
    <w:p w14:paraId="493AF85A"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Travellers increasingly rely on online reviews because tourism services are intangible and cannot be evaluated before consumption. Reviews therefore reduce uncertainty, allowing consumers to assess quality, safety, value, and authenticity (</w:t>
      </w:r>
      <w:proofErr w:type="spellStart"/>
      <w:r w:rsidRPr="00C579DE">
        <w:rPr>
          <w:rFonts w:ascii="Times New Roman" w:hAnsi="Times New Roman" w:cs="Times New Roman"/>
          <w:color w:val="000000" w:themeColor="text1"/>
          <w:szCs w:val="24"/>
        </w:rPr>
        <w:t>Filieri</w:t>
      </w:r>
      <w:proofErr w:type="spellEnd"/>
      <w:r w:rsidRPr="00C579DE">
        <w:rPr>
          <w:rFonts w:ascii="Times New Roman" w:hAnsi="Times New Roman" w:cs="Times New Roman"/>
          <w:color w:val="000000" w:themeColor="text1"/>
          <w:szCs w:val="24"/>
        </w:rPr>
        <w:t xml:space="preserve"> &amp; McLeay, 2014). This shift has increased the power of digital review platforms in shaping tourism competitiveness. Businesses with </w:t>
      </w:r>
      <w:r w:rsidRPr="00C579DE">
        <w:rPr>
          <w:rFonts w:ascii="Times New Roman" w:hAnsi="Times New Roman" w:cs="Times New Roman"/>
          <w:color w:val="000000" w:themeColor="text1"/>
          <w:szCs w:val="24"/>
        </w:rPr>
        <w:lastRenderedPageBreak/>
        <w:t>numerous positive reviews gain visibility and higher click-through rates, leading to increased bookings.</w:t>
      </w:r>
    </w:p>
    <w:p w14:paraId="765674FA"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pict w14:anchorId="4DA4C425">
          <v:rect id="_x0000_i1259" style="width:0;height:1.5pt" o:hralign="center" o:hrstd="t" o:hr="t" fillcolor="#a0a0a0" stroked="f"/>
        </w:pict>
      </w:r>
    </w:p>
    <w:p w14:paraId="6DD28451"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4.2 Trust and Perceived Authenticity as Decision Drivers</w:t>
      </w:r>
    </w:p>
    <w:p w14:paraId="402B0E0A"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 xml:space="preserve">Another critical finding is the importance of trust in the influence of online reviews. </w:t>
      </w:r>
      <w:proofErr w:type="spellStart"/>
      <w:r w:rsidRPr="00C579DE">
        <w:rPr>
          <w:rFonts w:ascii="Times New Roman" w:hAnsi="Times New Roman" w:cs="Times New Roman"/>
          <w:color w:val="000000" w:themeColor="text1"/>
          <w:szCs w:val="24"/>
        </w:rPr>
        <w:t>Filieri</w:t>
      </w:r>
      <w:proofErr w:type="spellEnd"/>
      <w:r w:rsidRPr="00C579DE">
        <w:rPr>
          <w:rFonts w:ascii="Times New Roman" w:hAnsi="Times New Roman" w:cs="Times New Roman"/>
          <w:color w:val="000000" w:themeColor="text1"/>
          <w:szCs w:val="24"/>
        </w:rPr>
        <w:t xml:space="preserve"> (2016) asserts that perceived review credibility and reviewer expertise strongly influence how travellers interpret online content. Reviews that appear authentic—reflecting personal experiences, detailed descriptions, and emotional expression—are highly persuasive.</w:t>
      </w:r>
    </w:p>
    <w:p w14:paraId="4EC65DCA"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 xml:space="preserve">Authenticity is strengthened when platforms verify that reviewers </w:t>
      </w:r>
      <w:proofErr w:type="gramStart"/>
      <w:r w:rsidRPr="00C579DE">
        <w:rPr>
          <w:rFonts w:ascii="Times New Roman" w:hAnsi="Times New Roman" w:cs="Times New Roman"/>
          <w:color w:val="000000" w:themeColor="text1"/>
          <w:szCs w:val="24"/>
        </w:rPr>
        <w:t>actually purchased</w:t>
      </w:r>
      <w:proofErr w:type="gramEnd"/>
      <w:r w:rsidRPr="00C579DE">
        <w:rPr>
          <w:rFonts w:ascii="Times New Roman" w:hAnsi="Times New Roman" w:cs="Times New Roman"/>
          <w:color w:val="000000" w:themeColor="text1"/>
          <w:szCs w:val="24"/>
        </w:rPr>
        <w:t xml:space="preserve"> or stayed at the service. Verified reviews on Booking.com and Airbnb significantly increase credibility compared to open platforms that allow non-verified submissions. The reputation of the platform itself also affects perceived trustworthiness, as consumers associate established platforms with stricter review guidelines (Ayeh et al., 2013).</w:t>
      </w:r>
    </w:p>
    <w:p w14:paraId="2B08E527"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Furthermore, traveller trust increases when multiple reviewers narrate similar experiences. Consistency reduces perceived manipulation and provides reliable expectations of service quality.</w:t>
      </w:r>
    </w:p>
    <w:p w14:paraId="0F4BC9AF"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pict w14:anchorId="45059396">
          <v:rect id="_x0000_i1260" style="width:0;height:1.5pt" o:hralign="center" o:hrstd="t" o:hr="t" fillcolor="#a0a0a0" stroked="f"/>
        </w:pict>
      </w:r>
    </w:p>
    <w:p w14:paraId="6985011C"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4.3 Review Valence, Volume, and Recency</w:t>
      </w:r>
    </w:p>
    <w:p w14:paraId="2E887467"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 xml:space="preserve">Findings show that review valence—whether feedback is positive or negative—strongly affects travel choices. Positive reviews increase perceived service quality and expectations of satisfaction, directly influencing booking intentions (Sparks &amp; Browning, 2011). Negative </w:t>
      </w:r>
      <w:r w:rsidRPr="00C579DE">
        <w:rPr>
          <w:rFonts w:ascii="Times New Roman" w:hAnsi="Times New Roman" w:cs="Times New Roman"/>
          <w:color w:val="000000" w:themeColor="text1"/>
          <w:szCs w:val="24"/>
        </w:rPr>
        <w:lastRenderedPageBreak/>
        <w:t>reviews, particularly those addressing safety concerns, cleanliness issues, staff behaviour, or dishonesty, are highly influential and often outweigh positive comments due to negativity bias (Kahneman &amp; Tversky, 1979).</w:t>
      </w:r>
    </w:p>
    <w:p w14:paraId="43E6561B"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Review volume also emerged as a major determinant of decision-making. A high number of reviews signals popularity and reliability, reducing risk perceptions (</w:t>
      </w:r>
      <w:proofErr w:type="spellStart"/>
      <w:r w:rsidRPr="00C579DE">
        <w:rPr>
          <w:rFonts w:ascii="Times New Roman" w:hAnsi="Times New Roman" w:cs="Times New Roman"/>
          <w:color w:val="000000" w:themeColor="text1"/>
          <w:szCs w:val="24"/>
        </w:rPr>
        <w:t>Filieri</w:t>
      </w:r>
      <w:proofErr w:type="spellEnd"/>
      <w:r w:rsidRPr="00C579DE">
        <w:rPr>
          <w:rFonts w:ascii="Times New Roman" w:hAnsi="Times New Roman" w:cs="Times New Roman"/>
          <w:color w:val="000000" w:themeColor="text1"/>
          <w:szCs w:val="24"/>
        </w:rPr>
        <w:t xml:space="preserve"> &amp; McLeay, 2014). Travellers often view products with many reviews as more trustworthy, even if ratings are slightly lower.</w:t>
      </w:r>
    </w:p>
    <w:p w14:paraId="7682169B"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The recency of reviews is equally important. Recent reviews carry greater weight because travellers seek up-to-date information on quality, operational changes, and safety. Outdated reviews, particularly those older than a year, are often viewed as irrelevant.</w:t>
      </w:r>
    </w:p>
    <w:p w14:paraId="77AA3F7A"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pict w14:anchorId="01FBBAA9">
          <v:rect id="_x0000_i1261" style="width:0;height:1.5pt" o:hralign="center" o:hrstd="t" o:hr="t" fillcolor="#a0a0a0" stroked="f"/>
        </w:pict>
      </w:r>
    </w:p>
    <w:p w14:paraId="59521F3C"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4.4 Social Media Influence and Visual Storytelling</w:t>
      </w:r>
    </w:p>
    <w:p w14:paraId="3E851AA3"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Social media platforms significantly impact travel decision-making by shaping destination image and triggering emotional responses. Instagram, TikTok, and YouTube have become central sources of travel inspiration. Findings suggest that travellers increasingly rely on social media to identify trending destinations, compare experiences, and assess visual authenticity (Hudson &amp; Thal, 2013).</w:t>
      </w:r>
    </w:p>
    <w:p w14:paraId="135BB0E4"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Influencers play a major role in this process. Micro-influencers, due to their relatability and niche expertise, are especially effective in shaping travel intentions (Mariani &amp; Perez-Vega, 2022). Their content is perceived as authentic and trustworthy, enhancing credibility.</w:t>
      </w:r>
    </w:p>
    <w:p w14:paraId="3F9DCDDB"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lastRenderedPageBreak/>
        <w:t>User-generated content also reinforces social proof. Travellers trust photos and videos uploaded by ordinary users more than commercial advertising. This significantly impacts destination choice, accommodation selection, and activity participation.</w:t>
      </w:r>
    </w:p>
    <w:p w14:paraId="23EF18C9"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Visual storytelling—such as travel vlogs, reels, reviews, and daily itineraries—helps travellers imagine their experiences, motivating them to book.</w:t>
      </w:r>
    </w:p>
    <w:p w14:paraId="2696A2C6"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pict w14:anchorId="31349EB7">
          <v:rect id="_x0000_i1262" style="width:0;height:1.5pt" o:hralign="center" o:hrstd="t" o:hr="t" fillcolor="#a0a0a0" stroked="f"/>
        </w:pict>
      </w:r>
    </w:p>
    <w:p w14:paraId="7BEF51E7"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4.5 Psychological and Behavioural Mechanisms</w:t>
      </w:r>
    </w:p>
    <w:p w14:paraId="2726122A"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The findings indicate that psychological processes strongly shape how consumers interpret online reviews. Social proof theory suggests that individuals look to others when making decisions under uncertainty. In tourism—characterised by high involvement and emotional investment—peer recommendations carry exceptional influence.</w:t>
      </w:r>
    </w:p>
    <w:p w14:paraId="7A93A9D9"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 xml:space="preserve">Negativity bias explains why travellers attend more to negative reviews, which are perceived as threats to safety or satisfaction (Kahneman &amp; Tversky, 1979). Emotional contagion is also relevant: reviews written in emotional tones transfer emotional states to readers, shaping expectations (Yoo &amp; </w:t>
      </w:r>
      <w:proofErr w:type="spellStart"/>
      <w:r w:rsidRPr="00C579DE">
        <w:rPr>
          <w:rFonts w:ascii="Times New Roman" w:hAnsi="Times New Roman" w:cs="Times New Roman"/>
          <w:color w:val="000000" w:themeColor="text1"/>
          <w:szCs w:val="24"/>
        </w:rPr>
        <w:t>Gretzel</w:t>
      </w:r>
      <w:proofErr w:type="spellEnd"/>
      <w:r w:rsidRPr="00C579DE">
        <w:rPr>
          <w:rFonts w:ascii="Times New Roman" w:hAnsi="Times New Roman" w:cs="Times New Roman"/>
          <w:color w:val="000000" w:themeColor="text1"/>
          <w:szCs w:val="24"/>
        </w:rPr>
        <w:t>, 2008).</w:t>
      </w:r>
    </w:p>
    <w:p w14:paraId="0DE7ECCF"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Consumers also engage in confirmation bias, selectively interpreting reviews that match their existing assumptions or desires. Additionally, heuristic decision-making—such as relying on star ratings—supports quick decisions during mobile searches (Xie et al., 2014).</w:t>
      </w:r>
    </w:p>
    <w:p w14:paraId="15748829"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pict w14:anchorId="4AB9AA99">
          <v:rect id="_x0000_i1263" style="width:0;height:1.5pt" o:hralign="center" o:hrstd="t" o:hr="t" fillcolor="#a0a0a0" stroked="f"/>
        </w:pict>
      </w:r>
    </w:p>
    <w:p w14:paraId="329840E5"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4.6 Role of Review Platforms and Algorithmic Ranking</w:t>
      </w:r>
    </w:p>
    <w:p w14:paraId="15FE6D48"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lastRenderedPageBreak/>
        <w:t xml:space="preserve">The findings highlight that platform algorithms significantly influence which reviews and businesses gain visibility. Google’s ranking system, TripAdvisor’s popularity index, and </w:t>
      </w:r>
      <w:proofErr w:type="spellStart"/>
      <w:r w:rsidRPr="00C579DE">
        <w:rPr>
          <w:rFonts w:ascii="Times New Roman" w:hAnsi="Times New Roman" w:cs="Times New Roman"/>
          <w:color w:val="000000" w:themeColor="text1"/>
          <w:szCs w:val="24"/>
        </w:rPr>
        <w:t>Booking.com’s</w:t>
      </w:r>
      <w:proofErr w:type="spellEnd"/>
      <w:r w:rsidRPr="00C579DE">
        <w:rPr>
          <w:rFonts w:ascii="Times New Roman" w:hAnsi="Times New Roman" w:cs="Times New Roman"/>
          <w:color w:val="000000" w:themeColor="text1"/>
          <w:szCs w:val="24"/>
        </w:rPr>
        <w:t xml:space="preserve"> algorithm </w:t>
      </w:r>
      <w:proofErr w:type="gramStart"/>
      <w:r w:rsidRPr="00C579DE">
        <w:rPr>
          <w:rFonts w:ascii="Times New Roman" w:hAnsi="Times New Roman" w:cs="Times New Roman"/>
          <w:color w:val="000000" w:themeColor="text1"/>
          <w:szCs w:val="24"/>
        </w:rPr>
        <w:t>determine</w:t>
      </w:r>
      <w:proofErr w:type="gramEnd"/>
      <w:r w:rsidRPr="00C579DE">
        <w:rPr>
          <w:rFonts w:ascii="Times New Roman" w:hAnsi="Times New Roman" w:cs="Times New Roman"/>
          <w:color w:val="000000" w:themeColor="text1"/>
          <w:szCs w:val="24"/>
        </w:rPr>
        <w:t xml:space="preserve"> the order in which accommodations appear to users. These rankings rely on factors such as review volume, recency, relevance, and engagement metrics (Xiang et al., 2017).</w:t>
      </w:r>
    </w:p>
    <w:p w14:paraId="5CB31FB2"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Businesses with more positive, recent, and frequent reviews perform better in rankings, creating competitive advantages. The algorithmic structure effectively amplifies the voices of consumers and gives platforms substantial power in shaping tourism demand.</w:t>
      </w:r>
    </w:p>
    <w:p w14:paraId="0DD7CFE3" w14:textId="77777777" w:rsidR="009B7EFF" w:rsidRPr="00816829" w:rsidRDefault="009B7EFF" w:rsidP="00166C1B">
      <w:pPr>
        <w:spacing w:line="480" w:lineRule="auto"/>
        <w:rPr>
          <w:rStyle w:val="Heading1Char"/>
          <w:rFonts w:ascii="Times New Roman" w:hAnsi="Times New Roman" w:cs="Times New Roman"/>
          <w:b/>
          <w:bCs/>
          <w:color w:val="000000" w:themeColor="text1"/>
          <w:sz w:val="24"/>
          <w:szCs w:val="24"/>
        </w:rPr>
      </w:pPr>
    </w:p>
    <w:p w14:paraId="3AEBBA11" w14:textId="77777777" w:rsidR="00454AD6" w:rsidRPr="00454AD6" w:rsidRDefault="005809E5" w:rsidP="00454AD6">
      <w:pPr>
        <w:spacing w:line="480" w:lineRule="auto"/>
        <w:rPr>
          <w:rFonts w:cs="Times New Roman"/>
          <w:color w:val="000000" w:themeColor="text1"/>
          <w:szCs w:val="24"/>
        </w:rPr>
      </w:pPr>
      <w:bookmarkStart w:id="5" w:name="_Toc215261174"/>
      <w:r w:rsidRPr="00816829">
        <w:rPr>
          <w:rStyle w:val="Heading1Char"/>
          <w:rFonts w:ascii="Times New Roman" w:hAnsi="Times New Roman" w:cs="Times New Roman"/>
          <w:b/>
          <w:bCs/>
          <w:color w:val="000000" w:themeColor="text1"/>
          <w:sz w:val="24"/>
          <w:szCs w:val="24"/>
        </w:rPr>
        <w:t>5</w:t>
      </w:r>
      <w:r w:rsidR="00F11085" w:rsidRPr="00816829">
        <w:rPr>
          <w:rStyle w:val="Heading1Char"/>
          <w:rFonts w:ascii="Times New Roman" w:hAnsi="Times New Roman" w:cs="Times New Roman"/>
          <w:b/>
          <w:bCs/>
          <w:color w:val="000000" w:themeColor="text1"/>
          <w:sz w:val="24"/>
          <w:szCs w:val="24"/>
        </w:rPr>
        <w:t>. Discussion</w:t>
      </w:r>
      <w:bookmarkEnd w:id="5"/>
      <w:r w:rsidR="00F11085" w:rsidRPr="00816829">
        <w:rPr>
          <w:rFonts w:ascii="Times New Roman" w:hAnsi="Times New Roman" w:cs="Times New Roman"/>
          <w:color w:val="000000" w:themeColor="text1"/>
          <w:szCs w:val="24"/>
        </w:rPr>
        <w:t xml:space="preserve"> </w:t>
      </w:r>
      <w:r w:rsidR="00F11085" w:rsidRPr="00816829">
        <w:rPr>
          <w:rFonts w:ascii="Times New Roman" w:hAnsi="Times New Roman" w:cs="Times New Roman"/>
          <w:color w:val="000000" w:themeColor="text1"/>
          <w:szCs w:val="24"/>
        </w:rPr>
        <w:br/>
      </w:r>
      <w:r w:rsidR="00454AD6" w:rsidRPr="00454AD6">
        <w:rPr>
          <w:rFonts w:cs="Times New Roman"/>
          <w:color w:val="000000" w:themeColor="text1"/>
          <w:szCs w:val="24"/>
        </w:rPr>
        <w:t>The findings illustrate that online reviews and peer recommendations have become indispensable components of consumer decision-making in the tourism industry. Their influence can be interpreted through the lenses of consumer behaviour theory, digital trust theory, and the social influence framework.</w:t>
      </w:r>
    </w:p>
    <w:p w14:paraId="004DF180"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First, the shift toward online reviews reflects the transformation from traditional WOM to electronic WOM (</w:t>
      </w:r>
      <w:proofErr w:type="spellStart"/>
      <w:r w:rsidRPr="00454AD6">
        <w:rPr>
          <w:rFonts w:ascii="Times New Roman" w:hAnsi="Times New Roman" w:cs="Times New Roman"/>
          <w:color w:val="000000" w:themeColor="text1"/>
          <w:szCs w:val="24"/>
        </w:rPr>
        <w:t>eWOM</w:t>
      </w:r>
      <w:proofErr w:type="spellEnd"/>
      <w:r w:rsidRPr="00454AD6">
        <w:rPr>
          <w:rFonts w:ascii="Times New Roman" w:hAnsi="Times New Roman" w:cs="Times New Roman"/>
          <w:color w:val="000000" w:themeColor="text1"/>
          <w:szCs w:val="24"/>
        </w:rPr>
        <w:t>). The internet has amplified the volume, reach, and speed of peer communication, making customer experiences accessible to a global audience (Litvin et al., 2008). This aligns with the diffusion of innovations theory, where early adopters and influencers drive behavioural patterns among broader consumer groups.</w:t>
      </w:r>
    </w:p>
    <w:p w14:paraId="49366E60"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 xml:space="preserve">Second, the role of trust reinforces the Technology Acceptance Model (TAM). Travellers adopt and trust digital review platforms because they perceive them as useful and easy to use (Davis, </w:t>
      </w:r>
      <w:r w:rsidRPr="00454AD6">
        <w:rPr>
          <w:rFonts w:ascii="Times New Roman" w:hAnsi="Times New Roman" w:cs="Times New Roman"/>
          <w:color w:val="000000" w:themeColor="text1"/>
          <w:szCs w:val="24"/>
        </w:rPr>
        <w:lastRenderedPageBreak/>
        <w:t>1989). Review credibility, reviewer authenticity, and platform reputation shape consumer willingness to rely on digital information.</w:t>
      </w:r>
    </w:p>
    <w:p w14:paraId="48353F87"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Third, the strong effect of valence, volume, and recency aligns with heuristics theory and behavioural economics. Consumers often rely on star ratings, summaries, and emotional cues rather than detailed evaluations. Prospect theory explains why negative information weighs more heavily in decision-making (Kahneman &amp; Tversky, 1979).</w:t>
      </w:r>
    </w:p>
    <w:p w14:paraId="3DD3006D"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Fourth, social influence theory helps explain why social media and influencers shape travel behaviour. Individuals are motivated to conform to social norms, desire social validation, and emulate lifestyles presented by influencers (Hudson &amp; Thal, 2013). Visual storytelling strengthens emotional connection and enhances destination appeal.</w:t>
      </w:r>
    </w:p>
    <w:p w14:paraId="62C41C07"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Finally, algorithmic ranking reflects platform capitalism, where digital platforms gain power through data aggregation, network effects, and visibility control (Srnicek, 2017). Review platforms shape not only consumer perceptions but also business competitiveness, making digital reputation management essential.</w:t>
      </w:r>
    </w:p>
    <w:p w14:paraId="18742EDC"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Overall, the discussion confirms that online reviews and peer recommendations are now among the most influential determinants of travel choices. Tourism businesses must therefore invest in reputation management, encourage positive reviews, collaborate with influencers, and understand platform algorithms to remain competitive.</w:t>
      </w:r>
    </w:p>
    <w:p w14:paraId="133CF927" w14:textId="3C365A21" w:rsidR="006918AA" w:rsidRPr="00816829" w:rsidRDefault="006918AA" w:rsidP="00607C62">
      <w:pPr>
        <w:spacing w:line="480" w:lineRule="auto"/>
        <w:rPr>
          <w:rFonts w:ascii="Times New Roman" w:hAnsi="Times New Roman" w:cs="Times New Roman"/>
          <w:color w:val="000000" w:themeColor="text1"/>
          <w:szCs w:val="24"/>
        </w:rPr>
      </w:pPr>
    </w:p>
    <w:p w14:paraId="0BC74168" w14:textId="01AAB7C1" w:rsidR="009B7EFF" w:rsidRPr="00816829" w:rsidRDefault="009B7EFF" w:rsidP="00607C62">
      <w:pPr>
        <w:spacing w:line="480" w:lineRule="auto"/>
        <w:rPr>
          <w:rFonts w:ascii="Times New Roman" w:hAnsi="Times New Roman" w:cs="Times New Roman"/>
          <w:color w:val="000000" w:themeColor="text1"/>
          <w:szCs w:val="24"/>
        </w:rPr>
      </w:pPr>
    </w:p>
    <w:p w14:paraId="7FA28392" w14:textId="77777777" w:rsidR="00106D2C" w:rsidRPr="00816829" w:rsidRDefault="00106D2C" w:rsidP="002F73F5">
      <w:pPr>
        <w:spacing w:line="480" w:lineRule="auto"/>
        <w:rPr>
          <w:rFonts w:ascii="Times New Roman" w:hAnsi="Times New Roman" w:cs="Times New Roman"/>
          <w:color w:val="000000" w:themeColor="text1"/>
          <w:szCs w:val="24"/>
        </w:rPr>
      </w:pPr>
    </w:p>
    <w:p w14:paraId="77C96CD7" w14:textId="77777777" w:rsidR="00454AD6" w:rsidRPr="00454AD6" w:rsidRDefault="00816829" w:rsidP="00454AD6">
      <w:pPr>
        <w:spacing w:line="480" w:lineRule="auto"/>
        <w:rPr>
          <w:rFonts w:cs="Times New Roman"/>
          <w:color w:val="000000" w:themeColor="text1"/>
          <w:szCs w:val="24"/>
        </w:rPr>
      </w:pPr>
      <w:bookmarkStart w:id="6" w:name="_Toc215261176"/>
      <w:r w:rsidRPr="00816829">
        <w:rPr>
          <w:rStyle w:val="Heading1Char"/>
          <w:rFonts w:ascii="Times New Roman" w:hAnsi="Times New Roman" w:cs="Times New Roman"/>
          <w:b/>
          <w:bCs/>
          <w:color w:val="000000" w:themeColor="text1"/>
          <w:sz w:val="24"/>
          <w:szCs w:val="24"/>
        </w:rPr>
        <w:lastRenderedPageBreak/>
        <w:t>6</w:t>
      </w:r>
      <w:r w:rsidR="00F11085" w:rsidRPr="00816829">
        <w:rPr>
          <w:rStyle w:val="Heading1Char"/>
          <w:rFonts w:ascii="Times New Roman" w:hAnsi="Times New Roman" w:cs="Times New Roman"/>
          <w:b/>
          <w:bCs/>
          <w:color w:val="000000" w:themeColor="text1"/>
          <w:sz w:val="24"/>
          <w:szCs w:val="24"/>
        </w:rPr>
        <w:t>. Conclusion</w:t>
      </w:r>
      <w:bookmarkEnd w:id="6"/>
      <w:r w:rsidR="00F11085" w:rsidRPr="00816829">
        <w:rPr>
          <w:rFonts w:ascii="Times New Roman" w:hAnsi="Times New Roman" w:cs="Times New Roman"/>
          <w:b/>
          <w:bCs/>
          <w:color w:val="000000" w:themeColor="text1"/>
          <w:szCs w:val="24"/>
        </w:rPr>
        <w:t xml:space="preserve"> </w:t>
      </w:r>
      <w:r w:rsidR="00F11085" w:rsidRPr="00816829">
        <w:rPr>
          <w:rFonts w:ascii="Times New Roman" w:hAnsi="Times New Roman" w:cs="Times New Roman"/>
          <w:color w:val="000000" w:themeColor="text1"/>
          <w:szCs w:val="24"/>
        </w:rPr>
        <w:br/>
      </w:r>
      <w:r w:rsidR="00454AD6" w:rsidRPr="00454AD6">
        <w:rPr>
          <w:rFonts w:cs="Times New Roman"/>
          <w:color w:val="000000" w:themeColor="text1"/>
          <w:szCs w:val="24"/>
        </w:rPr>
        <w:t>This report demonstrates that online reviews and peer recommendations have become foundational determinants of travel choices in the digital era. As tourism products are intangible and high-involvement, travellers rely heavily on peer-generated information to assess quality, minimise uncertainty, and validate expectations. Online review platforms—such as TripAdvisor, Google Reviews, Booking.com, Airbnb, and Expedia—now function as essential decision-support systems, shaping consumer attitudes from inspiration to post-purchase evaluation.</w:t>
      </w:r>
    </w:p>
    <w:p w14:paraId="056175F6"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The findings reveal that trust and perceived authenticity are central to the influence of online reviews. Travellers place significant confidence in peer opinions, particularly when reviews are detailed, emotionally expressive, and verified. Review valence, volume, and recency further shape decision-making: positive reviews enhance destination image and booking intention, while negative reviews—especially those concerning safety, hygiene, or service reliability—carry disproportionate weight due to negativity bias.</w:t>
      </w:r>
    </w:p>
    <w:p w14:paraId="06F7099B"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Social media has amplified the impact of peer recommendations. Platforms such as Instagram, TikTok, and YouTube create immersive digital environments where visual storytelling, influencer endorsements, and user-generated content influence travel aspirations, brand perception, and purchase intent. Influencers, especially micro-influencers, play a major role in promoting destinations and tourism brands through authentic, relatable content.</w:t>
      </w:r>
    </w:p>
    <w:p w14:paraId="4E382B5E"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 xml:space="preserve">Psychological mechanisms—such as emotional contagion, social proof, confirmation bias, and heuristic thinking—explain the depth of peer influence in travel contexts. Algorithmic ranking on </w:t>
      </w:r>
      <w:r w:rsidRPr="00454AD6">
        <w:rPr>
          <w:rFonts w:ascii="Times New Roman" w:hAnsi="Times New Roman" w:cs="Times New Roman"/>
          <w:color w:val="000000" w:themeColor="text1"/>
          <w:szCs w:val="24"/>
        </w:rPr>
        <w:lastRenderedPageBreak/>
        <w:t>review platforms further intensifies these effects by prioritising businesses with strong reputations and consistent engagement.</w:t>
      </w:r>
    </w:p>
    <w:p w14:paraId="5BE4877E"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The conclusion of this study is clear: digital peer influence has fundamentally reshaped tourism decision-making. Tourism businesses must actively manage their digital reputations, encourage authentic reviews, engage with customers online, collaborate with credible influencers, and optimise their presence on review platforms. In a marketplace dominated by user-generated content, cultivating trust, transparency, and positive digital visibility is essential for long-term competitiveness.</w:t>
      </w:r>
    </w:p>
    <w:p w14:paraId="7A3B17D3" w14:textId="692EDE83" w:rsidR="002F73F5" w:rsidRPr="00816829" w:rsidRDefault="002F73F5" w:rsidP="00454AD6">
      <w:pPr>
        <w:spacing w:line="480" w:lineRule="auto"/>
        <w:rPr>
          <w:rFonts w:ascii="Times New Roman" w:hAnsi="Times New Roman" w:cs="Times New Roman"/>
          <w:color w:val="000000" w:themeColor="text1"/>
          <w:szCs w:val="24"/>
        </w:rPr>
      </w:pPr>
    </w:p>
    <w:p w14:paraId="47FDF6A0" w14:textId="77777777" w:rsidR="00023322" w:rsidRPr="00816829" w:rsidRDefault="00023322" w:rsidP="00013DBD">
      <w:pPr>
        <w:spacing w:line="480" w:lineRule="auto"/>
        <w:rPr>
          <w:rFonts w:ascii="Times New Roman" w:hAnsi="Times New Roman" w:cs="Times New Roman"/>
          <w:color w:val="000000" w:themeColor="text1"/>
          <w:szCs w:val="24"/>
        </w:rPr>
      </w:pPr>
    </w:p>
    <w:p w14:paraId="21414151" w14:textId="77777777" w:rsidR="00654B4B" w:rsidRPr="00816829" w:rsidRDefault="00654B4B" w:rsidP="00013DBD">
      <w:pPr>
        <w:spacing w:line="480" w:lineRule="auto"/>
        <w:rPr>
          <w:rFonts w:ascii="Times New Roman" w:hAnsi="Times New Roman" w:cs="Times New Roman"/>
          <w:color w:val="000000" w:themeColor="text1"/>
          <w:szCs w:val="24"/>
        </w:rPr>
      </w:pPr>
    </w:p>
    <w:p w14:paraId="32FB8F3A" w14:textId="77777777" w:rsidR="00816829" w:rsidRPr="00816829" w:rsidRDefault="00816829" w:rsidP="00013DBD">
      <w:pPr>
        <w:spacing w:line="480" w:lineRule="auto"/>
        <w:rPr>
          <w:rFonts w:ascii="Times New Roman" w:hAnsi="Times New Roman" w:cs="Times New Roman"/>
          <w:color w:val="000000" w:themeColor="text1"/>
          <w:szCs w:val="24"/>
        </w:rPr>
      </w:pPr>
    </w:p>
    <w:p w14:paraId="28192EA2" w14:textId="77777777" w:rsidR="00E83A4B" w:rsidRPr="00816829" w:rsidRDefault="00E83A4B" w:rsidP="00013DBD">
      <w:pPr>
        <w:spacing w:line="480" w:lineRule="auto"/>
        <w:rPr>
          <w:rFonts w:ascii="Times New Roman" w:hAnsi="Times New Roman" w:cs="Times New Roman"/>
          <w:color w:val="000000" w:themeColor="text1"/>
          <w:szCs w:val="24"/>
        </w:rPr>
      </w:pPr>
    </w:p>
    <w:p w14:paraId="0F4D2A99" w14:textId="77777777" w:rsidR="00151724" w:rsidRPr="00816829"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816829"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Pr="00816829"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Default="00391380" w:rsidP="00013DBD">
      <w:pPr>
        <w:spacing w:line="480" w:lineRule="auto"/>
        <w:rPr>
          <w:rFonts w:ascii="Times New Roman" w:hAnsi="Times New Roman" w:cs="Times New Roman"/>
          <w:color w:val="000000" w:themeColor="text1"/>
          <w:szCs w:val="24"/>
          <w:lang w:val="en-US"/>
        </w:rPr>
      </w:pPr>
    </w:p>
    <w:p w14:paraId="3299E50C" w14:textId="77777777" w:rsidR="00454AD6" w:rsidRDefault="00454AD6" w:rsidP="00013DBD">
      <w:pPr>
        <w:spacing w:line="480" w:lineRule="auto"/>
        <w:rPr>
          <w:rFonts w:ascii="Times New Roman" w:hAnsi="Times New Roman" w:cs="Times New Roman"/>
          <w:color w:val="000000" w:themeColor="text1"/>
          <w:szCs w:val="24"/>
          <w:lang w:val="en-US"/>
        </w:rPr>
      </w:pPr>
    </w:p>
    <w:p w14:paraId="4EF39C94" w14:textId="77777777" w:rsidR="00454AD6" w:rsidRPr="00816829" w:rsidRDefault="00454AD6" w:rsidP="00013DBD">
      <w:pPr>
        <w:spacing w:line="480" w:lineRule="auto"/>
        <w:rPr>
          <w:rFonts w:ascii="Times New Roman" w:hAnsi="Times New Roman" w:cs="Times New Roman"/>
          <w:color w:val="000000" w:themeColor="text1"/>
          <w:szCs w:val="24"/>
          <w:lang w:val="en-US"/>
        </w:rPr>
      </w:pPr>
    </w:p>
    <w:p w14:paraId="0881047A" w14:textId="5688552F" w:rsidR="004D7D13" w:rsidRPr="00816829"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177"/>
      <w:r w:rsidRPr="00816829">
        <w:rPr>
          <w:rFonts w:ascii="Times New Roman" w:hAnsi="Times New Roman" w:cs="Times New Roman"/>
          <w:b/>
          <w:bCs/>
          <w:color w:val="000000" w:themeColor="text1"/>
          <w:sz w:val="24"/>
          <w:szCs w:val="24"/>
        </w:rPr>
        <w:lastRenderedPageBreak/>
        <w:t>Reference List</w:t>
      </w:r>
      <w:bookmarkEnd w:id="7"/>
      <w:r w:rsidRPr="00816829">
        <w:rPr>
          <w:rFonts w:ascii="Times New Roman" w:hAnsi="Times New Roman" w:cs="Times New Roman"/>
          <w:b/>
          <w:bCs/>
          <w:color w:val="000000" w:themeColor="text1"/>
          <w:sz w:val="24"/>
          <w:szCs w:val="24"/>
        </w:rPr>
        <w:t xml:space="preserve"> </w:t>
      </w:r>
    </w:p>
    <w:p w14:paraId="019286D4"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Ayeh, J. K., Au, N., &amp; Law, R. (2013). Predicting the intention to use consumer-generated media for travel planning. </w:t>
      </w:r>
      <w:r w:rsidRPr="00461967">
        <w:rPr>
          <w:rFonts w:ascii="Times New Roman" w:hAnsi="Times New Roman" w:cs="Times New Roman"/>
          <w:i/>
          <w:iCs/>
          <w:szCs w:val="24"/>
        </w:rPr>
        <w:t>Tourism Management, 35</w:t>
      </w:r>
      <w:r w:rsidRPr="00461967">
        <w:rPr>
          <w:rFonts w:ascii="Times New Roman" w:hAnsi="Times New Roman" w:cs="Times New Roman"/>
          <w:szCs w:val="24"/>
        </w:rPr>
        <w:t>, 132–143. https://doi.org/10.1016/j.tourman.2012.06.010</w:t>
      </w:r>
    </w:p>
    <w:p w14:paraId="6D4B2238"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Braun, V., &amp; Clarke, V. (2006). Using thematic analysis in psychology. </w:t>
      </w:r>
      <w:r w:rsidRPr="00461967">
        <w:rPr>
          <w:rFonts w:ascii="Times New Roman" w:hAnsi="Times New Roman" w:cs="Times New Roman"/>
          <w:i/>
          <w:iCs/>
          <w:szCs w:val="24"/>
        </w:rPr>
        <w:t>Qualitative Research in Psychology, 3</w:t>
      </w:r>
      <w:r w:rsidRPr="00461967">
        <w:rPr>
          <w:rFonts w:ascii="Times New Roman" w:hAnsi="Times New Roman" w:cs="Times New Roman"/>
          <w:szCs w:val="24"/>
        </w:rPr>
        <w:t xml:space="preserve">(2), 77–101. </w:t>
      </w:r>
      <w:hyperlink r:id="rId7" w:tgtFrame="_new" w:history="1">
        <w:r w:rsidRPr="00461967">
          <w:rPr>
            <w:rStyle w:val="Hyperlink"/>
            <w:rFonts w:ascii="Times New Roman" w:hAnsi="Times New Roman" w:cs="Times New Roman"/>
            <w:szCs w:val="24"/>
          </w:rPr>
          <w:t>https://doi.org/10.1191/1478088706qp063oa</w:t>
        </w:r>
      </w:hyperlink>
    </w:p>
    <w:p w14:paraId="766CA8D1"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Creswell, J. W., &amp; </w:t>
      </w:r>
      <w:proofErr w:type="spellStart"/>
      <w:r w:rsidRPr="00461967">
        <w:rPr>
          <w:rFonts w:ascii="Times New Roman" w:hAnsi="Times New Roman" w:cs="Times New Roman"/>
          <w:szCs w:val="24"/>
        </w:rPr>
        <w:t>Poth</w:t>
      </w:r>
      <w:proofErr w:type="spellEnd"/>
      <w:r w:rsidRPr="00461967">
        <w:rPr>
          <w:rFonts w:ascii="Times New Roman" w:hAnsi="Times New Roman" w:cs="Times New Roman"/>
          <w:szCs w:val="24"/>
        </w:rPr>
        <w:t xml:space="preserve">, C. N. (2018). </w:t>
      </w:r>
      <w:r w:rsidRPr="00461967">
        <w:rPr>
          <w:rFonts w:ascii="Times New Roman" w:hAnsi="Times New Roman" w:cs="Times New Roman"/>
          <w:i/>
          <w:iCs/>
          <w:szCs w:val="24"/>
        </w:rPr>
        <w:t>Qualitative inquiry &amp; research design: Choosing among five approaches</w:t>
      </w:r>
      <w:r w:rsidRPr="00461967">
        <w:rPr>
          <w:rFonts w:ascii="Times New Roman" w:hAnsi="Times New Roman" w:cs="Times New Roman"/>
          <w:szCs w:val="24"/>
        </w:rPr>
        <w:t xml:space="preserve"> (4th ed.). SAGE.</w:t>
      </w:r>
    </w:p>
    <w:p w14:paraId="419543A6"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Davis, F. D. (1989). Perceived usefulness, perceived ease of use, and user acceptance of information technology. </w:t>
      </w:r>
      <w:r w:rsidRPr="00461967">
        <w:rPr>
          <w:rFonts w:ascii="Times New Roman" w:hAnsi="Times New Roman" w:cs="Times New Roman"/>
          <w:i/>
          <w:iCs/>
          <w:szCs w:val="24"/>
        </w:rPr>
        <w:t>MIS Quarterly, 13</w:t>
      </w:r>
      <w:r w:rsidRPr="00461967">
        <w:rPr>
          <w:rFonts w:ascii="Times New Roman" w:hAnsi="Times New Roman" w:cs="Times New Roman"/>
          <w:szCs w:val="24"/>
        </w:rPr>
        <w:t xml:space="preserve">(3), 319–340. </w:t>
      </w:r>
      <w:hyperlink r:id="rId8" w:tgtFrame="_new" w:history="1">
        <w:r w:rsidRPr="00461967">
          <w:rPr>
            <w:rStyle w:val="Hyperlink"/>
            <w:rFonts w:ascii="Times New Roman" w:hAnsi="Times New Roman" w:cs="Times New Roman"/>
            <w:szCs w:val="24"/>
          </w:rPr>
          <w:t>https://doi.org/10.2307/249008</w:t>
        </w:r>
      </w:hyperlink>
    </w:p>
    <w:p w14:paraId="16511C89" w14:textId="77777777" w:rsidR="00461967" w:rsidRPr="00461967" w:rsidRDefault="00461967" w:rsidP="00461967">
      <w:pPr>
        <w:spacing w:line="480" w:lineRule="auto"/>
        <w:rPr>
          <w:rFonts w:ascii="Times New Roman" w:hAnsi="Times New Roman" w:cs="Times New Roman"/>
          <w:szCs w:val="24"/>
        </w:rPr>
      </w:pPr>
      <w:proofErr w:type="spellStart"/>
      <w:r w:rsidRPr="00461967">
        <w:rPr>
          <w:rFonts w:ascii="Times New Roman" w:hAnsi="Times New Roman" w:cs="Times New Roman"/>
          <w:szCs w:val="24"/>
        </w:rPr>
        <w:t>Filieri</w:t>
      </w:r>
      <w:proofErr w:type="spellEnd"/>
      <w:r w:rsidRPr="00461967">
        <w:rPr>
          <w:rFonts w:ascii="Times New Roman" w:hAnsi="Times New Roman" w:cs="Times New Roman"/>
          <w:szCs w:val="24"/>
        </w:rPr>
        <w:t xml:space="preserve">, R. (2016). What makes online reviews helpful? A </w:t>
      </w:r>
      <w:proofErr w:type="spellStart"/>
      <w:r w:rsidRPr="00461967">
        <w:rPr>
          <w:rFonts w:ascii="Times New Roman" w:hAnsi="Times New Roman" w:cs="Times New Roman"/>
          <w:szCs w:val="24"/>
        </w:rPr>
        <w:t>diagnosticity</w:t>
      </w:r>
      <w:proofErr w:type="spellEnd"/>
      <w:r w:rsidRPr="00461967">
        <w:rPr>
          <w:rFonts w:ascii="Times New Roman" w:hAnsi="Times New Roman" w:cs="Times New Roman"/>
          <w:szCs w:val="24"/>
        </w:rPr>
        <w:t xml:space="preserve">-adoption framework to explain informational and normative influences in e-WOM. </w:t>
      </w:r>
      <w:r w:rsidRPr="00461967">
        <w:rPr>
          <w:rFonts w:ascii="Times New Roman" w:hAnsi="Times New Roman" w:cs="Times New Roman"/>
          <w:i/>
          <w:iCs/>
          <w:szCs w:val="24"/>
        </w:rPr>
        <w:t>Journal of Business Research, 69</w:t>
      </w:r>
      <w:r w:rsidRPr="00461967">
        <w:rPr>
          <w:rFonts w:ascii="Times New Roman" w:hAnsi="Times New Roman" w:cs="Times New Roman"/>
          <w:szCs w:val="24"/>
        </w:rPr>
        <w:t>(11), 5463–5470. https://doi.org/10.1016/j.jbusres.2016.04.015</w:t>
      </w:r>
    </w:p>
    <w:p w14:paraId="40C07675" w14:textId="77777777" w:rsidR="00461967" w:rsidRPr="00461967" w:rsidRDefault="00461967" w:rsidP="00461967">
      <w:pPr>
        <w:spacing w:line="480" w:lineRule="auto"/>
        <w:rPr>
          <w:rFonts w:ascii="Times New Roman" w:hAnsi="Times New Roman" w:cs="Times New Roman"/>
          <w:szCs w:val="24"/>
        </w:rPr>
      </w:pPr>
      <w:proofErr w:type="spellStart"/>
      <w:r w:rsidRPr="00461967">
        <w:rPr>
          <w:rFonts w:ascii="Times New Roman" w:hAnsi="Times New Roman" w:cs="Times New Roman"/>
          <w:szCs w:val="24"/>
        </w:rPr>
        <w:t>Filieri</w:t>
      </w:r>
      <w:proofErr w:type="spellEnd"/>
      <w:r w:rsidRPr="00461967">
        <w:rPr>
          <w:rFonts w:ascii="Times New Roman" w:hAnsi="Times New Roman" w:cs="Times New Roman"/>
          <w:szCs w:val="24"/>
        </w:rPr>
        <w:t xml:space="preserve">, R., &amp; McLeay, F. (2014). E-WOM and accommodation: An analysis of the factors that influence </w:t>
      </w:r>
      <w:proofErr w:type="spellStart"/>
      <w:r w:rsidRPr="00461967">
        <w:rPr>
          <w:rFonts w:ascii="Times New Roman" w:hAnsi="Times New Roman" w:cs="Times New Roman"/>
          <w:szCs w:val="24"/>
        </w:rPr>
        <w:t>traveler</w:t>
      </w:r>
      <w:proofErr w:type="spellEnd"/>
      <w:r w:rsidRPr="00461967">
        <w:rPr>
          <w:rFonts w:ascii="Times New Roman" w:hAnsi="Times New Roman" w:cs="Times New Roman"/>
          <w:szCs w:val="24"/>
        </w:rPr>
        <w:t xml:space="preserve"> satisfaction and trust. </w:t>
      </w:r>
      <w:r w:rsidRPr="00461967">
        <w:rPr>
          <w:rFonts w:ascii="Times New Roman" w:hAnsi="Times New Roman" w:cs="Times New Roman"/>
          <w:i/>
          <w:iCs/>
          <w:szCs w:val="24"/>
        </w:rPr>
        <w:t>Tourism Management, 44</w:t>
      </w:r>
      <w:r w:rsidRPr="00461967">
        <w:rPr>
          <w:rFonts w:ascii="Times New Roman" w:hAnsi="Times New Roman" w:cs="Times New Roman"/>
          <w:szCs w:val="24"/>
        </w:rPr>
        <w:t>, 132–143. https://doi.org/10.1016/j.tourman.2014.03.009</w:t>
      </w:r>
    </w:p>
    <w:p w14:paraId="328D334E" w14:textId="77777777" w:rsidR="00461967" w:rsidRPr="00461967" w:rsidRDefault="00461967" w:rsidP="00461967">
      <w:pPr>
        <w:spacing w:line="480" w:lineRule="auto"/>
        <w:rPr>
          <w:rFonts w:ascii="Times New Roman" w:hAnsi="Times New Roman" w:cs="Times New Roman"/>
          <w:szCs w:val="24"/>
        </w:rPr>
      </w:pPr>
      <w:proofErr w:type="spellStart"/>
      <w:r w:rsidRPr="00461967">
        <w:rPr>
          <w:rFonts w:ascii="Times New Roman" w:hAnsi="Times New Roman" w:cs="Times New Roman"/>
          <w:szCs w:val="24"/>
        </w:rPr>
        <w:t>Gretzel</w:t>
      </w:r>
      <w:proofErr w:type="spellEnd"/>
      <w:r w:rsidRPr="00461967">
        <w:rPr>
          <w:rFonts w:ascii="Times New Roman" w:hAnsi="Times New Roman" w:cs="Times New Roman"/>
          <w:szCs w:val="24"/>
        </w:rPr>
        <w:t xml:space="preserve">, U., Sigala, M., Xiang, Z., &amp; Koo, C. (2015). Smart tourism: Foundations and developments. </w:t>
      </w:r>
      <w:r w:rsidRPr="00461967">
        <w:rPr>
          <w:rFonts w:ascii="Times New Roman" w:hAnsi="Times New Roman" w:cs="Times New Roman"/>
          <w:i/>
          <w:iCs/>
          <w:szCs w:val="24"/>
        </w:rPr>
        <w:t>Electronic Markets, 25</w:t>
      </w:r>
      <w:r w:rsidRPr="00461967">
        <w:rPr>
          <w:rFonts w:ascii="Times New Roman" w:hAnsi="Times New Roman" w:cs="Times New Roman"/>
          <w:szCs w:val="24"/>
        </w:rPr>
        <w:t xml:space="preserve">(3), 179–188. </w:t>
      </w:r>
      <w:hyperlink r:id="rId9" w:tgtFrame="_new" w:history="1">
        <w:r w:rsidRPr="00461967">
          <w:rPr>
            <w:rStyle w:val="Hyperlink"/>
            <w:rFonts w:ascii="Times New Roman" w:hAnsi="Times New Roman" w:cs="Times New Roman"/>
            <w:szCs w:val="24"/>
          </w:rPr>
          <w:t>https://doi.org/10.1007/s12525-015-0196-8</w:t>
        </w:r>
      </w:hyperlink>
    </w:p>
    <w:p w14:paraId="6DF61824"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Hudson, S., &amp; Thal, K. (2013). The impact of social media on the consumer decision process. </w:t>
      </w:r>
      <w:r w:rsidRPr="00461967">
        <w:rPr>
          <w:rFonts w:ascii="Times New Roman" w:hAnsi="Times New Roman" w:cs="Times New Roman"/>
          <w:i/>
          <w:iCs/>
          <w:szCs w:val="24"/>
        </w:rPr>
        <w:t>Journal of Travel &amp; Tourism Marketing, 30</w:t>
      </w:r>
      <w:r w:rsidRPr="00461967">
        <w:rPr>
          <w:rFonts w:ascii="Times New Roman" w:hAnsi="Times New Roman" w:cs="Times New Roman"/>
          <w:szCs w:val="24"/>
        </w:rPr>
        <w:t>(1–2), 156–160. https://doi.org/10.1080/10548408.2013.751276</w:t>
      </w:r>
    </w:p>
    <w:p w14:paraId="150910FF"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lastRenderedPageBreak/>
        <w:t xml:space="preserve">Kahneman, D., &amp; Tversky, A. (1979). Prospect theory: An analysis of decisions under risk. </w:t>
      </w:r>
      <w:proofErr w:type="spellStart"/>
      <w:r w:rsidRPr="00461967">
        <w:rPr>
          <w:rFonts w:ascii="Times New Roman" w:hAnsi="Times New Roman" w:cs="Times New Roman"/>
          <w:i/>
          <w:iCs/>
          <w:szCs w:val="24"/>
        </w:rPr>
        <w:t>Econometrica</w:t>
      </w:r>
      <w:proofErr w:type="spellEnd"/>
      <w:r w:rsidRPr="00461967">
        <w:rPr>
          <w:rFonts w:ascii="Times New Roman" w:hAnsi="Times New Roman" w:cs="Times New Roman"/>
          <w:i/>
          <w:iCs/>
          <w:szCs w:val="24"/>
        </w:rPr>
        <w:t>, 47</w:t>
      </w:r>
      <w:r w:rsidRPr="00461967">
        <w:rPr>
          <w:rFonts w:ascii="Times New Roman" w:hAnsi="Times New Roman" w:cs="Times New Roman"/>
          <w:szCs w:val="24"/>
        </w:rPr>
        <w:t xml:space="preserve">(2), 263–291. </w:t>
      </w:r>
      <w:hyperlink r:id="rId10" w:tgtFrame="_new" w:history="1">
        <w:r w:rsidRPr="00461967">
          <w:rPr>
            <w:rStyle w:val="Hyperlink"/>
            <w:rFonts w:ascii="Times New Roman" w:hAnsi="Times New Roman" w:cs="Times New Roman"/>
            <w:szCs w:val="24"/>
          </w:rPr>
          <w:t>https://doi.org/10.2307/1914185</w:t>
        </w:r>
      </w:hyperlink>
    </w:p>
    <w:p w14:paraId="17DDBA1E"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Leung, D., Law, R., Van Hoof, H., &amp; </w:t>
      </w:r>
      <w:proofErr w:type="spellStart"/>
      <w:r w:rsidRPr="00461967">
        <w:rPr>
          <w:rFonts w:ascii="Times New Roman" w:hAnsi="Times New Roman" w:cs="Times New Roman"/>
          <w:szCs w:val="24"/>
        </w:rPr>
        <w:t>Buhalis</w:t>
      </w:r>
      <w:proofErr w:type="spellEnd"/>
      <w:r w:rsidRPr="00461967">
        <w:rPr>
          <w:rFonts w:ascii="Times New Roman" w:hAnsi="Times New Roman" w:cs="Times New Roman"/>
          <w:szCs w:val="24"/>
        </w:rPr>
        <w:t xml:space="preserve">, D. (2013). Social media in tourism and hospitality: A literature review. </w:t>
      </w:r>
      <w:r w:rsidRPr="00461967">
        <w:rPr>
          <w:rFonts w:ascii="Times New Roman" w:hAnsi="Times New Roman" w:cs="Times New Roman"/>
          <w:i/>
          <w:iCs/>
          <w:szCs w:val="24"/>
        </w:rPr>
        <w:t>Journal of Travel &amp; Tourism Marketing, 30</w:t>
      </w:r>
      <w:r w:rsidRPr="00461967">
        <w:rPr>
          <w:rFonts w:ascii="Times New Roman" w:hAnsi="Times New Roman" w:cs="Times New Roman"/>
          <w:szCs w:val="24"/>
        </w:rPr>
        <w:t>(1–2), 3–22. https://doi.org/10.1080/10548408.2013.750919</w:t>
      </w:r>
    </w:p>
    <w:p w14:paraId="3039BC35"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Litvin, S. W., Goldsmith, R. E., &amp; Pan, B. (2008). Electronic word-of-mouth in hospitality and tourism management. </w:t>
      </w:r>
      <w:r w:rsidRPr="00461967">
        <w:rPr>
          <w:rFonts w:ascii="Times New Roman" w:hAnsi="Times New Roman" w:cs="Times New Roman"/>
          <w:i/>
          <w:iCs/>
          <w:szCs w:val="24"/>
        </w:rPr>
        <w:t>Tourism Management, 29</w:t>
      </w:r>
      <w:r w:rsidRPr="00461967">
        <w:rPr>
          <w:rFonts w:ascii="Times New Roman" w:hAnsi="Times New Roman" w:cs="Times New Roman"/>
          <w:szCs w:val="24"/>
        </w:rPr>
        <w:t xml:space="preserve">(3), 458–468. </w:t>
      </w:r>
      <w:hyperlink r:id="rId11" w:tgtFrame="_new" w:history="1">
        <w:r w:rsidRPr="00461967">
          <w:rPr>
            <w:rStyle w:val="Hyperlink"/>
            <w:rFonts w:ascii="Times New Roman" w:hAnsi="Times New Roman" w:cs="Times New Roman"/>
            <w:szCs w:val="24"/>
          </w:rPr>
          <w:t>https://doi.org/10.1016/j.tourman.2007.05.011</w:t>
        </w:r>
      </w:hyperlink>
    </w:p>
    <w:p w14:paraId="31F616A5"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Mariani, M., &amp; Perez‐Vega, R. (2022). Exploring the role of social media influencers in tourism marketing: A review and research agenda. </w:t>
      </w:r>
      <w:r w:rsidRPr="00461967">
        <w:rPr>
          <w:rFonts w:ascii="Times New Roman" w:hAnsi="Times New Roman" w:cs="Times New Roman"/>
          <w:i/>
          <w:iCs/>
          <w:szCs w:val="24"/>
        </w:rPr>
        <w:t>Journal of Business Research, 145</w:t>
      </w:r>
      <w:r w:rsidRPr="00461967">
        <w:rPr>
          <w:rFonts w:ascii="Times New Roman" w:hAnsi="Times New Roman" w:cs="Times New Roman"/>
          <w:szCs w:val="24"/>
        </w:rPr>
        <w:t xml:space="preserve">, 130–146. </w:t>
      </w:r>
      <w:hyperlink r:id="rId12" w:tgtFrame="_new" w:history="1">
        <w:r w:rsidRPr="00461967">
          <w:rPr>
            <w:rStyle w:val="Hyperlink"/>
            <w:rFonts w:ascii="Times New Roman" w:hAnsi="Times New Roman" w:cs="Times New Roman"/>
            <w:szCs w:val="24"/>
          </w:rPr>
          <w:t>https://doi.org/10.1016/j.jbusres.2022.02.056</w:t>
        </w:r>
      </w:hyperlink>
    </w:p>
    <w:p w14:paraId="48CF862B"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Mariani, M. M., Borghi, M., &amp; </w:t>
      </w:r>
      <w:proofErr w:type="spellStart"/>
      <w:r w:rsidRPr="00461967">
        <w:rPr>
          <w:rFonts w:ascii="Times New Roman" w:hAnsi="Times New Roman" w:cs="Times New Roman"/>
          <w:szCs w:val="24"/>
        </w:rPr>
        <w:t>Gretzel</w:t>
      </w:r>
      <w:proofErr w:type="spellEnd"/>
      <w:r w:rsidRPr="00461967">
        <w:rPr>
          <w:rFonts w:ascii="Times New Roman" w:hAnsi="Times New Roman" w:cs="Times New Roman"/>
          <w:szCs w:val="24"/>
        </w:rPr>
        <w:t xml:space="preserve">, U. (2018). Online reviews: A systematic literature review and implications for tourism research. </w:t>
      </w:r>
      <w:r w:rsidRPr="00461967">
        <w:rPr>
          <w:rFonts w:ascii="Times New Roman" w:hAnsi="Times New Roman" w:cs="Times New Roman"/>
          <w:i/>
          <w:iCs/>
          <w:szCs w:val="24"/>
        </w:rPr>
        <w:t>Annals of Tourism Research, 73</w:t>
      </w:r>
      <w:r w:rsidRPr="00461967">
        <w:rPr>
          <w:rFonts w:ascii="Times New Roman" w:hAnsi="Times New Roman" w:cs="Times New Roman"/>
          <w:szCs w:val="24"/>
        </w:rPr>
        <w:t>, 46–67. https://doi.org/10.1016/j.annals.2018.07.002</w:t>
      </w:r>
    </w:p>
    <w:p w14:paraId="5C5AEB5F"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Sparks, B. A., &amp; Browning, V. (2011). The impact of online reviews on hotel booking intentions. </w:t>
      </w:r>
      <w:r w:rsidRPr="00461967">
        <w:rPr>
          <w:rFonts w:ascii="Times New Roman" w:hAnsi="Times New Roman" w:cs="Times New Roman"/>
          <w:i/>
          <w:iCs/>
          <w:szCs w:val="24"/>
        </w:rPr>
        <w:t>Tourism Management, 32</w:t>
      </w:r>
      <w:r w:rsidRPr="00461967">
        <w:rPr>
          <w:rFonts w:ascii="Times New Roman" w:hAnsi="Times New Roman" w:cs="Times New Roman"/>
          <w:szCs w:val="24"/>
        </w:rPr>
        <w:t xml:space="preserve">(6), 1310–1323. </w:t>
      </w:r>
      <w:hyperlink r:id="rId13" w:tgtFrame="_new" w:history="1">
        <w:r w:rsidRPr="00461967">
          <w:rPr>
            <w:rStyle w:val="Hyperlink"/>
            <w:rFonts w:ascii="Times New Roman" w:hAnsi="Times New Roman" w:cs="Times New Roman"/>
            <w:szCs w:val="24"/>
          </w:rPr>
          <w:t>https://doi.org/10.1016/j.tourman.2010.12.011</w:t>
        </w:r>
      </w:hyperlink>
    </w:p>
    <w:p w14:paraId="27048DDB"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Srnicek, N. (2017). </w:t>
      </w:r>
      <w:r w:rsidRPr="00461967">
        <w:rPr>
          <w:rFonts w:ascii="Times New Roman" w:hAnsi="Times New Roman" w:cs="Times New Roman"/>
          <w:i/>
          <w:iCs/>
          <w:szCs w:val="24"/>
        </w:rPr>
        <w:t>Platform capitalism</w:t>
      </w:r>
      <w:r w:rsidRPr="00461967">
        <w:rPr>
          <w:rFonts w:ascii="Times New Roman" w:hAnsi="Times New Roman" w:cs="Times New Roman"/>
          <w:szCs w:val="24"/>
        </w:rPr>
        <w:t>. Polity Press.</w:t>
      </w:r>
    </w:p>
    <w:p w14:paraId="74C2C513" w14:textId="77777777" w:rsidR="00461967" w:rsidRPr="00461967" w:rsidRDefault="00461967" w:rsidP="00461967">
      <w:pPr>
        <w:spacing w:line="480" w:lineRule="auto"/>
        <w:rPr>
          <w:rFonts w:ascii="Times New Roman" w:hAnsi="Times New Roman" w:cs="Times New Roman"/>
          <w:szCs w:val="24"/>
        </w:rPr>
      </w:pPr>
      <w:proofErr w:type="spellStart"/>
      <w:r w:rsidRPr="00461967">
        <w:rPr>
          <w:rFonts w:ascii="Times New Roman" w:hAnsi="Times New Roman" w:cs="Times New Roman"/>
          <w:szCs w:val="24"/>
        </w:rPr>
        <w:t>Tussyadiah</w:t>
      </w:r>
      <w:proofErr w:type="spellEnd"/>
      <w:r w:rsidRPr="00461967">
        <w:rPr>
          <w:rFonts w:ascii="Times New Roman" w:hAnsi="Times New Roman" w:cs="Times New Roman"/>
          <w:szCs w:val="24"/>
        </w:rPr>
        <w:t xml:space="preserve">, I., &amp; Pesonen, J. (2016). Impacts of peer-to-peer accommodation use on travel patterns. </w:t>
      </w:r>
      <w:r w:rsidRPr="00461967">
        <w:rPr>
          <w:rFonts w:ascii="Times New Roman" w:hAnsi="Times New Roman" w:cs="Times New Roman"/>
          <w:i/>
          <w:iCs/>
          <w:szCs w:val="24"/>
        </w:rPr>
        <w:t>Journal of Travel Research, 55</w:t>
      </w:r>
      <w:r w:rsidRPr="00461967">
        <w:rPr>
          <w:rFonts w:ascii="Times New Roman" w:hAnsi="Times New Roman" w:cs="Times New Roman"/>
          <w:szCs w:val="24"/>
        </w:rPr>
        <w:t>(8), 1022–1040. https://doi.org/10.1177/0047287515608505</w:t>
      </w:r>
    </w:p>
    <w:p w14:paraId="6F0F64C8"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lastRenderedPageBreak/>
        <w:t xml:space="preserve">Vermeulen, I. E., &amp; Seegers, D. (2009). Tried and tested: The impact of online hotel reviews on consumer consideration. </w:t>
      </w:r>
      <w:r w:rsidRPr="00461967">
        <w:rPr>
          <w:rFonts w:ascii="Times New Roman" w:hAnsi="Times New Roman" w:cs="Times New Roman"/>
          <w:i/>
          <w:iCs/>
          <w:szCs w:val="24"/>
        </w:rPr>
        <w:t>Tourism Management, 30</w:t>
      </w:r>
      <w:r w:rsidRPr="00461967">
        <w:rPr>
          <w:rFonts w:ascii="Times New Roman" w:hAnsi="Times New Roman" w:cs="Times New Roman"/>
          <w:szCs w:val="24"/>
        </w:rPr>
        <w:t>(1), 123–127. https://doi.org/10.1016/j.tourman.2008.04.008</w:t>
      </w:r>
    </w:p>
    <w:p w14:paraId="3C9A48AA"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Xiang, Z., &amp; </w:t>
      </w:r>
      <w:proofErr w:type="spellStart"/>
      <w:r w:rsidRPr="00461967">
        <w:rPr>
          <w:rFonts w:ascii="Times New Roman" w:hAnsi="Times New Roman" w:cs="Times New Roman"/>
          <w:szCs w:val="24"/>
        </w:rPr>
        <w:t>Gretzel</w:t>
      </w:r>
      <w:proofErr w:type="spellEnd"/>
      <w:r w:rsidRPr="00461967">
        <w:rPr>
          <w:rFonts w:ascii="Times New Roman" w:hAnsi="Times New Roman" w:cs="Times New Roman"/>
          <w:szCs w:val="24"/>
        </w:rPr>
        <w:t xml:space="preserve">, U. (2010). Role of social media in online travel information search. </w:t>
      </w:r>
      <w:r w:rsidRPr="00461967">
        <w:rPr>
          <w:rFonts w:ascii="Times New Roman" w:hAnsi="Times New Roman" w:cs="Times New Roman"/>
          <w:i/>
          <w:iCs/>
          <w:szCs w:val="24"/>
        </w:rPr>
        <w:t>Tourism Management, 31</w:t>
      </w:r>
      <w:r w:rsidRPr="00461967">
        <w:rPr>
          <w:rFonts w:ascii="Times New Roman" w:hAnsi="Times New Roman" w:cs="Times New Roman"/>
          <w:szCs w:val="24"/>
        </w:rPr>
        <w:t xml:space="preserve">(2), 179–188. </w:t>
      </w:r>
      <w:hyperlink r:id="rId14" w:tgtFrame="_new" w:history="1">
        <w:r w:rsidRPr="00461967">
          <w:rPr>
            <w:rStyle w:val="Hyperlink"/>
            <w:rFonts w:ascii="Times New Roman" w:hAnsi="Times New Roman" w:cs="Times New Roman"/>
            <w:szCs w:val="24"/>
          </w:rPr>
          <w:t>https://doi.org/10.1016/j.tourman.2009.02.016</w:t>
        </w:r>
      </w:hyperlink>
    </w:p>
    <w:p w14:paraId="05E26CEA"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Xiang, Z., Du, Q., Ma, Y., &amp; Fan, W. (2017). Understanding online review platforms through comparative analysis. </w:t>
      </w:r>
      <w:r w:rsidRPr="00461967">
        <w:rPr>
          <w:rFonts w:ascii="Times New Roman" w:hAnsi="Times New Roman" w:cs="Times New Roman"/>
          <w:i/>
          <w:iCs/>
          <w:szCs w:val="24"/>
        </w:rPr>
        <w:t>Tourism Management, 58</w:t>
      </w:r>
      <w:r w:rsidRPr="00461967">
        <w:rPr>
          <w:rFonts w:ascii="Times New Roman" w:hAnsi="Times New Roman" w:cs="Times New Roman"/>
          <w:szCs w:val="24"/>
        </w:rPr>
        <w:t>, 51–65. https://doi.org/10.1016/j.tourman.2016.10.001</w:t>
      </w:r>
    </w:p>
    <w:p w14:paraId="5A79079A"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Xie, K. L., Zhang, Z., &amp; Zhang, Z. (2014). The business value of online consumer reviews. </w:t>
      </w:r>
      <w:r w:rsidRPr="00461967">
        <w:rPr>
          <w:rFonts w:ascii="Times New Roman" w:hAnsi="Times New Roman" w:cs="Times New Roman"/>
          <w:i/>
          <w:iCs/>
          <w:szCs w:val="24"/>
        </w:rPr>
        <w:t>International Journal of Hospitality Management, 43</w:t>
      </w:r>
      <w:r w:rsidRPr="00461967">
        <w:rPr>
          <w:rFonts w:ascii="Times New Roman" w:hAnsi="Times New Roman" w:cs="Times New Roman"/>
          <w:szCs w:val="24"/>
        </w:rPr>
        <w:t>, 1–12. https://doi.org/10.1016/j.ijhm.2014.07.007</w:t>
      </w:r>
    </w:p>
    <w:p w14:paraId="70257A6E"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Yoo, K. H., &amp; </w:t>
      </w:r>
      <w:proofErr w:type="spellStart"/>
      <w:r w:rsidRPr="00461967">
        <w:rPr>
          <w:rFonts w:ascii="Times New Roman" w:hAnsi="Times New Roman" w:cs="Times New Roman"/>
          <w:szCs w:val="24"/>
        </w:rPr>
        <w:t>Gretzel</w:t>
      </w:r>
      <w:proofErr w:type="spellEnd"/>
      <w:r w:rsidRPr="00461967">
        <w:rPr>
          <w:rFonts w:ascii="Times New Roman" w:hAnsi="Times New Roman" w:cs="Times New Roman"/>
          <w:szCs w:val="24"/>
        </w:rPr>
        <w:t xml:space="preserve">, U. (2008). What motivates consumers to write online travel reviews? </w:t>
      </w:r>
      <w:r w:rsidRPr="00461967">
        <w:rPr>
          <w:rFonts w:ascii="Times New Roman" w:hAnsi="Times New Roman" w:cs="Times New Roman"/>
          <w:i/>
          <w:iCs/>
          <w:szCs w:val="24"/>
        </w:rPr>
        <w:t>Information Technology &amp; Tourism, 10</w:t>
      </w:r>
      <w:r w:rsidRPr="00461967">
        <w:rPr>
          <w:rFonts w:ascii="Times New Roman" w:hAnsi="Times New Roman" w:cs="Times New Roman"/>
          <w:szCs w:val="24"/>
        </w:rPr>
        <w:t>(4), 283–295. https://doi.org/10.3727/109830508788403114</w:t>
      </w:r>
    </w:p>
    <w:p w14:paraId="18D123F1" w14:textId="7800A449" w:rsidR="00F11085" w:rsidRPr="00816829" w:rsidRDefault="00F11085" w:rsidP="001248D3">
      <w:pPr>
        <w:spacing w:line="480" w:lineRule="auto"/>
        <w:rPr>
          <w:rFonts w:ascii="Times New Roman" w:hAnsi="Times New Roman" w:cs="Times New Roman"/>
          <w:szCs w:val="24"/>
        </w:rPr>
      </w:pPr>
    </w:p>
    <w:sectPr w:rsidR="00F11085" w:rsidRPr="008168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49008" TargetMode="External"/><Relationship Id="rId13" Type="http://schemas.openxmlformats.org/officeDocument/2006/relationships/hyperlink" Target="https://doi.org/10.1016/j.tourman.2010.12.011" TargetMode="External"/><Relationship Id="rId3" Type="http://schemas.openxmlformats.org/officeDocument/2006/relationships/styles" Target="styles.xml"/><Relationship Id="rId7" Type="http://schemas.openxmlformats.org/officeDocument/2006/relationships/hyperlink" Target="https://doi.org/10.1191/1478088706qp063oa" TargetMode="External"/><Relationship Id="rId12" Type="http://schemas.openxmlformats.org/officeDocument/2006/relationships/hyperlink" Target="https://doi.org/10.1016/j.jbusres.2022.02.05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tourman.2007.05.01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2307/1914185" TargetMode="External"/><Relationship Id="rId4" Type="http://schemas.openxmlformats.org/officeDocument/2006/relationships/settings" Target="settings.xml"/><Relationship Id="rId9" Type="http://schemas.openxmlformats.org/officeDocument/2006/relationships/hyperlink" Target="https://doi.org/10.1007/s12525-015-0196-8" TargetMode="External"/><Relationship Id="rId14" Type="http://schemas.openxmlformats.org/officeDocument/2006/relationships/hyperlink" Target="https://doi.org/10.1016/j.tourman.2009.0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4600</Words>
  <Characters>26221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2025-11-29T06:37:00Z</dcterms:created>
  <dcterms:modified xsi:type="dcterms:W3CDTF">2025-11-29T06:37:00Z</dcterms:modified>
</cp:coreProperties>
</file>