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19504D" w:rsidRDefault="0019504D" w:rsidP="0019504D">
      <w:pPr>
        <w:rPr>
          <w:lang w:val="en-US"/>
        </w:rPr>
      </w:pPr>
      <w:r w:rsidRPr="0019504D">
        <w:rPr>
          <w:lang w:val="en-US"/>
        </w:rPr>
        <w:t>Ass</w:t>
      </w:r>
      <w:r>
        <w:rPr>
          <w:lang w:val="en-US"/>
        </w:rPr>
        <w:t xml:space="preserve">ignment </w:t>
      </w:r>
      <w:r w:rsidR="009C582A">
        <w:rPr>
          <w:lang w:val="en-US"/>
        </w:rPr>
        <w:t>6</w:t>
      </w:r>
    </w:p>
    <w:p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rsidR="0019504D" w:rsidRDefault="0019504D"/>
    <w:p w:rsidR="0019504D" w:rsidRDefault="0019504D"/>
    <w:p w:rsidR="0019504D" w:rsidRDefault="0019504D"/>
    <w:p w:rsidR="0019504D" w:rsidRDefault="0019504D"/>
    <w:p w:rsidR="0019504D" w:rsidRDefault="0019504D"/>
    <w:p w:rsidR="00CD620A" w:rsidRDefault="00CD620A"/>
    <w:p w:rsidR="00CD620A" w:rsidRDefault="00CD620A"/>
    <w:p w:rsidR="00CD620A" w:rsidRDefault="00CD620A"/>
    <w:p w:rsidR="00CD620A" w:rsidRDefault="00CD620A"/>
    <w:p w:rsidR="00CD620A" w:rsidRDefault="00CD620A"/>
    <w:p w:rsidR="00EA737F" w:rsidRDefault="00EA737F"/>
    <w:p w:rsidR="0019504D" w:rsidRDefault="0019504D"/>
    <w:p w:rsidR="0019504D" w:rsidRDefault="0019504D"/>
    <w:p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rsidR="00CA2604" w:rsidRDefault="00CA2604" w:rsidP="00EA737F">
      <w:pPr>
        <w:spacing w:line="276" w:lineRule="auto"/>
        <w:rPr>
          <w:b/>
          <w:bCs/>
          <w:lang w:val="en-US"/>
        </w:rPr>
      </w:pPr>
    </w:p>
    <w:p w:rsidR="00CA2604" w:rsidRPr="00EA737F" w:rsidRDefault="00CA2604" w:rsidP="00EA737F">
      <w:pPr>
        <w:spacing w:line="276" w:lineRule="auto"/>
        <w:rPr>
          <w:b/>
          <w:bCs/>
          <w:lang w:val="en-US"/>
        </w:rPr>
      </w:pPr>
    </w:p>
    <w:p w:rsidR="00EA737F" w:rsidRDefault="00EA737F" w:rsidP="00EA737F">
      <w:pPr>
        <w:spacing w:line="276" w:lineRule="auto"/>
        <w:rPr>
          <w:lang w:val="en-US"/>
        </w:rPr>
      </w:pPr>
    </w:p>
    <w:p w:rsidR="00EA737F" w:rsidRDefault="009C582A" w:rsidP="00310D45">
      <w:pPr>
        <w:pStyle w:val="ListParagraph"/>
        <w:numPr>
          <w:ilvl w:val="0"/>
          <w:numId w:val="1"/>
        </w:numPr>
        <w:spacing w:line="276" w:lineRule="auto"/>
        <w:rPr>
          <w:lang w:val="en-US"/>
        </w:rPr>
      </w:pPr>
      <w:r w:rsidRPr="00310D45">
        <w:rPr>
          <w:lang w:val="en-US"/>
        </w:rPr>
        <w:t>Distinguish between illicit competition and unfair competition paractices in the tourism sector</w:t>
      </w:r>
      <w:r w:rsidR="003E6F9A" w:rsidRPr="00310D45">
        <w:rPr>
          <w:lang w:val="en-US"/>
        </w:rPr>
        <w:t>?</w:t>
      </w:r>
    </w:p>
    <w:p w:rsidR="00310D45" w:rsidRPr="00310D45" w:rsidRDefault="00310D45" w:rsidP="00310D45">
      <w:pPr>
        <w:pStyle w:val="ListParagraph"/>
        <w:spacing w:line="276" w:lineRule="auto"/>
        <w:rPr>
          <w:lang w:val="en-US"/>
        </w:rPr>
      </w:pPr>
    </w:p>
    <w:p w:rsidR="00310D45" w:rsidRPr="00310D45" w:rsidRDefault="00310D45" w:rsidP="00310D45">
      <w:pPr>
        <w:spacing w:line="276" w:lineRule="auto"/>
        <w:rPr>
          <w:lang w:val="en-IN"/>
        </w:rPr>
      </w:pPr>
      <w:r w:rsidRPr="00310D45">
        <w:rPr>
          <w:lang w:val="en-IN"/>
        </w:rPr>
        <w:t xml:space="preserve"> </w:t>
      </w:r>
      <w:r w:rsidRPr="00310D45">
        <w:rPr>
          <w:lang w:val="en-IN"/>
        </w:rPr>
        <w:t>In tourism, how companies compete really changes the market, the quality of service, and how much people trust them. Illicit competition is when companies do things that are against the law.</w:t>
      </w:r>
    </w:p>
    <w:p w:rsidR="00310D45" w:rsidRPr="00310D45" w:rsidRDefault="00310D45" w:rsidP="00310D45">
      <w:pPr>
        <w:spacing w:line="276" w:lineRule="auto"/>
        <w:rPr>
          <w:lang w:val="en-IN"/>
        </w:rPr>
      </w:pPr>
    </w:p>
    <w:p w:rsidR="00310D45" w:rsidRPr="00310D45" w:rsidRDefault="00310D45" w:rsidP="00310D45">
      <w:pPr>
        <w:spacing w:line="276" w:lineRule="auto"/>
        <w:rPr>
          <w:lang w:val="en-IN"/>
        </w:rPr>
      </w:pPr>
      <w:r w:rsidRPr="00310D45">
        <w:rPr>
          <w:lang w:val="en-IN"/>
        </w:rPr>
        <w:t>This usually means they're breaking rules, like tour companies secretly agreeing on prices, running a business without the right permits, or lying about how safe their hotels or buses are. Like say a travel company knowingly sells fake tours or skips out on insurance they need, that's illicit because it's illegal and hurts both customers and honest businesses. You can spot illicit competition because it breaks the law and people get punished for it.</w:t>
      </w:r>
    </w:p>
    <w:p w:rsidR="00310D45" w:rsidRPr="00310D45" w:rsidRDefault="00310D45" w:rsidP="00310D45">
      <w:pPr>
        <w:spacing w:line="276" w:lineRule="auto"/>
        <w:rPr>
          <w:lang w:val="en-IN"/>
        </w:rPr>
      </w:pPr>
    </w:p>
    <w:p w:rsidR="00310D45" w:rsidRPr="00310D45" w:rsidRDefault="00310D45" w:rsidP="00310D45">
      <w:pPr>
        <w:spacing w:line="276" w:lineRule="auto"/>
        <w:rPr>
          <w:lang w:val="en-IN"/>
        </w:rPr>
      </w:pPr>
      <w:r w:rsidRPr="00310D45">
        <w:rPr>
          <w:lang w:val="en-IN"/>
        </w:rPr>
        <w:t xml:space="preserve">Unfair competition is a bit different. It might not always be illegal, but it's not really fair because companies are taking advantage to get ahead. This could be things like ads that mislead you, </w:t>
      </w:r>
      <w:proofErr w:type="spellStart"/>
      <w:r w:rsidRPr="00310D45">
        <w:rPr>
          <w:lang w:val="en-IN"/>
        </w:rPr>
        <w:t>rumors</w:t>
      </w:r>
      <w:proofErr w:type="spellEnd"/>
      <w:r w:rsidRPr="00310D45">
        <w:rPr>
          <w:lang w:val="en-IN"/>
        </w:rPr>
        <w:t xml:space="preserve"> about competitors, dropping prices super low to push others out for a while, or stealing another company’s branding or business ideas. It might not be against the law all the time, but it's bad business and makes it harder for people to trust anyone. If a hotel that says they're officially endorsed by the city, but they aren't, that could mislead </w:t>
      </w:r>
      <w:proofErr w:type="spellStart"/>
      <w:r w:rsidRPr="00310D45">
        <w:rPr>
          <w:lang w:val="en-IN"/>
        </w:rPr>
        <w:t>travelers</w:t>
      </w:r>
      <w:proofErr w:type="spellEnd"/>
      <w:r w:rsidRPr="00310D45">
        <w:rPr>
          <w:lang w:val="en-IN"/>
        </w:rPr>
        <w:t>. It's unfair even if they didn't break a specific law.</w:t>
      </w:r>
    </w:p>
    <w:p w:rsidR="00310D45" w:rsidRPr="00310D45" w:rsidRDefault="00310D45" w:rsidP="00310D45">
      <w:pPr>
        <w:spacing w:line="276" w:lineRule="auto"/>
        <w:rPr>
          <w:lang w:val="en-IN"/>
        </w:rPr>
      </w:pPr>
    </w:p>
    <w:p w:rsidR="00310D45" w:rsidRDefault="00310D45" w:rsidP="00310D45">
      <w:pPr>
        <w:spacing w:line="276" w:lineRule="auto"/>
        <w:rPr>
          <w:lang w:val="en-IN"/>
        </w:rPr>
      </w:pPr>
      <w:r w:rsidRPr="00310D45">
        <w:rPr>
          <w:lang w:val="en-IN"/>
        </w:rPr>
        <w:lastRenderedPageBreak/>
        <w:t>The big difference is that illicit competition is against the law and you'll get punished for it. Unfair competition might not break any laws, but it's shady or misleading and can hurt reputations and mess up the market. Either way, both mess with how well the market works and people's trust. That's why tourism folks have rules and try to get businesses to act right. Good management in tourism means following the law and pushing everyone to be ethical. If everyone gets this, things will be fairer and more trustworthy for tourists and businesses alike.</w:t>
      </w:r>
    </w:p>
    <w:p w:rsidR="00310D45" w:rsidRDefault="00310D45" w:rsidP="00310D45">
      <w:pPr>
        <w:spacing w:line="276" w:lineRule="auto"/>
        <w:rPr>
          <w:lang w:val="en-IN"/>
        </w:rPr>
      </w:pPr>
    </w:p>
    <w:p w:rsidR="00310D45" w:rsidRDefault="00310D45" w:rsidP="00310D45">
      <w:pPr>
        <w:spacing w:line="276" w:lineRule="auto"/>
        <w:rPr>
          <w:lang w:val="en-IN"/>
        </w:rPr>
      </w:pPr>
      <w:r>
        <w:rPr>
          <w:lang w:val="en-IN"/>
        </w:rPr>
        <w:t xml:space="preserve">References </w:t>
      </w:r>
    </w:p>
    <w:p w:rsidR="00310D45" w:rsidRDefault="00310D45" w:rsidP="00310D45">
      <w:pPr>
        <w:pStyle w:val="NormalWeb"/>
        <w:rPr>
          <w:color w:val="000000"/>
        </w:rPr>
      </w:pPr>
      <w:r>
        <w:rPr>
          <w:rStyle w:val="Strong"/>
          <w:rFonts w:eastAsiaTheme="majorEastAsia"/>
          <w:color w:val="000000"/>
        </w:rPr>
        <w:t>References</w:t>
      </w:r>
    </w:p>
    <w:p w:rsidR="00310D45" w:rsidRDefault="00310D45" w:rsidP="00310D45">
      <w:pPr>
        <w:pStyle w:val="NormalWeb"/>
        <w:numPr>
          <w:ilvl w:val="0"/>
          <w:numId w:val="2"/>
        </w:numPr>
        <w:rPr>
          <w:color w:val="000000"/>
        </w:rPr>
      </w:pPr>
      <w:r>
        <w:rPr>
          <w:color w:val="000000"/>
        </w:rPr>
        <w:t>Buhalis, D., &amp; Law, R. (2008).</w:t>
      </w:r>
      <w:r>
        <w:rPr>
          <w:rStyle w:val="apple-converted-space"/>
          <w:color w:val="000000"/>
        </w:rPr>
        <w:t> </w:t>
      </w:r>
      <w:r>
        <w:rPr>
          <w:rStyle w:val="Emphasis"/>
          <w:color w:val="000000"/>
        </w:rPr>
        <w:t>Progress in information technology and tourism management: 20 years on and 10 years after the Internet—The state of eTourism research</w:t>
      </w:r>
      <w:r>
        <w:rPr>
          <w:color w:val="000000"/>
        </w:rPr>
        <w:t>. Tourism Management, 29(4), 609–623.</w:t>
      </w:r>
    </w:p>
    <w:p w:rsidR="00310D45" w:rsidRDefault="00310D45" w:rsidP="00310D45">
      <w:pPr>
        <w:pStyle w:val="NormalWeb"/>
        <w:numPr>
          <w:ilvl w:val="0"/>
          <w:numId w:val="2"/>
        </w:numPr>
        <w:rPr>
          <w:color w:val="000000"/>
        </w:rPr>
      </w:pPr>
      <w:r>
        <w:rPr>
          <w:color w:val="000000"/>
        </w:rPr>
        <w:t>Holloway, J. C., &amp; Humphreys, C. (2016).</w:t>
      </w:r>
      <w:r>
        <w:rPr>
          <w:rStyle w:val="apple-converted-space"/>
          <w:color w:val="000000"/>
        </w:rPr>
        <w:t> </w:t>
      </w:r>
      <w:r>
        <w:rPr>
          <w:rStyle w:val="Emphasis"/>
          <w:color w:val="000000"/>
        </w:rPr>
        <w:t>The Business of Tourism</w:t>
      </w:r>
      <w:r>
        <w:rPr>
          <w:rStyle w:val="apple-converted-space"/>
          <w:color w:val="000000"/>
        </w:rPr>
        <w:t> </w:t>
      </w:r>
      <w:r>
        <w:rPr>
          <w:color w:val="000000"/>
        </w:rPr>
        <w:t>(10th ed.). Pearson Education.</w:t>
      </w:r>
    </w:p>
    <w:p w:rsidR="00310D45" w:rsidRPr="00310D45" w:rsidRDefault="00310D45" w:rsidP="00310D45">
      <w:pPr>
        <w:spacing w:line="276" w:lineRule="auto"/>
        <w:rPr>
          <w:lang w:val="en-IN"/>
        </w:rPr>
      </w:pPr>
    </w:p>
    <w:sectPr w:rsidR="00310D45" w:rsidRPr="00310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embedRegular r:id="rId1" w:fontKey="{8959AA6A-2EDA-8644-BB64-FDA98A70290E}"/>
  </w:font>
  <w:font w:name="Times New Roman">
    <w:panose1 w:val="02020603050405020304"/>
    <w:charset w:val="00"/>
    <w:family w:val="roman"/>
    <w:pitch w:val="variable"/>
    <w:sig w:usb0="E0002EFF" w:usb1="C000785B" w:usb2="00000009" w:usb3="00000000" w:csb0="000001FF" w:csb1="00000000"/>
    <w:embedRegular r:id="rId2" w:fontKey="{BE94EAE6-E27F-334A-9655-3DE1FA787E0E}"/>
    <w:embedBold r:id="rId3" w:fontKey="{A6FCF929-D51B-314D-A15A-77113F4C36C9}"/>
    <w:embedItalic r:id="rId4" w:fontKey="{EFD69EA6-34F5-DC42-973F-B7D210231886}"/>
  </w:font>
  <w:font w:name="Courier New">
    <w:panose1 w:val="02070309020205020404"/>
    <w:charset w:val="00"/>
    <w:family w:val="modern"/>
    <w:pitch w:val="fixed"/>
    <w:sig w:usb0="E0002AFF" w:usb1="C0007843" w:usb2="00000009" w:usb3="00000000" w:csb0="000001FF" w:csb1="00000000"/>
    <w:embedRegular r:id="rId5" w:fontKey="{F120233D-145C-8742-B29D-CCE21942A97E}"/>
  </w:font>
  <w:font w:name="Wingdings">
    <w:panose1 w:val="05000000000000000000"/>
    <w:charset w:val="4D"/>
    <w:family w:val="decorative"/>
    <w:pitch w:val="variable"/>
    <w:sig w:usb0="00000003" w:usb1="00000000" w:usb2="00000000" w:usb3="00000000" w:csb0="80000001" w:csb1="00000000"/>
    <w:embedRegular r:id="rId6" w:fontKey="{1D17D364-831C-D044-BA49-142F12A4A702}"/>
  </w:font>
  <w:font w:name="Calibri">
    <w:panose1 w:val="020F0502020204030204"/>
    <w:charset w:val="00"/>
    <w:family w:val="swiss"/>
    <w:pitch w:val="variable"/>
    <w:sig w:usb0="E0002AFF" w:usb1="C000ACFF" w:usb2="00000009" w:usb3="00000000" w:csb0="000001FF" w:csb1="00000000"/>
    <w:embedRegular r:id="rId7" w:fontKey="{942C67F5-68D7-8C47-B9AB-2D3F45B370E9}"/>
    <w:embedBold r:id="rId8" w:fontKey="{14FE4B74-DCF4-A348-BEAC-BABC8F03B5D7}"/>
  </w:font>
  <w:font w:name="Arial">
    <w:panose1 w:val="020B0604020202020204"/>
    <w:charset w:val="00"/>
    <w:family w:val="swiss"/>
    <w:pitch w:val="variable"/>
    <w:sig w:usb0="E0002AFF" w:usb1="C0007843" w:usb2="00000009" w:usb3="00000000" w:csb0="000001FF" w:csb1="00000000"/>
    <w:embedRegular r:id="rId9" w:fontKey="{6B549DB3-87CF-9942-A6FD-2BE3F2367C91}"/>
    <w:embedBold r:id="rId10" w:fontKey="{612A438F-8D8D-DF45-B60C-A644E643E5AE}"/>
  </w:font>
  <w:font w:name="Cambria">
    <w:panose1 w:val="02040503050406030204"/>
    <w:charset w:val="00"/>
    <w:family w:val="roman"/>
    <w:pitch w:val="variable"/>
    <w:sig w:usb0="E00002FF" w:usb1="400004FF" w:usb2="00000000" w:usb3="00000000" w:csb0="0000019F" w:csb1="00000000"/>
    <w:embedRegular r:id="rId11" w:fontKey="{01632388-5250-6E4E-819A-E8367DD1C3D7}"/>
  </w:font>
  <w:font w:name="Calibri Light">
    <w:panose1 w:val="020F0302020204030204"/>
    <w:charset w:val="00"/>
    <w:family w:val="swiss"/>
    <w:pitch w:val="variable"/>
    <w:sig w:usb0="E0002AFF" w:usb1="C000247B" w:usb2="00000009" w:usb3="00000000" w:csb0="000001FF" w:csb1="00000000"/>
    <w:embedRegular r:id="rId12" w:fontKey="{00EC3681-FBC7-8144-8337-EBFC63FD946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148F0"/>
    <w:multiLevelType w:val="hybridMultilevel"/>
    <w:tmpl w:val="6BA4C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B86002"/>
    <w:multiLevelType w:val="hybridMultilevel"/>
    <w:tmpl w:val="756AE50C"/>
    <w:lvl w:ilvl="0" w:tplc="35043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327255">
    <w:abstractNumId w:val="1"/>
  </w:num>
  <w:num w:numId="2" w16cid:durableId="325674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10D45"/>
    <w:rsid w:val="00384E8A"/>
    <w:rsid w:val="003D1074"/>
    <w:rsid w:val="003E6F9A"/>
    <w:rsid w:val="00426865"/>
    <w:rsid w:val="00477CAA"/>
    <w:rsid w:val="00481859"/>
    <w:rsid w:val="00502E29"/>
    <w:rsid w:val="005E458B"/>
    <w:rsid w:val="00661030"/>
    <w:rsid w:val="00716E23"/>
    <w:rsid w:val="00844EC2"/>
    <w:rsid w:val="008516FE"/>
    <w:rsid w:val="00903466"/>
    <w:rsid w:val="009C1D0A"/>
    <w:rsid w:val="009C582A"/>
    <w:rsid w:val="00A044F7"/>
    <w:rsid w:val="00A8150E"/>
    <w:rsid w:val="00B20343"/>
    <w:rsid w:val="00B540F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513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310D45"/>
    <w:pPr>
      <w:ind w:left="720"/>
      <w:contextualSpacing/>
    </w:pPr>
  </w:style>
  <w:style w:type="character" w:styleId="Strong">
    <w:name w:val="Strong"/>
    <w:basedOn w:val="DefaultParagraphFont"/>
    <w:uiPriority w:val="22"/>
    <w:qFormat/>
    <w:rsid w:val="00310D45"/>
    <w:rPr>
      <w:b/>
      <w:bCs/>
    </w:rPr>
  </w:style>
  <w:style w:type="character" w:customStyle="1" w:styleId="apple-converted-space">
    <w:name w:val="apple-converted-space"/>
    <w:basedOn w:val="DefaultParagraphFont"/>
    <w:rsid w:val="00310D45"/>
  </w:style>
  <w:style w:type="character" w:styleId="Emphasis">
    <w:name w:val="Emphasis"/>
    <w:basedOn w:val="DefaultParagraphFont"/>
    <w:uiPriority w:val="20"/>
    <w:qFormat/>
    <w:rsid w:val="00310D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354</Words>
  <Characters>2022</Characters>
  <Application>Microsoft Office Word</Application>
  <DocSecurity>0</DocSecurity>
  <Lines>16</Lines>
  <Paragraphs>4</Paragraphs>
  <ScaleCrop>false</ScaleCrop>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cherrykalucha@gmail.com</cp:lastModifiedBy>
  <cp:revision>12</cp:revision>
  <dcterms:created xsi:type="dcterms:W3CDTF">2025-05-02T12:58:00Z</dcterms:created>
  <dcterms:modified xsi:type="dcterms:W3CDTF">2026-02-10T18:12:00Z</dcterms:modified>
</cp:coreProperties>
</file>