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D1C2" w14:textId="0220F313" w:rsidR="005A4825" w:rsidRDefault="005A4825" w:rsidP="00E75AF3">
      <w:pPr>
        <w:pStyle w:val="Title"/>
        <w:jc w:val="center"/>
        <w:rPr>
          <w:u w:val="single"/>
        </w:rPr>
      </w:pPr>
      <w:r w:rsidRPr="001F4957">
        <w:rPr>
          <w:b w:val="0"/>
          <w:noProof/>
        </w:rPr>
        <w:drawing>
          <wp:inline distT="0" distB="0" distL="0" distR="0" wp14:anchorId="4519DBC5" wp14:editId="0C10F36E">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613A19D1" w14:textId="77777777" w:rsidR="005A4825" w:rsidRDefault="005A4825" w:rsidP="00E75AF3">
      <w:pPr>
        <w:pStyle w:val="Title"/>
        <w:jc w:val="center"/>
        <w:rPr>
          <w:u w:val="single"/>
        </w:rPr>
      </w:pPr>
    </w:p>
    <w:p w14:paraId="6FFE6378" w14:textId="77777777" w:rsidR="005A4825" w:rsidRDefault="005A4825" w:rsidP="00E75AF3">
      <w:pPr>
        <w:pStyle w:val="Title"/>
        <w:jc w:val="center"/>
        <w:rPr>
          <w:u w:val="single"/>
        </w:rPr>
      </w:pPr>
    </w:p>
    <w:p w14:paraId="291412C6" w14:textId="77777777" w:rsidR="005A4825" w:rsidRDefault="005A4825" w:rsidP="00E75AF3">
      <w:pPr>
        <w:pStyle w:val="Title"/>
        <w:jc w:val="center"/>
        <w:rPr>
          <w:u w:val="single"/>
        </w:rPr>
      </w:pPr>
    </w:p>
    <w:p w14:paraId="45CF6131" w14:textId="0D3AEFF4" w:rsidR="00610120" w:rsidRDefault="00E75AF3" w:rsidP="00E75AF3">
      <w:pPr>
        <w:pStyle w:val="Title"/>
        <w:jc w:val="center"/>
        <w:rPr>
          <w:u w:val="single"/>
        </w:rPr>
      </w:pPr>
      <w:r w:rsidRPr="00E75AF3">
        <w:rPr>
          <w:u w:val="single"/>
        </w:rPr>
        <w:t>The Role of Online Travel Agencies in Shaping the Future of Tourism Distribution Channels</w:t>
      </w:r>
    </w:p>
    <w:p w14:paraId="188AACD1" w14:textId="1B148B25" w:rsidR="00E75AF3" w:rsidRDefault="00E75AF3">
      <w:pPr>
        <w:spacing w:line="278" w:lineRule="auto"/>
        <w:jc w:val="left"/>
      </w:pPr>
      <w:r>
        <w:br w:type="page"/>
      </w:r>
    </w:p>
    <w:p w14:paraId="7E2ACD46" w14:textId="149FCE3D" w:rsidR="00E75AF3" w:rsidRDefault="00E75AF3" w:rsidP="00E75AF3">
      <w:pPr>
        <w:pStyle w:val="Heading1"/>
      </w:pPr>
      <w:bookmarkStart w:id="0" w:name="_Toc215356578"/>
      <w:r w:rsidRPr="00E75AF3">
        <w:lastRenderedPageBreak/>
        <w:t>Abstract</w:t>
      </w:r>
      <w:bookmarkEnd w:id="0"/>
    </w:p>
    <w:p w14:paraId="7758719E" w14:textId="77777777" w:rsidR="00391C9B" w:rsidRPr="00391C9B" w:rsidRDefault="00391C9B" w:rsidP="00391C9B">
      <w:pPr>
        <w:rPr>
          <w:lang w:val="en-US"/>
        </w:rPr>
      </w:pPr>
      <w:r w:rsidRPr="00391C9B">
        <w:rPr>
          <w:lang w:val="en-US"/>
        </w:rPr>
        <w:t>This report explores the changing nature of Online Travel Agencies (OTAs) in defining the future of tourism distribution channels utilizing only secondary research materials. Tourism distribution has experienced a significant shift between the traditional/intermediary system and the digital/platform-based models that are OTA-led by Expedia, Booking.com, and Airbnb. The platforms have transformed the way travel products are promoted, compared and sold through availability features in real time, transparent pricing, peer-to-peer reviews and the smooth access of the services on mobiles. The paper examines the ways OTAs have curtailed the older travel agents, price competition, and distribution power to more technologically advanced online middlemen. The results indicate that the impact of social proof, perceived ease of use, trust mechanisms, and convenience give a strong positivity towards OTAs, which are reinforced through behavioural theories like the Theory of Planned Behaviour (TPB) and the Technology Acceptance Model (TAM).</w:t>
      </w:r>
    </w:p>
    <w:p w14:paraId="170BAB8B" w14:textId="77777777" w:rsidR="00391C9B" w:rsidRPr="00391C9B" w:rsidRDefault="00391C9B" w:rsidP="00391C9B">
      <w:pPr>
        <w:rPr>
          <w:lang w:val="en-US"/>
        </w:rPr>
      </w:pPr>
      <w:r w:rsidRPr="00391C9B">
        <w:rPr>
          <w:lang w:val="en-US"/>
        </w:rPr>
        <w:t>An overview of post-pandemic changes also displays the need to receive safety information, flexible cancellations, and live availability as the primary factors, which have increased the pace of digital adoption. As much as OTAs have such benefits as global presence, dynamic pricing as well as increased conversion, it also has disadvantages, including high commission costs, lack of bargaining power, and dependency.</w:t>
      </w:r>
    </w:p>
    <w:p w14:paraId="1D710389" w14:textId="3DC00BA2" w:rsidR="00E75AF3" w:rsidRPr="00D93DCC" w:rsidRDefault="00391C9B" w:rsidP="00391C9B">
      <w:pPr>
        <w:rPr>
          <w:lang w:val="en-US"/>
        </w:rPr>
      </w:pPr>
      <w:r w:rsidRPr="00391C9B">
        <w:rPr>
          <w:lang w:val="en-US"/>
        </w:rPr>
        <w:t>The report brings about a conclusion that future tourism distribution will be characterised by individualised, data-driven and transparent digital ecosystems. It is recommended to focus on empowerment of direct booking lines, better loyalty strategies, greater OTA transparency and to steer traditional travel agencies into specialty-based and consultative offerings. Such revelations highlight the unparalleled relevance of OTAs in a fast-changing tourism environment.</w:t>
      </w:r>
      <w:r w:rsidR="00E75AF3">
        <w:br w:type="page"/>
      </w:r>
    </w:p>
    <w:sdt>
      <w:sdtPr>
        <w:rPr>
          <w:rFonts w:ascii="Times New Roman" w:eastAsiaTheme="minorHAnsi" w:hAnsi="Times New Roman" w:cstheme="minorBidi"/>
          <w:color w:val="auto"/>
          <w:kern w:val="2"/>
          <w:sz w:val="24"/>
          <w:szCs w:val="24"/>
          <w:lang w:val="en-GB"/>
          <w14:ligatures w14:val="standardContextual"/>
        </w:rPr>
        <w:id w:val="633138416"/>
        <w:docPartObj>
          <w:docPartGallery w:val="Table of Contents"/>
          <w:docPartUnique/>
        </w:docPartObj>
      </w:sdtPr>
      <w:sdtEndPr>
        <w:rPr>
          <w:b/>
          <w:bCs/>
          <w:noProof/>
        </w:rPr>
      </w:sdtEndPr>
      <w:sdtContent>
        <w:p w14:paraId="3CB1AE2D" w14:textId="2790ED02" w:rsidR="00DF2A87" w:rsidRDefault="00DF2A87">
          <w:pPr>
            <w:pStyle w:val="TOCHeading"/>
          </w:pPr>
          <w:r>
            <w:t>Contents</w:t>
          </w:r>
        </w:p>
        <w:p w14:paraId="54024487" w14:textId="4BE07F6D" w:rsidR="00DF2A87" w:rsidRDefault="00DF2A87">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15356578" w:history="1">
            <w:r w:rsidRPr="006847B2">
              <w:rPr>
                <w:rStyle w:val="Hyperlink"/>
                <w:noProof/>
              </w:rPr>
              <w:t>Abstract</w:t>
            </w:r>
            <w:r>
              <w:rPr>
                <w:noProof/>
                <w:webHidden/>
              </w:rPr>
              <w:tab/>
            </w:r>
            <w:r>
              <w:rPr>
                <w:noProof/>
                <w:webHidden/>
              </w:rPr>
              <w:fldChar w:fldCharType="begin"/>
            </w:r>
            <w:r>
              <w:rPr>
                <w:noProof/>
                <w:webHidden/>
              </w:rPr>
              <w:instrText xml:space="preserve"> PAGEREF _Toc215356578 \h </w:instrText>
            </w:r>
            <w:r>
              <w:rPr>
                <w:noProof/>
                <w:webHidden/>
              </w:rPr>
            </w:r>
            <w:r>
              <w:rPr>
                <w:noProof/>
                <w:webHidden/>
              </w:rPr>
              <w:fldChar w:fldCharType="separate"/>
            </w:r>
            <w:r>
              <w:rPr>
                <w:noProof/>
                <w:webHidden/>
              </w:rPr>
              <w:t>2</w:t>
            </w:r>
            <w:r>
              <w:rPr>
                <w:noProof/>
                <w:webHidden/>
              </w:rPr>
              <w:fldChar w:fldCharType="end"/>
            </w:r>
          </w:hyperlink>
        </w:p>
        <w:p w14:paraId="760BC43C" w14:textId="5BF7A183" w:rsidR="00DF2A87" w:rsidRDefault="005A4825">
          <w:pPr>
            <w:pStyle w:val="TOC1"/>
            <w:tabs>
              <w:tab w:val="right" w:leader="dot" w:pos="9350"/>
            </w:tabs>
            <w:rPr>
              <w:rFonts w:asciiTheme="minorHAnsi" w:eastAsiaTheme="minorEastAsia" w:hAnsiTheme="minorHAnsi"/>
              <w:noProof/>
              <w:lang w:val="en-US"/>
            </w:rPr>
          </w:pPr>
          <w:hyperlink w:anchor="_Toc215356579" w:history="1">
            <w:r w:rsidR="00DF2A87" w:rsidRPr="006847B2">
              <w:rPr>
                <w:rStyle w:val="Hyperlink"/>
                <w:noProof/>
              </w:rPr>
              <w:t>1. Introduction</w:t>
            </w:r>
            <w:r w:rsidR="00DF2A87">
              <w:rPr>
                <w:noProof/>
                <w:webHidden/>
              </w:rPr>
              <w:tab/>
            </w:r>
            <w:r w:rsidR="00DF2A87">
              <w:rPr>
                <w:noProof/>
                <w:webHidden/>
              </w:rPr>
              <w:fldChar w:fldCharType="begin"/>
            </w:r>
            <w:r w:rsidR="00DF2A87">
              <w:rPr>
                <w:noProof/>
                <w:webHidden/>
              </w:rPr>
              <w:instrText xml:space="preserve"> PAGEREF _Toc215356579 \h </w:instrText>
            </w:r>
            <w:r w:rsidR="00DF2A87">
              <w:rPr>
                <w:noProof/>
                <w:webHidden/>
              </w:rPr>
            </w:r>
            <w:r w:rsidR="00DF2A87">
              <w:rPr>
                <w:noProof/>
                <w:webHidden/>
              </w:rPr>
              <w:fldChar w:fldCharType="separate"/>
            </w:r>
            <w:r w:rsidR="00DF2A87">
              <w:rPr>
                <w:noProof/>
                <w:webHidden/>
              </w:rPr>
              <w:t>5</w:t>
            </w:r>
            <w:r w:rsidR="00DF2A87">
              <w:rPr>
                <w:noProof/>
                <w:webHidden/>
              </w:rPr>
              <w:fldChar w:fldCharType="end"/>
            </w:r>
          </w:hyperlink>
        </w:p>
        <w:p w14:paraId="3C741FCB" w14:textId="720E3C3F" w:rsidR="00DF2A87" w:rsidRDefault="005A4825">
          <w:pPr>
            <w:pStyle w:val="TOC1"/>
            <w:tabs>
              <w:tab w:val="right" w:leader="dot" w:pos="9350"/>
            </w:tabs>
            <w:rPr>
              <w:rFonts w:asciiTheme="minorHAnsi" w:eastAsiaTheme="minorEastAsia" w:hAnsiTheme="minorHAnsi"/>
              <w:noProof/>
              <w:lang w:val="en-US"/>
            </w:rPr>
          </w:pPr>
          <w:hyperlink w:anchor="_Toc215356580" w:history="1">
            <w:r w:rsidR="00DF2A87" w:rsidRPr="006847B2">
              <w:rPr>
                <w:rStyle w:val="Hyperlink"/>
                <w:noProof/>
              </w:rPr>
              <w:t>2. Literature Review</w:t>
            </w:r>
            <w:r w:rsidR="00DF2A87">
              <w:rPr>
                <w:noProof/>
                <w:webHidden/>
              </w:rPr>
              <w:tab/>
            </w:r>
            <w:r w:rsidR="00DF2A87">
              <w:rPr>
                <w:noProof/>
                <w:webHidden/>
              </w:rPr>
              <w:fldChar w:fldCharType="begin"/>
            </w:r>
            <w:r w:rsidR="00DF2A87">
              <w:rPr>
                <w:noProof/>
                <w:webHidden/>
              </w:rPr>
              <w:instrText xml:space="preserve"> PAGEREF _Toc215356580 \h </w:instrText>
            </w:r>
            <w:r w:rsidR="00DF2A87">
              <w:rPr>
                <w:noProof/>
                <w:webHidden/>
              </w:rPr>
            </w:r>
            <w:r w:rsidR="00DF2A87">
              <w:rPr>
                <w:noProof/>
                <w:webHidden/>
              </w:rPr>
              <w:fldChar w:fldCharType="separate"/>
            </w:r>
            <w:r w:rsidR="00DF2A87">
              <w:rPr>
                <w:noProof/>
                <w:webHidden/>
              </w:rPr>
              <w:t>6</w:t>
            </w:r>
            <w:r w:rsidR="00DF2A87">
              <w:rPr>
                <w:noProof/>
                <w:webHidden/>
              </w:rPr>
              <w:fldChar w:fldCharType="end"/>
            </w:r>
          </w:hyperlink>
        </w:p>
        <w:p w14:paraId="4DF47B19" w14:textId="183D46B6" w:rsidR="00DF2A87" w:rsidRDefault="005A4825">
          <w:pPr>
            <w:pStyle w:val="TOC2"/>
            <w:tabs>
              <w:tab w:val="right" w:leader="dot" w:pos="9350"/>
            </w:tabs>
            <w:rPr>
              <w:rFonts w:asciiTheme="minorHAnsi" w:eastAsiaTheme="minorEastAsia" w:hAnsiTheme="minorHAnsi"/>
              <w:noProof/>
              <w:lang w:val="en-US"/>
            </w:rPr>
          </w:pPr>
          <w:hyperlink w:anchor="_Toc215356581" w:history="1">
            <w:r w:rsidR="00DF2A87" w:rsidRPr="006847B2">
              <w:rPr>
                <w:rStyle w:val="Hyperlink"/>
                <w:noProof/>
                <w:lang w:val="en-US"/>
              </w:rPr>
              <w:t>2.1 Evolution of Tourism Distribution Channels</w:t>
            </w:r>
            <w:r w:rsidR="00DF2A87">
              <w:rPr>
                <w:noProof/>
                <w:webHidden/>
              </w:rPr>
              <w:tab/>
            </w:r>
            <w:r w:rsidR="00DF2A87">
              <w:rPr>
                <w:noProof/>
                <w:webHidden/>
              </w:rPr>
              <w:fldChar w:fldCharType="begin"/>
            </w:r>
            <w:r w:rsidR="00DF2A87">
              <w:rPr>
                <w:noProof/>
                <w:webHidden/>
              </w:rPr>
              <w:instrText xml:space="preserve"> PAGEREF _Toc215356581 \h </w:instrText>
            </w:r>
            <w:r w:rsidR="00DF2A87">
              <w:rPr>
                <w:noProof/>
                <w:webHidden/>
              </w:rPr>
            </w:r>
            <w:r w:rsidR="00DF2A87">
              <w:rPr>
                <w:noProof/>
                <w:webHidden/>
              </w:rPr>
              <w:fldChar w:fldCharType="separate"/>
            </w:r>
            <w:r w:rsidR="00DF2A87">
              <w:rPr>
                <w:noProof/>
                <w:webHidden/>
              </w:rPr>
              <w:t>6</w:t>
            </w:r>
            <w:r w:rsidR="00DF2A87">
              <w:rPr>
                <w:noProof/>
                <w:webHidden/>
              </w:rPr>
              <w:fldChar w:fldCharType="end"/>
            </w:r>
          </w:hyperlink>
        </w:p>
        <w:p w14:paraId="37234B72" w14:textId="68EFC6CA" w:rsidR="00DF2A87" w:rsidRDefault="005A4825">
          <w:pPr>
            <w:pStyle w:val="TOC2"/>
            <w:tabs>
              <w:tab w:val="right" w:leader="dot" w:pos="9350"/>
            </w:tabs>
            <w:rPr>
              <w:rFonts w:asciiTheme="minorHAnsi" w:eastAsiaTheme="minorEastAsia" w:hAnsiTheme="minorHAnsi"/>
              <w:noProof/>
              <w:lang w:val="en-US"/>
            </w:rPr>
          </w:pPr>
          <w:hyperlink w:anchor="_Toc215356582" w:history="1">
            <w:r w:rsidR="00DF2A87" w:rsidRPr="006847B2">
              <w:rPr>
                <w:rStyle w:val="Hyperlink"/>
                <w:noProof/>
                <w:lang w:val="en-US"/>
              </w:rPr>
              <w:t>2.2 Rise of Online Travel Agencies</w:t>
            </w:r>
            <w:r w:rsidR="00DF2A87">
              <w:rPr>
                <w:noProof/>
                <w:webHidden/>
              </w:rPr>
              <w:tab/>
            </w:r>
            <w:r w:rsidR="00DF2A87">
              <w:rPr>
                <w:noProof/>
                <w:webHidden/>
              </w:rPr>
              <w:fldChar w:fldCharType="begin"/>
            </w:r>
            <w:r w:rsidR="00DF2A87">
              <w:rPr>
                <w:noProof/>
                <w:webHidden/>
              </w:rPr>
              <w:instrText xml:space="preserve"> PAGEREF _Toc215356582 \h </w:instrText>
            </w:r>
            <w:r w:rsidR="00DF2A87">
              <w:rPr>
                <w:noProof/>
                <w:webHidden/>
              </w:rPr>
            </w:r>
            <w:r w:rsidR="00DF2A87">
              <w:rPr>
                <w:noProof/>
                <w:webHidden/>
              </w:rPr>
              <w:fldChar w:fldCharType="separate"/>
            </w:r>
            <w:r w:rsidR="00DF2A87">
              <w:rPr>
                <w:noProof/>
                <w:webHidden/>
              </w:rPr>
              <w:t>6</w:t>
            </w:r>
            <w:r w:rsidR="00DF2A87">
              <w:rPr>
                <w:noProof/>
                <w:webHidden/>
              </w:rPr>
              <w:fldChar w:fldCharType="end"/>
            </w:r>
          </w:hyperlink>
        </w:p>
        <w:p w14:paraId="60121454" w14:textId="087E9633" w:rsidR="00DF2A87" w:rsidRDefault="005A4825">
          <w:pPr>
            <w:pStyle w:val="TOC2"/>
            <w:tabs>
              <w:tab w:val="right" w:leader="dot" w:pos="9350"/>
            </w:tabs>
            <w:rPr>
              <w:rFonts w:asciiTheme="minorHAnsi" w:eastAsiaTheme="minorEastAsia" w:hAnsiTheme="minorHAnsi"/>
              <w:noProof/>
              <w:lang w:val="en-US"/>
            </w:rPr>
          </w:pPr>
          <w:hyperlink w:anchor="_Toc215356583" w:history="1">
            <w:r w:rsidR="00DF2A87" w:rsidRPr="006847B2">
              <w:rPr>
                <w:rStyle w:val="Hyperlink"/>
                <w:noProof/>
                <w:lang w:val="en-US"/>
              </w:rPr>
              <w:t>2.3 Consumer Behaviour Theories Influencing OTA Use</w:t>
            </w:r>
            <w:r w:rsidR="00DF2A87">
              <w:rPr>
                <w:noProof/>
                <w:webHidden/>
              </w:rPr>
              <w:tab/>
            </w:r>
            <w:r w:rsidR="00DF2A87">
              <w:rPr>
                <w:noProof/>
                <w:webHidden/>
              </w:rPr>
              <w:fldChar w:fldCharType="begin"/>
            </w:r>
            <w:r w:rsidR="00DF2A87">
              <w:rPr>
                <w:noProof/>
                <w:webHidden/>
              </w:rPr>
              <w:instrText xml:space="preserve"> PAGEREF _Toc215356583 \h </w:instrText>
            </w:r>
            <w:r w:rsidR="00DF2A87">
              <w:rPr>
                <w:noProof/>
                <w:webHidden/>
              </w:rPr>
            </w:r>
            <w:r w:rsidR="00DF2A87">
              <w:rPr>
                <w:noProof/>
                <w:webHidden/>
              </w:rPr>
              <w:fldChar w:fldCharType="separate"/>
            </w:r>
            <w:r w:rsidR="00DF2A87">
              <w:rPr>
                <w:noProof/>
                <w:webHidden/>
              </w:rPr>
              <w:t>7</w:t>
            </w:r>
            <w:r w:rsidR="00DF2A87">
              <w:rPr>
                <w:noProof/>
                <w:webHidden/>
              </w:rPr>
              <w:fldChar w:fldCharType="end"/>
            </w:r>
          </w:hyperlink>
        </w:p>
        <w:p w14:paraId="30A2B208" w14:textId="7F27471A" w:rsidR="00DF2A87" w:rsidRDefault="005A4825">
          <w:pPr>
            <w:pStyle w:val="TOC2"/>
            <w:tabs>
              <w:tab w:val="right" w:leader="dot" w:pos="9350"/>
            </w:tabs>
            <w:rPr>
              <w:rFonts w:asciiTheme="minorHAnsi" w:eastAsiaTheme="minorEastAsia" w:hAnsiTheme="minorHAnsi"/>
              <w:noProof/>
              <w:lang w:val="en-US"/>
            </w:rPr>
          </w:pPr>
          <w:hyperlink w:anchor="_Toc215356584" w:history="1">
            <w:r w:rsidR="00DF2A87" w:rsidRPr="006847B2">
              <w:rPr>
                <w:rStyle w:val="Hyperlink"/>
                <w:noProof/>
                <w:lang w:val="en-US"/>
              </w:rPr>
              <w:t>2.4 Impact of OTAs on Traditional Travel Agencies</w:t>
            </w:r>
            <w:r w:rsidR="00DF2A87">
              <w:rPr>
                <w:noProof/>
                <w:webHidden/>
              </w:rPr>
              <w:tab/>
            </w:r>
            <w:r w:rsidR="00DF2A87">
              <w:rPr>
                <w:noProof/>
                <w:webHidden/>
              </w:rPr>
              <w:fldChar w:fldCharType="begin"/>
            </w:r>
            <w:r w:rsidR="00DF2A87">
              <w:rPr>
                <w:noProof/>
                <w:webHidden/>
              </w:rPr>
              <w:instrText xml:space="preserve"> PAGEREF _Toc215356584 \h </w:instrText>
            </w:r>
            <w:r w:rsidR="00DF2A87">
              <w:rPr>
                <w:noProof/>
                <w:webHidden/>
              </w:rPr>
            </w:r>
            <w:r w:rsidR="00DF2A87">
              <w:rPr>
                <w:noProof/>
                <w:webHidden/>
              </w:rPr>
              <w:fldChar w:fldCharType="separate"/>
            </w:r>
            <w:r w:rsidR="00DF2A87">
              <w:rPr>
                <w:noProof/>
                <w:webHidden/>
              </w:rPr>
              <w:t>7</w:t>
            </w:r>
            <w:r w:rsidR="00DF2A87">
              <w:rPr>
                <w:noProof/>
                <w:webHidden/>
              </w:rPr>
              <w:fldChar w:fldCharType="end"/>
            </w:r>
          </w:hyperlink>
        </w:p>
        <w:p w14:paraId="6C94BCBD" w14:textId="418596AC" w:rsidR="00DF2A87" w:rsidRDefault="005A4825">
          <w:pPr>
            <w:pStyle w:val="TOC2"/>
            <w:tabs>
              <w:tab w:val="right" w:leader="dot" w:pos="9350"/>
            </w:tabs>
            <w:rPr>
              <w:rFonts w:asciiTheme="minorHAnsi" w:eastAsiaTheme="minorEastAsia" w:hAnsiTheme="minorHAnsi"/>
              <w:noProof/>
              <w:lang w:val="en-US"/>
            </w:rPr>
          </w:pPr>
          <w:hyperlink w:anchor="_Toc215356585" w:history="1">
            <w:r w:rsidR="00DF2A87" w:rsidRPr="006847B2">
              <w:rPr>
                <w:rStyle w:val="Hyperlink"/>
                <w:noProof/>
                <w:lang w:val="en-US"/>
              </w:rPr>
              <w:t>2.5 Pros and Cons of OTAs for Consumers and Businesses</w:t>
            </w:r>
            <w:r w:rsidR="00DF2A87">
              <w:rPr>
                <w:noProof/>
                <w:webHidden/>
              </w:rPr>
              <w:tab/>
            </w:r>
            <w:r w:rsidR="00DF2A87">
              <w:rPr>
                <w:noProof/>
                <w:webHidden/>
              </w:rPr>
              <w:fldChar w:fldCharType="begin"/>
            </w:r>
            <w:r w:rsidR="00DF2A87">
              <w:rPr>
                <w:noProof/>
                <w:webHidden/>
              </w:rPr>
              <w:instrText xml:space="preserve"> PAGEREF _Toc215356585 \h </w:instrText>
            </w:r>
            <w:r w:rsidR="00DF2A87">
              <w:rPr>
                <w:noProof/>
                <w:webHidden/>
              </w:rPr>
            </w:r>
            <w:r w:rsidR="00DF2A87">
              <w:rPr>
                <w:noProof/>
                <w:webHidden/>
              </w:rPr>
              <w:fldChar w:fldCharType="separate"/>
            </w:r>
            <w:r w:rsidR="00DF2A87">
              <w:rPr>
                <w:noProof/>
                <w:webHidden/>
              </w:rPr>
              <w:t>7</w:t>
            </w:r>
            <w:r w:rsidR="00DF2A87">
              <w:rPr>
                <w:noProof/>
                <w:webHidden/>
              </w:rPr>
              <w:fldChar w:fldCharType="end"/>
            </w:r>
          </w:hyperlink>
        </w:p>
        <w:p w14:paraId="211984B7" w14:textId="2DE15A94" w:rsidR="00DF2A87" w:rsidRDefault="005A4825">
          <w:pPr>
            <w:pStyle w:val="TOC2"/>
            <w:tabs>
              <w:tab w:val="right" w:leader="dot" w:pos="9350"/>
            </w:tabs>
            <w:rPr>
              <w:rFonts w:asciiTheme="minorHAnsi" w:eastAsiaTheme="minorEastAsia" w:hAnsiTheme="minorHAnsi"/>
              <w:noProof/>
              <w:lang w:val="en-US"/>
            </w:rPr>
          </w:pPr>
          <w:hyperlink w:anchor="_Toc215356586" w:history="1">
            <w:r w:rsidR="00DF2A87" w:rsidRPr="006847B2">
              <w:rPr>
                <w:rStyle w:val="Hyperlink"/>
                <w:noProof/>
                <w:lang w:val="en-US"/>
              </w:rPr>
              <w:t>2.6 Post-Pandemic Shifts</w:t>
            </w:r>
            <w:r w:rsidR="00DF2A87">
              <w:rPr>
                <w:noProof/>
                <w:webHidden/>
              </w:rPr>
              <w:tab/>
            </w:r>
            <w:r w:rsidR="00DF2A87">
              <w:rPr>
                <w:noProof/>
                <w:webHidden/>
              </w:rPr>
              <w:fldChar w:fldCharType="begin"/>
            </w:r>
            <w:r w:rsidR="00DF2A87">
              <w:rPr>
                <w:noProof/>
                <w:webHidden/>
              </w:rPr>
              <w:instrText xml:space="preserve"> PAGEREF _Toc215356586 \h </w:instrText>
            </w:r>
            <w:r w:rsidR="00DF2A87">
              <w:rPr>
                <w:noProof/>
                <w:webHidden/>
              </w:rPr>
            </w:r>
            <w:r w:rsidR="00DF2A87">
              <w:rPr>
                <w:noProof/>
                <w:webHidden/>
              </w:rPr>
              <w:fldChar w:fldCharType="separate"/>
            </w:r>
            <w:r w:rsidR="00DF2A87">
              <w:rPr>
                <w:noProof/>
                <w:webHidden/>
              </w:rPr>
              <w:t>8</w:t>
            </w:r>
            <w:r w:rsidR="00DF2A87">
              <w:rPr>
                <w:noProof/>
                <w:webHidden/>
              </w:rPr>
              <w:fldChar w:fldCharType="end"/>
            </w:r>
          </w:hyperlink>
        </w:p>
        <w:p w14:paraId="6B05233D" w14:textId="32C83DD2" w:rsidR="00DF2A87" w:rsidRDefault="005A4825">
          <w:pPr>
            <w:pStyle w:val="TOC1"/>
            <w:tabs>
              <w:tab w:val="right" w:leader="dot" w:pos="9350"/>
            </w:tabs>
            <w:rPr>
              <w:rFonts w:asciiTheme="minorHAnsi" w:eastAsiaTheme="minorEastAsia" w:hAnsiTheme="minorHAnsi"/>
              <w:noProof/>
              <w:lang w:val="en-US"/>
            </w:rPr>
          </w:pPr>
          <w:hyperlink w:anchor="_Toc215356587" w:history="1">
            <w:r w:rsidR="00DF2A87" w:rsidRPr="006847B2">
              <w:rPr>
                <w:rStyle w:val="Hyperlink"/>
                <w:noProof/>
              </w:rPr>
              <w:t>3. Methodology</w:t>
            </w:r>
            <w:r w:rsidR="00DF2A87">
              <w:rPr>
                <w:noProof/>
                <w:webHidden/>
              </w:rPr>
              <w:tab/>
            </w:r>
            <w:r w:rsidR="00DF2A87">
              <w:rPr>
                <w:noProof/>
                <w:webHidden/>
              </w:rPr>
              <w:fldChar w:fldCharType="begin"/>
            </w:r>
            <w:r w:rsidR="00DF2A87">
              <w:rPr>
                <w:noProof/>
                <w:webHidden/>
              </w:rPr>
              <w:instrText xml:space="preserve"> PAGEREF _Toc215356587 \h </w:instrText>
            </w:r>
            <w:r w:rsidR="00DF2A87">
              <w:rPr>
                <w:noProof/>
                <w:webHidden/>
              </w:rPr>
            </w:r>
            <w:r w:rsidR="00DF2A87">
              <w:rPr>
                <w:noProof/>
                <w:webHidden/>
              </w:rPr>
              <w:fldChar w:fldCharType="separate"/>
            </w:r>
            <w:r w:rsidR="00DF2A87">
              <w:rPr>
                <w:noProof/>
                <w:webHidden/>
              </w:rPr>
              <w:t>9</w:t>
            </w:r>
            <w:r w:rsidR="00DF2A87">
              <w:rPr>
                <w:noProof/>
                <w:webHidden/>
              </w:rPr>
              <w:fldChar w:fldCharType="end"/>
            </w:r>
          </w:hyperlink>
        </w:p>
        <w:p w14:paraId="3F25D54B" w14:textId="45451669" w:rsidR="00DF2A87" w:rsidRDefault="005A4825">
          <w:pPr>
            <w:pStyle w:val="TOC2"/>
            <w:tabs>
              <w:tab w:val="right" w:leader="dot" w:pos="9350"/>
            </w:tabs>
            <w:rPr>
              <w:rFonts w:asciiTheme="minorHAnsi" w:eastAsiaTheme="minorEastAsia" w:hAnsiTheme="minorHAnsi"/>
              <w:noProof/>
              <w:lang w:val="en-US"/>
            </w:rPr>
          </w:pPr>
          <w:hyperlink w:anchor="_Toc215356588" w:history="1">
            <w:r w:rsidR="00DF2A87" w:rsidRPr="006847B2">
              <w:rPr>
                <w:rStyle w:val="Hyperlink"/>
                <w:noProof/>
                <w:lang w:val="en-US"/>
              </w:rPr>
              <w:t>3.1 Research Design</w:t>
            </w:r>
            <w:r w:rsidR="00DF2A87">
              <w:rPr>
                <w:noProof/>
                <w:webHidden/>
              </w:rPr>
              <w:tab/>
            </w:r>
            <w:r w:rsidR="00DF2A87">
              <w:rPr>
                <w:noProof/>
                <w:webHidden/>
              </w:rPr>
              <w:fldChar w:fldCharType="begin"/>
            </w:r>
            <w:r w:rsidR="00DF2A87">
              <w:rPr>
                <w:noProof/>
                <w:webHidden/>
              </w:rPr>
              <w:instrText xml:space="preserve"> PAGEREF _Toc215356588 \h </w:instrText>
            </w:r>
            <w:r w:rsidR="00DF2A87">
              <w:rPr>
                <w:noProof/>
                <w:webHidden/>
              </w:rPr>
            </w:r>
            <w:r w:rsidR="00DF2A87">
              <w:rPr>
                <w:noProof/>
                <w:webHidden/>
              </w:rPr>
              <w:fldChar w:fldCharType="separate"/>
            </w:r>
            <w:r w:rsidR="00DF2A87">
              <w:rPr>
                <w:noProof/>
                <w:webHidden/>
              </w:rPr>
              <w:t>9</w:t>
            </w:r>
            <w:r w:rsidR="00DF2A87">
              <w:rPr>
                <w:noProof/>
                <w:webHidden/>
              </w:rPr>
              <w:fldChar w:fldCharType="end"/>
            </w:r>
          </w:hyperlink>
        </w:p>
        <w:p w14:paraId="29747B15" w14:textId="01C7555E" w:rsidR="00DF2A87" w:rsidRDefault="005A4825">
          <w:pPr>
            <w:pStyle w:val="TOC2"/>
            <w:tabs>
              <w:tab w:val="right" w:leader="dot" w:pos="9350"/>
            </w:tabs>
            <w:rPr>
              <w:rFonts w:asciiTheme="minorHAnsi" w:eastAsiaTheme="minorEastAsia" w:hAnsiTheme="minorHAnsi"/>
              <w:noProof/>
              <w:lang w:val="en-US"/>
            </w:rPr>
          </w:pPr>
          <w:hyperlink w:anchor="_Toc215356589" w:history="1">
            <w:r w:rsidR="00DF2A87" w:rsidRPr="006847B2">
              <w:rPr>
                <w:rStyle w:val="Hyperlink"/>
                <w:noProof/>
                <w:lang w:val="en-US"/>
              </w:rPr>
              <w:t>3.2 Data Collection</w:t>
            </w:r>
            <w:r w:rsidR="00DF2A87">
              <w:rPr>
                <w:noProof/>
                <w:webHidden/>
              </w:rPr>
              <w:tab/>
            </w:r>
            <w:r w:rsidR="00DF2A87">
              <w:rPr>
                <w:noProof/>
                <w:webHidden/>
              </w:rPr>
              <w:fldChar w:fldCharType="begin"/>
            </w:r>
            <w:r w:rsidR="00DF2A87">
              <w:rPr>
                <w:noProof/>
                <w:webHidden/>
              </w:rPr>
              <w:instrText xml:space="preserve"> PAGEREF _Toc215356589 \h </w:instrText>
            </w:r>
            <w:r w:rsidR="00DF2A87">
              <w:rPr>
                <w:noProof/>
                <w:webHidden/>
              </w:rPr>
            </w:r>
            <w:r w:rsidR="00DF2A87">
              <w:rPr>
                <w:noProof/>
                <w:webHidden/>
              </w:rPr>
              <w:fldChar w:fldCharType="separate"/>
            </w:r>
            <w:r w:rsidR="00DF2A87">
              <w:rPr>
                <w:noProof/>
                <w:webHidden/>
              </w:rPr>
              <w:t>9</w:t>
            </w:r>
            <w:r w:rsidR="00DF2A87">
              <w:rPr>
                <w:noProof/>
                <w:webHidden/>
              </w:rPr>
              <w:fldChar w:fldCharType="end"/>
            </w:r>
          </w:hyperlink>
        </w:p>
        <w:p w14:paraId="74A2B07D" w14:textId="69AA9A45" w:rsidR="00DF2A87" w:rsidRDefault="005A4825">
          <w:pPr>
            <w:pStyle w:val="TOC2"/>
            <w:tabs>
              <w:tab w:val="right" w:leader="dot" w:pos="9350"/>
            </w:tabs>
            <w:rPr>
              <w:rFonts w:asciiTheme="minorHAnsi" w:eastAsiaTheme="minorEastAsia" w:hAnsiTheme="minorHAnsi"/>
              <w:noProof/>
              <w:lang w:val="en-US"/>
            </w:rPr>
          </w:pPr>
          <w:hyperlink w:anchor="_Toc215356590" w:history="1">
            <w:r w:rsidR="00DF2A87" w:rsidRPr="006847B2">
              <w:rPr>
                <w:rStyle w:val="Hyperlink"/>
                <w:noProof/>
                <w:lang w:val="en-US"/>
              </w:rPr>
              <w:t>3.3 Data Analysis</w:t>
            </w:r>
            <w:r w:rsidR="00DF2A87">
              <w:rPr>
                <w:noProof/>
                <w:webHidden/>
              </w:rPr>
              <w:tab/>
            </w:r>
            <w:r w:rsidR="00DF2A87">
              <w:rPr>
                <w:noProof/>
                <w:webHidden/>
              </w:rPr>
              <w:fldChar w:fldCharType="begin"/>
            </w:r>
            <w:r w:rsidR="00DF2A87">
              <w:rPr>
                <w:noProof/>
                <w:webHidden/>
              </w:rPr>
              <w:instrText xml:space="preserve"> PAGEREF _Toc215356590 \h </w:instrText>
            </w:r>
            <w:r w:rsidR="00DF2A87">
              <w:rPr>
                <w:noProof/>
                <w:webHidden/>
              </w:rPr>
            </w:r>
            <w:r w:rsidR="00DF2A87">
              <w:rPr>
                <w:noProof/>
                <w:webHidden/>
              </w:rPr>
              <w:fldChar w:fldCharType="separate"/>
            </w:r>
            <w:r w:rsidR="00DF2A87">
              <w:rPr>
                <w:noProof/>
                <w:webHidden/>
              </w:rPr>
              <w:t>9</w:t>
            </w:r>
            <w:r w:rsidR="00DF2A87">
              <w:rPr>
                <w:noProof/>
                <w:webHidden/>
              </w:rPr>
              <w:fldChar w:fldCharType="end"/>
            </w:r>
          </w:hyperlink>
        </w:p>
        <w:p w14:paraId="20599FC7" w14:textId="367D57A4" w:rsidR="00DF2A87" w:rsidRDefault="005A4825">
          <w:pPr>
            <w:pStyle w:val="TOC2"/>
            <w:tabs>
              <w:tab w:val="right" w:leader="dot" w:pos="9350"/>
            </w:tabs>
            <w:rPr>
              <w:rFonts w:asciiTheme="minorHAnsi" w:eastAsiaTheme="minorEastAsia" w:hAnsiTheme="minorHAnsi"/>
              <w:noProof/>
              <w:lang w:val="en-US"/>
            </w:rPr>
          </w:pPr>
          <w:hyperlink w:anchor="_Toc215356591" w:history="1">
            <w:r w:rsidR="00DF2A87" w:rsidRPr="006847B2">
              <w:rPr>
                <w:rStyle w:val="Hyperlink"/>
                <w:noProof/>
                <w:lang w:val="en-US"/>
              </w:rPr>
              <w:t>3.4 Limitations</w:t>
            </w:r>
            <w:r w:rsidR="00DF2A87">
              <w:rPr>
                <w:noProof/>
                <w:webHidden/>
              </w:rPr>
              <w:tab/>
            </w:r>
            <w:r w:rsidR="00DF2A87">
              <w:rPr>
                <w:noProof/>
                <w:webHidden/>
              </w:rPr>
              <w:fldChar w:fldCharType="begin"/>
            </w:r>
            <w:r w:rsidR="00DF2A87">
              <w:rPr>
                <w:noProof/>
                <w:webHidden/>
              </w:rPr>
              <w:instrText xml:space="preserve"> PAGEREF _Toc215356591 \h </w:instrText>
            </w:r>
            <w:r w:rsidR="00DF2A87">
              <w:rPr>
                <w:noProof/>
                <w:webHidden/>
              </w:rPr>
            </w:r>
            <w:r w:rsidR="00DF2A87">
              <w:rPr>
                <w:noProof/>
                <w:webHidden/>
              </w:rPr>
              <w:fldChar w:fldCharType="separate"/>
            </w:r>
            <w:r w:rsidR="00DF2A87">
              <w:rPr>
                <w:noProof/>
                <w:webHidden/>
              </w:rPr>
              <w:t>10</w:t>
            </w:r>
            <w:r w:rsidR="00DF2A87">
              <w:rPr>
                <w:noProof/>
                <w:webHidden/>
              </w:rPr>
              <w:fldChar w:fldCharType="end"/>
            </w:r>
          </w:hyperlink>
        </w:p>
        <w:p w14:paraId="29534C38" w14:textId="3F571040" w:rsidR="00DF2A87" w:rsidRDefault="005A4825">
          <w:pPr>
            <w:pStyle w:val="TOC1"/>
            <w:tabs>
              <w:tab w:val="right" w:leader="dot" w:pos="9350"/>
            </w:tabs>
            <w:rPr>
              <w:rFonts w:asciiTheme="minorHAnsi" w:eastAsiaTheme="minorEastAsia" w:hAnsiTheme="minorHAnsi"/>
              <w:noProof/>
              <w:lang w:val="en-US"/>
            </w:rPr>
          </w:pPr>
          <w:hyperlink w:anchor="_Toc215356592" w:history="1">
            <w:r w:rsidR="00DF2A87" w:rsidRPr="006847B2">
              <w:rPr>
                <w:rStyle w:val="Hyperlink"/>
                <w:noProof/>
              </w:rPr>
              <w:t>4. Findings</w:t>
            </w:r>
            <w:r w:rsidR="00DF2A87">
              <w:rPr>
                <w:noProof/>
                <w:webHidden/>
              </w:rPr>
              <w:tab/>
            </w:r>
            <w:r w:rsidR="00DF2A87">
              <w:rPr>
                <w:noProof/>
                <w:webHidden/>
              </w:rPr>
              <w:fldChar w:fldCharType="begin"/>
            </w:r>
            <w:r w:rsidR="00DF2A87">
              <w:rPr>
                <w:noProof/>
                <w:webHidden/>
              </w:rPr>
              <w:instrText xml:space="preserve"> PAGEREF _Toc215356592 \h </w:instrText>
            </w:r>
            <w:r w:rsidR="00DF2A87">
              <w:rPr>
                <w:noProof/>
                <w:webHidden/>
              </w:rPr>
            </w:r>
            <w:r w:rsidR="00DF2A87">
              <w:rPr>
                <w:noProof/>
                <w:webHidden/>
              </w:rPr>
              <w:fldChar w:fldCharType="separate"/>
            </w:r>
            <w:r w:rsidR="00DF2A87">
              <w:rPr>
                <w:noProof/>
                <w:webHidden/>
              </w:rPr>
              <w:t>11</w:t>
            </w:r>
            <w:r w:rsidR="00DF2A87">
              <w:rPr>
                <w:noProof/>
                <w:webHidden/>
              </w:rPr>
              <w:fldChar w:fldCharType="end"/>
            </w:r>
          </w:hyperlink>
        </w:p>
        <w:p w14:paraId="7B9FB949" w14:textId="3B50D3A9" w:rsidR="00DF2A87" w:rsidRDefault="005A4825">
          <w:pPr>
            <w:pStyle w:val="TOC2"/>
            <w:tabs>
              <w:tab w:val="right" w:leader="dot" w:pos="9350"/>
            </w:tabs>
            <w:rPr>
              <w:rFonts w:asciiTheme="minorHAnsi" w:eastAsiaTheme="minorEastAsia" w:hAnsiTheme="minorHAnsi"/>
              <w:noProof/>
              <w:lang w:val="en-US"/>
            </w:rPr>
          </w:pPr>
          <w:hyperlink w:anchor="_Toc215356593" w:history="1">
            <w:r w:rsidR="00DF2A87" w:rsidRPr="006847B2">
              <w:rPr>
                <w:rStyle w:val="Hyperlink"/>
                <w:noProof/>
                <w:lang w:val="en-US"/>
              </w:rPr>
              <w:t>4.1 OTA Market Dominance</w:t>
            </w:r>
            <w:r w:rsidR="00DF2A87">
              <w:rPr>
                <w:noProof/>
                <w:webHidden/>
              </w:rPr>
              <w:tab/>
            </w:r>
            <w:r w:rsidR="00DF2A87">
              <w:rPr>
                <w:noProof/>
                <w:webHidden/>
              </w:rPr>
              <w:fldChar w:fldCharType="begin"/>
            </w:r>
            <w:r w:rsidR="00DF2A87">
              <w:rPr>
                <w:noProof/>
                <w:webHidden/>
              </w:rPr>
              <w:instrText xml:space="preserve"> PAGEREF _Toc215356593 \h </w:instrText>
            </w:r>
            <w:r w:rsidR="00DF2A87">
              <w:rPr>
                <w:noProof/>
                <w:webHidden/>
              </w:rPr>
            </w:r>
            <w:r w:rsidR="00DF2A87">
              <w:rPr>
                <w:noProof/>
                <w:webHidden/>
              </w:rPr>
              <w:fldChar w:fldCharType="separate"/>
            </w:r>
            <w:r w:rsidR="00DF2A87">
              <w:rPr>
                <w:noProof/>
                <w:webHidden/>
              </w:rPr>
              <w:t>11</w:t>
            </w:r>
            <w:r w:rsidR="00DF2A87">
              <w:rPr>
                <w:noProof/>
                <w:webHidden/>
              </w:rPr>
              <w:fldChar w:fldCharType="end"/>
            </w:r>
          </w:hyperlink>
        </w:p>
        <w:p w14:paraId="39942785" w14:textId="4EC1E940" w:rsidR="00DF2A87" w:rsidRDefault="005A4825">
          <w:pPr>
            <w:pStyle w:val="TOC2"/>
            <w:tabs>
              <w:tab w:val="right" w:leader="dot" w:pos="9350"/>
            </w:tabs>
            <w:rPr>
              <w:rFonts w:asciiTheme="minorHAnsi" w:eastAsiaTheme="minorEastAsia" w:hAnsiTheme="minorHAnsi"/>
              <w:noProof/>
              <w:lang w:val="en-US"/>
            </w:rPr>
          </w:pPr>
          <w:hyperlink w:anchor="_Toc215356594" w:history="1">
            <w:r w:rsidR="00DF2A87" w:rsidRPr="006847B2">
              <w:rPr>
                <w:rStyle w:val="Hyperlink"/>
                <w:noProof/>
                <w:lang w:val="en-US"/>
              </w:rPr>
              <w:t>4.2 Impacts on Traditional Agencies</w:t>
            </w:r>
            <w:r w:rsidR="00DF2A87">
              <w:rPr>
                <w:noProof/>
                <w:webHidden/>
              </w:rPr>
              <w:tab/>
            </w:r>
            <w:r w:rsidR="00DF2A87">
              <w:rPr>
                <w:noProof/>
                <w:webHidden/>
              </w:rPr>
              <w:fldChar w:fldCharType="begin"/>
            </w:r>
            <w:r w:rsidR="00DF2A87">
              <w:rPr>
                <w:noProof/>
                <w:webHidden/>
              </w:rPr>
              <w:instrText xml:space="preserve"> PAGEREF _Toc215356594 \h </w:instrText>
            </w:r>
            <w:r w:rsidR="00DF2A87">
              <w:rPr>
                <w:noProof/>
                <w:webHidden/>
              </w:rPr>
            </w:r>
            <w:r w:rsidR="00DF2A87">
              <w:rPr>
                <w:noProof/>
                <w:webHidden/>
              </w:rPr>
              <w:fldChar w:fldCharType="separate"/>
            </w:r>
            <w:r w:rsidR="00DF2A87">
              <w:rPr>
                <w:noProof/>
                <w:webHidden/>
              </w:rPr>
              <w:t>11</w:t>
            </w:r>
            <w:r w:rsidR="00DF2A87">
              <w:rPr>
                <w:noProof/>
                <w:webHidden/>
              </w:rPr>
              <w:fldChar w:fldCharType="end"/>
            </w:r>
          </w:hyperlink>
        </w:p>
        <w:p w14:paraId="03BCF8DB" w14:textId="202500CB" w:rsidR="00DF2A87" w:rsidRDefault="005A4825">
          <w:pPr>
            <w:pStyle w:val="TOC2"/>
            <w:tabs>
              <w:tab w:val="right" w:leader="dot" w:pos="9350"/>
            </w:tabs>
            <w:rPr>
              <w:rFonts w:asciiTheme="minorHAnsi" w:eastAsiaTheme="minorEastAsia" w:hAnsiTheme="minorHAnsi"/>
              <w:noProof/>
              <w:lang w:val="en-US"/>
            </w:rPr>
          </w:pPr>
          <w:hyperlink w:anchor="_Toc215356595" w:history="1">
            <w:r w:rsidR="00DF2A87" w:rsidRPr="006847B2">
              <w:rPr>
                <w:rStyle w:val="Hyperlink"/>
                <w:noProof/>
                <w:lang w:val="en-US"/>
              </w:rPr>
              <w:t>4.3 Consumer Behaviour Trends</w:t>
            </w:r>
            <w:r w:rsidR="00DF2A87">
              <w:rPr>
                <w:noProof/>
                <w:webHidden/>
              </w:rPr>
              <w:tab/>
            </w:r>
            <w:r w:rsidR="00DF2A87">
              <w:rPr>
                <w:noProof/>
                <w:webHidden/>
              </w:rPr>
              <w:fldChar w:fldCharType="begin"/>
            </w:r>
            <w:r w:rsidR="00DF2A87">
              <w:rPr>
                <w:noProof/>
                <w:webHidden/>
              </w:rPr>
              <w:instrText xml:space="preserve"> PAGEREF _Toc215356595 \h </w:instrText>
            </w:r>
            <w:r w:rsidR="00DF2A87">
              <w:rPr>
                <w:noProof/>
                <w:webHidden/>
              </w:rPr>
            </w:r>
            <w:r w:rsidR="00DF2A87">
              <w:rPr>
                <w:noProof/>
                <w:webHidden/>
              </w:rPr>
              <w:fldChar w:fldCharType="separate"/>
            </w:r>
            <w:r w:rsidR="00DF2A87">
              <w:rPr>
                <w:noProof/>
                <w:webHidden/>
              </w:rPr>
              <w:t>12</w:t>
            </w:r>
            <w:r w:rsidR="00DF2A87">
              <w:rPr>
                <w:noProof/>
                <w:webHidden/>
              </w:rPr>
              <w:fldChar w:fldCharType="end"/>
            </w:r>
          </w:hyperlink>
        </w:p>
        <w:p w14:paraId="03A38D61" w14:textId="7097348B" w:rsidR="00DF2A87" w:rsidRDefault="005A4825">
          <w:pPr>
            <w:pStyle w:val="TOC2"/>
            <w:tabs>
              <w:tab w:val="right" w:leader="dot" w:pos="9350"/>
            </w:tabs>
            <w:rPr>
              <w:rFonts w:asciiTheme="minorHAnsi" w:eastAsiaTheme="minorEastAsia" w:hAnsiTheme="minorHAnsi"/>
              <w:noProof/>
              <w:lang w:val="en-US"/>
            </w:rPr>
          </w:pPr>
          <w:hyperlink w:anchor="_Toc215356596" w:history="1">
            <w:r w:rsidR="00DF2A87" w:rsidRPr="006847B2">
              <w:rPr>
                <w:rStyle w:val="Hyperlink"/>
                <w:noProof/>
                <w:lang w:val="en-US"/>
              </w:rPr>
              <w:t>4.4 Pros and Cons for Tourism Businesses</w:t>
            </w:r>
            <w:r w:rsidR="00DF2A87">
              <w:rPr>
                <w:noProof/>
                <w:webHidden/>
              </w:rPr>
              <w:tab/>
            </w:r>
            <w:r w:rsidR="00DF2A87">
              <w:rPr>
                <w:noProof/>
                <w:webHidden/>
              </w:rPr>
              <w:fldChar w:fldCharType="begin"/>
            </w:r>
            <w:r w:rsidR="00DF2A87">
              <w:rPr>
                <w:noProof/>
                <w:webHidden/>
              </w:rPr>
              <w:instrText xml:space="preserve"> PAGEREF _Toc215356596 \h </w:instrText>
            </w:r>
            <w:r w:rsidR="00DF2A87">
              <w:rPr>
                <w:noProof/>
                <w:webHidden/>
              </w:rPr>
            </w:r>
            <w:r w:rsidR="00DF2A87">
              <w:rPr>
                <w:noProof/>
                <w:webHidden/>
              </w:rPr>
              <w:fldChar w:fldCharType="separate"/>
            </w:r>
            <w:r w:rsidR="00DF2A87">
              <w:rPr>
                <w:noProof/>
                <w:webHidden/>
              </w:rPr>
              <w:t>12</w:t>
            </w:r>
            <w:r w:rsidR="00DF2A87">
              <w:rPr>
                <w:noProof/>
                <w:webHidden/>
              </w:rPr>
              <w:fldChar w:fldCharType="end"/>
            </w:r>
          </w:hyperlink>
        </w:p>
        <w:p w14:paraId="34736EF9" w14:textId="4F89E242" w:rsidR="00DF2A87" w:rsidRDefault="005A4825">
          <w:pPr>
            <w:pStyle w:val="TOC1"/>
            <w:tabs>
              <w:tab w:val="right" w:leader="dot" w:pos="9350"/>
            </w:tabs>
            <w:rPr>
              <w:rFonts w:asciiTheme="minorHAnsi" w:eastAsiaTheme="minorEastAsia" w:hAnsiTheme="minorHAnsi"/>
              <w:noProof/>
              <w:lang w:val="en-US"/>
            </w:rPr>
          </w:pPr>
          <w:hyperlink w:anchor="_Toc215356597" w:history="1">
            <w:r w:rsidR="00DF2A87" w:rsidRPr="006847B2">
              <w:rPr>
                <w:rStyle w:val="Hyperlink"/>
                <w:noProof/>
              </w:rPr>
              <w:t>5. Discussion</w:t>
            </w:r>
            <w:r w:rsidR="00DF2A87">
              <w:rPr>
                <w:noProof/>
                <w:webHidden/>
              </w:rPr>
              <w:tab/>
            </w:r>
            <w:r w:rsidR="00DF2A87">
              <w:rPr>
                <w:noProof/>
                <w:webHidden/>
              </w:rPr>
              <w:fldChar w:fldCharType="begin"/>
            </w:r>
            <w:r w:rsidR="00DF2A87">
              <w:rPr>
                <w:noProof/>
                <w:webHidden/>
              </w:rPr>
              <w:instrText xml:space="preserve"> PAGEREF _Toc215356597 \h </w:instrText>
            </w:r>
            <w:r w:rsidR="00DF2A87">
              <w:rPr>
                <w:noProof/>
                <w:webHidden/>
              </w:rPr>
            </w:r>
            <w:r w:rsidR="00DF2A87">
              <w:rPr>
                <w:noProof/>
                <w:webHidden/>
              </w:rPr>
              <w:fldChar w:fldCharType="separate"/>
            </w:r>
            <w:r w:rsidR="00DF2A87">
              <w:rPr>
                <w:noProof/>
                <w:webHidden/>
              </w:rPr>
              <w:t>13</w:t>
            </w:r>
            <w:r w:rsidR="00DF2A87">
              <w:rPr>
                <w:noProof/>
                <w:webHidden/>
              </w:rPr>
              <w:fldChar w:fldCharType="end"/>
            </w:r>
          </w:hyperlink>
        </w:p>
        <w:p w14:paraId="4B750ACB" w14:textId="331A1640" w:rsidR="00DF2A87" w:rsidRDefault="005A4825">
          <w:pPr>
            <w:pStyle w:val="TOC2"/>
            <w:tabs>
              <w:tab w:val="right" w:leader="dot" w:pos="9350"/>
            </w:tabs>
            <w:rPr>
              <w:rFonts w:asciiTheme="minorHAnsi" w:eastAsiaTheme="minorEastAsia" w:hAnsiTheme="minorHAnsi"/>
              <w:noProof/>
              <w:lang w:val="en-US"/>
            </w:rPr>
          </w:pPr>
          <w:hyperlink w:anchor="_Toc215356598" w:history="1">
            <w:r w:rsidR="00DF2A87" w:rsidRPr="006847B2">
              <w:rPr>
                <w:rStyle w:val="Hyperlink"/>
                <w:noProof/>
                <w:lang w:val="en-US"/>
              </w:rPr>
              <w:t>5.1 How OTAs Have Reshaped Distribution</w:t>
            </w:r>
            <w:r w:rsidR="00DF2A87">
              <w:rPr>
                <w:noProof/>
                <w:webHidden/>
              </w:rPr>
              <w:tab/>
            </w:r>
            <w:r w:rsidR="00DF2A87">
              <w:rPr>
                <w:noProof/>
                <w:webHidden/>
              </w:rPr>
              <w:fldChar w:fldCharType="begin"/>
            </w:r>
            <w:r w:rsidR="00DF2A87">
              <w:rPr>
                <w:noProof/>
                <w:webHidden/>
              </w:rPr>
              <w:instrText xml:space="preserve"> PAGEREF _Toc215356598 \h </w:instrText>
            </w:r>
            <w:r w:rsidR="00DF2A87">
              <w:rPr>
                <w:noProof/>
                <w:webHidden/>
              </w:rPr>
            </w:r>
            <w:r w:rsidR="00DF2A87">
              <w:rPr>
                <w:noProof/>
                <w:webHidden/>
              </w:rPr>
              <w:fldChar w:fldCharType="separate"/>
            </w:r>
            <w:r w:rsidR="00DF2A87">
              <w:rPr>
                <w:noProof/>
                <w:webHidden/>
              </w:rPr>
              <w:t>13</w:t>
            </w:r>
            <w:r w:rsidR="00DF2A87">
              <w:rPr>
                <w:noProof/>
                <w:webHidden/>
              </w:rPr>
              <w:fldChar w:fldCharType="end"/>
            </w:r>
          </w:hyperlink>
        </w:p>
        <w:p w14:paraId="642BDA65" w14:textId="0FB439B1" w:rsidR="00DF2A87" w:rsidRDefault="005A4825">
          <w:pPr>
            <w:pStyle w:val="TOC2"/>
            <w:tabs>
              <w:tab w:val="right" w:leader="dot" w:pos="9350"/>
            </w:tabs>
            <w:rPr>
              <w:rFonts w:asciiTheme="minorHAnsi" w:eastAsiaTheme="minorEastAsia" w:hAnsiTheme="minorHAnsi"/>
              <w:noProof/>
              <w:lang w:val="en-US"/>
            </w:rPr>
          </w:pPr>
          <w:hyperlink w:anchor="_Toc215356599" w:history="1">
            <w:r w:rsidR="00DF2A87" w:rsidRPr="006847B2">
              <w:rPr>
                <w:rStyle w:val="Hyperlink"/>
                <w:noProof/>
                <w:lang w:val="en-US"/>
              </w:rPr>
              <w:t>5.2 Consumer Behaviour and Digital Transformation</w:t>
            </w:r>
            <w:r w:rsidR="00DF2A87">
              <w:rPr>
                <w:noProof/>
                <w:webHidden/>
              </w:rPr>
              <w:tab/>
            </w:r>
            <w:r w:rsidR="00DF2A87">
              <w:rPr>
                <w:noProof/>
                <w:webHidden/>
              </w:rPr>
              <w:fldChar w:fldCharType="begin"/>
            </w:r>
            <w:r w:rsidR="00DF2A87">
              <w:rPr>
                <w:noProof/>
                <w:webHidden/>
              </w:rPr>
              <w:instrText xml:space="preserve"> PAGEREF _Toc215356599 \h </w:instrText>
            </w:r>
            <w:r w:rsidR="00DF2A87">
              <w:rPr>
                <w:noProof/>
                <w:webHidden/>
              </w:rPr>
            </w:r>
            <w:r w:rsidR="00DF2A87">
              <w:rPr>
                <w:noProof/>
                <w:webHidden/>
              </w:rPr>
              <w:fldChar w:fldCharType="separate"/>
            </w:r>
            <w:r w:rsidR="00DF2A87">
              <w:rPr>
                <w:noProof/>
                <w:webHidden/>
              </w:rPr>
              <w:t>13</w:t>
            </w:r>
            <w:r w:rsidR="00DF2A87">
              <w:rPr>
                <w:noProof/>
                <w:webHidden/>
              </w:rPr>
              <w:fldChar w:fldCharType="end"/>
            </w:r>
          </w:hyperlink>
        </w:p>
        <w:p w14:paraId="01664DEE" w14:textId="332E68B6" w:rsidR="00DF2A87" w:rsidRDefault="005A4825">
          <w:pPr>
            <w:pStyle w:val="TOC2"/>
            <w:tabs>
              <w:tab w:val="right" w:leader="dot" w:pos="9350"/>
            </w:tabs>
            <w:rPr>
              <w:rFonts w:asciiTheme="minorHAnsi" w:eastAsiaTheme="minorEastAsia" w:hAnsiTheme="minorHAnsi"/>
              <w:noProof/>
              <w:lang w:val="en-US"/>
            </w:rPr>
          </w:pPr>
          <w:hyperlink w:anchor="_Toc215356600" w:history="1">
            <w:r w:rsidR="00DF2A87" w:rsidRPr="006847B2">
              <w:rPr>
                <w:rStyle w:val="Hyperlink"/>
                <w:noProof/>
                <w:lang w:val="en-US"/>
              </w:rPr>
              <w:t>5.3 Challenges for Tourism Businesses</w:t>
            </w:r>
            <w:r w:rsidR="00DF2A87">
              <w:rPr>
                <w:noProof/>
                <w:webHidden/>
              </w:rPr>
              <w:tab/>
            </w:r>
            <w:r w:rsidR="00DF2A87">
              <w:rPr>
                <w:noProof/>
                <w:webHidden/>
              </w:rPr>
              <w:fldChar w:fldCharType="begin"/>
            </w:r>
            <w:r w:rsidR="00DF2A87">
              <w:rPr>
                <w:noProof/>
                <w:webHidden/>
              </w:rPr>
              <w:instrText xml:space="preserve"> PAGEREF _Toc215356600 \h </w:instrText>
            </w:r>
            <w:r w:rsidR="00DF2A87">
              <w:rPr>
                <w:noProof/>
                <w:webHidden/>
              </w:rPr>
            </w:r>
            <w:r w:rsidR="00DF2A87">
              <w:rPr>
                <w:noProof/>
                <w:webHidden/>
              </w:rPr>
              <w:fldChar w:fldCharType="separate"/>
            </w:r>
            <w:r w:rsidR="00DF2A87">
              <w:rPr>
                <w:noProof/>
                <w:webHidden/>
              </w:rPr>
              <w:t>14</w:t>
            </w:r>
            <w:r w:rsidR="00DF2A87">
              <w:rPr>
                <w:noProof/>
                <w:webHidden/>
              </w:rPr>
              <w:fldChar w:fldCharType="end"/>
            </w:r>
          </w:hyperlink>
        </w:p>
        <w:p w14:paraId="4CC852E4" w14:textId="732FA65E" w:rsidR="00DF2A87" w:rsidRDefault="005A4825">
          <w:pPr>
            <w:pStyle w:val="TOC2"/>
            <w:tabs>
              <w:tab w:val="right" w:leader="dot" w:pos="9350"/>
            </w:tabs>
            <w:rPr>
              <w:rFonts w:asciiTheme="minorHAnsi" w:eastAsiaTheme="minorEastAsia" w:hAnsiTheme="minorHAnsi"/>
              <w:noProof/>
              <w:lang w:val="en-US"/>
            </w:rPr>
          </w:pPr>
          <w:hyperlink w:anchor="_Toc215356601" w:history="1">
            <w:r w:rsidR="00DF2A87" w:rsidRPr="006847B2">
              <w:rPr>
                <w:rStyle w:val="Hyperlink"/>
                <w:noProof/>
                <w:lang w:val="en-US"/>
              </w:rPr>
              <w:t>5.4 Opportunities for the Future</w:t>
            </w:r>
            <w:r w:rsidR="00DF2A87">
              <w:rPr>
                <w:noProof/>
                <w:webHidden/>
              </w:rPr>
              <w:tab/>
            </w:r>
            <w:r w:rsidR="00DF2A87">
              <w:rPr>
                <w:noProof/>
                <w:webHidden/>
              </w:rPr>
              <w:fldChar w:fldCharType="begin"/>
            </w:r>
            <w:r w:rsidR="00DF2A87">
              <w:rPr>
                <w:noProof/>
                <w:webHidden/>
              </w:rPr>
              <w:instrText xml:space="preserve"> PAGEREF _Toc215356601 \h </w:instrText>
            </w:r>
            <w:r w:rsidR="00DF2A87">
              <w:rPr>
                <w:noProof/>
                <w:webHidden/>
              </w:rPr>
            </w:r>
            <w:r w:rsidR="00DF2A87">
              <w:rPr>
                <w:noProof/>
                <w:webHidden/>
              </w:rPr>
              <w:fldChar w:fldCharType="separate"/>
            </w:r>
            <w:r w:rsidR="00DF2A87">
              <w:rPr>
                <w:noProof/>
                <w:webHidden/>
              </w:rPr>
              <w:t>14</w:t>
            </w:r>
            <w:r w:rsidR="00DF2A87">
              <w:rPr>
                <w:noProof/>
                <w:webHidden/>
              </w:rPr>
              <w:fldChar w:fldCharType="end"/>
            </w:r>
          </w:hyperlink>
        </w:p>
        <w:p w14:paraId="3C20CDD8" w14:textId="71BC5BF9" w:rsidR="00DF2A87" w:rsidRDefault="005A4825">
          <w:pPr>
            <w:pStyle w:val="TOC2"/>
            <w:tabs>
              <w:tab w:val="right" w:leader="dot" w:pos="9350"/>
            </w:tabs>
            <w:rPr>
              <w:rFonts w:asciiTheme="minorHAnsi" w:eastAsiaTheme="minorEastAsia" w:hAnsiTheme="minorHAnsi"/>
              <w:noProof/>
              <w:lang w:val="en-US"/>
            </w:rPr>
          </w:pPr>
          <w:hyperlink w:anchor="_Toc215356602" w:history="1">
            <w:r w:rsidR="00DF2A87" w:rsidRPr="006847B2">
              <w:rPr>
                <w:rStyle w:val="Hyperlink"/>
                <w:noProof/>
                <w:lang w:val="en-US"/>
              </w:rPr>
              <w:t>5.5 Post-Pandemic Market Dynamics</w:t>
            </w:r>
            <w:r w:rsidR="00DF2A87">
              <w:rPr>
                <w:noProof/>
                <w:webHidden/>
              </w:rPr>
              <w:tab/>
            </w:r>
            <w:r w:rsidR="00DF2A87">
              <w:rPr>
                <w:noProof/>
                <w:webHidden/>
              </w:rPr>
              <w:fldChar w:fldCharType="begin"/>
            </w:r>
            <w:r w:rsidR="00DF2A87">
              <w:rPr>
                <w:noProof/>
                <w:webHidden/>
              </w:rPr>
              <w:instrText xml:space="preserve"> PAGEREF _Toc215356602 \h </w:instrText>
            </w:r>
            <w:r w:rsidR="00DF2A87">
              <w:rPr>
                <w:noProof/>
                <w:webHidden/>
              </w:rPr>
            </w:r>
            <w:r w:rsidR="00DF2A87">
              <w:rPr>
                <w:noProof/>
                <w:webHidden/>
              </w:rPr>
              <w:fldChar w:fldCharType="separate"/>
            </w:r>
            <w:r w:rsidR="00DF2A87">
              <w:rPr>
                <w:noProof/>
                <w:webHidden/>
              </w:rPr>
              <w:t>14</w:t>
            </w:r>
            <w:r w:rsidR="00DF2A87">
              <w:rPr>
                <w:noProof/>
                <w:webHidden/>
              </w:rPr>
              <w:fldChar w:fldCharType="end"/>
            </w:r>
          </w:hyperlink>
        </w:p>
        <w:p w14:paraId="5185B4AE" w14:textId="34379563" w:rsidR="00DF2A87" w:rsidRDefault="005A4825">
          <w:pPr>
            <w:pStyle w:val="TOC1"/>
            <w:tabs>
              <w:tab w:val="right" w:leader="dot" w:pos="9350"/>
            </w:tabs>
            <w:rPr>
              <w:rFonts w:asciiTheme="minorHAnsi" w:eastAsiaTheme="minorEastAsia" w:hAnsiTheme="minorHAnsi"/>
              <w:noProof/>
              <w:lang w:val="en-US"/>
            </w:rPr>
          </w:pPr>
          <w:hyperlink w:anchor="_Toc215356603" w:history="1">
            <w:r w:rsidR="00DF2A87" w:rsidRPr="006847B2">
              <w:rPr>
                <w:rStyle w:val="Hyperlink"/>
                <w:noProof/>
              </w:rPr>
              <w:t>6. Conclusion</w:t>
            </w:r>
            <w:r w:rsidR="00DF2A87">
              <w:rPr>
                <w:noProof/>
                <w:webHidden/>
              </w:rPr>
              <w:tab/>
            </w:r>
            <w:r w:rsidR="00DF2A87">
              <w:rPr>
                <w:noProof/>
                <w:webHidden/>
              </w:rPr>
              <w:fldChar w:fldCharType="begin"/>
            </w:r>
            <w:r w:rsidR="00DF2A87">
              <w:rPr>
                <w:noProof/>
                <w:webHidden/>
              </w:rPr>
              <w:instrText xml:space="preserve"> PAGEREF _Toc215356603 \h </w:instrText>
            </w:r>
            <w:r w:rsidR="00DF2A87">
              <w:rPr>
                <w:noProof/>
                <w:webHidden/>
              </w:rPr>
            </w:r>
            <w:r w:rsidR="00DF2A87">
              <w:rPr>
                <w:noProof/>
                <w:webHidden/>
              </w:rPr>
              <w:fldChar w:fldCharType="separate"/>
            </w:r>
            <w:r w:rsidR="00DF2A87">
              <w:rPr>
                <w:noProof/>
                <w:webHidden/>
              </w:rPr>
              <w:t>16</w:t>
            </w:r>
            <w:r w:rsidR="00DF2A87">
              <w:rPr>
                <w:noProof/>
                <w:webHidden/>
              </w:rPr>
              <w:fldChar w:fldCharType="end"/>
            </w:r>
          </w:hyperlink>
        </w:p>
        <w:p w14:paraId="11714F8E" w14:textId="4426DD04" w:rsidR="00DF2A87" w:rsidRDefault="005A4825">
          <w:pPr>
            <w:pStyle w:val="TOC1"/>
            <w:tabs>
              <w:tab w:val="right" w:leader="dot" w:pos="9350"/>
            </w:tabs>
            <w:rPr>
              <w:rFonts w:asciiTheme="minorHAnsi" w:eastAsiaTheme="minorEastAsia" w:hAnsiTheme="minorHAnsi"/>
              <w:noProof/>
              <w:lang w:val="en-US"/>
            </w:rPr>
          </w:pPr>
          <w:hyperlink w:anchor="_Toc215356604" w:history="1">
            <w:r w:rsidR="00DF2A87" w:rsidRPr="006847B2">
              <w:rPr>
                <w:rStyle w:val="Hyperlink"/>
                <w:noProof/>
              </w:rPr>
              <w:t>7. Recommendations</w:t>
            </w:r>
            <w:r w:rsidR="00DF2A87">
              <w:rPr>
                <w:noProof/>
                <w:webHidden/>
              </w:rPr>
              <w:tab/>
            </w:r>
            <w:r w:rsidR="00DF2A87">
              <w:rPr>
                <w:noProof/>
                <w:webHidden/>
              </w:rPr>
              <w:fldChar w:fldCharType="begin"/>
            </w:r>
            <w:r w:rsidR="00DF2A87">
              <w:rPr>
                <w:noProof/>
                <w:webHidden/>
              </w:rPr>
              <w:instrText xml:space="preserve"> PAGEREF _Toc215356604 \h </w:instrText>
            </w:r>
            <w:r w:rsidR="00DF2A87">
              <w:rPr>
                <w:noProof/>
                <w:webHidden/>
              </w:rPr>
            </w:r>
            <w:r w:rsidR="00DF2A87">
              <w:rPr>
                <w:noProof/>
                <w:webHidden/>
              </w:rPr>
              <w:fldChar w:fldCharType="separate"/>
            </w:r>
            <w:r w:rsidR="00DF2A87">
              <w:rPr>
                <w:noProof/>
                <w:webHidden/>
              </w:rPr>
              <w:t>17</w:t>
            </w:r>
            <w:r w:rsidR="00DF2A87">
              <w:rPr>
                <w:noProof/>
                <w:webHidden/>
              </w:rPr>
              <w:fldChar w:fldCharType="end"/>
            </w:r>
          </w:hyperlink>
        </w:p>
        <w:p w14:paraId="4305B3FB" w14:textId="053AB51A" w:rsidR="00DF2A87" w:rsidRDefault="005A4825">
          <w:pPr>
            <w:pStyle w:val="TOC1"/>
            <w:tabs>
              <w:tab w:val="right" w:leader="dot" w:pos="9350"/>
            </w:tabs>
            <w:rPr>
              <w:rFonts w:asciiTheme="minorHAnsi" w:eastAsiaTheme="minorEastAsia" w:hAnsiTheme="minorHAnsi"/>
              <w:noProof/>
              <w:lang w:val="en-US"/>
            </w:rPr>
          </w:pPr>
          <w:hyperlink w:anchor="_Toc215356605" w:history="1">
            <w:r w:rsidR="00DF2A87" w:rsidRPr="006847B2">
              <w:rPr>
                <w:rStyle w:val="Hyperlink"/>
                <w:noProof/>
              </w:rPr>
              <w:t>Reference</w:t>
            </w:r>
            <w:r w:rsidR="00DF2A87">
              <w:rPr>
                <w:noProof/>
                <w:webHidden/>
              </w:rPr>
              <w:tab/>
            </w:r>
            <w:r w:rsidR="00DF2A87">
              <w:rPr>
                <w:noProof/>
                <w:webHidden/>
              </w:rPr>
              <w:fldChar w:fldCharType="begin"/>
            </w:r>
            <w:r w:rsidR="00DF2A87">
              <w:rPr>
                <w:noProof/>
                <w:webHidden/>
              </w:rPr>
              <w:instrText xml:space="preserve"> PAGEREF _Toc215356605 \h </w:instrText>
            </w:r>
            <w:r w:rsidR="00DF2A87">
              <w:rPr>
                <w:noProof/>
                <w:webHidden/>
              </w:rPr>
            </w:r>
            <w:r w:rsidR="00DF2A87">
              <w:rPr>
                <w:noProof/>
                <w:webHidden/>
              </w:rPr>
              <w:fldChar w:fldCharType="separate"/>
            </w:r>
            <w:r w:rsidR="00DF2A87">
              <w:rPr>
                <w:noProof/>
                <w:webHidden/>
              </w:rPr>
              <w:t>18</w:t>
            </w:r>
            <w:r w:rsidR="00DF2A87">
              <w:rPr>
                <w:noProof/>
                <w:webHidden/>
              </w:rPr>
              <w:fldChar w:fldCharType="end"/>
            </w:r>
          </w:hyperlink>
        </w:p>
        <w:p w14:paraId="3E768D59" w14:textId="4CD68344" w:rsidR="00DF2A87" w:rsidRDefault="00DF2A87" w:rsidP="00DF2A87">
          <w:pPr>
            <w:rPr>
              <w:b/>
              <w:bCs/>
              <w:noProof/>
            </w:rPr>
          </w:pPr>
          <w:r>
            <w:rPr>
              <w:b/>
              <w:bCs/>
              <w:noProof/>
            </w:rPr>
            <w:fldChar w:fldCharType="end"/>
          </w:r>
        </w:p>
      </w:sdtContent>
    </w:sdt>
    <w:p w14:paraId="479C826D" w14:textId="6559BB62" w:rsidR="00DF2A87" w:rsidRPr="00DF2A87" w:rsidRDefault="00DF2A87" w:rsidP="00DF2A87">
      <w:r>
        <w:br w:type="page"/>
      </w:r>
    </w:p>
    <w:p w14:paraId="2F83C50F" w14:textId="39D8A772" w:rsidR="00E75AF3" w:rsidRDefault="00E75AF3" w:rsidP="00E75AF3">
      <w:pPr>
        <w:pStyle w:val="Heading1"/>
      </w:pPr>
      <w:bookmarkStart w:id="1" w:name="_Toc215356579"/>
      <w:r>
        <w:lastRenderedPageBreak/>
        <w:t>1. Introduction</w:t>
      </w:r>
      <w:bookmarkEnd w:id="1"/>
    </w:p>
    <w:p w14:paraId="5383DFF3" w14:textId="77777777" w:rsidR="00391C9B" w:rsidRPr="00391C9B" w:rsidRDefault="00391C9B" w:rsidP="00391C9B">
      <w:pPr>
        <w:rPr>
          <w:lang w:val="en-US"/>
        </w:rPr>
      </w:pPr>
      <w:r w:rsidRPr="00391C9B">
        <w:rPr>
          <w:lang w:val="en-US"/>
        </w:rPr>
        <w:t>Tourism distribution channels are those systems, intermediaries, and platforms through which travel products (accommodation, transportation and tours) are sold and distributed to the customers. Traditionally, distribution in tourism was unified by traditional intermediaries including physical travel agency, tour operator, and wholesaler who played a key role in creating bridges between suppliers and travellers. But the accelerated development of digital technologies has radically changed this scene. In the last 20 years, distribution services in tourism have been transformed to an online service, as digital intermediaries are currently the leading source of travel information, comparison, and booking.</w:t>
      </w:r>
    </w:p>
    <w:p w14:paraId="05336039" w14:textId="77777777" w:rsidR="00391C9B" w:rsidRPr="00391C9B" w:rsidRDefault="00391C9B" w:rsidP="00391C9B">
      <w:pPr>
        <w:rPr>
          <w:lang w:val="en-US"/>
        </w:rPr>
      </w:pPr>
      <w:r w:rsidRPr="00391C9B">
        <w:rPr>
          <w:lang w:val="en-US"/>
        </w:rPr>
        <w:t>This development led to the emergence of Online Travel Agencies (OTA) like Expedia, Booking.com, and Airbnb which currently dominate in the distribution of tourism worldwide. OTAs have changed expectations of consumers by providing convenience, live price comparison, plentiful user reviews, and mobile compatibility. Their rise has also forced the traditional agencies to either adapt or face obsoldency. The COVID-19 pandemic dramatically enhanced digital adoption, and pushed both businesses and consumers with tasks such as making capacity to book uncertainly, variable travel restrictions, and more demands on poor approval policies.</w:t>
      </w:r>
    </w:p>
    <w:p w14:paraId="1EFF1040" w14:textId="77777777" w:rsidR="00391C9B" w:rsidRPr="00391C9B" w:rsidRDefault="00391C9B" w:rsidP="00391C9B">
      <w:pPr>
        <w:rPr>
          <w:lang w:val="en-US"/>
        </w:rPr>
      </w:pPr>
      <w:r w:rsidRPr="00391C9B">
        <w:rPr>
          <w:lang w:val="en-US"/>
        </w:rPr>
        <w:t>This paper seeks to discuss how OTAs will shape the future of the tourism distribution channels. The research aims to address this purpose by establishing a number of objectives: to discover the impact of OTAs on traditional travel agencies; to discover the benefits and drawbacks of using OTAs as a consumer and a tourism company; to learn consumer behaviour factors that detach OTAs consumption; and to understand what is happening in digital distribution in the future.</w:t>
      </w:r>
    </w:p>
    <w:p w14:paraId="6BD0EFE4" w14:textId="3A1F1ACD" w:rsidR="00E75AF3" w:rsidRPr="00E75AF3" w:rsidRDefault="00391C9B" w:rsidP="00391C9B">
      <w:pPr>
        <w:rPr>
          <w:lang w:val="en-US"/>
        </w:rPr>
      </w:pPr>
      <w:r w:rsidRPr="00391C9B">
        <w:rPr>
          <w:lang w:val="en-US"/>
        </w:rPr>
        <w:t>The report is formatted in the following way: literature review considers available academic and industry studies; methodology proposes secondary research methodology; findings section discusses important tendencies in the use of OTA and its impact on the market; the discussion section critically assesses implications to all stakeholders; and the conclusion elaborates insights and draws strategic recommendations.</w:t>
      </w:r>
      <w:r w:rsidR="00E75AF3">
        <w:br w:type="page"/>
      </w:r>
    </w:p>
    <w:p w14:paraId="6576C69F" w14:textId="1DCAE7DE" w:rsidR="00E75AF3" w:rsidRDefault="00E75AF3" w:rsidP="00E75AF3">
      <w:pPr>
        <w:pStyle w:val="Heading1"/>
      </w:pPr>
      <w:bookmarkStart w:id="2" w:name="_Toc215356580"/>
      <w:r>
        <w:lastRenderedPageBreak/>
        <w:t xml:space="preserve">2. </w:t>
      </w:r>
      <w:r w:rsidRPr="00E75AF3">
        <w:t>Literature Review</w:t>
      </w:r>
      <w:bookmarkEnd w:id="2"/>
    </w:p>
    <w:p w14:paraId="0F0FA8E3" w14:textId="67A5A54F" w:rsidR="00E75AF3" w:rsidRDefault="00391C9B" w:rsidP="00E75AF3">
      <w:r w:rsidRPr="00391C9B">
        <w:t>Recent literature on tourism distribution channels underscores the accelerated change influenced by digital technologies, evolving consumer behaviours, and online intermediaries. This section will be a reflection on the development of traditional travel agencies in to Online Travel Agencies (OTAs) and how it depends on theoretical, technical, and behavioural changes which influence the current tourism distribution environment.</w:t>
      </w:r>
    </w:p>
    <w:p w14:paraId="60A72BB0" w14:textId="0ED9EA8D" w:rsidR="00E75AF3" w:rsidRPr="00E75AF3" w:rsidRDefault="00E75AF3" w:rsidP="00E75AF3">
      <w:pPr>
        <w:pStyle w:val="Heading2"/>
        <w:rPr>
          <w:lang w:val="en-US"/>
        </w:rPr>
      </w:pPr>
      <w:bookmarkStart w:id="3" w:name="_Toc215356581"/>
      <w:r>
        <w:rPr>
          <w:lang w:val="en-US"/>
        </w:rPr>
        <w:t>2</w:t>
      </w:r>
      <w:r w:rsidRPr="00E75AF3">
        <w:rPr>
          <w:lang w:val="en-US"/>
        </w:rPr>
        <w:t>.1 Evolution of Tourism Distribution Channels</w:t>
      </w:r>
      <w:bookmarkEnd w:id="3"/>
    </w:p>
    <w:p w14:paraId="0843F1A8" w14:textId="00D143E9" w:rsidR="00E75AF3" w:rsidRPr="00E75AF3" w:rsidRDefault="00391C9B" w:rsidP="00E75AF3">
      <w:pPr>
        <w:rPr>
          <w:lang w:val="en-US"/>
        </w:rPr>
      </w:pPr>
      <w:r w:rsidRPr="00391C9B">
        <w:t>The distribution of tourism prior to the internet involved the use of the traditional intermediary like the travel agents, wholesalers, and the tour operators who package services, negotiated rates, and provided personalised planning (SCIARELLI et al., 2018). These agents were relied upon by consumers because of the lack of information and direct access to the suppliers. When Web 1.0 appeared in the mid-1990s, it allowed simple online brochures, destination information and early booking engines (Vossen and Hagemann, 2007). Online reviews, social media, and user-generated content have become highly impressive in terms of transparency and influence on the decision-making process with Web 2.0 (Vossen and Hagemann, 2007). Web 3.0 has also developed artificial intelligence, recommendation personalisation, and streamlined transactions, with online platforms now controlling the entire process of travel research, comparison and booking through a highly digitalised distribution ecosystem (Tudorică, 2023).</w:t>
      </w:r>
    </w:p>
    <w:p w14:paraId="319A7108" w14:textId="1EF2099D" w:rsidR="00E75AF3" w:rsidRPr="00E75AF3" w:rsidRDefault="00E75AF3" w:rsidP="00E75AF3">
      <w:pPr>
        <w:pStyle w:val="Heading2"/>
        <w:rPr>
          <w:lang w:val="en-US"/>
        </w:rPr>
      </w:pPr>
      <w:bookmarkStart w:id="4" w:name="_Toc215356582"/>
      <w:r>
        <w:rPr>
          <w:lang w:val="en-US"/>
        </w:rPr>
        <w:t>2</w:t>
      </w:r>
      <w:r w:rsidRPr="00E75AF3">
        <w:rPr>
          <w:lang w:val="en-US"/>
        </w:rPr>
        <w:t>.2 Rise of Online Travel Agencies</w:t>
      </w:r>
      <w:bookmarkEnd w:id="4"/>
    </w:p>
    <w:p w14:paraId="0CEEFFD3" w14:textId="2203BDD9" w:rsidR="00E75AF3" w:rsidRPr="00E75AF3" w:rsidRDefault="00391C9B" w:rsidP="00E75AF3">
      <w:pPr>
        <w:rPr>
          <w:lang w:val="en-US"/>
        </w:rPr>
      </w:pPr>
      <w:r w:rsidRPr="00391C9B">
        <w:t>Online Travel Agencies (OTAs) like Expedia, Booking Holdings, and Airbnb have grown fast since the early 2000s. Expedia took advantage of the initial internet abilities to centralize flights and hotels and Booking.com conquered Europe with its commission-based, pay-at-property system (GARCİA et al., 2022). Airbnb also ended the conventional hotels by offering peer-to-peer accommodation and the multi-sided platform. OTAs are online facilitators that allow efficient search, comparing, booking, and review. Their fast expansion is attributable to platform economics where the value grows with the increment in number of users and suppliers. Multi-sided market theory focuses on the role of OTAs in matching travellers to service providers and make a profit on commissions and visibility fee (Vinod, 2024). Analytic tools like dynamic pricing, segmentation and personalised recommendations enhance their competitiveness and transform the world distribution of tourism.</w:t>
      </w:r>
    </w:p>
    <w:p w14:paraId="47D8F2CE" w14:textId="0C6E0C70" w:rsidR="00E75AF3" w:rsidRPr="00E75AF3" w:rsidRDefault="00E75AF3" w:rsidP="00E75AF3">
      <w:pPr>
        <w:pStyle w:val="Heading2"/>
        <w:rPr>
          <w:lang w:val="en-US"/>
        </w:rPr>
      </w:pPr>
      <w:bookmarkStart w:id="5" w:name="_Toc215356583"/>
      <w:r>
        <w:rPr>
          <w:lang w:val="en-US"/>
        </w:rPr>
        <w:lastRenderedPageBreak/>
        <w:t>2</w:t>
      </w:r>
      <w:r w:rsidRPr="00E75AF3">
        <w:rPr>
          <w:lang w:val="en-US"/>
        </w:rPr>
        <w:t>.3 Consumer Behaviour Theories Influencing OTA Use</w:t>
      </w:r>
      <w:bookmarkEnd w:id="5"/>
    </w:p>
    <w:p w14:paraId="1A3E8E2D" w14:textId="6B1242AC" w:rsidR="00E75AF3" w:rsidRPr="00E75AF3" w:rsidRDefault="009E775D" w:rsidP="00E75AF3">
      <w:pPr>
        <w:rPr>
          <w:lang w:val="en-US"/>
        </w:rPr>
      </w:pPr>
      <w:r w:rsidRPr="009E775D">
        <w:t>There are important behavioural theories that explain consumer dependence on OTAs. According to the Theory of Planned Behaviour (TPB), convenience, peer social influence, and perceived easiness of navigation are the attitudes that determine intention to use OTAs (Ajzen, 2020). Technology Acceptance Model (TAM) also adds on the fact that ease of use and perceived usefulness are strong predictors of online booking behaviour (Davis, 1989). Adoption is also affected by trust, lower risk and convenience because uncertainly is minimised by transparent pricing, secure payment systems and authentic user reviews. Travellers cause price sensitivity by making comparisons and requesting discounts which is aided by OTA filters and rating tools (Zhao, 2024). In general, these behavioural reasons indicate that OTAs work since they meet the psychological needs of traveller feelings of control, clarity, and confidence in the booking process.</w:t>
      </w:r>
    </w:p>
    <w:p w14:paraId="6CE116F5" w14:textId="4971E092" w:rsidR="00E75AF3" w:rsidRPr="00E75AF3" w:rsidRDefault="00E75AF3" w:rsidP="00E75AF3">
      <w:pPr>
        <w:pStyle w:val="Heading2"/>
        <w:rPr>
          <w:lang w:val="en-US"/>
        </w:rPr>
      </w:pPr>
      <w:bookmarkStart w:id="6" w:name="_Toc215356584"/>
      <w:r>
        <w:rPr>
          <w:lang w:val="en-US"/>
        </w:rPr>
        <w:t>2</w:t>
      </w:r>
      <w:r w:rsidRPr="00E75AF3">
        <w:rPr>
          <w:lang w:val="en-US"/>
        </w:rPr>
        <w:t>.4 Impact of OTAs on Traditional Travel Agencies</w:t>
      </w:r>
      <w:bookmarkEnd w:id="6"/>
    </w:p>
    <w:p w14:paraId="123AA134" w14:textId="1D8209F1" w:rsidR="00E75AF3" w:rsidRPr="00E75AF3" w:rsidRDefault="009E775D" w:rsidP="00E75AF3">
      <w:pPr>
        <w:rPr>
          <w:lang w:val="en-US"/>
        </w:rPr>
      </w:pPr>
      <w:r w:rsidRPr="009E775D">
        <w:t>Disintermediation, which has reduced the dependence of physical travel agencies on travellers, has been boosted by the presence of OTAs. Many old-fashioned agencies began losing earnings and falling traffic, as the consumers started getting the powers to search, contrast, and reserve trips using the Internet (Portelli, 2024). At the same time, reintermediation took the form of meta-search sites like Google Travel and Trivago, which added new digital intermediaries. The response of traditional agencies has been to differentiate their services, emphasize on personalised planning, luxury travel, and itineraries that demand specific knowledge (Nazmabadi, 2025). Others have embraced a hybrid approach of combining digital solutions and specialist advice, which OTAs are unable to duplicate. Nevertheless, regardless of these adjustments, structural power has drastically moved to OTAs as the latter has a large market presence, technology, and a consumer data base.</w:t>
      </w:r>
    </w:p>
    <w:p w14:paraId="6E470674" w14:textId="7937122B" w:rsidR="00E75AF3" w:rsidRPr="00E75AF3" w:rsidRDefault="00E75AF3" w:rsidP="00E75AF3">
      <w:pPr>
        <w:pStyle w:val="Heading2"/>
        <w:rPr>
          <w:lang w:val="en-US"/>
        </w:rPr>
      </w:pPr>
      <w:bookmarkStart w:id="7" w:name="_Toc215356585"/>
      <w:r>
        <w:rPr>
          <w:lang w:val="en-US"/>
        </w:rPr>
        <w:t>2</w:t>
      </w:r>
      <w:r w:rsidRPr="00E75AF3">
        <w:rPr>
          <w:lang w:val="en-US"/>
        </w:rPr>
        <w:t>.5 Pros and Cons of OTAs for Consumers and Businesses</w:t>
      </w:r>
      <w:bookmarkEnd w:id="7"/>
    </w:p>
    <w:p w14:paraId="35CF83AE" w14:textId="41B77F75" w:rsidR="00E75AF3" w:rsidRPr="00E75AF3" w:rsidRDefault="009E775D" w:rsidP="00E75AF3">
      <w:pPr>
        <w:rPr>
          <w:lang w:val="en-US"/>
        </w:rPr>
      </w:pPr>
      <w:r w:rsidRPr="009E775D">
        <w:t>The key advantages of OTAs to consumers are convenience, live availability, dynamic pricing and accurate reviews that assist in making an informed decision. Their interfaces make it easy to compare variety of options saving time and money. In the case of tourism businesses, OTAs allow their business to be international and attain capacity during times of low-demand (Portelli, 2024). Nevertheless, these strengths are associated with weaknesses. Such commissions as high fees; 15-30</w:t>
      </w:r>
      <w:r>
        <w:t>%</w:t>
      </w:r>
      <w:r w:rsidRPr="009E775D">
        <w:t xml:space="preserve"> can seriously lower the margins (O’Connor et al., 2025). Past rate parity deals also took away the flexibility of lowering the hotel prices via their channels. Also, the excessive dependence on </w:t>
      </w:r>
      <w:r w:rsidRPr="009E775D">
        <w:lastRenderedPageBreak/>
        <w:t>OTAs could undermine the close customer relations and brand loyalty (Raab et al., 2018). Such issues highlight the necessity of implementing multi-channel approaches to distribution with a balanced level of dependence and maintaining the levels of visibility and competitiveness.</w:t>
      </w:r>
    </w:p>
    <w:p w14:paraId="74FB87A5" w14:textId="5DC57DA9" w:rsidR="00E75AF3" w:rsidRPr="00E75AF3" w:rsidRDefault="00E75AF3" w:rsidP="00E75AF3">
      <w:pPr>
        <w:pStyle w:val="Heading2"/>
        <w:rPr>
          <w:lang w:val="en-US"/>
        </w:rPr>
      </w:pPr>
      <w:bookmarkStart w:id="8" w:name="_Toc215356586"/>
      <w:r>
        <w:rPr>
          <w:lang w:val="en-US"/>
        </w:rPr>
        <w:t>2</w:t>
      </w:r>
      <w:r w:rsidRPr="00E75AF3">
        <w:rPr>
          <w:lang w:val="en-US"/>
        </w:rPr>
        <w:t>.6 Post-Pandemic Shifts</w:t>
      </w:r>
      <w:bookmarkEnd w:id="8"/>
    </w:p>
    <w:p w14:paraId="35B2ECE4" w14:textId="016C0C79" w:rsidR="00E75AF3" w:rsidRPr="00E75AF3" w:rsidRDefault="009E775D" w:rsidP="00E75AF3">
      <w:pPr>
        <w:rPr>
          <w:lang w:val="en-US"/>
        </w:rPr>
      </w:pPr>
      <w:r w:rsidRPr="009E775D">
        <w:t xml:space="preserve">Distribution expectations were reinvented greatly during COVID-19. The safety information-related, hygiene, and flexible cancellation policies are becoming the top priorities of travellers (Untourism, 2020). OTAs have countered with built-in safeguards, purposeful dates and better refund policies. The pandemic increased the rate of digital adoption, as more consumers are booking fully online because of uncertainty and restrictions with regards to traveling (RIZZI &amp; Ziliani, 2023). They were mobile bookings, virtual customer services, and real-time travel alerts. OTAs with an ability to add flexibility and transparency to their platforms gained the trust of consumers, solidifying their leading position in the post-pandemic recovery. </w:t>
      </w:r>
      <w:r w:rsidR="00E75AF3">
        <w:br w:type="page"/>
      </w:r>
    </w:p>
    <w:p w14:paraId="3FEF20ED" w14:textId="63185E42" w:rsidR="00E75AF3" w:rsidRDefault="00AD306C" w:rsidP="00AD306C">
      <w:pPr>
        <w:pStyle w:val="Heading1"/>
      </w:pPr>
      <w:bookmarkStart w:id="9" w:name="_Toc215356587"/>
      <w:r>
        <w:lastRenderedPageBreak/>
        <w:t xml:space="preserve">3. </w:t>
      </w:r>
      <w:r w:rsidRPr="00AD306C">
        <w:t>Methodology</w:t>
      </w:r>
      <w:bookmarkEnd w:id="9"/>
    </w:p>
    <w:p w14:paraId="19FFCEC8" w14:textId="19862A55" w:rsidR="00AD306C" w:rsidRPr="00AD306C" w:rsidRDefault="00AD306C" w:rsidP="00AD306C">
      <w:pPr>
        <w:pStyle w:val="Heading2"/>
        <w:rPr>
          <w:lang w:val="en-US"/>
        </w:rPr>
      </w:pPr>
      <w:bookmarkStart w:id="10" w:name="_Toc215356588"/>
      <w:r>
        <w:rPr>
          <w:lang w:val="en-US"/>
        </w:rPr>
        <w:t>3</w:t>
      </w:r>
      <w:r w:rsidRPr="00AD306C">
        <w:rPr>
          <w:lang w:val="en-US"/>
        </w:rPr>
        <w:t>.1 Research Design</w:t>
      </w:r>
      <w:bookmarkEnd w:id="10"/>
    </w:p>
    <w:p w14:paraId="05AC8489" w14:textId="78871BFC" w:rsidR="00AD306C" w:rsidRPr="00AD306C" w:rsidRDefault="009E775D" w:rsidP="00AD306C">
      <w:pPr>
        <w:rPr>
          <w:lang w:val="en-US"/>
        </w:rPr>
      </w:pPr>
      <w:r w:rsidRPr="009E775D">
        <w:t>The research project uses qualitative research design (secondary) to review the role of Online Travel Agencies (OTAs) as the future of the tourism distribution channels (Largan and Morris, 2019). The secondary research method suits since OTAs belong to a digitally dynamic and globally connected industry in which a vast amount of academic literature, industry research, and market information already exist (Roach, 2024). The analysis is based on literature reports as opposed to primary data gathering making it possible to effectively grasp the historical processes, behaviour pattern as well as strategic consequences. Some of the main sources are peer-reviewed scholarly research, reports by organisations like UNWTO, WTTC, and Statista and evidence of cases provided by large OTAs. This design can facilitate analytical work which is holistic and conception-focused</w:t>
      </w:r>
      <w:r w:rsidR="00AD306C" w:rsidRPr="00AD306C">
        <w:rPr>
          <w:lang w:val="en-US"/>
        </w:rPr>
        <w:t>.</w:t>
      </w:r>
    </w:p>
    <w:p w14:paraId="46651FE3" w14:textId="26EC8342" w:rsidR="00AD306C" w:rsidRPr="00AD306C" w:rsidRDefault="00AD306C" w:rsidP="00AD306C">
      <w:pPr>
        <w:pStyle w:val="Heading2"/>
        <w:rPr>
          <w:lang w:val="en-US"/>
        </w:rPr>
      </w:pPr>
      <w:bookmarkStart w:id="11" w:name="_Toc215356589"/>
      <w:r>
        <w:rPr>
          <w:lang w:val="en-US"/>
        </w:rPr>
        <w:t>3</w:t>
      </w:r>
      <w:r w:rsidRPr="00AD306C">
        <w:rPr>
          <w:lang w:val="en-US"/>
        </w:rPr>
        <w:t>.2 Data Collection</w:t>
      </w:r>
      <w:bookmarkEnd w:id="11"/>
    </w:p>
    <w:p w14:paraId="30851012" w14:textId="2EB039CD" w:rsidR="00AD306C" w:rsidRPr="00AD306C" w:rsidRDefault="009E775D" w:rsidP="00AD306C">
      <w:pPr>
        <w:rPr>
          <w:lang w:val="en-US"/>
        </w:rPr>
      </w:pPr>
      <w:r w:rsidRPr="009E775D">
        <w:t>Reliable and academic rigour Data were gathered through trustworthy secondary sources only. Theoretical background was received through peer reviewed journals, specifically in digital distribution models and behavioural models. Market trends in recent years were provided by industry reports provided by UNWTO, WTTC, and Statista. Expedia Group, Booking Holdings, and Airbnb reports on OTA companies added insights into the operational strategies, consumer groups, and performance trends (Barrett and Twycross, 2018). Also, whitepapers and case studies related to the industry were analyzed to learn real-life uses and challenges of implementing OTAs by tourism companies. All these sources allowed establishing a multi-layered picture of the impact of OTAs on the modern distribution channels.</w:t>
      </w:r>
    </w:p>
    <w:p w14:paraId="7BC65CC0" w14:textId="3A73D848" w:rsidR="00AD306C" w:rsidRPr="00AD306C" w:rsidRDefault="00AD306C" w:rsidP="00AD306C">
      <w:pPr>
        <w:pStyle w:val="Heading2"/>
        <w:rPr>
          <w:lang w:val="en-US"/>
        </w:rPr>
      </w:pPr>
      <w:bookmarkStart w:id="12" w:name="_Toc215356590"/>
      <w:r>
        <w:rPr>
          <w:lang w:val="en-US"/>
        </w:rPr>
        <w:t>3</w:t>
      </w:r>
      <w:r w:rsidRPr="00AD306C">
        <w:rPr>
          <w:lang w:val="en-US"/>
        </w:rPr>
        <w:t>.3 Data Analysis</w:t>
      </w:r>
      <w:bookmarkEnd w:id="12"/>
    </w:p>
    <w:p w14:paraId="03E12644" w14:textId="68DB435C" w:rsidR="00AD306C" w:rsidRPr="00AD306C" w:rsidRDefault="009E775D" w:rsidP="00AD306C">
      <w:pPr>
        <w:rPr>
          <w:lang w:val="en-US"/>
        </w:rPr>
      </w:pPr>
      <w:r w:rsidRPr="009E775D">
        <w:t xml:space="preserve">Thematic analysis method was employed to classify trends based on the data obtained. Digital transformation, consumer behaviour, OTA market power, and development of distribution channels were developed as themes. The approach enabled a systematic comparison between various perspectives and the detection of the similarities between the ideas presented in academic and industry literature (Terry et al., 2017). The differences in major OTA business models were also explored through comparative analysis as Airbnb peer-to-peer framework compared to </w:t>
      </w:r>
      <w:r w:rsidRPr="009E775D">
        <w:lastRenderedPageBreak/>
        <w:t>traditional intermediary models of Expedia and Booking.com. These methods of analysis allowed combining both theoretical and practical evidence in a balanced and systematic process of interpreting the role of OTAs</w:t>
      </w:r>
      <w:r w:rsidR="00AD306C" w:rsidRPr="00AD306C">
        <w:rPr>
          <w:lang w:val="en-US"/>
        </w:rPr>
        <w:t>.</w:t>
      </w:r>
    </w:p>
    <w:p w14:paraId="6F85C38F" w14:textId="0784C187" w:rsidR="00AD306C" w:rsidRPr="00AD306C" w:rsidRDefault="00AD306C" w:rsidP="00AD306C">
      <w:pPr>
        <w:pStyle w:val="Heading2"/>
        <w:rPr>
          <w:lang w:val="en-US"/>
        </w:rPr>
      </w:pPr>
      <w:bookmarkStart w:id="13" w:name="_Toc215356591"/>
      <w:r>
        <w:rPr>
          <w:lang w:val="en-US"/>
        </w:rPr>
        <w:t>3</w:t>
      </w:r>
      <w:r w:rsidRPr="00AD306C">
        <w:rPr>
          <w:lang w:val="en-US"/>
        </w:rPr>
        <w:t>.4 Limitations</w:t>
      </w:r>
      <w:bookmarkEnd w:id="13"/>
    </w:p>
    <w:p w14:paraId="467B9CD2" w14:textId="54E3F1E8" w:rsidR="00AD306C" w:rsidRPr="00AD306C" w:rsidRDefault="009E775D" w:rsidP="00AD306C">
      <w:pPr>
        <w:rPr>
          <w:lang w:val="en-US"/>
        </w:rPr>
      </w:pPr>
      <w:r w:rsidRPr="009E775D">
        <w:t>This approach has a number of constraints. The restricted use of secondary data implies that the research lacks primary input of travellers, hotels, or OTA managers and does not consider their direct views on stakeholders. Also, the tourism industry and digital distribution develop rapidly; hence, certain information can become obsolete soon when platforms develop new technologies, new prices, or new policies. Market reports are different as well in the extent of scopes and reliability pertaining to the issuing organisations (Ross &amp; Bibler, 2019). In spite of such drawbacks in triangulation, the academic, industry, and corporate sources contribute to the validity of the findings and provide a solid background of analysing the impacts of OTAs.</w:t>
      </w:r>
      <w:r w:rsidR="00AD306C">
        <w:br w:type="page"/>
      </w:r>
    </w:p>
    <w:p w14:paraId="44DE3F90" w14:textId="427FF42B" w:rsidR="00AD306C" w:rsidRDefault="00AD306C" w:rsidP="00AD306C">
      <w:pPr>
        <w:pStyle w:val="Heading1"/>
      </w:pPr>
      <w:bookmarkStart w:id="14" w:name="_Toc215356592"/>
      <w:r>
        <w:lastRenderedPageBreak/>
        <w:t>4</w:t>
      </w:r>
      <w:r w:rsidRPr="00AD306C">
        <w:t>. Findings</w:t>
      </w:r>
      <w:bookmarkEnd w:id="14"/>
    </w:p>
    <w:p w14:paraId="1C641312" w14:textId="2AF90D15" w:rsidR="00AD306C" w:rsidRPr="00AD306C" w:rsidRDefault="00AD306C" w:rsidP="00AD306C">
      <w:pPr>
        <w:pStyle w:val="Heading2"/>
        <w:rPr>
          <w:lang w:val="en-US"/>
        </w:rPr>
      </w:pPr>
      <w:bookmarkStart w:id="15" w:name="_Toc215356593"/>
      <w:r>
        <w:rPr>
          <w:lang w:val="en-US"/>
        </w:rPr>
        <w:t>4</w:t>
      </w:r>
      <w:r w:rsidRPr="00AD306C">
        <w:rPr>
          <w:lang w:val="en-US"/>
        </w:rPr>
        <w:t>.1 OTA Market Dominance</w:t>
      </w:r>
      <w:bookmarkEnd w:id="15"/>
    </w:p>
    <w:p w14:paraId="463C55C8" w14:textId="6572FC3D" w:rsidR="00AD306C" w:rsidRPr="00AD306C" w:rsidRDefault="009E775D" w:rsidP="00AD306C">
      <w:pPr>
        <w:rPr>
          <w:lang w:val="en-US"/>
        </w:rPr>
      </w:pPr>
      <w:r w:rsidRPr="009E775D">
        <w:t xml:space="preserve">Recent </w:t>
      </w:r>
      <w:r>
        <w:t>data</w:t>
      </w:r>
      <w:r w:rsidRPr="009E775D">
        <w:t xml:space="preserve"> prove Online Travel Agencies (OTA) dominate the tourism distribution market in the world, and both Booking Holdings and Expedia Group collectively constitute the biggest portion of the online travel business. The 2024 Annual Report of Booking Holdings indicates that the company is still a leader in the European region with its brands Booking.com, Agoda, and Priceline and backed by high global gross travel bookings (Booking Holdings, 2024). In the same spirit, the Annual report of Expedia Group in 2023 shows that it has a strong presence in North America with Expedia, Hotels.com, and Vrbo, and these consolidated platforms brought the firm high revenues (Expedia Group, 2023). The scale and impact of Airbnb on the alternative accommodation market also show the rapid expansion of the company, even millions of active listings in over 190 countries (Airbnb, 2025). All these channels are forming the global distribution trend by pooling massive inventories with competitive pricing, and creating digital booking experiences that are considered easy to use and convert consumers to high rates (Statista, 2025).</w:t>
      </w:r>
    </w:p>
    <w:p w14:paraId="13B3B4FF" w14:textId="19BCA104" w:rsidR="00AD306C" w:rsidRPr="00AD306C" w:rsidRDefault="00AD306C" w:rsidP="00AD306C">
      <w:pPr>
        <w:pStyle w:val="Heading2"/>
        <w:rPr>
          <w:lang w:val="en-US"/>
        </w:rPr>
      </w:pPr>
      <w:bookmarkStart w:id="16" w:name="_Toc215356594"/>
      <w:r>
        <w:rPr>
          <w:lang w:val="en-US"/>
        </w:rPr>
        <w:t>4</w:t>
      </w:r>
      <w:r w:rsidRPr="00AD306C">
        <w:rPr>
          <w:lang w:val="en-US"/>
        </w:rPr>
        <w:t>.2 Impacts on Traditional Agencies</w:t>
      </w:r>
      <w:bookmarkEnd w:id="16"/>
    </w:p>
    <w:p w14:paraId="70335E38" w14:textId="560D4E50" w:rsidR="00AD306C" w:rsidRPr="00AD306C" w:rsidRDefault="009E775D" w:rsidP="00AD306C">
      <w:pPr>
        <w:rPr>
          <w:lang w:val="en-US"/>
        </w:rPr>
      </w:pPr>
      <w:r w:rsidRPr="009E775D">
        <w:t>The emergence of digital platforms and OTAs, whose rapid adoption and development have rendered traditional travel agencies obsolete, has made these products heavily unpopular as well. Digitalisation, research demonstrates, has decreased the number of walk-in customers as travellers spend more on online clientele where they do the tasks of booking flights and accommodation (Jansen, 2014). UN Tourism notes that worldwide digital transformation has speeded up, compelling tourism services towards a complete digital ecosystem and minimizing reliance on physical agencies (UN Tourism, 2025). Consequently, most agencies have now become more consultancy-based, specialising in such services as tailored itineraries, up-scale travelling, and the provision of multi-destination planning which is where cultural sensitivity and expert advice is needed (Koc, 2020). Agencies using hybrid services that integrate digital technology with human consultancy expertise show a better retention rate, which indicates that customised consultancy can still be useful despite the reduction in total market share (Jansen, 2014).</w:t>
      </w:r>
    </w:p>
    <w:p w14:paraId="7DB28466" w14:textId="6BB2DD10" w:rsidR="00AD306C" w:rsidRPr="00AD306C" w:rsidRDefault="00AD306C" w:rsidP="00AD306C">
      <w:pPr>
        <w:pStyle w:val="Heading2"/>
        <w:rPr>
          <w:lang w:val="en-US"/>
        </w:rPr>
      </w:pPr>
      <w:bookmarkStart w:id="17" w:name="_Toc215356595"/>
      <w:r>
        <w:rPr>
          <w:lang w:val="en-US"/>
        </w:rPr>
        <w:lastRenderedPageBreak/>
        <w:t>4</w:t>
      </w:r>
      <w:r w:rsidRPr="00AD306C">
        <w:rPr>
          <w:lang w:val="en-US"/>
        </w:rPr>
        <w:t>.3 Consumer Behaviour Trends</w:t>
      </w:r>
      <w:bookmarkEnd w:id="17"/>
    </w:p>
    <w:p w14:paraId="448E3936" w14:textId="522A5149" w:rsidR="00AD306C" w:rsidRPr="00AD306C" w:rsidRDefault="009E775D" w:rsidP="00AD306C">
      <w:pPr>
        <w:rPr>
          <w:lang w:val="en-US"/>
        </w:rPr>
      </w:pPr>
      <w:r w:rsidRPr="009E775D">
        <w:t>Recent research indicates that traveller behaviour has become more about first-mover digital decision-making, which is favouring the rise of OTAs. Tandafatu et al. (2024) underline the fact that mobile technology has become the new epicentre of travel planning, with travellers making smartphones research bookings, and custom-made recommendations because it is easy to access instantaneously and constantly improved. One more key behavioural driver is trust in peer-generated content. As shown by Xiang and Gretzel (2009), the content of user reviews and social media has a bigger impact on the travel decisions, creating less uncertainty and developing the perception of service quality. Comparison behaviour is also high among travellers who rely on OTAs to compare prices, cancellation terms, and facilities against the provider in a single platform (Tandafatu et al., 2024). The OTA dependency is also strengthened by price transparency because transparent pricing structure and existing discounts make consumers feel aware and in charge. All these trends indicate that OTAs are in line with current standards of convenience, credibility, and online freedom.</w:t>
      </w:r>
    </w:p>
    <w:p w14:paraId="1F35A5B6" w14:textId="3EE857B1" w:rsidR="00AD306C" w:rsidRPr="00AD306C" w:rsidRDefault="00AD306C" w:rsidP="00AD306C">
      <w:pPr>
        <w:pStyle w:val="Heading2"/>
        <w:rPr>
          <w:lang w:val="en-US"/>
        </w:rPr>
      </w:pPr>
      <w:bookmarkStart w:id="18" w:name="_Toc215356596"/>
      <w:r>
        <w:rPr>
          <w:lang w:val="en-US"/>
        </w:rPr>
        <w:t>4</w:t>
      </w:r>
      <w:r w:rsidRPr="00AD306C">
        <w:rPr>
          <w:lang w:val="en-US"/>
        </w:rPr>
        <w:t>.4 Pros and Cons for Tourism Businesses</w:t>
      </w:r>
      <w:bookmarkEnd w:id="18"/>
    </w:p>
    <w:p w14:paraId="6822E978" w14:textId="47F4D6ED" w:rsidR="00AD306C" w:rsidRPr="00AD306C" w:rsidRDefault="009E775D" w:rsidP="00AD306C">
      <w:pPr>
        <w:rPr>
          <w:lang w:val="en-US"/>
        </w:rPr>
      </w:pPr>
      <w:r w:rsidRPr="009E775D">
        <w:t xml:space="preserve">As industry and academic sources indicate, OTAs have a great advantage to tourism businesses in terms of enhanced visibility and greater booking quantities. According to WTTC (2024), digital distribution channels increase the global outreach and they assist hotels to win demand at international level. There are also empirical studies and findings that support strong revenue effects: Taslim et al. (2024) have discovered that OTA listings drastically drive the occupancy of hotels, particularly in cases of low demand, because of high traffic which leading platforms attract. Nonetheless, these benefits have significant demerits. According to O’Connor et al. </w:t>
      </w:r>
      <w:r>
        <w:t>(</w:t>
      </w:r>
      <w:r w:rsidRPr="009E775D">
        <w:t>2025), OTA commissions such as between 15% and 30% directly limit the net income and are especially heavy on small independent hotels. The excessive use of OTAs can also undermine direct channels of booking, impair customer loyalty and the loss of control over branding and prices (</w:t>
      </w:r>
      <w:r>
        <w:t>Roy &amp; Mishra, 2025</w:t>
      </w:r>
      <w:r w:rsidRPr="009E775D">
        <w:t>). Even reputational risk is magnified due to negative online reviews that can easily have an impact on the ranking and visibility. On the whole, OTAs need strategic management to achieve the balance between benefits and risks of dependency.</w:t>
      </w:r>
    </w:p>
    <w:p w14:paraId="3CBF08C7" w14:textId="77777777" w:rsidR="003E171D" w:rsidRDefault="003E171D">
      <w:pPr>
        <w:spacing w:line="278" w:lineRule="auto"/>
        <w:jc w:val="left"/>
        <w:rPr>
          <w:rFonts w:eastAsiaTheme="majorEastAsia" w:cstheme="majorBidi"/>
          <w:b/>
          <w:sz w:val="28"/>
          <w:szCs w:val="40"/>
        </w:rPr>
      </w:pPr>
      <w:r>
        <w:br w:type="page"/>
      </w:r>
    </w:p>
    <w:p w14:paraId="6A98E911" w14:textId="2FBB3A79" w:rsidR="00AD306C" w:rsidRDefault="00AD306C" w:rsidP="00AD306C">
      <w:pPr>
        <w:pStyle w:val="Heading1"/>
      </w:pPr>
      <w:bookmarkStart w:id="19" w:name="_Toc215356597"/>
      <w:r>
        <w:lastRenderedPageBreak/>
        <w:t xml:space="preserve">5. </w:t>
      </w:r>
      <w:r w:rsidRPr="00AD306C">
        <w:t>Discussion</w:t>
      </w:r>
      <w:bookmarkEnd w:id="19"/>
    </w:p>
    <w:p w14:paraId="4E041CB5" w14:textId="77777777" w:rsidR="003E171D" w:rsidRPr="003E171D" w:rsidRDefault="003E171D" w:rsidP="003E171D">
      <w:pPr>
        <w:pStyle w:val="Heading2"/>
        <w:rPr>
          <w:lang w:val="en-US"/>
        </w:rPr>
      </w:pPr>
      <w:bookmarkStart w:id="20" w:name="_Toc215356598"/>
      <w:r w:rsidRPr="003E171D">
        <w:rPr>
          <w:lang w:val="en-US"/>
        </w:rPr>
        <w:t>5.1 How OTAs Have Reshaped Distribution</w:t>
      </w:r>
      <w:bookmarkEnd w:id="20"/>
    </w:p>
    <w:p w14:paraId="13BEDE54" w14:textId="1A506443" w:rsidR="003E171D" w:rsidRPr="003E171D" w:rsidRDefault="009E775D" w:rsidP="003E171D">
      <w:pPr>
        <w:rPr>
          <w:lang w:val="en-US"/>
        </w:rPr>
      </w:pPr>
      <w:r w:rsidRPr="009E775D">
        <w:t>OTAs have radically transformed the distribution of tourism due to aggressive prices, platform consolidation, and increased online convenience. Their live price algorithms keep on changing prices depending on demand and competitor behaviour making it a continuous process of fluidity in prices that no traditional agency can substitute. This pressure of prices is in line with the dominance tendencies in the market as per recent market data, Booking Holdings and Expedia Group hold major percentages of international OTA traffic (Booking Holdings, 2024; Expedia Group, 2023; Statista, 2025). This concentration of the distribution power is also contributed by the quick growth of Airbnb (Airbnb, 2025). This is further enhanced by digital convenience as OTAs combine meetings, comparisons, payments, and reviews all in one system. These functionalities make it simpler to book trips and fit the current behavioural trends of consumers exposed above with more and more people depending on mobile applications, the use of filters and instant booking (Tandafatu et al., 2024). Consequently, traditional agencies have lost authority, which indicates the waning as pointed out by Jansen (2014).</w:t>
      </w:r>
    </w:p>
    <w:p w14:paraId="1C63EE7F" w14:textId="77777777" w:rsidR="003E171D" w:rsidRPr="003E171D" w:rsidRDefault="003E171D" w:rsidP="003E171D">
      <w:pPr>
        <w:pStyle w:val="Heading2"/>
        <w:rPr>
          <w:lang w:val="en-US"/>
        </w:rPr>
      </w:pPr>
      <w:bookmarkStart w:id="21" w:name="_Toc215356599"/>
      <w:r w:rsidRPr="003E171D">
        <w:rPr>
          <w:lang w:val="en-US"/>
        </w:rPr>
        <w:t>5.2 Consumer Behaviour and Digital Transformation</w:t>
      </w:r>
      <w:bookmarkEnd w:id="21"/>
    </w:p>
    <w:p w14:paraId="4F7C3B7D" w14:textId="7676D258" w:rsidR="003E171D" w:rsidRPr="003E171D" w:rsidRDefault="009E775D" w:rsidP="003E171D">
      <w:pPr>
        <w:rPr>
          <w:lang w:val="en-US"/>
        </w:rPr>
      </w:pPr>
      <w:r w:rsidRPr="009E775D">
        <w:rPr>
          <w:lang w:val="en-US"/>
        </w:rPr>
        <w:t>The behavioural theories can be used to explain consumer choices in OTAs since their patterns resemble the findings. The gap between positive attitudes and convenience shaped the results of the mobile-first bookings is explained by the Theory of Planned Behaviour (TPB) (Tandafatu et al., 2024). Technology Acceptance Model (TAM) supports the fact that perceived usefulness (comparison of prices and cancellation policy) and actual user behaviour trends that were reported in the past corresponded (Xiang and Gretzel, 2009). Trust Theory directly demonstrates the level of consumer trust in the peer generated reviews, which is verified in the Findings section as one of the key decision aspects (Xiang and Gretzel, 2009). The digital transformation enhances these behavioural patterns, which corresponds to the UN Tourism, (2025), that implies the global move towards the digital ecosystem. The power that social proof has especially the reviews and rating aligns with the behavioural drivers identified by Tandafatu et al. (2024). Such convergent insights are the reason OTAs are the channel of choice of booking.</w:t>
      </w:r>
    </w:p>
    <w:p w14:paraId="6C031781" w14:textId="77777777" w:rsidR="003E171D" w:rsidRPr="003E171D" w:rsidRDefault="003E171D" w:rsidP="003E171D">
      <w:pPr>
        <w:pStyle w:val="Heading2"/>
        <w:rPr>
          <w:lang w:val="en-US"/>
        </w:rPr>
      </w:pPr>
      <w:bookmarkStart w:id="22" w:name="_Toc215356600"/>
      <w:r w:rsidRPr="003E171D">
        <w:rPr>
          <w:lang w:val="en-US"/>
        </w:rPr>
        <w:lastRenderedPageBreak/>
        <w:t>5.3 Challenges for Tourism Businesses</w:t>
      </w:r>
      <w:bookmarkEnd w:id="22"/>
    </w:p>
    <w:p w14:paraId="7EC67118" w14:textId="183B87DA" w:rsidR="003E171D" w:rsidRPr="003E171D" w:rsidRDefault="009E775D" w:rsidP="003E171D">
      <w:pPr>
        <w:rPr>
          <w:lang w:val="en-US"/>
        </w:rPr>
      </w:pPr>
      <w:r w:rsidRPr="009E775D">
        <w:t>This section is directly informed by the challenges raised in the findings high-commission, lack of bargaining power, and dependency. The pressures of rate parity as well as computer-designed visibility reflect anxieties discovered in studies on hotel revenue effects in recent times (Taslim et al., 2024; Roy and Mishra, 2025). OTA consolidation that is recorded in the results (Booking Holdings, 2024; Expedia Group, 2023) restricts supplier bargaining power, which supports risks of long-term dependence. Relying on OTAs undermines direct booking platforms and brand management in line with results of the hotel revenue literature (Roy and Mishra, 2025). Digitalisation as realised by UN Tourism (2025) also makes this dependency possible as it centralizes consumer behaviour towards digital intermediaries. A combination of these resolutions helps confirm the nature of vulnerabilities tourism providers have in the modern world.</w:t>
      </w:r>
    </w:p>
    <w:p w14:paraId="1DEDB4D6" w14:textId="77777777" w:rsidR="003E171D" w:rsidRPr="003E171D" w:rsidRDefault="003E171D" w:rsidP="003E171D">
      <w:pPr>
        <w:pStyle w:val="Heading2"/>
        <w:rPr>
          <w:lang w:val="en-US"/>
        </w:rPr>
      </w:pPr>
      <w:bookmarkStart w:id="23" w:name="_Toc215356601"/>
      <w:r w:rsidRPr="003E171D">
        <w:rPr>
          <w:lang w:val="en-US"/>
        </w:rPr>
        <w:t>5.4 Opportunities for the Future</w:t>
      </w:r>
      <w:bookmarkEnd w:id="23"/>
    </w:p>
    <w:p w14:paraId="68C11F27" w14:textId="20DA4657" w:rsidR="003E171D" w:rsidRPr="003E171D" w:rsidRDefault="009E775D" w:rsidP="003E171D">
      <w:pPr>
        <w:rPr>
          <w:lang w:val="en-US"/>
        </w:rPr>
      </w:pPr>
      <w:r w:rsidRPr="009E775D">
        <w:t>Opportunities including AI-informed personalisation, dynamic package, and data-oriented marketing were among the technological trends directly built upon the Findings. Digital ecosystem development associated with the UN Tourism (2025) and WTTC (2024) can serve as the basis of embedding AI and predictive analytics in the OTA offerings. Dynamic packaging and hyper-personalised itineraries are made possible by OTA consolidation and massive databases of inventory (Booking Holdings, 2024; Expedia Group, 2023). The fact of increasing the role of customer data is also reflected in the loyalty integrations, and it is proven by the empirical data of OTA revenues (Taslim et al., 2024). These congruent thoughts indicate that, nevertheless, OTAs have a chance to become more sophisticated and personalised platforms.</w:t>
      </w:r>
    </w:p>
    <w:p w14:paraId="53D50557" w14:textId="77777777" w:rsidR="003E171D" w:rsidRPr="003E171D" w:rsidRDefault="003E171D" w:rsidP="003E171D">
      <w:pPr>
        <w:pStyle w:val="Heading2"/>
        <w:rPr>
          <w:lang w:val="en-US"/>
        </w:rPr>
      </w:pPr>
      <w:bookmarkStart w:id="24" w:name="_Toc215356602"/>
      <w:r w:rsidRPr="003E171D">
        <w:rPr>
          <w:lang w:val="en-US"/>
        </w:rPr>
        <w:t>5.5 Post-Pandemic Market Dynamics</w:t>
      </w:r>
      <w:bookmarkEnd w:id="24"/>
    </w:p>
    <w:p w14:paraId="08313B18" w14:textId="095D8F7A" w:rsidR="00AD306C" w:rsidRPr="00AD306C" w:rsidRDefault="009E775D" w:rsidP="00AD306C">
      <w:pPr>
        <w:rPr>
          <w:lang w:val="en-US"/>
        </w:rPr>
      </w:pPr>
      <w:r w:rsidRPr="009E775D">
        <w:t xml:space="preserve">The data highlight the increased flexibility, safety issues, and real-time availability aids in the post-pandemic world. These tendencies are part of the change in consumer expectations outlined in reports in the global industry (WTTC, 2024). Improved cancellation filters, hygiene rating, and transparent policies are the consequences of the pressures manifested by UN Tourism (2025) of the digital transformation. Such responsiveness as dynamic inventory and live restriction notifications is also associated with behavioural patterns that are observed in OTA consumer research (Tandafatu et al., 2024). The loss of traditional agencies described in the results (Jansen, 2014; Koc, 2020) is one more reason why travellers are more willing to use flexible and open </w:t>
      </w:r>
      <w:r w:rsidRPr="009E775D">
        <w:lastRenderedPageBreak/>
        <w:t>digital channels. This combination demonstrates that the distribution of post-pandemic tourism will need flexibility, information systems in real time, and robust digital presence.</w:t>
      </w:r>
      <w:r w:rsidR="00AD306C">
        <w:br w:type="page"/>
      </w:r>
    </w:p>
    <w:p w14:paraId="58AF216E" w14:textId="070A2D40" w:rsidR="00AD306C" w:rsidRDefault="00AD306C" w:rsidP="00AD306C">
      <w:pPr>
        <w:pStyle w:val="Heading1"/>
      </w:pPr>
      <w:bookmarkStart w:id="25" w:name="_Toc215356603"/>
      <w:r>
        <w:lastRenderedPageBreak/>
        <w:t xml:space="preserve">6. </w:t>
      </w:r>
      <w:r w:rsidRPr="00AD306C">
        <w:t>Conclusion</w:t>
      </w:r>
      <w:bookmarkEnd w:id="25"/>
    </w:p>
    <w:p w14:paraId="26ED84FD" w14:textId="77777777" w:rsidR="009E775D" w:rsidRDefault="009E775D" w:rsidP="009E775D">
      <w:r>
        <w:t>The technological strengths, broad market coverage and capacity to offer clear and quick booking experiences have made Online Travel Agencies (OTAs) a key participant in the distribution of tourism in the world market. With the digital transformation still shaping the expectations of travellers, mobile platforms, dynamic pricing, as well as sophisticated personalisation tools are most likely to help OTAs stay atop of the changing tourism distribution landscape.</w:t>
      </w:r>
    </w:p>
    <w:p w14:paraId="0113B74E" w14:textId="77777777" w:rsidR="009E775D" w:rsidRDefault="009E775D" w:rsidP="009E775D">
      <w:r>
        <w:t>Consumer behaviour has been a major stimulus to OTA adoption. Digital trust, convenience and the possibility of having comparisons within a few providers are the growing concerns of travellers. Review verification, secure payments, real time availability and transparent pricing are important as they generate less uncertainty and more trust in online booking. These trends in behaviour are taken to a larger scale of independent and information-based decision-making and support OTAs as the right channel of contemporary travellers.</w:t>
      </w:r>
    </w:p>
    <w:p w14:paraId="6C6BD332" w14:textId="77777777" w:rsidR="009E775D" w:rsidRDefault="009E775D" w:rsidP="009E775D">
      <w:r>
        <w:t>The results point to strategic repositioning that must be done by traditional travel agencies. To be competitive, these agencies need to stay either focused on specialised and high-involvement travel experiences, like luxury, multi-destination, or customised trips, or speed up their digitalisation. Agencies which manage to integrate personalised consultancy incorporating digital tools have the potential to better address the changing consumer demands.</w:t>
      </w:r>
    </w:p>
    <w:p w14:paraId="7F921747" w14:textId="77777777" w:rsidR="009E775D" w:rsidRDefault="009E775D" w:rsidP="009E775D">
      <w:r>
        <w:t>Tourism enterprises should also be changing with the use of a balanced and hybrid distribution method. Although OTAs provide international recognition, immediate reservations, and a chance to reach a broad customer base, overuse may decrease revenue and brand maintainability. Enhancing direct distribution, loyalty programmes investment, and / better digital communication can assist companies in minimizing dependency and maximizing values provided by OTA partnerships.</w:t>
      </w:r>
    </w:p>
    <w:p w14:paraId="402E7146" w14:textId="2293FCC0" w:rsidR="00AD306C" w:rsidRPr="00AD306C" w:rsidRDefault="009E775D" w:rsidP="009E775D">
      <w:pPr>
        <w:rPr>
          <w:lang w:val="en-US"/>
        </w:rPr>
      </w:pPr>
      <w:r>
        <w:t>In the future, the future of tourism distribution will be determined by individualised, data-driven, and transparent digital ecosystems. Competitive advantage will be characterized by platforms using artificial intelligence, predictive analytics, and user-centric design. Finally, those businesses that are open to innovation and are flexible will be in a good position to survive in the changing tourism distribution environment.</w:t>
      </w:r>
      <w:r w:rsidR="00AD306C">
        <w:br w:type="page"/>
      </w:r>
    </w:p>
    <w:p w14:paraId="0D4CCF94" w14:textId="7C4D21F9" w:rsidR="00AD306C" w:rsidRDefault="00AD306C" w:rsidP="00AD306C">
      <w:pPr>
        <w:pStyle w:val="Heading1"/>
      </w:pPr>
      <w:bookmarkStart w:id="26" w:name="_Toc215356604"/>
      <w:r>
        <w:lastRenderedPageBreak/>
        <w:t xml:space="preserve">7. </w:t>
      </w:r>
      <w:r w:rsidRPr="00AD306C">
        <w:t>Recommendations</w:t>
      </w:r>
      <w:bookmarkEnd w:id="26"/>
    </w:p>
    <w:p w14:paraId="3D2AB854" w14:textId="77777777" w:rsidR="009842A1" w:rsidRPr="009842A1" w:rsidRDefault="009842A1" w:rsidP="009842A1">
      <w:pPr>
        <w:rPr>
          <w:lang w:val="en-US"/>
        </w:rPr>
      </w:pPr>
      <w:r w:rsidRPr="009842A1">
        <w:rPr>
          <w:lang w:val="en-US"/>
        </w:rPr>
        <w:t>The results emphasize the fact that it is necessary to adapt strategically to all the stakeholder groups of the tourism distribution ecosystem. In the case of tourism companies, the main focus should be to enhance direct booking mechanisms, and have equal relationship with OTAs. Some of the ways through which businesses can do this are by making their websites easier to use, making them mobile, and providing exclusive services like flexibility in cancellation or reward programs to make people interact with them. The use of dynamic pricing and a good channel management system will also assist the suppliers in maximising availability, not over-reliance on OTAs, and competitiveness across platforms. Moreover, a company needs to invest in social proof tactics, such as review management, reputation management, and user-generated content building to create trust and visibility in the digital space.</w:t>
      </w:r>
    </w:p>
    <w:p w14:paraId="2AEE456F" w14:textId="77777777" w:rsidR="009842A1" w:rsidRPr="009842A1" w:rsidRDefault="009842A1" w:rsidP="009842A1">
      <w:pPr>
        <w:rPr>
          <w:lang w:val="en-US"/>
        </w:rPr>
      </w:pPr>
      <w:r w:rsidRPr="009842A1">
        <w:rPr>
          <w:lang w:val="en-US"/>
        </w:rPr>
        <w:t>In the case of the OTAs, the level of transparency and fairness of the operating practice should be higher. Lowering commission fees especially to small and independent operators would allow the fostering of long-term relationships and lower supplier opposition. OTAs are also recommended to enhance transparency on charges, ranking algorithms and cancellation policies to boost consumer confidence. The sustainability and safety rating filter would also fulfill the new traveller expectations, as in the post-pandemic reality, these aspects were integrated into the long list of factors when choosing a location.</w:t>
      </w:r>
    </w:p>
    <w:p w14:paraId="11EA81C7" w14:textId="77777777" w:rsidR="009842A1" w:rsidRPr="009842A1" w:rsidRDefault="009842A1" w:rsidP="009842A1">
      <w:pPr>
        <w:rPr>
          <w:lang w:val="en-US"/>
        </w:rPr>
      </w:pPr>
      <w:r w:rsidRPr="009842A1">
        <w:rPr>
          <w:lang w:val="en-US"/>
        </w:rPr>
        <w:t>By targeting niche and specialised segments of the market where individualised expertise is important, the traditional travel agencies need to reformulate themselves. These are luxury travel, multi destinations, corporate travel management and complex trips that are demanding specialist knowledge. Agencies have the opportunity to stand out of OTAs by focusing on consultancy, relationship-building, and tailored services, keeping their clientele loyal. The inclusion of digital tools, i.e. virtual consultations, itinerary apps, and online booking assistance will also increase the company competitiveness and adjust agency services to the modern consumer preferences.</w:t>
      </w:r>
    </w:p>
    <w:p w14:paraId="64322666" w14:textId="6C816996" w:rsidR="00AD306C" w:rsidRPr="00AD306C" w:rsidRDefault="009842A1" w:rsidP="009842A1">
      <w:pPr>
        <w:rPr>
          <w:lang w:val="en-US"/>
        </w:rPr>
      </w:pPr>
      <w:r w:rsidRPr="009842A1">
        <w:rPr>
          <w:lang w:val="en-US"/>
        </w:rPr>
        <w:t>Together these suggestions will help create a more balanced, innovative, and robust tourism distribution environment in which all stakeholder groups will be able to optimize value whilst becoming accustomed to current digital change.</w:t>
      </w:r>
      <w:r w:rsidR="00AD306C">
        <w:br w:type="page"/>
      </w:r>
    </w:p>
    <w:p w14:paraId="44BD8B67" w14:textId="5FEB17A4" w:rsidR="00AD306C" w:rsidRDefault="00AD306C" w:rsidP="00AD306C">
      <w:pPr>
        <w:pStyle w:val="Heading1"/>
      </w:pPr>
      <w:bookmarkStart w:id="27" w:name="_Toc215356605"/>
      <w:r>
        <w:lastRenderedPageBreak/>
        <w:t>Reference</w:t>
      </w:r>
      <w:bookmarkEnd w:id="27"/>
    </w:p>
    <w:p w14:paraId="06BF50E4" w14:textId="77777777" w:rsidR="00DC77A5" w:rsidRDefault="00DC77A5" w:rsidP="00065D5C">
      <w:pPr>
        <w:pStyle w:val="NormalWeb"/>
        <w:spacing w:before="0" w:beforeAutospacing="0" w:after="0" w:afterAutospacing="0" w:line="360" w:lineRule="auto"/>
        <w:ind w:left="600" w:hanging="600"/>
        <w:jc w:val="both"/>
        <w:rPr>
          <w:rFonts w:eastAsiaTheme="majorEastAsia"/>
          <w:color w:val="000000"/>
        </w:rPr>
      </w:pPr>
      <w:r w:rsidRPr="00065D5C">
        <w:rPr>
          <w:rFonts w:eastAsiaTheme="majorEastAsia"/>
          <w:color w:val="000000"/>
        </w:rPr>
        <w:t>Airbnb Newsroom. (2025). </w:t>
      </w:r>
      <w:r w:rsidRPr="00065D5C">
        <w:rPr>
          <w:rFonts w:eastAsiaTheme="majorEastAsia"/>
          <w:i/>
          <w:iCs/>
          <w:color w:val="000000"/>
        </w:rPr>
        <w:t>About us - Airbnb Newsroom</w:t>
      </w:r>
      <w:r w:rsidRPr="00065D5C">
        <w:rPr>
          <w:rFonts w:eastAsiaTheme="majorEastAsia"/>
          <w:color w:val="000000"/>
        </w:rPr>
        <w:t>. [online] Available at: https://news.airbnb.com/about-us/ [Accessed 29 Nov. 2025].</w:t>
      </w:r>
    </w:p>
    <w:p w14:paraId="748EFA24" w14:textId="77777777" w:rsidR="00DC77A5" w:rsidRPr="00DC39E1" w:rsidRDefault="00DC77A5" w:rsidP="00DC39E1">
      <w:pPr>
        <w:pStyle w:val="NormalWeb"/>
        <w:spacing w:before="0" w:beforeAutospacing="0" w:after="0" w:afterAutospacing="0" w:line="360" w:lineRule="auto"/>
        <w:ind w:left="600" w:hanging="600"/>
        <w:jc w:val="both"/>
        <w:rPr>
          <w:color w:val="000000"/>
        </w:rPr>
      </w:pPr>
      <w:r w:rsidRPr="00DC39E1">
        <w:rPr>
          <w:color w:val="000000"/>
        </w:rPr>
        <w:t>‌Ajzen, I. (2020). The theory of planned behavior: Frequently asked questions. </w:t>
      </w:r>
      <w:r w:rsidRPr="00DC39E1">
        <w:rPr>
          <w:i/>
          <w:iCs/>
          <w:color w:val="000000"/>
        </w:rPr>
        <w:t>Human Behavior and Emerging Technologies</w:t>
      </w:r>
      <w:r w:rsidRPr="00DC39E1">
        <w:rPr>
          <w:color w:val="000000"/>
        </w:rPr>
        <w:t>, </w:t>
      </w:r>
      <w:r w:rsidRPr="00DC39E1">
        <w:rPr>
          <w:i/>
          <w:iCs/>
          <w:color w:val="000000"/>
        </w:rPr>
        <w:t>2</w:t>
      </w:r>
      <w:r w:rsidRPr="00DC39E1">
        <w:rPr>
          <w:color w:val="000000"/>
        </w:rPr>
        <w:t>(4), 314–324. https://doi.org/10.1002/hbe2.195</w:t>
      </w:r>
    </w:p>
    <w:p w14:paraId="2C1F2393" w14:textId="77777777" w:rsidR="00DC77A5" w:rsidRPr="00350310" w:rsidRDefault="00DC77A5" w:rsidP="00350310">
      <w:pPr>
        <w:pStyle w:val="NormalWeb"/>
        <w:spacing w:before="0" w:beforeAutospacing="0" w:after="0" w:afterAutospacing="0" w:line="360" w:lineRule="auto"/>
        <w:ind w:left="600" w:hanging="600"/>
        <w:jc w:val="both"/>
        <w:rPr>
          <w:color w:val="000000"/>
        </w:rPr>
      </w:pPr>
      <w:r w:rsidRPr="00350310">
        <w:rPr>
          <w:color w:val="000000"/>
        </w:rPr>
        <w:t>‌Barrett, D., &amp; Twycross, A. (2018). Data Collection in Qualitative Research. </w:t>
      </w:r>
      <w:r w:rsidRPr="00350310">
        <w:rPr>
          <w:i/>
          <w:iCs/>
          <w:color w:val="000000"/>
        </w:rPr>
        <w:t>Evidence Based Nursing</w:t>
      </w:r>
      <w:r w:rsidRPr="00350310">
        <w:rPr>
          <w:color w:val="000000"/>
        </w:rPr>
        <w:t>, </w:t>
      </w:r>
      <w:r w:rsidRPr="00350310">
        <w:rPr>
          <w:i/>
          <w:iCs/>
          <w:color w:val="000000"/>
        </w:rPr>
        <w:t>21</w:t>
      </w:r>
      <w:r w:rsidRPr="00350310">
        <w:rPr>
          <w:color w:val="000000"/>
        </w:rPr>
        <w:t>(3), 63–64. BMJ. https://doi.org/10.1136/eb-2018-102939</w:t>
      </w:r>
    </w:p>
    <w:p w14:paraId="41A498D7" w14:textId="77777777" w:rsidR="00DC77A5" w:rsidRDefault="00DC77A5" w:rsidP="00065D5C">
      <w:pPr>
        <w:pStyle w:val="NormalWeb"/>
        <w:spacing w:before="0" w:beforeAutospacing="0" w:after="0" w:afterAutospacing="0" w:line="360" w:lineRule="auto"/>
        <w:ind w:left="600" w:hanging="600"/>
        <w:jc w:val="both"/>
        <w:rPr>
          <w:color w:val="000000"/>
        </w:rPr>
      </w:pPr>
      <w:r w:rsidRPr="00065D5C">
        <w:rPr>
          <w:color w:val="000000"/>
        </w:rPr>
        <w:t>‌</w:t>
      </w:r>
      <w:r w:rsidRPr="00065D5C">
        <w:rPr>
          <w:color w:val="000000"/>
          <w:lang w:val="en-GB"/>
        </w:rPr>
        <w:t xml:space="preserve">Booking Holdings, Inc.. (2024). </w:t>
      </w:r>
      <w:r w:rsidRPr="00065D5C">
        <w:rPr>
          <w:i/>
          <w:iCs/>
          <w:color w:val="000000"/>
          <w:lang w:val="en-GB"/>
        </w:rPr>
        <w:t>2024 proxy statement and annual report.</w:t>
      </w:r>
      <w:r w:rsidRPr="00065D5C">
        <w:rPr>
          <w:color w:val="000000"/>
          <w:lang w:val="en-GB"/>
        </w:rPr>
        <w:t xml:space="preserve"> </w:t>
      </w:r>
      <w:hyperlink r:id="rId7" w:tgtFrame="_new" w:history="1">
        <w:r w:rsidRPr="00065D5C">
          <w:rPr>
            <w:rFonts w:eastAsiaTheme="majorEastAsia"/>
            <w:color w:val="000000"/>
          </w:rPr>
          <w:t>https://s201.q4cdn.com/865305287/files/doc_financials/2024/ar/2024-proxy-statement-and-annual-report.pdf</w:t>
        </w:r>
      </w:hyperlink>
    </w:p>
    <w:p w14:paraId="62885329" w14:textId="77777777" w:rsidR="00DC77A5" w:rsidRDefault="00DC77A5" w:rsidP="00DC39E1">
      <w:pPr>
        <w:pStyle w:val="NormalWeb"/>
        <w:spacing w:before="0" w:beforeAutospacing="0" w:after="0" w:afterAutospacing="0" w:line="360" w:lineRule="auto"/>
        <w:ind w:left="600" w:hanging="600"/>
        <w:jc w:val="both"/>
        <w:rPr>
          <w:color w:val="000000"/>
          <w:lang w:val="en-GB"/>
        </w:rPr>
      </w:pPr>
      <w:r w:rsidRPr="00DC39E1">
        <w:rPr>
          <w:color w:val="000000"/>
        </w:rPr>
        <w:t>‌</w:t>
      </w:r>
      <w:r w:rsidRPr="00DC39E1">
        <w:rPr>
          <w:color w:val="000000"/>
          <w:lang w:val="en-GB"/>
        </w:rPr>
        <w:t>Davis, F. D. (1989). Technology acceptance model: TAM. </w:t>
      </w:r>
      <w:r w:rsidRPr="00DC39E1">
        <w:rPr>
          <w:i/>
          <w:iCs/>
          <w:color w:val="000000"/>
          <w:lang w:val="en-GB"/>
        </w:rPr>
        <w:t>Al-Suqri, MN, Al-Aufi, AS: Information Seeking Behavior and Technology Adoption</w:t>
      </w:r>
      <w:r w:rsidRPr="00DC39E1">
        <w:rPr>
          <w:color w:val="000000"/>
          <w:lang w:val="en-GB"/>
        </w:rPr>
        <w:t>, </w:t>
      </w:r>
      <w:r w:rsidRPr="00DC39E1">
        <w:rPr>
          <w:i/>
          <w:iCs/>
          <w:color w:val="000000"/>
          <w:lang w:val="en-GB"/>
        </w:rPr>
        <w:t>205</w:t>
      </w:r>
      <w:r w:rsidRPr="00DC39E1">
        <w:rPr>
          <w:color w:val="000000"/>
          <w:lang w:val="en-GB"/>
        </w:rPr>
        <w:t>(219), 5.</w:t>
      </w:r>
    </w:p>
    <w:p w14:paraId="22EB2AAE" w14:textId="77777777" w:rsidR="00DC77A5" w:rsidRDefault="00DC77A5" w:rsidP="00065D5C">
      <w:pPr>
        <w:pStyle w:val="NormalWeb"/>
        <w:spacing w:before="0" w:beforeAutospacing="0" w:after="0" w:afterAutospacing="0" w:line="360" w:lineRule="auto"/>
        <w:ind w:left="600" w:hanging="600"/>
        <w:jc w:val="both"/>
        <w:rPr>
          <w:rFonts w:eastAsiaTheme="majorEastAsia"/>
          <w:color w:val="000000"/>
        </w:rPr>
      </w:pPr>
      <w:r w:rsidRPr="00065D5C">
        <w:rPr>
          <w:color w:val="000000"/>
          <w:lang w:val="en-GB"/>
        </w:rPr>
        <w:t xml:space="preserve">Expedia Group, Inc. (2023). </w:t>
      </w:r>
      <w:r w:rsidRPr="00065D5C">
        <w:rPr>
          <w:i/>
          <w:iCs/>
          <w:color w:val="000000"/>
          <w:lang w:val="en-GB"/>
        </w:rPr>
        <w:t>2023 Annual Report.</w:t>
      </w:r>
      <w:r w:rsidRPr="00065D5C">
        <w:rPr>
          <w:color w:val="000000"/>
          <w:lang w:val="en-GB"/>
        </w:rPr>
        <w:t xml:space="preserve"> </w:t>
      </w:r>
      <w:hyperlink r:id="rId8" w:tgtFrame="_new" w:history="1">
        <w:r w:rsidRPr="00065D5C">
          <w:rPr>
            <w:rFonts w:eastAsiaTheme="majorEastAsia"/>
            <w:color w:val="000000"/>
          </w:rPr>
          <w:t>https://www.annualreports.com/HostedData/AnnualReportArchive/e/NASDAQ_EXPE_2023.pdf</w:t>
        </w:r>
      </w:hyperlink>
    </w:p>
    <w:p w14:paraId="32D1266F" w14:textId="77777777" w:rsidR="00DC77A5" w:rsidRPr="00DC39E1" w:rsidRDefault="00DC77A5" w:rsidP="00DC39E1">
      <w:pPr>
        <w:pStyle w:val="NormalWeb"/>
        <w:spacing w:before="0" w:beforeAutospacing="0" w:after="0" w:afterAutospacing="0" w:line="360" w:lineRule="auto"/>
        <w:ind w:left="600" w:hanging="600"/>
        <w:jc w:val="both"/>
        <w:rPr>
          <w:color w:val="000000"/>
        </w:rPr>
      </w:pPr>
      <w:r w:rsidRPr="00DC39E1">
        <w:rPr>
          <w:color w:val="000000"/>
        </w:rPr>
        <w:t>‌GARCİA, G., DOS ANJOS, S., &amp; DOĞAN, S. (2022). Online Travel Agencies and Their Role in the Tourism Industry. </w:t>
      </w:r>
      <w:r w:rsidRPr="00DC39E1">
        <w:rPr>
          <w:i/>
          <w:iCs/>
          <w:color w:val="000000"/>
        </w:rPr>
        <w:t>Advances in Hospitality and Tourism Research (AHTR)</w:t>
      </w:r>
      <w:r w:rsidRPr="00DC39E1">
        <w:rPr>
          <w:color w:val="000000"/>
        </w:rPr>
        <w:t>, </w:t>
      </w:r>
      <w:r w:rsidRPr="00DC39E1">
        <w:rPr>
          <w:i/>
          <w:iCs/>
          <w:color w:val="000000"/>
        </w:rPr>
        <w:t>10</w:t>
      </w:r>
      <w:r w:rsidRPr="00DC39E1">
        <w:rPr>
          <w:color w:val="000000"/>
        </w:rPr>
        <w:t>(3), 361–386. https://doi.org/10.30519/ahtr.865546</w:t>
      </w:r>
    </w:p>
    <w:p w14:paraId="1CBC4645" w14:textId="77777777" w:rsidR="00DC77A5" w:rsidRDefault="00DC77A5" w:rsidP="00E36D75">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Jansen, M. (2014). Relevance of travel agencies in the digital age. African Journal of Hospitality Tourism and Leisure, [online] 3(1), pp.1–9. Available at: https://www.researchgate.net/publication/272739476_Relevance_of_travel_agencies_in_the_digital_age [Accessed 29 Nov. 2025].</w:t>
      </w:r>
    </w:p>
    <w:p w14:paraId="7DE085A7" w14:textId="77777777" w:rsidR="00DC77A5" w:rsidRDefault="00DC77A5" w:rsidP="00065D5C">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Koc, E. (2020). Cross-Cultural Aspects of Tourism and Hospitality. [online] Abingdon, Oxon; New York, NY: Routledge, 2021.: Routledge. doi:</w:t>
      </w:r>
      <w:r>
        <w:rPr>
          <w:rFonts w:eastAsiaTheme="majorEastAsia"/>
          <w:color w:val="000000"/>
        </w:rPr>
        <w:t xml:space="preserve"> </w:t>
      </w:r>
      <w:r w:rsidRPr="00E36D75">
        <w:rPr>
          <w:rFonts w:eastAsiaTheme="majorEastAsia"/>
          <w:color w:val="000000"/>
        </w:rPr>
        <w:t>https://doi.org/10.4324/9781003018193.</w:t>
      </w:r>
    </w:p>
    <w:p w14:paraId="2974478A" w14:textId="77777777" w:rsidR="00DC77A5" w:rsidRDefault="00DC77A5" w:rsidP="00350310">
      <w:pPr>
        <w:pStyle w:val="NormalWeb"/>
        <w:spacing w:before="0" w:beforeAutospacing="0" w:after="0" w:afterAutospacing="0" w:line="360" w:lineRule="auto"/>
        <w:ind w:left="600" w:hanging="600"/>
        <w:jc w:val="both"/>
        <w:rPr>
          <w:color w:val="000000"/>
        </w:rPr>
      </w:pPr>
      <w:r w:rsidRPr="00350310">
        <w:rPr>
          <w:color w:val="000000"/>
        </w:rPr>
        <w:t>Largan, C., &amp; Morris, T. (2019). </w:t>
      </w:r>
      <w:r w:rsidRPr="00350310">
        <w:rPr>
          <w:i/>
          <w:iCs/>
          <w:color w:val="000000"/>
        </w:rPr>
        <w:t>Qualitative Secondary Research</w:t>
      </w:r>
      <w:r w:rsidRPr="00350310">
        <w:rPr>
          <w:color w:val="000000"/>
        </w:rPr>
        <w:t>. SAGE. https://www.torrossa.com/en/resources/an/5019250</w:t>
      </w:r>
    </w:p>
    <w:p w14:paraId="6CE933F3" w14:textId="77777777" w:rsidR="00DC77A5" w:rsidRDefault="00DC77A5" w:rsidP="00350310">
      <w:pPr>
        <w:pStyle w:val="NormalWeb"/>
        <w:spacing w:before="0" w:beforeAutospacing="0" w:after="0" w:afterAutospacing="0" w:line="360" w:lineRule="auto"/>
        <w:ind w:left="600" w:hanging="600"/>
        <w:jc w:val="both"/>
        <w:rPr>
          <w:color w:val="000000"/>
        </w:rPr>
      </w:pPr>
      <w:r w:rsidRPr="00DC39E1">
        <w:rPr>
          <w:color w:val="000000"/>
          <w:lang w:val="en-GB"/>
        </w:rPr>
        <w:t>Nazmabadi, K. (2025, April). Looking at two Decades of OTA Research: A Bibliometric Approach. In </w:t>
      </w:r>
      <w:r w:rsidRPr="00DC39E1">
        <w:rPr>
          <w:i/>
          <w:iCs/>
          <w:color w:val="000000"/>
          <w:lang w:val="en-GB"/>
        </w:rPr>
        <w:t>Proceedings of The 7th International Conference on Tourism Research</w:t>
      </w:r>
      <w:r w:rsidRPr="00DC39E1">
        <w:rPr>
          <w:color w:val="000000"/>
          <w:lang w:val="en-GB"/>
        </w:rPr>
        <w:t>. Academic Conferences and publishing limited.</w:t>
      </w:r>
    </w:p>
    <w:p w14:paraId="497AE1AB" w14:textId="77777777" w:rsidR="00DC77A5" w:rsidRPr="00350310" w:rsidRDefault="00DC77A5" w:rsidP="00350310">
      <w:pPr>
        <w:pStyle w:val="NormalWeb"/>
        <w:spacing w:before="0" w:beforeAutospacing="0" w:after="0" w:afterAutospacing="0" w:line="360" w:lineRule="auto"/>
        <w:ind w:left="600" w:hanging="600"/>
        <w:jc w:val="both"/>
        <w:rPr>
          <w:color w:val="000000"/>
        </w:rPr>
      </w:pPr>
      <w:r w:rsidRPr="00350310">
        <w:rPr>
          <w:color w:val="000000"/>
        </w:rPr>
        <w:lastRenderedPageBreak/>
        <w:t>O’Connor, P., Assaker, G., &amp; Haddad, R. E. (2025). Online Travel Agency Participation: An Empirical Investigation of Its Financial Contribution to U.S. Hotel Profitability. </w:t>
      </w:r>
      <w:r w:rsidRPr="00350310">
        <w:rPr>
          <w:i/>
          <w:iCs/>
          <w:color w:val="000000"/>
        </w:rPr>
        <w:t>Cornell Hospitality Quarterly</w:t>
      </w:r>
      <w:r w:rsidRPr="00350310">
        <w:rPr>
          <w:color w:val="000000"/>
        </w:rPr>
        <w:t>, </w:t>
      </w:r>
      <w:r w:rsidRPr="00350310">
        <w:rPr>
          <w:i/>
          <w:iCs/>
          <w:color w:val="000000"/>
        </w:rPr>
        <w:t>66</w:t>
      </w:r>
      <w:r w:rsidRPr="00350310">
        <w:rPr>
          <w:color w:val="000000"/>
        </w:rPr>
        <w:t>(4), 527–538. https://doi.org/10.1177/19389655251318185</w:t>
      </w:r>
    </w:p>
    <w:p w14:paraId="0A3048A6" w14:textId="77777777" w:rsidR="00DC77A5" w:rsidRPr="00DC39E1" w:rsidRDefault="00DC77A5" w:rsidP="00DC39E1">
      <w:pPr>
        <w:pStyle w:val="NormalWeb"/>
        <w:spacing w:before="0" w:beforeAutospacing="0" w:after="0" w:afterAutospacing="0" w:line="360" w:lineRule="auto"/>
        <w:ind w:left="600" w:hanging="600"/>
        <w:jc w:val="both"/>
        <w:rPr>
          <w:color w:val="000000"/>
        </w:rPr>
      </w:pPr>
      <w:r w:rsidRPr="00DC39E1">
        <w:rPr>
          <w:color w:val="000000"/>
        </w:rPr>
        <w:t>‌</w:t>
      </w:r>
      <w:r w:rsidRPr="00DC39E1">
        <w:rPr>
          <w:color w:val="000000"/>
          <w:lang w:val="en-GB"/>
        </w:rPr>
        <w:t>Portelli, K. (2024). Advantages and Disadvantages of Traditional Travel Agencies Vs. Online Travel Agencies. </w:t>
      </w:r>
      <w:r w:rsidRPr="00DC39E1">
        <w:rPr>
          <w:i/>
          <w:iCs/>
          <w:color w:val="000000"/>
          <w:lang w:val="en-GB"/>
        </w:rPr>
        <w:t>The Online Open Access Repository of the Institute of Tourism Studies (Malta)</w:t>
      </w:r>
      <w:r w:rsidRPr="00DC39E1">
        <w:rPr>
          <w:color w:val="000000"/>
          <w:lang w:val="en-GB"/>
        </w:rPr>
        <w:t>.</w:t>
      </w:r>
    </w:p>
    <w:p w14:paraId="795FAE84" w14:textId="77777777" w:rsidR="00DC77A5" w:rsidRPr="00350310" w:rsidRDefault="00DC77A5" w:rsidP="00350310">
      <w:pPr>
        <w:pStyle w:val="NormalWeb"/>
        <w:spacing w:before="0" w:beforeAutospacing="0" w:after="0" w:afterAutospacing="0" w:line="360" w:lineRule="auto"/>
        <w:ind w:left="600" w:hanging="600"/>
        <w:jc w:val="both"/>
        <w:rPr>
          <w:color w:val="000000"/>
        </w:rPr>
      </w:pPr>
      <w:r w:rsidRPr="00350310">
        <w:rPr>
          <w:color w:val="000000"/>
        </w:rPr>
        <w:t>‌Raab, C., Berezan, O., Christodoulidou, N., Jiang, L., &amp; Shoemaker, S. (2018). Creating strategic relationships with online travel agents to drive hotel room revenue. </w:t>
      </w:r>
      <w:r w:rsidRPr="00350310">
        <w:rPr>
          <w:i/>
          <w:iCs/>
          <w:color w:val="000000"/>
        </w:rPr>
        <w:t>Journal of Hospitality and Tourism Technology</w:t>
      </w:r>
      <w:r w:rsidRPr="00350310">
        <w:rPr>
          <w:color w:val="000000"/>
        </w:rPr>
        <w:t>, </w:t>
      </w:r>
      <w:r w:rsidRPr="00350310">
        <w:rPr>
          <w:i/>
          <w:iCs/>
          <w:color w:val="000000"/>
        </w:rPr>
        <w:t>9</w:t>
      </w:r>
      <w:r w:rsidRPr="00350310">
        <w:rPr>
          <w:color w:val="000000"/>
        </w:rPr>
        <w:t>(1), 125–140. https://doi.org/10.1108/jhtt-10-2016-0069</w:t>
      </w:r>
    </w:p>
    <w:p w14:paraId="66B6F037" w14:textId="77777777" w:rsidR="00DC77A5" w:rsidRPr="00350310" w:rsidRDefault="00DC77A5" w:rsidP="00350310">
      <w:pPr>
        <w:pStyle w:val="NormalWeb"/>
        <w:spacing w:before="0" w:beforeAutospacing="0" w:after="0" w:afterAutospacing="0" w:line="360" w:lineRule="auto"/>
        <w:ind w:left="600" w:hanging="600"/>
        <w:jc w:val="both"/>
        <w:rPr>
          <w:color w:val="000000"/>
        </w:rPr>
      </w:pPr>
      <w:r w:rsidRPr="00350310">
        <w:rPr>
          <w:color w:val="000000"/>
        </w:rPr>
        <w:t>‌RIZZI, C. P., &amp; Ziliani, S. (2023). Travel distribution system : an empirical analysis of the pre and post COVID-19 situation. </w:t>
      </w:r>
      <w:r w:rsidRPr="00350310">
        <w:rPr>
          <w:i/>
          <w:iCs/>
          <w:color w:val="000000"/>
        </w:rPr>
        <w:t>Polimi.it</w:t>
      </w:r>
      <w:r w:rsidRPr="00350310">
        <w:rPr>
          <w:color w:val="000000"/>
        </w:rPr>
        <w:t>. http://hdl.handle.net/10589/175438</w:t>
      </w:r>
    </w:p>
    <w:p w14:paraId="132A6E56" w14:textId="77777777" w:rsidR="00DC77A5" w:rsidRDefault="00DC77A5" w:rsidP="00350310">
      <w:pPr>
        <w:pStyle w:val="NormalWeb"/>
        <w:spacing w:before="0" w:beforeAutospacing="0" w:after="0" w:afterAutospacing="0" w:line="360" w:lineRule="auto"/>
        <w:ind w:left="600" w:hanging="600"/>
        <w:jc w:val="both"/>
        <w:rPr>
          <w:color w:val="000000"/>
        </w:rPr>
      </w:pPr>
      <w:r>
        <w:rPr>
          <w:color w:val="000000"/>
        </w:rPr>
        <w:t>Roach, D. C. (2024). </w:t>
      </w:r>
      <w:r>
        <w:rPr>
          <w:i/>
          <w:iCs/>
          <w:color w:val="000000"/>
        </w:rPr>
        <w:t>Secondary Research</w:t>
      </w:r>
      <w:r>
        <w:rPr>
          <w:color w:val="000000"/>
        </w:rPr>
        <w:t>. 57–71. https://doi.org/10.1108/978-1-83797-799-420241004</w:t>
      </w:r>
    </w:p>
    <w:p w14:paraId="5DD7927C" w14:textId="77777777" w:rsidR="00DC77A5" w:rsidRPr="00DC39E1" w:rsidRDefault="00DC77A5" w:rsidP="00350310">
      <w:pPr>
        <w:pStyle w:val="NormalWeb"/>
        <w:spacing w:before="0" w:beforeAutospacing="0" w:after="0" w:afterAutospacing="0" w:line="360" w:lineRule="auto"/>
        <w:ind w:left="600" w:hanging="600"/>
        <w:jc w:val="both"/>
        <w:rPr>
          <w:color w:val="000000"/>
          <w:lang w:val="en-GB"/>
        </w:rPr>
      </w:pPr>
      <w:r w:rsidRPr="00350310">
        <w:rPr>
          <w:color w:val="000000"/>
        </w:rPr>
        <w:t>Ross, P. T., &amp; Bibler, N. L. (2019). Limited by our limitations. </w:t>
      </w:r>
      <w:r w:rsidRPr="00350310">
        <w:rPr>
          <w:i/>
          <w:iCs/>
          <w:color w:val="000000"/>
        </w:rPr>
        <w:t>Perspectives on Medical Education</w:t>
      </w:r>
      <w:r w:rsidRPr="00350310">
        <w:rPr>
          <w:color w:val="000000"/>
        </w:rPr>
        <w:t>, </w:t>
      </w:r>
      <w:r w:rsidRPr="00350310">
        <w:rPr>
          <w:i/>
          <w:iCs/>
          <w:color w:val="000000"/>
        </w:rPr>
        <w:t>8</w:t>
      </w:r>
      <w:r w:rsidRPr="00350310">
        <w:rPr>
          <w:color w:val="000000"/>
        </w:rPr>
        <w:t>(4), 261–264. https://doi.org/10.1007/s40037-019-00530-x</w:t>
      </w:r>
    </w:p>
    <w:p w14:paraId="321B968F" w14:textId="77777777" w:rsidR="00DC77A5" w:rsidRPr="00D276F6" w:rsidRDefault="00DC77A5" w:rsidP="00D276F6">
      <w:pPr>
        <w:pStyle w:val="NormalWeb"/>
        <w:spacing w:before="0" w:beforeAutospacing="0" w:after="0" w:afterAutospacing="0" w:line="360" w:lineRule="auto"/>
        <w:ind w:left="600" w:hanging="600"/>
        <w:jc w:val="both"/>
        <w:rPr>
          <w:rFonts w:eastAsiaTheme="majorEastAsia"/>
          <w:color w:val="000000"/>
        </w:rPr>
      </w:pPr>
      <w:r w:rsidRPr="00D276F6">
        <w:rPr>
          <w:rFonts w:eastAsiaTheme="majorEastAsia"/>
          <w:color w:val="000000"/>
        </w:rPr>
        <w:t>‌Roy, A. and Mishra, A. (2025). Impact of Online Travel Agency Bookings on Hotel Room Revenue. </w:t>
      </w:r>
      <w:r w:rsidRPr="00D276F6">
        <w:rPr>
          <w:rFonts w:eastAsiaTheme="majorEastAsia"/>
          <w:i/>
          <w:iCs/>
          <w:color w:val="000000"/>
        </w:rPr>
        <w:t>International Journal For Multidisciplinary Research</w:t>
      </w:r>
      <w:r w:rsidRPr="00D276F6">
        <w:rPr>
          <w:rFonts w:eastAsiaTheme="majorEastAsia"/>
          <w:color w:val="000000"/>
        </w:rPr>
        <w:t>, [online] 7(2). doi:</w:t>
      </w:r>
      <w:r>
        <w:rPr>
          <w:rFonts w:eastAsiaTheme="majorEastAsia"/>
          <w:color w:val="000000"/>
        </w:rPr>
        <w:t xml:space="preserve"> </w:t>
      </w:r>
      <w:r w:rsidRPr="00D276F6">
        <w:rPr>
          <w:rFonts w:eastAsiaTheme="majorEastAsia"/>
          <w:color w:val="000000"/>
        </w:rPr>
        <w:t>https://doi.org/10.36948/ijfmr.2025.v07i02.40197.</w:t>
      </w:r>
    </w:p>
    <w:p w14:paraId="676BBAEC" w14:textId="77777777" w:rsidR="00DC77A5" w:rsidRDefault="00DC77A5" w:rsidP="00DC39E1">
      <w:pPr>
        <w:pStyle w:val="NormalWeb"/>
        <w:spacing w:before="0" w:beforeAutospacing="0" w:after="0" w:afterAutospacing="0" w:line="360" w:lineRule="auto"/>
        <w:ind w:left="600" w:hanging="600"/>
        <w:jc w:val="both"/>
        <w:rPr>
          <w:color w:val="000000"/>
        </w:rPr>
      </w:pPr>
      <w:r>
        <w:rPr>
          <w:color w:val="000000"/>
        </w:rPr>
        <w:t>SCIARELLI, FABIANA, DELLA CORTE, VALENTINA, &amp; DEL GAUDIO, GIOVANNA. (2018). The evolution of tourism in the digital era: the case of a tourism destination. </w:t>
      </w:r>
      <w:r>
        <w:rPr>
          <w:i/>
          <w:iCs/>
          <w:color w:val="000000"/>
        </w:rPr>
        <w:t>Sinergie Italian Journal of Management</w:t>
      </w:r>
      <w:r>
        <w:rPr>
          <w:color w:val="000000"/>
        </w:rPr>
        <w:t>, </w:t>
      </w:r>
      <w:r>
        <w:rPr>
          <w:i/>
          <w:iCs/>
          <w:color w:val="000000"/>
        </w:rPr>
        <w:t>105</w:t>
      </w:r>
      <w:r>
        <w:rPr>
          <w:color w:val="000000"/>
        </w:rPr>
        <w:t>, 179–199. https://doi.org/10.7433/s105.2018.09</w:t>
      </w:r>
    </w:p>
    <w:p w14:paraId="2AEEDACF" w14:textId="77777777" w:rsidR="00DC77A5" w:rsidRPr="00065D5C" w:rsidRDefault="00DC77A5" w:rsidP="00065D5C">
      <w:pPr>
        <w:pStyle w:val="NormalWeb"/>
        <w:spacing w:before="0" w:beforeAutospacing="0" w:after="0" w:afterAutospacing="0" w:line="360" w:lineRule="auto"/>
        <w:ind w:left="600" w:hanging="600"/>
        <w:jc w:val="both"/>
        <w:rPr>
          <w:color w:val="000000"/>
        </w:rPr>
      </w:pPr>
      <w:r w:rsidRPr="00350310">
        <w:rPr>
          <w:color w:val="000000"/>
        </w:rPr>
        <w:t>‌</w:t>
      </w:r>
      <w:r w:rsidRPr="00065D5C">
        <w:rPr>
          <w:color w:val="000000"/>
        </w:rPr>
        <w:t>Statista. (2025). </w:t>
      </w:r>
      <w:r w:rsidRPr="00065D5C">
        <w:rPr>
          <w:i/>
          <w:iCs/>
          <w:color w:val="000000"/>
        </w:rPr>
        <w:t>Costa Rica: international tourism receipts 2014-2029| Statista</w:t>
      </w:r>
      <w:r w:rsidRPr="00065D5C">
        <w:rPr>
          <w:color w:val="000000"/>
        </w:rPr>
        <w:t>. [online] Available at: https://www.statista.com/forecasts/1153078/international-tourism-receipts-forecast-in-costa-rica [Accessed 29 Nov. 2025].</w:t>
      </w:r>
    </w:p>
    <w:p w14:paraId="284D0055" w14:textId="77777777" w:rsidR="00DC77A5" w:rsidRPr="00E36D75" w:rsidRDefault="00DC77A5" w:rsidP="00E36D75">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‌Tandafatu, N. K., Ermilinda, L., &amp; Darkel, Y. B. M. (2024). Digital Transformation in Tourism: Exploring the Impact of Technology on Travel Experiences. </w:t>
      </w:r>
      <w:r w:rsidRPr="00E36D75">
        <w:rPr>
          <w:rFonts w:eastAsiaTheme="majorEastAsia"/>
          <w:i/>
          <w:iCs/>
          <w:color w:val="000000"/>
        </w:rPr>
        <w:t>International Journal of Multidisciplinary Approach Sciences and Technologies</w:t>
      </w:r>
      <w:r w:rsidRPr="00E36D75">
        <w:rPr>
          <w:rFonts w:eastAsiaTheme="majorEastAsia"/>
          <w:color w:val="000000"/>
        </w:rPr>
        <w:t>, </w:t>
      </w:r>
      <w:r w:rsidRPr="00E36D75">
        <w:rPr>
          <w:rFonts w:eastAsiaTheme="majorEastAsia"/>
          <w:i/>
          <w:iCs/>
          <w:color w:val="000000"/>
        </w:rPr>
        <w:t>1</w:t>
      </w:r>
      <w:r w:rsidRPr="00E36D75">
        <w:rPr>
          <w:rFonts w:eastAsiaTheme="majorEastAsia"/>
          <w:color w:val="000000"/>
        </w:rPr>
        <w:t>(1), 55–64. https://doi.org/10.62207/w3vsg352</w:t>
      </w:r>
    </w:p>
    <w:p w14:paraId="2D127B25" w14:textId="77777777" w:rsidR="00DC77A5" w:rsidRPr="00D276F6" w:rsidRDefault="00DC77A5" w:rsidP="00D276F6">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w:t>
      </w:r>
      <w:r w:rsidRPr="00D276F6">
        <w:rPr>
          <w:rFonts w:eastAsiaTheme="majorEastAsia"/>
          <w:color w:val="000000"/>
        </w:rPr>
        <w:t>Taslim, T., Feby, A., Rizki, E., Anita, T.L. and Wiyana, T. (2024). The Impact of Online Travel Agents and Offline Travel Agents on Hotel Industry Revenue. </w:t>
      </w:r>
      <w:r w:rsidRPr="00D276F6">
        <w:rPr>
          <w:rFonts w:eastAsiaTheme="majorEastAsia"/>
          <w:i/>
          <w:iCs/>
          <w:color w:val="000000"/>
        </w:rPr>
        <w:t xml:space="preserve">2024 9th International </w:t>
      </w:r>
      <w:r w:rsidRPr="00D276F6">
        <w:rPr>
          <w:rFonts w:eastAsiaTheme="majorEastAsia"/>
          <w:i/>
          <w:iCs/>
          <w:color w:val="000000"/>
        </w:rPr>
        <w:lastRenderedPageBreak/>
        <w:t>Conference on Business and Industrial Research (ICBIR)</w:t>
      </w:r>
      <w:r w:rsidRPr="00D276F6">
        <w:rPr>
          <w:rFonts w:eastAsiaTheme="majorEastAsia"/>
          <w:color w:val="000000"/>
        </w:rPr>
        <w:t>, [online] pp.1329–1333. doi:</w:t>
      </w:r>
      <w:r>
        <w:rPr>
          <w:rFonts w:eastAsiaTheme="majorEastAsia"/>
          <w:color w:val="000000"/>
        </w:rPr>
        <w:t xml:space="preserve"> </w:t>
      </w:r>
      <w:r w:rsidRPr="00D276F6">
        <w:rPr>
          <w:rFonts w:eastAsiaTheme="majorEastAsia"/>
          <w:color w:val="000000"/>
        </w:rPr>
        <w:t>https://doi.org/10.1109/icbir61386.2024.10875952.</w:t>
      </w:r>
    </w:p>
    <w:p w14:paraId="390B121C" w14:textId="77777777" w:rsidR="00DC77A5" w:rsidRDefault="00DC77A5" w:rsidP="00DC39E1">
      <w:pPr>
        <w:pStyle w:val="NormalWeb"/>
        <w:spacing w:before="0" w:beforeAutospacing="0" w:after="0" w:afterAutospacing="0" w:line="360" w:lineRule="auto"/>
        <w:ind w:left="600" w:hanging="600"/>
        <w:jc w:val="both"/>
        <w:rPr>
          <w:color w:val="000000"/>
        </w:rPr>
      </w:pPr>
      <w:r w:rsidRPr="00350310">
        <w:rPr>
          <w:color w:val="000000"/>
          <w:lang w:val="en-GB"/>
        </w:rPr>
        <w:t>Terry, G., Hayfield, N., Clarke, V., &amp; Braun, V. (2017). Thematic analysis. </w:t>
      </w:r>
      <w:r w:rsidRPr="00350310">
        <w:rPr>
          <w:i/>
          <w:iCs/>
          <w:color w:val="000000"/>
          <w:lang w:val="en-GB"/>
        </w:rPr>
        <w:t>The SAGE handbook of qualitative research in psychology</w:t>
      </w:r>
      <w:r w:rsidRPr="00350310">
        <w:rPr>
          <w:color w:val="000000"/>
          <w:lang w:val="en-GB"/>
        </w:rPr>
        <w:t>, </w:t>
      </w:r>
      <w:r w:rsidRPr="00350310">
        <w:rPr>
          <w:i/>
          <w:iCs/>
          <w:color w:val="000000"/>
          <w:lang w:val="en-GB"/>
        </w:rPr>
        <w:t>2</w:t>
      </w:r>
      <w:r w:rsidRPr="00350310">
        <w:rPr>
          <w:color w:val="000000"/>
          <w:lang w:val="en-GB"/>
        </w:rPr>
        <w:t>(17-37), 25.</w:t>
      </w:r>
    </w:p>
    <w:p w14:paraId="78C28393" w14:textId="77777777" w:rsidR="00DC77A5" w:rsidRDefault="00DC77A5" w:rsidP="00350310">
      <w:pPr>
        <w:pStyle w:val="NormalWeb"/>
        <w:spacing w:before="0" w:beforeAutospacing="0" w:after="0" w:afterAutospacing="0" w:line="360" w:lineRule="auto"/>
        <w:ind w:left="600" w:hanging="600"/>
        <w:jc w:val="both"/>
        <w:rPr>
          <w:color w:val="000000"/>
          <w:lang w:val="en-GB"/>
        </w:rPr>
      </w:pPr>
      <w:r w:rsidRPr="00DC39E1">
        <w:rPr>
          <w:color w:val="000000"/>
          <w:lang w:val="en-GB"/>
        </w:rPr>
        <w:t>Tudorică, M. (2023). Tourism distribution channels in the digital age. In </w:t>
      </w:r>
      <w:r w:rsidRPr="00DC39E1">
        <w:rPr>
          <w:i/>
          <w:iCs/>
          <w:color w:val="000000"/>
          <w:lang w:val="en-GB"/>
        </w:rPr>
        <w:t>Strategii și politici de management în economia contemporană</w:t>
      </w:r>
      <w:r w:rsidRPr="00DC39E1">
        <w:rPr>
          <w:color w:val="000000"/>
          <w:lang w:val="en-GB"/>
        </w:rPr>
        <w:t> (pp. 405-409).</w:t>
      </w:r>
    </w:p>
    <w:p w14:paraId="593EA293" w14:textId="77777777" w:rsidR="00DC77A5" w:rsidRPr="00350310" w:rsidRDefault="00DC77A5" w:rsidP="00350310">
      <w:pPr>
        <w:pStyle w:val="NormalWeb"/>
        <w:spacing w:before="0" w:beforeAutospacing="0" w:after="0" w:afterAutospacing="0" w:line="360" w:lineRule="auto"/>
        <w:ind w:left="600" w:hanging="600"/>
        <w:jc w:val="both"/>
        <w:rPr>
          <w:color w:val="000000"/>
        </w:rPr>
      </w:pPr>
      <w:r w:rsidRPr="00350310">
        <w:rPr>
          <w:color w:val="000000"/>
        </w:rPr>
        <w:t>‌Untourism. (2020). </w:t>
      </w:r>
      <w:r w:rsidRPr="00350310">
        <w:rPr>
          <w:i/>
          <w:iCs/>
          <w:color w:val="000000"/>
        </w:rPr>
        <w:t>COVID-19 and Tourism | 2020: A year in review</w:t>
      </w:r>
      <w:r w:rsidRPr="00350310">
        <w:rPr>
          <w:color w:val="000000"/>
        </w:rPr>
        <w:t>. [online] Available at: https://www.untourism.int/covid-19-and-tourism-2020 [Accessed 29 Nov. 2025].</w:t>
      </w:r>
    </w:p>
    <w:p w14:paraId="52EFCB20" w14:textId="77777777" w:rsidR="00DC77A5" w:rsidRDefault="00DC77A5" w:rsidP="00065D5C">
      <w:pPr>
        <w:pStyle w:val="NormalWeb"/>
        <w:spacing w:before="0" w:beforeAutospacing="0" w:after="0" w:afterAutospacing="0" w:line="360" w:lineRule="auto"/>
        <w:ind w:left="600" w:hanging="600"/>
        <w:jc w:val="both"/>
        <w:rPr>
          <w:rFonts w:eastAsiaTheme="majorEastAsia"/>
          <w:color w:val="000000"/>
        </w:rPr>
      </w:pPr>
      <w:r w:rsidRPr="00065D5C">
        <w:rPr>
          <w:rFonts w:eastAsiaTheme="majorEastAsia"/>
          <w:color w:val="000000"/>
        </w:rPr>
        <w:t>Untourism. (2025). </w:t>
      </w:r>
      <w:r w:rsidRPr="00065D5C">
        <w:rPr>
          <w:rFonts w:eastAsiaTheme="majorEastAsia"/>
          <w:i/>
          <w:iCs/>
          <w:color w:val="000000"/>
        </w:rPr>
        <w:t>Digital Transformation | UN Tourism</w:t>
      </w:r>
      <w:r w:rsidRPr="00065D5C">
        <w:rPr>
          <w:rFonts w:eastAsiaTheme="majorEastAsia"/>
          <w:color w:val="000000"/>
        </w:rPr>
        <w:t>. [online] Available at: https://www.untourism.int/digital-transformation#:~:text=A%20digitalized%20tourism%20sector%20must,environmentally%20sustainable%20than%20its%20predecessor. [Accessed 29 Nov. 2025].</w:t>
      </w:r>
    </w:p>
    <w:p w14:paraId="54506FC7" w14:textId="77777777" w:rsidR="00DC77A5" w:rsidRPr="00DC39E1" w:rsidRDefault="00DC77A5" w:rsidP="00DC39E1">
      <w:pPr>
        <w:pStyle w:val="NormalWeb"/>
        <w:spacing w:before="0" w:beforeAutospacing="0" w:after="0" w:afterAutospacing="0" w:line="360" w:lineRule="auto"/>
        <w:ind w:left="600" w:hanging="600"/>
        <w:jc w:val="both"/>
        <w:rPr>
          <w:color w:val="000000"/>
        </w:rPr>
      </w:pPr>
      <w:r w:rsidRPr="00DC39E1">
        <w:rPr>
          <w:color w:val="000000"/>
        </w:rPr>
        <w:t>‌Vinod, B. (2024). Origins of Online Travel Agencies. </w:t>
      </w:r>
      <w:r w:rsidRPr="00DC39E1">
        <w:rPr>
          <w:i/>
          <w:iCs/>
          <w:color w:val="000000"/>
        </w:rPr>
        <w:t>Management for Professionals</w:t>
      </w:r>
      <w:r w:rsidRPr="00DC39E1">
        <w:rPr>
          <w:color w:val="000000"/>
        </w:rPr>
        <w:t>, 329–341. https://doi.org/10.1007/978-3-031-51524-8_10</w:t>
      </w:r>
    </w:p>
    <w:p w14:paraId="2CDD0760" w14:textId="77777777" w:rsidR="00DC77A5" w:rsidRDefault="00DC77A5" w:rsidP="00350310">
      <w:pPr>
        <w:pStyle w:val="NormalWeb"/>
        <w:spacing w:before="0" w:beforeAutospacing="0" w:after="0" w:afterAutospacing="0" w:line="360" w:lineRule="auto"/>
        <w:ind w:left="600" w:hanging="600"/>
        <w:jc w:val="both"/>
        <w:rPr>
          <w:color w:val="000000"/>
        </w:rPr>
      </w:pPr>
      <w:r w:rsidRPr="00DC39E1">
        <w:rPr>
          <w:color w:val="000000"/>
        </w:rPr>
        <w:t>Vossen, G., &amp; Hagemann, S. (2007, January 1). </w:t>
      </w:r>
      <w:r w:rsidRPr="00DC39E1">
        <w:rPr>
          <w:i/>
          <w:iCs/>
          <w:color w:val="000000"/>
        </w:rPr>
        <w:t>From Version 1.0 to Version 2.0: A Brief History of the Web</w:t>
      </w:r>
      <w:r w:rsidRPr="00DC39E1">
        <w:rPr>
          <w:color w:val="000000"/>
        </w:rPr>
        <w:t>. https://www.researchgate.net/publication/27660415_From_Version_10_to_Version_20_A_Brief_History_of_the_Web</w:t>
      </w:r>
    </w:p>
    <w:p w14:paraId="3670BECC" w14:textId="77777777" w:rsidR="00DC77A5" w:rsidRPr="00E36D75" w:rsidRDefault="00DC77A5" w:rsidP="00E36D75">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‌Wttc.org. (2024). </w:t>
      </w:r>
      <w:r w:rsidRPr="00E36D75">
        <w:rPr>
          <w:rFonts w:eastAsiaTheme="majorEastAsia"/>
          <w:i/>
          <w:iCs/>
          <w:color w:val="000000"/>
        </w:rPr>
        <w:t>Travel &amp; Tourism Economic Impact Research (EIR)</w:t>
      </w:r>
      <w:r w:rsidRPr="00E36D75">
        <w:rPr>
          <w:rFonts w:eastAsiaTheme="majorEastAsia"/>
          <w:color w:val="000000"/>
        </w:rPr>
        <w:t>. [online] Available at: https://wttc.org/research/economic-impact [Accessed 29 Nov. 2025].</w:t>
      </w:r>
    </w:p>
    <w:p w14:paraId="1E54788B" w14:textId="77777777" w:rsidR="00DC77A5" w:rsidRPr="00E36D75" w:rsidRDefault="00DC77A5" w:rsidP="00E36D75">
      <w:pPr>
        <w:pStyle w:val="NormalWeb"/>
        <w:spacing w:before="0" w:beforeAutospacing="0" w:after="0" w:afterAutospacing="0" w:line="360" w:lineRule="auto"/>
        <w:ind w:left="600" w:hanging="600"/>
        <w:jc w:val="both"/>
        <w:rPr>
          <w:rFonts w:eastAsiaTheme="majorEastAsia"/>
          <w:color w:val="000000"/>
        </w:rPr>
      </w:pPr>
      <w:r w:rsidRPr="00E36D75">
        <w:rPr>
          <w:rFonts w:eastAsiaTheme="majorEastAsia"/>
          <w:color w:val="000000"/>
        </w:rPr>
        <w:t>Xiang, Z., &amp; Gretzel, U. (2009). Role of social media in online travel information search. </w:t>
      </w:r>
      <w:r w:rsidRPr="00E36D75">
        <w:rPr>
          <w:rFonts w:eastAsiaTheme="majorEastAsia"/>
          <w:i/>
          <w:iCs/>
          <w:color w:val="000000"/>
        </w:rPr>
        <w:t>Tourism Management</w:t>
      </w:r>
      <w:r w:rsidRPr="00E36D75">
        <w:rPr>
          <w:rFonts w:eastAsiaTheme="majorEastAsia"/>
          <w:color w:val="000000"/>
        </w:rPr>
        <w:t>, </w:t>
      </w:r>
      <w:r w:rsidRPr="00E36D75">
        <w:rPr>
          <w:rFonts w:eastAsiaTheme="majorEastAsia"/>
          <w:i/>
          <w:iCs/>
          <w:color w:val="000000"/>
        </w:rPr>
        <w:t>31</w:t>
      </w:r>
      <w:r w:rsidRPr="00E36D75">
        <w:rPr>
          <w:rFonts w:eastAsiaTheme="majorEastAsia"/>
          <w:color w:val="000000"/>
        </w:rPr>
        <w:t>(2), 179–188. https://doi.org/10.1016/j.tourman.2009.02.016</w:t>
      </w:r>
    </w:p>
    <w:p w14:paraId="29A13D92" w14:textId="77777777" w:rsidR="00DC77A5" w:rsidRPr="00DC39E1" w:rsidRDefault="00DC77A5" w:rsidP="00DC39E1">
      <w:pPr>
        <w:pStyle w:val="NormalWeb"/>
        <w:spacing w:before="0" w:beforeAutospacing="0" w:after="0" w:afterAutospacing="0" w:line="360" w:lineRule="auto"/>
        <w:ind w:left="600" w:hanging="600"/>
        <w:jc w:val="both"/>
        <w:rPr>
          <w:color w:val="000000"/>
        </w:rPr>
      </w:pPr>
      <w:r w:rsidRPr="00DC39E1">
        <w:rPr>
          <w:color w:val="000000"/>
        </w:rPr>
        <w:t>Zhao, R. (2024). The impact of recommender system on consumer behavior in the OTA industry. </w:t>
      </w:r>
      <w:r w:rsidRPr="00DC39E1">
        <w:rPr>
          <w:i/>
          <w:iCs/>
          <w:color w:val="000000"/>
        </w:rPr>
        <w:t>Lutpub.lut.fi</w:t>
      </w:r>
      <w:r w:rsidRPr="00DC39E1">
        <w:rPr>
          <w:color w:val="000000"/>
        </w:rPr>
        <w:t>. https://lutpub.lut.fi/handle/10024/168696</w:t>
      </w:r>
    </w:p>
    <w:sectPr w:rsidR="00DC77A5" w:rsidRPr="00DC39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51228"/>
    <w:multiLevelType w:val="hybridMultilevel"/>
    <w:tmpl w:val="C550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F3"/>
    <w:rsid w:val="00050DA7"/>
    <w:rsid w:val="00065D5C"/>
    <w:rsid w:val="000D41F7"/>
    <w:rsid w:val="00147604"/>
    <w:rsid w:val="00350310"/>
    <w:rsid w:val="003748B6"/>
    <w:rsid w:val="00391C9B"/>
    <w:rsid w:val="003E171D"/>
    <w:rsid w:val="004118FF"/>
    <w:rsid w:val="00582E0A"/>
    <w:rsid w:val="005A4825"/>
    <w:rsid w:val="00610120"/>
    <w:rsid w:val="00733E08"/>
    <w:rsid w:val="008B461F"/>
    <w:rsid w:val="008D2F3E"/>
    <w:rsid w:val="00966E73"/>
    <w:rsid w:val="009842A1"/>
    <w:rsid w:val="009E775D"/>
    <w:rsid w:val="00AD306C"/>
    <w:rsid w:val="00BF4E4B"/>
    <w:rsid w:val="00D276F6"/>
    <w:rsid w:val="00D93DCC"/>
    <w:rsid w:val="00DC39E1"/>
    <w:rsid w:val="00DC77A5"/>
    <w:rsid w:val="00DF2A87"/>
    <w:rsid w:val="00E36D75"/>
    <w:rsid w:val="00E75AF3"/>
    <w:rsid w:val="00F30422"/>
    <w:rsid w:val="00F9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A7BE7"/>
  <w15:chartTrackingRefBased/>
  <w15:docId w15:val="{B2F1913D-A65D-4535-8466-26DF08CB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AF3"/>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E75AF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E75AF3"/>
    <w:pPr>
      <w:keepNext/>
      <w:keepLines/>
      <w:spacing w:before="160" w:after="80"/>
      <w:outlineLvl w:val="1"/>
    </w:pPr>
    <w:rPr>
      <w:rFonts w:eastAsiaTheme="majorEastAsia" w:cstheme="majorBidi"/>
      <w:b/>
      <w:szCs w:val="32"/>
      <w:u w:val="single"/>
    </w:rPr>
  </w:style>
  <w:style w:type="paragraph" w:styleId="Heading3">
    <w:name w:val="heading 3"/>
    <w:basedOn w:val="Normal"/>
    <w:next w:val="Normal"/>
    <w:link w:val="Heading3Char"/>
    <w:uiPriority w:val="9"/>
    <w:semiHidden/>
    <w:unhideWhenUsed/>
    <w:qFormat/>
    <w:rsid w:val="00E75AF3"/>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E75A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A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A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A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A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A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AF3"/>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E75AF3"/>
    <w:rPr>
      <w:rFonts w:ascii="Times New Roman" w:eastAsiaTheme="majorEastAsia" w:hAnsi="Times New Roman" w:cstheme="majorBidi"/>
      <w:b/>
      <w:szCs w:val="32"/>
      <w:u w:val="single"/>
      <w:lang w:val="en-GB"/>
    </w:rPr>
  </w:style>
  <w:style w:type="character" w:customStyle="1" w:styleId="Heading3Char">
    <w:name w:val="Heading 3 Char"/>
    <w:basedOn w:val="DefaultParagraphFont"/>
    <w:link w:val="Heading3"/>
    <w:uiPriority w:val="9"/>
    <w:semiHidden/>
    <w:rsid w:val="00E75AF3"/>
    <w:rPr>
      <w:rFonts w:ascii="Times New Roman" w:eastAsiaTheme="majorEastAsia" w:hAnsi="Times New Roman" w:cstheme="majorBidi"/>
      <w:b/>
      <w:i/>
      <w:szCs w:val="28"/>
      <w:lang w:val="en-GB"/>
    </w:rPr>
  </w:style>
  <w:style w:type="character" w:customStyle="1" w:styleId="Heading4Char">
    <w:name w:val="Heading 4 Char"/>
    <w:basedOn w:val="DefaultParagraphFont"/>
    <w:link w:val="Heading4"/>
    <w:uiPriority w:val="9"/>
    <w:semiHidden/>
    <w:rsid w:val="00E75AF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75AF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75AF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75AF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75AF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75AF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75AF3"/>
    <w:pPr>
      <w:spacing w:after="80"/>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E75AF3"/>
    <w:rPr>
      <w:rFonts w:ascii="Times New Roman" w:eastAsiaTheme="majorEastAsia" w:hAnsi="Times New Roman" w:cstheme="majorBidi"/>
      <w:b/>
      <w:spacing w:val="-10"/>
      <w:kern w:val="28"/>
      <w:sz w:val="40"/>
      <w:szCs w:val="56"/>
      <w:lang w:val="en-GB"/>
    </w:rPr>
  </w:style>
  <w:style w:type="paragraph" w:styleId="Subtitle">
    <w:name w:val="Subtitle"/>
    <w:basedOn w:val="Normal"/>
    <w:next w:val="Normal"/>
    <w:link w:val="SubtitleChar"/>
    <w:uiPriority w:val="11"/>
    <w:qFormat/>
    <w:rsid w:val="00E75A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AF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75AF3"/>
    <w:pPr>
      <w:spacing w:before="160"/>
      <w:jc w:val="center"/>
    </w:pPr>
    <w:rPr>
      <w:i/>
      <w:iCs/>
      <w:color w:val="404040" w:themeColor="text1" w:themeTint="BF"/>
    </w:rPr>
  </w:style>
  <w:style w:type="character" w:customStyle="1" w:styleId="QuoteChar">
    <w:name w:val="Quote Char"/>
    <w:basedOn w:val="DefaultParagraphFont"/>
    <w:link w:val="Quote"/>
    <w:uiPriority w:val="29"/>
    <w:rsid w:val="00E75AF3"/>
    <w:rPr>
      <w:i/>
      <w:iCs/>
      <w:color w:val="404040" w:themeColor="text1" w:themeTint="BF"/>
      <w:lang w:val="en-GB"/>
    </w:rPr>
  </w:style>
  <w:style w:type="paragraph" w:styleId="ListParagraph">
    <w:name w:val="List Paragraph"/>
    <w:basedOn w:val="Normal"/>
    <w:uiPriority w:val="34"/>
    <w:qFormat/>
    <w:rsid w:val="00E75AF3"/>
    <w:pPr>
      <w:ind w:left="720"/>
      <w:contextualSpacing/>
    </w:pPr>
  </w:style>
  <w:style w:type="character" w:styleId="IntenseEmphasis">
    <w:name w:val="Intense Emphasis"/>
    <w:basedOn w:val="DefaultParagraphFont"/>
    <w:uiPriority w:val="21"/>
    <w:qFormat/>
    <w:rsid w:val="00E75AF3"/>
    <w:rPr>
      <w:i/>
      <w:iCs/>
      <w:color w:val="2F5496" w:themeColor="accent1" w:themeShade="BF"/>
    </w:rPr>
  </w:style>
  <w:style w:type="paragraph" w:styleId="IntenseQuote">
    <w:name w:val="Intense Quote"/>
    <w:basedOn w:val="Normal"/>
    <w:next w:val="Normal"/>
    <w:link w:val="IntenseQuoteChar"/>
    <w:uiPriority w:val="30"/>
    <w:qFormat/>
    <w:rsid w:val="00E75A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AF3"/>
    <w:rPr>
      <w:i/>
      <w:iCs/>
      <w:color w:val="2F5496" w:themeColor="accent1" w:themeShade="BF"/>
      <w:lang w:val="en-GB"/>
    </w:rPr>
  </w:style>
  <w:style w:type="character" w:styleId="IntenseReference">
    <w:name w:val="Intense Reference"/>
    <w:basedOn w:val="DefaultParagraphFont"/>
    <w:uiPriority w:val="32"/>
    <w:qFormat/>
    <w:rsid w:val="00E75AF3"/>
    <w:rPr>
      <w:b/>
      <w:bCs/>
      <w:smallCaps/>
      <w:color w:val="2F5496" w:themeColor="accent1" w:themeShade="BF"/>
      <w:spacing w:val="5"/>
    </w:rPr>
  </w:style>
  <w:style w:type="paragraph" w:styleId="NormalWeb">
    <w:name w:val="Normal (Web)"/>
    <w:basedOn w:val="Normal"/>
    <w:uiPriority w:val="99"/>
    <w:semiHidden/>
    <w:unhideWhenUsed/>
    <w:rsid w:val="00DC39E1"/>
    <w:pPr>
      <w:spacing w:before="100" w:beforeAutospacing="1" w:after="100" w:afterAutospacing="1" w:line="240" w:lineRule="auto"/>
      <w:jc w:val="left"/>
    </w:pPr>
    <w:rPr>
      <w:rFonts w:eastAsia="Times New Roman" w:cs="Times New Roman"/>
      <w:kern w:val="0"/>
      <w:lang w:val="en-US"/>
      <w14:ligatures w14:val="none"/>
    </w:rPr>
  </w:style>
  <w:style w:type="character" w:styleId="Hyperlink">
    <w:name w:val="Hyperlink"/>
    <w:basedOn w:val="DefaultParagraphFont"/>
    <w:uiPriority w:val="99"/>
    <w:unhideWhenUsed/>
    <w:rsid w:val="00DC39E1"/>
    <w:rPr>
      <w:color w:val="0563C1" w:themeColor="hyperlink"/>
      <w:u w:val="single"/>
    </w:rPr>
  </w:style>
  <w:style w:type="character" w:styleId="UnresolvedMention">
    <w:name w:val="Unresolved Mention"/>
    <w:basedOn w:val="DefaultParagraphFont"/>
    <w:uiPriority w:val="99"/>
    <w:semiHidden/>
    <w:unhideWhenUsed/>
    <w:rsid w:val="00DC39E1"/>
    <w:rPr>
      <w:color w:val="605E5C"/>
      <w:shd w:val="clear" w:color="auto" w:fill="E1DFDD"/>
    </w:rPr>
  </w:style>
  <w:style w:type="paragraph" w:styleId="TOCHeading">
    <w:name w:val="TOC Heading"/>
    <w:basedOn w:val="Heading1"/>
    <w:next w:val="Normal"/>
    <w:uiPriority w:val="39"/>
    <w:unhideWhenUsed/>
    <w:qFormat/>
    <w:rsid w:val="00DF2A87"/>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F2A87"/>
    <w:pPr>
      <w:spacing w:after="100"/>
    </w:pPr>
  </w:style>
  <w:style w:type="paragraph" w:styleId="TOC2">
    <w:name w:val="toc 2"/>
    <w:basedOn w:val="Normal"/>
    <w:next w:val="Normal"/>
    <w:autoRedefine/>
    <w:uiPriority w:val="39"/>
    <w:unhideWhenUsed/>
    <w:rsid w:val="00DF2A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ports.com/HostedData/AnnualReportArchive/e/NASDAQ_EXPE_2023.pdf" TargetMode="External"/><Relationship Id="rId3" Type="http://schemas.openxmlformats.org/officeDocument/2006/relationships/styles" Target="styles.xml"/><Relationship Id="rId7" Type="http://schemas.openxmlformats.org/officeDocument/2006/relationships/hyperlink" Target="https://s201.q4cdn.com/865305287/files/doc_financials/2024/ar/2024-proxy-statement-and-annual-report.pdf?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BF0C2-4939-49D1-B47A-86D28926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20</Pages>
  <Words>5603</Words>
  <Characters>31943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prerna shukla</dc:creator>
  <cp:keywords/>
  <dc:description/>
  <cp:lastModifiedBy>Microsoft Office User</cp:lastModifiedBy>
  <cp:revision>47</cp:revision>
  <dcterms:created xsi:type="dcterms:W3CDTF">2025-11-29T18:02:00Z</dcterms:created>
  <dcterms:modified xsi:type="dcterms:W3CDTF">2025-11-29T20:50:00Z</dcterms:modified>
</cp:coreProperties>
</file>