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B40157" w:rsidRPr="00B40157">
        <w:rPr>
          <w:b/>
          <w:bCs/>
          <w:sz w:val="48"/>
          <w:szCs w:val="48"/>
        </w:rPr>
        <w:t>A Critical Examination of How Online Travel Agencies (OTAs) Shape Traveller Behaviour During the Christmas Season</w:t>
      </w:r>
    </w:p>
    <w:p w:rsidR="00A85950" w:rsidRDefault="00D74867" w:rsidP="00A85950">
      <w:pPr>
        <w:jc w:val="center"/>
        <w:rPr>
          <w:sz w:val="44"/>
          <w:szCs w:val="44"/>
        </w:rPr>
      </w:pPr>
      <w:r>
        <w:rPr>
          <w:b/>
          <w:sz w:val="40"/>
          <w:szCs w:val="40"/>
        </w:rPr>
        <w:br/>
      </w:r>
      <w:r>
        <w:rPr>
          <w:sz w:val="40"/>
          <w:szCs w:val="40"/>
        </w:rPr>
        <w:br/>
      </w:r>
      <w:r w:rsidR="00A85950">
        <w:rPr>
          <w:bCs/>
          <w:sz w:val="44"/>
          <w:szCs w:val="44"/>
        </w:rPr>
        <w:t>Student Name: Sunny</w:t>
      </w:r>
    </w:p>
    <w:p w:rsidR="00A85950" w:rsidRDefault="00A85950" w:rsidP="00A85950">
      <w:pPr>
        <w:jc w:val="center"/>
        <w:rPr>
          <w:bCs/>
          <w:sz w:val="44"/>
          <w:szCs w:val="44"/>
        </w:rPr>
      </w:pPr>
      <w:r>
        <w:rPr>
          <w:bCs/>
          <w:sz w:val="44"/>
          <w:szCs w:val="44"/>
        </w:rPr>
        <w:t>Student ID: DE240315</w:t>
      </w:r>
    </w:p>
    <w:p w:rsidR="00D74867" w:rsidRDefault="00D74867" w:rsidP="00A85950">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B49E5">
        <w:rPr>
          <w:sz w:val="44"/>
          <w:szCs w:val="44"/>
        </w:rPr>
        <w:t>24.12</w:t>
      </w:r>
      <w:r>
        <w:rPr>
          <w:sz w:val="44"/>
          <w:szCs w:val="44"/>
        </w:rPr>
        <w:t>.2025</w:t>
      </w:r>
    </w:p>
    <w:p w:rsidR="00D74867" w:rsidRDefault="00D74867" w:rsidP="00D74867"/>
    <w:p w:rsidR="00D74867" w:rsidRDefault="00D74867" w:rsidP="00D74867"/>
    <w:p w:rsidR="00D74867" w:rsidRDefault="00D74867" w:rsidP="00D74867"/>
    <w:p w:rsidR="00D74867" w:rsidRDefault="00D74867" w:rsidP="006B49E5">
      <w:pPr>
        <w:pStyle w:val="TOCHeading"/>
      </w:pPr>
    </w:p>
    <w:p w:rsidR="0073559F" w:rsidRDefault="0073559F" w:rsidP="0073559F"/>
    <w:sdt>
      <w:sdtPr>
        <w:rPr>
          <w:rFonts w:asciiTheme="minorHAnsi" w:eastAsiaTheme="minorHAnsi" w:hAnsiTheme="minorHAnsi" w:cstheme="minorBidi"/>
          <w:b w:val="0"/>
          <w:bCs w:val="0"/>
          <w:color w:val="auto"/>
          <w:sz w:val="22"/>
          <w:szCs w:val="22"/>
        </w:rPr>
        <w:id w:val="-1809496139"/>
        <w:docPartObj>
          <w:docPartGallery w:val="Table of Contents"/>
          <w:docPartUnique/>
        </w:docPartObj>
      </w:sdtPr>
      <w:sdtContent>
        <w:p w:rsidR="00B40157" w:rsidRDefault="00B40157">
          <w:pPr>
            <w:pStyle w:val="TOCHeading"/>
          </w:pPr>
          <w:r>
            <w:t>Contents</w:t>
          </w:r>
        </w:p>
        <w:p w:rsidR="00692C07" w:rsidRDefault="004351BC">
          <w:pPr>
            <w:pStyle w:val="TOC1"/>
            <w:tabs>
              <w:tab w:val="right" w:leader="dot" w:pos="9350"/>
            </w:tabs>
            <w:rPr>
              <w:rFonts w:eastAsiaTheme="minorEastAsia"/>
              <w:noProof/>
              <w:szCs w:val="20"/>
              <w:lang w:bidi="hi-IN"/>
            </w:rPr>
          </w:pPr>
          <w:r>
            <w:fldChar w:fldCharType="begin"/>
          </w:r>
          <w:r w:rsidR="00B40157">
            <w:instrText xml:space="preserve"> TOC \o "1-3" \h \z \u </w:instrText>
          </w:r>
          <w:r>
            <w:fldChar w:fldCharType="separate"/>
          </w:r>
          <w:hyperlink w:anchor="_Toc217001798" w:history="1">
            <w:r w:rsidR="00692C07" w:rsidRPr="00DA3F71">
              <w:rPr>
                <w:rStyle w:val="Hyperlink"/>
                <w:rFonts w:ascii="Times New Roman" w:eastAsia="Times New Roman" w:hAnsi="Times New Roman" w:cs="Times New Roman"/>
                <w:b/>
                <w:bCs/>
                <w:noProof/>
                <w:kern w:val="36"/>
              </w:rPr>
              <w:t>Abstract</w:t>
            </w:r>
            <w:r w:rsidR="00692C07">
              <w:rPr>
                <w:noProof/>
                <w:webHidden/>
              </w:rPr>
              <w:tab/>
            </w:r>
            <w:r>
              <w:rPr>
                <w:noProof/>
                <w:webHidden/>
              </w:rPr>
              <w:fldChar w:fldCharType="begin"/>
            </w:r>
            <w:r w:rsidR="00692C07">
              <w:rPr>
                <w:noProof/>
                <w:webHidden/>
              </w:rPr>
              <w:instrText xml:space="preserve"> PAGEREF _Toc217001798 \h </w:instrText>
            </w:r>
            <w:r>
              <w:rPr>
                <w:noProof/>
                <w:webHidden/>
              </w:rPr>
            </w:r>
            <w:r>
              <w:rPr>
                <w:noProof/>
                <w:webHidden/>
              </w:rPr>
              <w:fldChar w:fldCharType="separate"/>
            </w:r>
            <w:r w:rsidR="00692C07">
              <w:rPr>
                <w:noProof/>
                <w:webHidden/>
              </w:rPr>
              <w:t>4</w:t>
            </w:r>
            <w:r>
              <w:rPr>
                <w:noProof/>
                <w:webHidden/>
              </w:rPr>
              <w:fldChar w:fldCharType="end"/>
            </w:r>
          </w:hyperlink>
        </w:p>
        <w:p w:rsidR="00692C07" w:rsidRDefault="004351BC">
          <w:pPr>
            <w:pStyle w:val="TOC1"/>
            <w:tabs>
              <w:tab w:val="right" w:leader="dot" w:pos="9350"/>
            </w:tabs>
            <w:rPr>
              <w:rFonts w:eastAsiaTheme="minorEastAsia"/>
              <w:noProof/>
              <w:szCs w:val="20"/>
              <w:lang w:bidi="hi-IN"/>
            </w:rPr>
          </w:pPr>
          <w:hyperlink w:anchor="_Toc217001799" w:history="1">
            <w:r w:rsidR="00692C07" w:rsidRPr="00DA3F71">
              <w:rPr>
                <w:rStyle w:val="Hyperlink"/>
                <w:rFonts w:ascii="Times New Roman" w:eastAsia="Times New Roman" w:hAnsi="Times New Roman" w:cs="Times New Roman"/>
                <w:b/>
                <w:bCs/>
                <w:noProof/>
                <w:kern w:val="36"/>
              </w:rPr>
              <w:t>Introduction</w:t>
            </w:r>
            <w:r w:rsidR="00692C07">
              <w:rPr>
                <w:noProof/>
                <w:webHidden/>
              </w:rPr>
              <w:tab/>
            </w:r>
            <w:r>
              <w:rPr>
                <w:noProof/>
                <w:webHidden/>
              </w:rPr>
              <w:fldChar w:fldCharType="begin"/>
            </w:r>
            <w:r w:rsidR="00692C07">
              <w:rPr>
                <w:noProof/>
                <w:webHidden/>
              </w:rPr>
              <w:instrText xml:space="preserve"> PAGEREF _Toc217001799 \h </w:instrText>
            </w:r>
            <w:r>
              <w:rPr>
                <w:noProof/>
                <w:webHidden/>
              </w:rPr>
            </w:r>
            <w:r>
              <w:rPr>
                <w:noProof/>
                <w:webHidden/>
              </w:rPr>
              <w:fldChar w:fldCharType="separate"/>
            </w:r>
            <w:r w:rsidR="00692C07">
              <w:rPr>
                <w:noProof/>
                <w:webHidden/>
              </w:rPr>
              <w:t>4</w:t>
            </w:r>
            <w:r>
              <w:rPr>
                <w:noProof/>
                <w:webHidden/>
              </w:rPr>
              <w:fldChar w:fldCharType="end"/>
            </w:r>
          </w:hyperlink>
        </w:p>
        <w:p w:rsidR="00692C07" w:rsidRDefault="004351BC">
          <w:pPr>
            <w:pStyle w:val="TOC1"/>
            <w:tabs>
              <w:tab w:val="right" w:leader="dot" w:pos="9350"/>
            </w:tabs>
            <w:rPr>
              <w:rFonts w:eastAsiaTheme="minorEastAsia"/>
              <w:noProof/>
              <w:szCs w:val="20"/>
              <w:lang w:bidi="hi-IN"/>
            </w:rPr>
          </w:pPr>
          <w:hyperlink w:anchor="_Toc217001800" w:history="1">
            <w:r w:rsidR="00692C07" w:rsidRPr="00DA3F71">
              <w:rPr>
                <w:rStyle w:val="Hyperlink"/>
                <w:rFonts w:ascii="Times New Roman" w:eastAsia="Times New Roman" w:hAnsi="Times New Roman" w:cs="Times New Roman"/>
                <w:b/>
                <w:bCs/>
                <w:noProof/>
                <w:kern w:val="36"/>
              </w:rPr>
              <w:t>Literature Review</w:t>
            </w:r>
            <w:r w:rsidR="00692C07">
              <w:rPr>
                <w:noProof/>
                <w:webHidden/>
              </w:rPr>
              <w:tab/>
            </w:r>
            <w:r>
              <w:rPr>
                <w:noProof/>
                <w:webHidden/>
              </w:rPr>
              <w:fldChar w:fldCharType="begin"/>
            </w:r>
            <w:r w:rsidR="00692C07">
              <w:rPr>
                <w:noProof/>
                <w:webHidden/>
              </w:rPr>
              <w:instrText xml:space="preserve"> PAGEREF _Toc217001800 \h </w:instrText>
            </w:r>
            <w:r>
              <w:rPr>
                <w:noProof/>
                <w:webHidden/>
              </w:rPr>
            </w:r>
            <w:r>
              <w:rPr>
                <w:noProof/>
                <w:webHidden/>
              </w:rPr>
              <w:fldChar w:fldCharType="separate"/>
            </w:r>
            <w:r w:rsidR="00692C07">
              <w:rPr>
                <w:noProof/>
                <w:webHidden/>
              </w:rPr>
              <w:t>5</w:t>
            </w:r>
            <w:r>
              <w:rPr>
                <w:noProof/>
                <w:webHidden/>
              </w:rPr>
              <w:fldChar w:fldCharType="end"/>
            </w:r>
          </w:hyperlink>
        </w:p>
        <w:p w:rsidR="00692C07" w:rsidRDefault="004351BC">
          <w:pPr>
            <w:pStyle w:val="TOC2"/>
            <w:tabs>
              <w:tab w:val="right" w:leader="dot" w:pos="9350"/>
            </w:tabs>
            <w:rPr>
              <w:rFonts w:eastAsiaTheme="minorEastAsia"/>
              <w:noProof/>
              <w:szCs w:val="20"/>
              <w:lang w:bidi="hi-IN"/>
            </w:rPr>
          </w:pPr>
          <w:hyperlink w:anchor="_Toc217001801" w:history="1">
            <w:r w:rsidR="00692C07" w:rsidRPr="00DA3F71">
              <w:rPr>
                <w:rStyle w:val="Hyperlink"/>
                <w:rFonts w:ascii="Times New Roman" w:eastAsia="Times New Roman" w:hAnsi="Times New Roman" w:cs="Times New Roman"/>
                <w:b/>
                <w:bCs/>
                <w:noProof/>
              </w:rPr>
              <w:t>1. The Digitalisation of Christmas Tourism and the Rise of OTAs</w:t>
            </w:r>
            <w:r w:rsidR="00692C07">
              <w:rPr>
                <w:noProof/>
                <w:webHidden/>
              </w:rPr>
              <w:tab/>
            </w:r>
            <w:r>
              <w:rPr>
                <w:noProof/>
                <w:webHidden/>
              </w:rPr>
              <w:fldChar w:fldCharType="begin"/>
            </w:r>
            <w:r w:rsidR="00692C07">
              <w:rPr>
                <w:noProof/>
                <w:webHidden/>
              </w:rPr>
              <w:instrText xml:space="preserve"> PAGEREF _Toc217001801 \h </w:instrText>
            </w:r>
            <w:r>
              <w:rPr>
                <w:noProof/>
                <w:webHidden/>
              </w:rPr>
            </w:r>
            <w:r>
              <w:rPr>
                <w:noProof/>
                <w:webHidden/>
              </w:rPr>
              <w:fldChar w:fldCharType="separate"/>
            </w:r>
            <w:r w:rsidR="00692C07">
              <w:rPr>
                <w:noProof/>
                <w:webHidden/>
              </w:rPr>
              <w:t>6</w:t>
            </w:r>
            <w:r>
              <w:rPr>
                <w:noProof/>
                <w:webHidden/>
              </w:rPr>
              <w:fldChar w:fldCharType="end"/>
            </w:r>
          </w:hyperlink>
        </w:p>
        <w:p w:rsidR="00692C07" w:rsidRDefault="004351BC">
          <w:pPr>
            <w:pStyle w:val="TOC2"/>
            <w:tabs>
              <w:tab w:val="right" w:leader="dot" w:pos="9350"/>
            </w:tabs>
            <w:rPr>
              <w:rFonts w:eastAsiaTheme="minorEastAsia"/>
              <w:noProof/>
              <w:szCs w:val="20"/>
              <w:lang w:bidi="hi-IN"/>
            </w:rPr>
          </w:pPr>
          <w:hyperlink w:anchor="_Toc217001802" w:history="1">
            <w:r w:rsidR="00692C07" w:rsidRPr="00DA3F71">
              <w:rPr>
                <w:rStyle w:val="Hyperlink"/>
                <w:rFonts w:ascii="Times New Roman" w:eastAsia="Times New Roman" w:hAnsi="Times New Roman" w:cs="Times New Roman"/>
                <w:b/>
                <w:bCs/>
                <w:noProof/>
              </w:rPr>
              <w:t>2. Emotional Consumer Behaviour and Seasonal Decision-Making</w:t>
            </w:r>
            <w:r w:rsidR="00692C07">
              <w:rPr>
                <w:noProof/>
                <w:webHidden/>
              </w:rPr>
              <w:tab/>
            </w:r>
            <w:r>
              <w:rPr>
                <w:noProof/>
                <w:webHidden/>
              </w:rPr>
              <w:fldChar w:fldCharType="begin"/>
            </w:r>
            <w:r w:rsidR="00692C07">
              <w:rPr>
                <w:noProof/>
                <w:webHidden/>
              </w:rPr>
              <w:instrText xml:space="preserve"> PAGEREF _Toc217001802 \h </w:instrText>
            </w:r>
            <w:r>
              <w:rPr>
                <w:noProof/>
                <w:webHidden/>
              </w:rPr>
            </w:r>
            <w:r>
              <w:rPr>
                <w:noProof/>
                <w:webHidden/>
              </w:rPr>
              <w:fldChar w:fldCharType="separate"/>
            </w:r>
            <w:r w:rsidR="00692C07">
              <w:rPr>
                <w:noProof/>
                <w:webHidden/>
              </w:rPr>
              <w:t>6</w:t>
            </w:r>
            <w:r>
              <w:rPr>
                <w:noProof/>
                <w:webHidden/>
              </w:rPr>
              <w:fldChar w:fldCharType="end"/>
            </w:r>
          </w:hyperlink>
        </w:p>
        <w:p w:rsidR="00692C07" w:rsidRDefault="004351BC">
          <w:pPr>
            <w:pStyle w:val="TOC2"/>
            <w:tabs>
              <w:tab w:val="right" w:leader="dot" w:pos="9350"/>
            </w:tabs>
            <w:rPr>
              <w:rFonts w:eastAsiaTheme="minorEastAsia"/>
              <w:noProof/>
              <w:szCs w:val="20"/>
              <w:lang w:bidi="hi-IN"/>
            </w:rPr>
          </w:pPr>
          <w:hyperlink w:anchor="_Toc217001803" w:history="1">
            <w:r w:rsidR="00692C07" w:rsidRPr="00DA3F71">
              <w:rPr>
                <w:rStyle w:val="Hyperlink"/>
                <w:rFonts w:ascii="Times New Roman" w:eastAsia="Times New Roman" w:hAnsi="Times New Roman" w:cs="Times New Roman"/>
                <w:b/>
                <w:bCs/>
                <w:noProof/>
              </w:rPr>
              <w:t>3. OTA Interface Design as a Tool for Persuasion</w:t>
            </w:r>
            <w:r w:rsidR="00692C07">
              <w:rPr>
                <w:noProof/>
                <w:webHidden/>
              </w:rPr>
              <w:tab/>
            </w:r>
            <w:r>
              <w:rPr>
                <w:noProof/>
                <w:webHidden/>
              </w:rPr>
              <w:fldChar w:fldCharType="begin"/>
            </w:r>
            <w:r w:rsidR="00692C07">
              <w:rPr>
                <w:noProof/>
                <w:webHidden/>
              </w:rPr>
              <w:instrText xml:space="preserve"> PAGEREF _Toc217001803 \h </w:instrText>
            </w:r>
            <w:r>
              <w:rPr>
                <w:noProof/>
                <w:webHidden/>
              </w:rPr>
            </w:r>
            <w:r>
              <w:rPr>
                <w:noProof/>
                <w:webHidden/>
              </w:rPr>
              <w:fldChar w:fldCharType="separate"/>
            </w:r>
            <w:r w:rsidR="00692C07">
              <w:rPr>
                <w:noProof/>
                <w:webHidden/>
              </w:rPr>
              <w:t>6</w:t>
            </w:r>
            <w:r>
              <w:rPr>
                <w:noProof/>
                <w:webHidden/>
              </w:rPr>
              <w:fldChar w:fldCharType="end"/>
            </w:r>
          </w:hyperlink>
        </w:p>
        <w:p w:rsidR="00692C07" w:rsidRDefault="004351BC">
          <w:pPr>
            <w:pStyle w:val="TOC2"/>
            <w:tabs>
              <w:tab w:val="right" w:leader="dot" w:pos="9350"/>
            </w:tabs>
            <w:rPr>
              <w:rFonts w:eastAsiaTheme="minorEastAsia"/>
              <w:noProof/>
              <w:szCs w:val="20"/>
              <w:lang w:bidi="hi-IN"/>
            </w:rPr>
          </w:pPr>
          <w:hyperlink w:anchor="_Toc217001804" w:history="1">
            <w:r w:rsidR="00692C07" w:rsidRPr="00DA3F71">
              <w:rPr>
                <w:rStyle w:val="Hyperlink"/>
                <w:rFonts w:ascii="Times New Roman" w:eastAsia="Times New Roman" w:hAnsi="Times New Roman" w:cs="Times New Roman"/>
                <w:b/>
                <w:bCs/>
                <w:noProof/>
              </w:rPr>
              <w:t>4. Social Proof, User Reviews, and Festive Trust Formation</w:t>
            </w:r>
            <w:r w:rsidR="00692C07">
              <w:rPr>
                <w:noProof/>
                <w:webHidden/>
              </w:rPr>
              <w:tab/>
            </w:r>
            <w:r>
              <w:rPr>
                <w:noProof/>
                <w:webHidden/>
              </w:rPr>
              <w:fldChar w:fldCharType="begin"/>
            </w:r>
            <w:r w:rsidR="00692C07">
              <w:rPr>
                <w:noProof/>
                <w:webHidden/>
              </w:rPr>
              <w:instrText xml:space="preserve"> PAGEREF _Toc217001804 \h </w:instrText>
            </w:r>
            <w:r>
              <w:rPr>
                <w:noProof/>
                <w:webHidden/>
              </w:rPr>
            </w:r>
            <w:r>
              <w:rPr>
                <w:noProof/>
                <w:webHidden/>
              </w:rPr>
              <w:fldChar w:fldCharType="separate"/>
            </w:r>
            <w:r w:rsidR="00692C07">
              <w:rPr>
                <w:noProof/>
                <w:webHidden/>
              </w:rPr>
              <w:t>7</w:t>
            </w:r>
            <w:r>
              <w:rPr>
                <w:noProof/>
                <w:webHidden/>
              </w:rPr>
              <w:fldChar w:fldCharType="end"/>
            </w:r>
          </w:hyperlink>
        </w:p>
        <w:p w:rsidR="00692C07" w:rsidRDefault="004351BC">
          <w:pPr>
            <w:pStyle w:val="TOC2"/>
            <w:tabs>
              <w:tab w:val="right" w:leader="dot" w:pos="9350"/>
            </w:tabs>
            <w:rPr>
              <w:rFonts w:eastAsiaTheme="minorEastAsia"/>
              <w:noProof/>
              <w:szCs w:val="20"/>
              <w:lang w:bidi="hi-IN"/>
            </w:rPr>
          </w:pPr>
          <w:hyperlink w:anchor="_Toc217001805" w:history="1">
            <w:r w:rsidR="00692C07" w:rsidRPr="00DA3F71">
              <w:rPr>
                <w:rStyle w:val="Hyperlink"/>
                <w:rFonts w:ascii="Times New Roman" w:eastAsia="Times New Roman" w:hAnsi="Times New Roman" w:cs="Times New Roman"/>
                <w:b/>
                <w:bCs/>
                <w:noProof/>
              </w:rPr>
              <w:t>5. Algorithmic Curation and the Shaping of Festive Imagination</w:t>
            </w:r>
            <w:r w:rsidR="00692C07">
              <w:rPr>
                <w:noProof/>
                <w:webHidden/>
              </w:rPr>
              <w:tab/>
            </w:r>
            <w:r>
              <w:rPr>
                <w:noProof/>
                <w:webHidden/>
              </w:rPr>
              <w:fldChar w:fldCharType="begin"/>
            </w:r>
            <w:r w:rsidR="00692C07">
              <w:rPr>
                <w:noProof/>
                <w:webHidden/>
              </w:rPr>
              <w:instrText xml:space="preserve"> PAGEREF _Toc217001805 \h </w:instrText>
            </w:r>
            <w:r>
              <w:rPr>
                <w:noProof/>
                <w:webHidden/>
              </w:rPr>
            </w:r>
            <w:r>
              <w:rPr>
                <w:noProof/>
                <w:webHidden/>
              </w:rPr>
              <w:fldChar w:fldCharType="separate"/>
            </w:r>
            <w:r w:rsidR="00692C07">
              <w:rPr>
                <w:noProof/>
                <w:webHidden/>
              </w:rPr>
              <w:t>7</w:t>
            </w:r>
            <w:r>
              <w:rPr>
                <w:noProof/>
                <w:webHidden/>
              </w:rPr>
              <w:fldChar w:fldCharType="end"/>
            </w:r>
          </w:hyperlink>
        </w:p>
        <w:p w:rsidR="00692C07" w:rsidRDefault="004351BC">
          <w:pPr>
            <w:pStyle w:val="TOC2"/>
            <w:tabs>
              <w:tab w:val="right" w:leader="dot" w:pos="9350"/>
            </w:tabs>
            <w:rPr>
              <w:rFonts w:eastAsiaTheme="minorEastAsia"/>
              <w:noProof/>
              <w:szCs w:val="20"/>
              <w:lang w:bidi="hi-IN"/>
            </w:rPr>
          </w:pPr>
          <w:hyperlink w:anchor="_Toc217001806" w:history="1">
            <w:r w:rsidR="00692C07" w:rsidRPr="00DA3F71">
              <w:rPr>
                <w:rStyle w:val="Hyperlink"/>
                <w:rFonts w:ascii="Times New Roman" w:eastAsia="Times New Roman" w:hAnsi="Times New Roman" w:cs="Times New Roman"/>
                <w:b/>
                <w:bCs/>
                <w:noProof/>
              </w:rPr>
              <w:t>6. Dynamic Pricing, Demand Spikes, and Traveller Urgency During Christmas</w:t>
            </w:r>
            <w:r w:rsidR="00692C07">
              <w:rPr>
                <w:noProof/>
                <w:webHidden/>
              </w:rPr>
              <w:tab/>
            </w:r>
            <w:r>
              <w:rPr>
                <w:noProof/>
                <w:webHidden/>
              </w:rPr>
              <w:fldChar w:fldCharType="begin"/>
            </w:r>
            <w:r w:rsidR="00692C07">
              <w:rPr>
                <w:noProof/>
                <w:webHidden/>
              </w:rPr>
              <w:instrText xml:space="preserve"> PAGEREF _Toc217001806 \h </w:instrText>
            </w:r>
            <w:r>
              <w:rPr>
                <w:noProof/>
                <w:webHidden/>
              </w:rPr>
            </w:r>
            <w:r>
              <w:rPr>
                <w:noProof/>
                <w:webHidden/>
              </w:rPr>
              <w:fldChar w:fldCharType="separate"/>
            </w:r>
            <w:r w:rsidR="00692C07">
              <w:rPr>
                <w:noProof/>
                <w:webHidden/>
              </w:rPr>
              <w:t>8</w:t>
            </w:r>
            <w:r>
              <w:rPr>
                <w:noProof/>
                <w:webHidden/>
              </w:rPr>
              <w:fldChar w:fldCharType="end"/>
            </w:r>
          </w:hyperlink>
        </w:p>
        <w:p w:rsidR="00692C07" w:rsidRDefault="004351BC">
          <w:pPr>
            <w:pStyle w:val="TOC2"/>
            <w:tabs>
              <w:tab w:val="right" w:leader="dot" w:pos="9350"/>
            </w:tabs>
            <w:rPr>
              <w:rFonts w:eastAsiaTheme="minorEastAsia"/>
              <w:noProof/>
              <w:szCs w:val="20"/>
              <w:lang w:bidi="hi-IN"/>
            </w:rPr>
          </w:pPr>
          <w:hyperlink w:anchor="_Toc217001807" w:history="1">
            <w:r w:rsidR="00692C07" w:rsidRPr="00DA3F71">
              <w:rPr>
                <w:rStyle w:val="Hyperlink"/>
                <w:rFonts w:ascii="Times New Roman" w:eastAsia="Times New Roman" w:hAnsi="Times New Roman" w:cs="Times New Roman"/>
                <w:b/>
                <w:bCs/>
                <w:noProof/>
              </w:rPr>
              <w:t>7. Scarcity Messaging and Festive Loss Aversion</w:t>
            </w:r>
            <w:r w:rsidR="00692C07">
              <w:rPr>
                <w:noProof/>
                <w:webHidden/>
              </w:rPr>
              <w:tab/>
            </w:r>
            <w:r>
              <w:rPr>
                <w:noProof/>
                <w:webHidden/>
              </w:rPr>
              <w:fldChar w:fldCharType="begin"/>
            </w:r>
            <w:r w:rsidR="00692C07">
              <w:rPr>
                <w:noProof/>
                <w:webHidden/>
              </w:rPr>
              <w:instrText xml:space="preserve"> PAGEREF _Toc217001807 \h </w:instrText>
            </w:r>
            <w:r>
              <w:rPr>
                <w:noProof/>
                <w:webHidden/>
              </w:rPr>
            </w:r>
            <w:r>
              <w:rPr>
                <w:noProof/>
                <w:webHidden/>
              </w:rPr>
              <w:fldChar w:fldCharType="separate"/>
            </w:r>
            <w:r w:rsidR="00692C07">
              <w:rPr>
                <w:noProof/>
                <w:webHidden/>
              </w:rPr>
              <w:t>8</w:t>
            </w:r>
            <w:r>
              <w:rPr>
                <w:noProof/>
                <w:webHidden/>
              </w:rPr>
              <w:fldChar w:fldCharType="end"/>
            </w:r>
          </w:hyperlink>
        </w:p>
        <w:p w:rsidR="00692C07" w:rsidRDefault="004351BC">
          <w:pPr>
            <w:pStyle w:val="TOC2"/>
            <w:tabs>
              <w:tab w:val="right" w:leader="dot" w:pos="9350"/>
            </w:tabs>
            <w:rPr>
              <w:rFonts w:eastAsiaTheme="minorEastAsia"/>
              <w:noProof/>
              <w:szCs w:val="20"/>
              <w:lang w:bidi="hi-IN"/>
            </w:rPr>
          </w:pPr>
          <w:hyperlink w:anchor="_Toc217001808" w:history="1">
            <w:r w:rsidR="00692C07" w:rsidRPr="00DA3F71">
              <w:rPr>
                <w:rStyle w:val="Hyperlink"/>
                <w:rFonts w:ascii="Times New Roman" w:eastAsia="Times New Roman" w:hAnsi="Times New Roman" w:cs="Times New Roman"/>
                <w:b/>
                <w:bCs/>
                <w:noProof/>
              </w:rPr>
              <w:t>8. Mobile Apps, Push Notifications, and Real-Time Festive Influence</w:t>
            </w:r>
            <w:r w:rsidR="00692C07">
              <w:rPr>
                <w:noProof/>
                <w:webHidden/>
              </w:rPr>
              <w:tab/>
            </w:r>
            <w:r>
              <w:rPr>
                <w:noProof/>
                <w:webHidden/>
              </w:rPr>
              <w:fldChar w:fldCharType="begin"/>
            </w:r>
            <w:r w:rsidR="00692C07">
              <w:rPr>
                <w:noProof/>
                <w:webHidden/>
              </w:rPr>
              <w:instrText xml:space="preserve"> PAGEREF _Toc217001808 \h </w:instrText>
            </w:r>
            <w:r>
              <w:rPr>
                <w:noProof/>
                <w:webHidden/>
              </w:rPr>
            </w:r>
            <w:r>
              <w:rPr>
                <w:noProof/>
                <w:webHidden/>
              </w:rPr>
              <w:fldChar w:fldCharType="separate"/>
            </w:r>
            <w:r w:rsidR="00692C07">
              <w:rPr>
                <w:noProof/>
                <w:webHidden/>
              </w:rPr>
              <w:t>9</w:t>
            </w:r>
            <w:r>
              <w:rPr>
                <w:noProof/>
                <w:webHidden/>
              </w:rPr>
              <w:fldChar w:fldCharType="end"/>
            </w:r>
          </w:hyperlink>
        </w:p>
        <w:p w:rsidR="00692C07" w:rsidRDefault="004351BC">
          <w:pPr>
            <w:pStyle w:val="TOC2"/>
            <w:tabs>
              <w:tab w:val="right" w:leader="dot" w:pos="9350"/>
            </w:tabs>
            <w:rPr>
              <w:rFonts w:eastAsiaTheme="minorEastAsia"/>
              <w:noProof/>
              <w:szCs w:val="20"/>
              <w:lang w:bidi="hi-IN"/>
            </w:rPr>
          </w:pPr>
          <w:hyperlink w:anchor="_Toc217001809" w:history="1">
            <w:r w:rsidR="00692C07" w:rsidRPr="00DA3F71">
              <w:rPr>
                <w:rStyle w:val="Hyperlink"/>
                <w:rFonts w:ascii="Times New Roman" w:eastAsia="Times New Roman" w:hAnsi="Times New Roman" w:cs="Times New Roman"/>
                <w:b/>
                <w:bCs/>
                <w:noProof/>
              </w:rPr>
              <w:t>9. Loyalty Programs Reinforce Seasonal Booking Rituals</w:t>
            </w:r>
            <w:r w:rsidR="00692C07">
              <w:rPr>
                <w:noProof/>
                <w:webHidden/>
              </w:rPr>
              <w:tab/>
            </w:r>
            <w:r>
              <w:rPr>
                <w:noProof/>
                <w:webHidden/>
              </w:rPr>
              <w:fldChar w:fldCharType="begin"/>
            </w:r>
            <w:r w:rsidR="00692C07">
              <w:rPr>
                <w:noProof/>
                <w:webHidden/>
              </w:rPr>
              <w:instrText xml:space="preserve"> PAGEREF _Toc217001809 \h </w:instrText>
            </w:r>
            <w:r>
              <w:rPr>
                <w:noProof/>
                <w:webHidden/>
              </w:rPr>
            </w:r>
            <w:r>
              <w:rPr>
                <w:noProof/>
                <w:webHidden/>
              </w:rPr>
              <w:fldChar w:fldCharType="separate"/>
            </w:r>
            <w:r w:rsidR="00692C07">
              <w:rPr>
                <w:noProof/>
                <w:webHidden/>
              </w:rPr>
              <w:t>9</w:t>
            </w:r>
            <w:r>
              <w:rPr>
                <w:noProof/>
                <w:webHidden/>
              </w:rPr>
              <w:fldChar w:fldCharType="end"/>
            </w:r>
          </w:hyperlink>
        </w:p>
        <w:p w:rsidR="00692C07" w:rsidRDefault="004351BC">
          <w:pPr>
            <w:pStyle w:val="TOC2"/>
            <w:tabs>
              <w:tab w:val="right" w:leader="dot" w:pos="9350"/>
            </w:tabs>
            <w:rPr>
              <w:rFonts w:eastAsiaTheme="minorEastAsia"/>
              <w:noProof/>
              <w:szCs w:val="20"/>
              <w:lang w:bidi="hi-IN"/>
            </w:rPr>
          </w:pPr>
          <w:hyperlink w:anchor="_Toc217001810" w:history="1">
            <w:r w:rsidR="00692C07" w:rsidRPr="00DA3F71">
              <w:rPr>
                <w:rStyle w:val="Hyperlink"/>
                <w:rFonts w:ascii="Times New Roman" w:eastAsia="Times New Roman" w:hAnsi="Times New Roman" w:cs="Times New Roman"/>
                <w:b/>
                <w:bCs/>
                <w:noProof/>
              </w:rPr>
              <w:t>10. Festive Bundles and Experiential Packaging</w:t>
            </w:r>
            <w:r w:rsidR="00692C07">
              <w:rPr>
                <w:noProof/>
                <w:webHidden/>
              </w:rPr>
              <w:tab/>
            </w:r>
            <w:r>
              <w:rPr>
                <w:noProof/>
                <w:webHidden/>
              </w:rPr>
              <w:fldChar w:fldCharType="begin"/>
            </w:r>
            <w:r w:rsidR="00692C07">
              <w:rPr>
                <w:noProof/>
                <w:webHidden/>
              </w:rPr>
              <w:instrText xml:space="preserve"> PAGEREF _Toc217001810 \h </w:instrText>
            </w:r>
            <w:r>
              <w:rPr>
                <w:noProof/>
                <w:webHidden/>
              </w:rPr>
            </w:r>
            <w:r>
              <w:rPr>
                <w:noProof/>
                <w:webHidden/>
              </w:rPr>
              <w:fldChar w:fldCharType="separate"/>
            </w:r>
            <w:r w:rsidR="00692C07">
              <w:rPr>
                <w:noProof/>
                <w:webHidden/>
              </w:rPr>
              <w:t>9</w:t>
            </w:r>
            <w:r>
              <w:rPr>
                <w:noProof/>
                <w:webHidden/>
              </w:rPr>
              <w:fldChar w:fldCharType="end"/>
            </w:r>
          </w:hyperlink>
        </w:p>
        <w:p w:rsidR="00692C07" w:rsidRDefault="004351BC">
          <w:pPr>
            <w:pStyle w:val="TOC2"/>
            <w:tabs>
              <w:tab w:val="right" w:leader="dot" w:pos="9350"/>
            </w:tabs>
            <w:rPr>
              <w:rFonts w:eastAsiaTheme="minorEastAsia"/>
              <w:noProof/>
              <w:szCs w:val="20"/>
              <w:lang w:bidi="hi-IN"/>
            </w:rPr>
          </w:pPr>
          <w:hyperlink w:anchor="_Toc217001811" w:history="1">
            <w:r w:rsidR="00692C07" w:rsidRPr="00DA3F71">
              <w:rPr>
                <w:rStyle w:val="Hyperlink"/>
                <w:rFonts w:ascii="Times New Roman" w:eastAsia="Times New Roman" w:hAnsi="Times New Roman" w:cs="Times New Roman"/>
                <w:noProof/>
              </w:rPr>
              <w:t>OTAs curate festive packages combining:</w:t>
            </w:r>
            <w:r w:rsidR="00692C07">
              <w:rPr>
                <w:noProof/>
                <w:webHidden/>
              </w:rPr>
              <w:tab/>
            </w:r>
            <w:r>
              <w:rPr>
                <w:noProof/>
                <w:webHidden/>
              </w:rPr>
              <w:fldChar w:fldCharType="begin"/>
            </w:r>
            <w:r w:rsidR="00692C07">
              <w:rPr>
                <w:noProof/>
                <w:webHidden/>
              </w:rPr>
              <w:instrText xml:space="preserve"> PAGEREF _Toc217001811 \h </w:instrText>
            </w:r>
            <w:r>
              <w:rPr>
                <w:noProof/>
                <w:webHidden/>
              </w:rPr>
            </w:r>
            <w:r>
              <w:rPr>
                <w:noProof/>
                <w:webHidden/>
              </w:rPr>
              <w:fldChar w:fldCharType="separate"/>
            </w:r>
            <w:r w:rsidR="00692C07">
              <w:rPr>
                <w:noProof/>
                <w:webHidden/>
              </w:rPr>
              <w:t>9</w:t>
            </w:r>
            <w:r>
              <w:rPr>
                <w:noProof/>
                <w:webHidden/>
              </w:rPr>
              <w:fldChar w:fldCharType="end"/>
            </w:r>
          </w:hyperlink>
        </w:p>
        <w:p w:rsidR="00692C07" w:rsidRDefault="004351BC">
          <w:pPr>
            <w:pStyle w:val="TOC2"/>
            <w:tabs>
              <w:tab w:val="right" w:leader="dot" w:pos="9350"/>
            </w:tabs>
            <w:rPr>
              <w:rFonts w:eastAsiaTheme="minorEastAsia"/>
              <w:noProof/>
              <w:szCs w:val="20"/>
              <w:lang w:bidi="hi-IN"/>
            </w:rPr>
          </w:pPr>
          <w:hyperlink w:anchor="_Toc217001812" w:history="1">
            <w:r w:rsidR="00692C07" w:rsidRPr="00DA3F71">
              <w:rPr>
                <w:rStyle w:val="Hyperlink"/>
                <w:rFonts w:ascii="Times New Roman" w:eastAsia="Times New Roman" w:hAnsi="Times New Roman" w:cs="Times New Roman"/>
                <w:b/>
                <w:bCs/>
                <w:noProof/>
              </w:rPr>
              <w:t>11. Globalisation of Christmas Aesthetics Through OTA Marketing</w:t>
            </w:r>
            <w:r w:rsidR="00692C07">
              <w:rPr>
                <w:noProof/>
                <w:webHidden/>
              </w:rPr>
              <w:tab/>
            </w:r>
            <w:r>
              <w:rPr>
                <w:noProof/>
                <w:webHidden/>
              </w:rPr>
              <w:fldChar w:fldCharType="begin"/>
            </w:r>
            <w:r w:rsidR="00692C07">
              <w:rPr>
                <w:noProof/>
                <w:webHidden/>
              </w:rPr>
              <w:instrText xml:space="preserve"> PAGEREF _Toc217001812 \h </w:instrText>
            </w:r>
            <w:r>
              <w:rPr>
                <w:noProof/>
                <w:webHidden/>
              </w:rPr>
            </w:r>
            <w:r>
              <w:rPr>
                <w:noProof/>
                <w:webHidden/>
              </w:rPr>
              <w:fldChar w:fldCharType="separate"/>
            </w:r>
            <w:r w:rsidR="00692C07">
              <w:rPr>
                <w:noProof/>
                <w:webHidden/>
              </w:rPr>
              <w:t>10</w:t>
            </w:r>
            <w:r>
              <w:rPr>
                <w:noProof/>
                <w:webHidden/>
              </w:rPr>
              <w:fldChar w:fldCharType="end"/>
            </w:r>
          </w:hyperlink>
        </w:p>
        <w:p w:rsidR="00692C07" w:rsidRDefault="004351BC">
          <w:pPr>
            <w:pStyle w:val="TOC2"/>
            <w:tabs>
              <w:tab w:val="right" w:leader="dot" w:pos="9350"/>
            </w:tabs>
            <w:rPr>
              <w:rFonts w:eastAsiaTheme="minorEastAsia"/>
              <w:noProof/>
              <w:szCs w:val="20"/>
              <w:lang w:bidi="hi-IN"/>
            </w:rPr>
          </w:pPr>
          <w:hyperlink w:anchor="_Toc217001813" w:history="1">
            <w:r w:rsidR="00692C07" w:rsidRPr="00DA3F71">
              <w:rPr>
                <w:rStyle w:val="Hyperlink"/>
                <w:rFonts w:ascii="Times New Roman" w:eastAsia="Times New Roman" w:hAnsi="Times New Roman" w:cs="Times New Roman"/>
                <w:b/>
                <w:bCs/>
                <w:noProof/>
              </w:rPr>
              <w:t>12. Ethical Concerns: Algorithmic Bias, Manipulation, and Festive Vulnerability</w:t>
            </w:r>
            <w:r w:rsidR="00692C07">
              <w:rPr>
                <w:noProof/>
                <w:webHidden/>
              </w:rPr>
              <w:tab/>
            </w:r>
            <w:r>
              <w:rPr>
                <w:noProof/>
                <w:webHidden/>
              </w:rPr>
              <w:fldChar w:fldCharType="begin"/>
            </w:r>
            <w:r w:rsidR="00692C07">
              <w:rPr>
                <w:noProof/>
                <w:webHidden/>
              </w:rPr>
              <w:instrText xml:space="preserve"> PAGEREF _Toc217001813 \h </w:instrText>
            </w:r>
            <w:r>
              <w:rPr>
                <w:noProof/>
                <w:webHidden/>
              </w:rPr>
            </w:r>
            <w:r>
              <w:rPr>
                <w:noProof/>
                <w:webHidden/>
              </w:rPr>
              <w:fldChar w:fldCharType="separate"/>
            </w:r>
            <w:r w:rsidR="00692C07">
              <w:rPr>
                <w:noProof/>
                <w:webHidden/>
              </w:rPr>
              <w:t>10</w:t>
            </w:r>
            <w:r>
              <w:rPr>
                <w:noProof/>
                <w:webHidden/>
              </w:rPr>
              <w:fldChar w:fldCharType="end"/>
            </w:r>
          </w:hyperlink>
        </w:p>
        <w:p w:rsidR="00692C07" w:rsidRDefault="004351BC">
          <w:pPr>
            <w:pStyle w:val="TOC1"/>
            <w:tabs>
              <w:tab w:val="right" w:leader="dot" w:pos="9350"/>
            </w:tabs>
            <w:rPr>
              <w:rFonts w:eastAsiaTheme="minorEastAsia"/>
              <w:noProof/>
              <w:szCs w:val="20"/>
              <w:lang w:bidi="hi-IN"/>
            </w:rPr>
          </w:pPr>
          <w:hyperlink w:anchor="_Toc217001814" w:history="1">
            <w:r w:rsidR="00692C07" w:rsidRPr="00DA3F71">
              <w:rPr>
                <w:rStyle w:val="Hyperlink"/>
                <w:rFonts w:ascii="Times New Roman" w:eastAsia="Times New Roman" w:hAnsi="Times New Roman" w:cs="Times New Roman"/>
                <w:b/>
                <w:bCs/>
                <w:noProof/>
                <w:kern w:val="36"/>
              </w:rPr>
              <w:t>Methodology</w:t>
            </w:r>
            <w:r w:rsidR="00692C07">
              <w:rPr>
                <w:noProof/>
                <w:webHidden/>
              </w:rPr>
              <w:tab/>
            </w:r>
            <w:r>
              <w:rPr>
                <w:noProof/>
                <w:webHidden/>
              </w:rPr>
              <w:fldChar w:fldCharType="begin"/>
            </w:r>
            <w:r w:rsidR="00692C07">
              <w:rPr>
                <w:noProof/>
                <w:webHidden/>
              </w:rPr>
              <w:instrText xml:space="preserve"> PAGEREF _Toc217001814 \h </w:instrText>
            </w:r>
            <w:r>
              <w:rPr>
                <w:noProof/>
                <w:webHidden/>
              </w:rPr>
            </w:r>
            <w:r>
              <w:rPr>
                <w:noProof/>
                <w:webHidden/>
              </w:rPr>
              <w:fldChar w:fldCharType="separate"/>
            </w:r>
            <w:r w:rsidR="00692C07">
              <w:rPr>
                <w:noProof/>
                <w:webHidden/>
              </w:rPr>
              <w:t>11</w:t>
            </w:r>
            <w:r>
              <w:rPr>
                <w:noProof/>
                <w:webHidden/>
              </w:rPr>
              <w:fldChar w:fldCharType="end"/>
            </w:r>
          </w:hyperlink>
        </w:p>
        <w:p w:rsidR="00692C07" w:rsidRDefault="004351BC">
          <w:pPr>
            <w:pStyle w:val="TOC3"/>
            <w:tabs>
              <w:tab w:val="right" w:leader="dot" w:pos="9350"/>
            </w:tabs>
            <w:rPr>
              <w:rFonts w:eastAsiaTheme="minorEastAsia"/>
              <w:noProof/>
              <w:szCs w:val="20"/>
              <w:lang w:bidi="hi-IN"/>
            </w:rPr>
          </w:pPr>
          <w:hyperlink w:anchor="_Toc217001815" w:history="1">
            <w:r w:rsidR="00692C07" w:rsidRPr="00DA3F71">
              <w:rPr>
                <w:rStyle w:val="Hyperlink"/>
                <w:rFonts w:ascii="Times New Roman" w:eastAsia="Times New Roman" w:hAnsi="Times New Roman" w:cs="Times New Roman"/>
                <w:b/>
                <w:bCs/>
                <w:noProof/>
              </w:rPr>
              <w:t>1. Research Design</w:t>
            </w:r>
            <w:r w:rsidR="00692C07">
              <w:rPr>
                <w:noProof/>
                <w:webHidden/>
              </w:rPr>
              <w:tab/>
            </w:r>
            <w:r>
              <w:rPr>
                <w:noProof/>
                <w:webHidden/>
              </w:rPr>
              <w:fldChar w:fldCharType="begin"/>
            </w:r>
            <w:r w:rsidR="00692C07">
              <w:rPr>
                <w:noProof/>
                <w:webHidden/>
              </w:rPr>
              <w:instrText xml:space="preserve"> PAGEREF _Toc217001815 \h </w:instrText>
            </w:r>
            <w:r>
              <w:rPr>
                <w:noProof/>
                <w:webHidden/>
              </w:rPr>
            </w:r>
            <w:r>
              <w:rPr>
                <w:noProof/>
                <w:webHidden/>
              </w:rPr>
              <w:fldChar w:fldCharType="separate"/>
            </w:r>
            <w:r w:rsidR="00692C07">
              <w:rPr>
                <w:noProof/>
                <w:webHidden/>
              </w:rPr>
              <w:t>11</w:t>
            </w:r>
            <w:r>
              <w:rPr>
                <w:noProof/>
                <w:webHidden/>
              </w:rPr>
              <w:fldChar w:fldCharType="end"/>
            </w:r>
          </w:hyperlink>
        </w:p>
        <w:p w:rsidR="00692C07" w:rsidRDefault="004351BC">
          <w:pPr>
            <w:pStyle w:val="TOC3"/>
            <w:tabs>
              <w:tab w:val="right" w:leader="dot" w:pos="9350"/>
            </w:tabs>
            <w:rPr>
              <w:rFonts w:eastAsiaTheme="minorEastAsia"/>
              <w:noProof/>
              <w:szCs w:val="20"/>
              <w:lang w:bidi="hi-IN"/>
            </w:rPr>
          </w:pPr>
          <w:hyperlink w:anchor="_Toc217001816" w:history="1">
            <w:r w:rsidR="00692C07" w:rsidRPr="00DA3F71">
              <w:rPr>
                <w:rStyle w:val="Hyperlink"/>
                <w:rFonts w:ascii="Times New Roman" w:eastAsia="Times New Roman" w:hAnsi="Times New Roman" w:cs="Times New Roman"/>
                <w:b/>
                <w:bCs/>
                <w:noProof/>
              </w:rPr>
              <w:t>2. Data Sources</w:t>
            </w:r>
            <w:r w:rsidR="00692C07">
              <w:rPr>
                <w:noProof/>
                <w:webHidden/>
              </w:rPr>
              <w:tab/>
            </w:r>
            <w:r>
              <w:rPr>
                <w:noProof/>
                <w:webHidden/>
              </w:rPr>
              <w:fldChar w:fldCharType="begin"/>
            </w:r>
            <w:r w:rsidR="00692C07">
              <w:rPr>
                <w:noProof/>
                <w:webHidden/>
              </w:rPr>
              <w:instrText xml:space="preserve"> PAGEREF _Toc217001816 \h </w:instrText>
            </w:r>
            <w:r>
              <w:rPr>
                <w:noProof/>
                <w:webHidden/>
              </w:rPr>
            </w:r>
            <w:r>
              <w:rPr>
                <w:noProof/>
                <w:webHidden/>
              </w:rPr>
              <w:fldChar w:fldCharType="separate"/>
            </w:r>
            <w:r w:rsidR="00692C07">
              <w:rPr>
                <w:noProof/>
                <w:webHidden/>
              </w:rPr>
              <w:t>11</w:t>
            </w:r>
            <w:r>
              <w:rPr>
                <w:noProof/>
                <w:webHidden/>
              </w:rPr>
              <w:fldChar w:fldCharType="end"/>
            </w:r>
          </w:hyperlink>
        </w:p>
        <w:p w:rsidR="00692C07" w:rsidRDefault="004351BC">
          <w:pPr>
            <w:pStyle w:val="TOC3"/>
            <w:tabs>
              <w:tab w:val="right" w:leader="dot" w:pos="9350"/>
            </w:tabs>
            <w:rPr>
              <w:rFonts w:eastAsiaTheme="minorEastAsia"/>
              <w:noProof/>
              <w:szCs w:val="20"/>
              <w:lang w:bidi="hi-IN"/>
            </w:rPr>
          </w:pPr>
          <w:hyperlink w:anchor="_Toc217001817" w:history="1">
            <w:r w:rsidR="00692C07" w:rsidRPr="00DA3F71">
              <w:rPr>
                <w:rStyle w:val="Hyperlink"/>
                <w:rFonts w:ascii="Times New Roman" w:eastAsia="Times New Roman" w:hAnsi="Times New Roman" w:cs="Times New Roman"/>
                <w:b/>
                <w:bCs/>
                <w:noProof/>
              </w:rPr>
              <w:t>3. Data Analysis Procedure</w:t>
            </w:r>
            <w:r w:rsidR="00692C07">
              <w:rPr>
                <w:noProof/>
                <w:webHidden/>
              </w:rPr>
              <w:tab/>
            </w:r>
            <w:r>
              <w:rPr>
                <w:noProof/>
                <w:webHidden/>
              </w:rPr>
              <w:fldChar w:fldCharType="begin"/>
            </w:r>
            <w:r w:rsidR="00692C07">
              <w:rPr>
                <w:noProof/>
                <w:webHidden/>
              </w:rPr>
              <w:instrText xml:space="preserve"> PAGEREF _Toc217001817 \h </w:instrText>
            </w:r>
            <w:r>
              <w:rPr>
                <w:noProof/>
                <w:webHidden/>
              </w:rPr>
            </w:r>
            <w:r>
              <w:rPr>
                <w:noProof/>
                <w:webHidden/>
              </w:rPr>
              <w:fldChar w:fldCharType="separate"/>
            </w:r>
            <w:r w:rsidR="00692C07">
              <w:rPr>
                <w:noProof/>
                <w:webHidden/>
              </w:rPr>
              <w:t>11</w:t>
            </w:r>
            <w:r>
              <w:rPr>
                <w:noProof/>
                <w:webHidden/>
              </w:rPr>
              <w:fldChar w:fldCharType="end"/>
            </w:r>
          </w:hyperlink>
        </w:p>
        <w:p w:rsidR="00692C07" w:rsidRDefault="004351BC">
          <w:pPr>
            <w:pStyle w:val="TOC1"/>
            <w:tabs>
              <w:tab w:val="right" w:leader="dot" w:pos="9350"/>
            </w:tabs>
            <w:rPr>
              <w:rFonts w:eastAsiaTheme="minorEastAsia"/>
              <w:noProof/>
              <w:szCs w:val="20"/>
              <w:lang w:bidi="hi-IN"/>
            </w:rPr>
          </w:pPr>
          <w:hyperlink w:anchor="_Toc217001818" w:history="1">
            <w:r w:rsidR="00692C07" w:rsidRPr="00DA3F71">
              <w:rPr>
                <w:rStyle w:val="Hyperlink"/>
                <w:rFonts w:ascii="Times New Roman" w:eastAsia="Times New Roman" w:hAnsi="Times New Roman" w:cs="Times New Roman"/>
                <w:b/>
                <w:bCs/>
                <w:noProof/>
                <w:kern w:val="36"/>
              </w:rPr>
              <w:t>FINDINGS</w:t>
            </w:r>
            <w:r w:rsidR="00692C07">
              <w:rPr>
                <w:noProof/>
                <w:webHidden/>
              </w:rPr>
              <w:tab/>
            </w:r>
            <w:r>
              <w:rPr>
                <w:noProof/>
                <w:webHidden/>
              </w:rPr>
              <w:fldChar w:fldCharType="begin"/>
            </w:r>
            <w:r w:rsidR="00692C07">
              <w:rPr>
                <w:noProof/>
                <w:webHidden/>
              </w:rPr>
              <w:instrText xml:space="preserve"> PAGEREF _Toc217001818 \h </w:instrText>
            </w:r>
            <w:r>
              <w:rPr>
                <w:noProof/>
                <w:webHidden/>
              </w:rPr>
            </w:r>
            <w:r>
              <w:rPr>
                <w:noProof/>
                <w:webHidden/>
              </w:rPr>
              <w:fldChar w:fldCharType="separate"/>
            </w:r>
            <w:r w:rsidR="00692C07">
              <w:rPr>
                <w:noProof/>
                <w:webHidden/>
              </w:rPr>
              <w:t>12</w:t>
            </w:r>
            <w:r>
              <w:rPr>
                <w:noProof/>
                <w:webHidden/>
              </w:rPr>
              <w:fldChar w:fldCharType="end"/>
            </w:r>
          </w:hyperlink>
        </w:p>
        <w:p w:rsidR="00692C07" w:rsidRDefault="004351BC">
          <w:pPr>
            <w:pStyle w:val="TOC2"/>
            <w:tabs>
              <w:tab w:val="right" w:leader="dot" w:pos="9350"/>
            </w:tabs>
            <w:rPr>
              <w:rFonts w:eastAsiaTheme="minorEastAsia"/>
              <w:noProof/>
              <w:szCs w:val="20"/>
              <w:lang w:bidi="hi-IN"/>
            </w:rPr>
          </w:pPr>
          <w:hyperlink w:anchor="_Toc217001819" w:history="1">
            <w:r w:rsidR="00692C07" w:rsidRPr="00DA3F71">
              <w:rPr>
                <w:rStyle w:val="Hyperlink"/>
                <w:rFonts w:ascii="Times New Roman" w:eastAsia="Times New Roman" w:hAnsi="Times New Roman" w:cs="Times New Roman"/>
                <w:b/>
                <w:bCs/>
                <w:noProof/>
              </w:rPr>
              <w:t>1. OTAs Use Festive Visual Design to Trigger Emotional Association with Christmas Travel</w:t>
            </w:r>
            <w:r w:rsidR="00692C07">
              <w:rPr>
                <w:noProof/>
                <w:webHidden/>
              </w:rPr>
              <w:tab/>
            </w:r>
            <w:r>
              <w:rPr>
                <w:noProof/>
                <w:webHidden/>
              </w:rPr>
              <w:fldChar w:fldCharType="begin"/>
            </w:r>
            <w:r w:rsidR="00692C07">
              <w:rPr>
                <w:noProof/>
                <w:webHidden/>
              </w:rPr>
              <w:instrText xml:space="preserve"> PAGEREF _Toc217001819 \h </w:instrText>
            </w:r>
            <w:r>
              <w:rPr>
                <w:noProof/>
                <w:webHidden/>
              </w:rPr>
            </w:r>
            <w:r>
              <w:rPr>
                <w:noProof/>
                <w:webHidden/>
              </w:rPr>
              <w:fldChar w:fldCharType="separate"/>
            </w:r>
            <w:r w:rsidR="00692C07">
              <w:rPr>
                <w:noProof/>
                <w:webHidden/>
              </w:rPr>
              <w:t>12</w:t>
            </w:r>
            <w:r>
              <w:rPr>
                <w:noProof/>
                <w:webHidden/>
              </w:rPr>
              <w:fldChar w:fldCharType="end"/>
            </w:r>
          </w:hyperlink>
        </w:p>
        <w:p w:rsidR="00692C07" w:rsidRDefault="004351BC">
          <w:pPr>
            <w:pStyle w:val="TOC2"/>
            <w:tabs>
              <w:tab w:val="right" w:leader="dot" w:pos="9350"/>
            </w:tabs>
            <w:rPr>
              <w:rFonts w:eastAsiaTheme="minorEastAsia"/>
              <w:noProof/>
              <w:szCs w:val="20"/>
              <w:lang w:bidi="hi-IN"/>
            </w:rPr>
          </w:pPr>
          <w:hyperlink w:anchor="_Toc217001820" w:history="1">
            <w:r w:rsidR="00692C07" w:rsidRPr="00DA3F71">
              <w:rPr>
                <w:rStyle w:val="Hyperlink"/>
                <w:rFonts w:ascii="Times New Roman" w:eastAsia="Times New Roman" w:hAnsi="Times New Roman" w:cs="Times New Roman"/>
                <w:b/>
                <w:bCs/>
                <w:noProof/>
              </w:rPr>
              <w:t>2. OTAs Construct a Globalised, Standardised View of Christmas Destinations</w:t>
            </w:r>
            <w:r w:rsidR="00692C07">
              <w:rPr>
                <w:noProof/>
                <w:webHidden/>
              </w:rPr>
              <w:tab/>
            </w:r>
            <w:r>
              <w:rPr>
                <w:noProof/>
                <w:webHidden/>
              </w:rPr>
              <w:fldChar w:fldCharType="begin"/>
            </w:r>
            <w:r w:rsidR="00692C07">
              <w:rPr>
                <w:noProof/>
                <w:webHidden/>
              </w:rPr>
              <w:instrText xml:space="preserve"> PAGEREF _Toc217001820 \h </w:instrText>
            </w:r>
            <w:r>
              <w:rPr>
                <w:noProof/>
                <w:webHidden/>
              </w:rPr>
            </w:r>
            <w:r>
              <w:rPr>
                <w:noProof/>
                <w:webHidden/>
              </w:rPr>
              <w:fldChar w:fldCharType="separate"/>
            </w:r>
            <w:r w:rsidR="00692C07">
              <w:rPr>
                <w:noProof/>
                <w:webHidden/>
              </w:rPr>
              <w:t>13</w:t>
            </w:r>
            <w:r>
              <w:rPr>
                <w:noProof/>
                <w:webHidden/>
              </w:rPr>
              <w:fldChar w:fldCharType="end"/>
            </w:r>
          </w:hyperlink>
        </w:p>
        <w:p w:rsidR="00692C07" w:rsidRDefault="004351BC">
          <w:pPr>
            <w:pStyle w:val="TOC2"/>
            <w:tabs>
              <w:tab w:val="right" w:leader="dot" w:pos="9350"/>
            </w:tabs>
            <w:rPr>
              <w:rFonts w:eastAsiaTheme="minorEastAsia"/>
              <w:noProof/>
              <w:szCs w:val="20"/>
              <w:lang w:bidi="hi-IN"/>
            </w:rPr>
          </w:pPr>
          <w:hyperlink w:anchor="_Toc217001821" w:history="1">
            <w:r w:rsidR="00692C07" w:rsidRPr="00DA3F71">
              <w:rPr>
                <w:rStyle w:val="Hyperlink"/>
                <w:rFonts w:ascii="Times New Roman" w:eastAsia="Times New Roman" w:hAnsi="Times New Roman" w:cs="Times New Roman"/>
                <w:b/>
                <w:bCs/>
                <w:noProof/>
              </w:rPr>
              <w:t>3. Dynamic Pricing Creates Perceived Urgency and Encourages Early Festive Bookings</w:t>
            </w:r>
            <w:r w:rsidR="00692C07">
              <w:rPr>
                <w:noProof/>
                <w:webHidden/>
              </w:rPr>
              <w:tab/>
            </w:r>
            <w:r>
              <w:rPr>
                <w:noProof/>
                <w:webHidden/>
              </w:rPr>
              <w:fldChar w:fldCharType="begin"/>
            </w:r>
            <w:r w:rsidR="00692C07">
              <w:rPr>
                <w:noProof/>
                <w:webHidden/>
              </w:rPr>
              <w:instrText xml:space="preserve"> PAGEREF _Toc217001821 \h </w:instrText>
            </w:r>
            <w:r>
              <w:rPr>
                <w:noProof/>
                <w:webHidden/>
              </w:rPr>
            </w:r>
            <w:r>
              <w:rPr>
                <w:noProof/>
                <w:webHidden/>
              </w:rPr>
              <w:fldChar w:fldCharType="separate"/>
            </w:r>
            <w:r w:rsidR="00692C07">
              <w:rPr>
                <w:noProof/>
                <w:webHidden/>
              </w:rPr>
              <w:t>13</w:t>
            </w:r>
            <w:r>
              <w:rPr>
                <w:noProof/>
                <w:webHidden/>
              </w:rPr>
              <w:fldChar w:fldCharType="end"/>
            </w:r>
          </w:hyperlink>
        </w:p>
        <w:p w:rsidR="00692C07" w:rsidRDefault="004351BC">
          <w:pPr>
            <w:pStyle w:val="TOC2"/>
            <w:tabs>
              <w:tab w:val="right" w:leader="dot" w:pos="9350"/>
            </w:tabs>
            <w:rPr>
              <w:rFonts w:eastAsiaTheme="minorEastAsia"/>
              <w:noProof/>
              <w:szCs w:val="20"/>
              <w:lang w:bidi="hi-IN"/>
            </w:rPr>
          </w:pPr>
          <w:hyperlink w:anchor="_Toc217001822" w:history="1">
            <w:r w:rsidR="00692C07" w:rsidRPr="00DA3F71">
              <w:rPr>
                <w:rStyle w:val="Hyperlink"/>
                <w:rFonts w:ascii="Times New Roman" w:eastAsia="Times New Roman" w:hAnsi="Times New Roman" w:cs="Times New Roman"/>
                <w:b/>
                <w:bCs/>
                <w:noProof/>
              </w:rPr>
              <w:t>4. Scarcity Messaging Dramatically Increases Emotional Pressure During Christmas</w:t>
            </w:r>
            <w:r w:rsidR="00692C07">
              <w:rPr>
                <w:noProof/>
                <w:webHidden/>
              </w:rPr>
              <w:tab/>
            </w:r>
            <w:r>
              <w:rPr>
                <w:noProof/>
                <w:webHidden/>
              </w:rPr>
              <w:fldChar w:fldCharType="begin"/>
            </w:r>
            <w:r w:rsidR="00692C07">
              <w:rPr>
                <w:noProof/>
                <w:webHidden/>
              </w:rPr>
              <w:instrText xml:space="preserve"> PAGEREF _Toc217001822 \h </w:instrText>
            </w:r>
            <w:r>
              <w:rPr>
                <w:noProof/>
                <w:webHidden/>
              </w:rPr>
            </w:r>
            <w:r>
              <w:rPr>
                <w:noProof/>
                <w:webHidden/>
              </w:rPr>
              <w:fldChar w:fldCharType="separate"/>
            </w:r>
            <w:r w:rsidR="00692C07">
              <w:rPr>
                <w:noProof/>
                <w:webHidden/>
              </w:rPr>
              <w:t>14</w:t>
            </w:r>
            <w:r>
              <w:rPr>
                <w:noProof/>
                <w:webHidden/>
              </w:rPr>
              <w:fldChar w:fldCharType="end"/>
            </w:r>
          </w:hyperlink>
        </w:p>
        <w:p w:rsidR="00692C07" w:rsidRDefault="004351BC">
          <w:pPr>
            <w:pStyle w:val="TOC2"/>
            <w:tabs>
              <w:tab w:val="right" w:leader="dot" w:pos="9350"/>
            </w:tabs>
            <w:rPr>
              <w:rFonts w:eastAsiaTheme="minorEastAsia"/>
              <w:noProof/>
              <w:szCs w:val="20"/>
              <w:lang w:bidi="hi-IN"/>
            </w:rPr>
          </w:pPr>
          <w:hyperlink w:anchor="_Toc217001823" w:history="1">
            <w:r w:rsidR="00692C07" w:rsidRPr="00DA3F71">
              <w:rPr>
                <w:rStyle w:val="Hyperlink"/>
                <w:rFonts w:ascii="Times New Roman" w:eastAsia="Times New Roman" w:hAnsi="Times New Roman" w:cs="Times New Roman"/>
                <w:b/>
                <w:bCs/>
                <w:noProof/>
              </w:rPr>
              <w:t>5. Social Proof Becomes More Influential During Christmas Travel Planning</w:t>
            </w:r>
            <w:r w:rsidR="00692C07">
              <w:rPr>
                <w:noProof/>
                <w:webHidden/>
              </w:rPr>
              <w:tab/>
            </w:r>
            <w:r>
              <w:rPr>
                <w:noProof/>
                <w:webHidden/>
              </w:rPr>
              <w:fldChar w:fldCharType="begin"/>
            </w:r>
            <w:r w:rsidR="00692C07">
              <w:rPr>
                <w:noProof/>
                <w:webHidden/>
              </w:rPr>
              <w:instrText xml:space="preserve"> PAGEREF _Toc217001823 \h </w:instrText>
            </w:r>
            <w:r>
              <w:rPr>
                <w:noProof/>
                <w:webHidden/>
              </w:rPr>
            </w:r>
            <w:r>
              <w:rPr>
                <w:noProof/>
                <w:webHidden/>
              </w:rPr>
              <w:fldChar w:fldCharType="separate"/>
            </w:r>
            <w:r w:rsidR="00692C07">
              <w:rPr>
                <w:noProof/>
                <w:webHidden/>
              </w:rPr>
              <w:t>14</w:t>
            </w:r>
            <w:r>
              <w:rPr>
                <w:noProof/>
                <w:webHidden/>
              </w:rPr>
              <w:fldChar w:fldCharType="end"/>
            </w:r>
          </w:hyperlink>
        </w:p>
        <w:p w:rsidR="00692C07" w:rsidRDefault="004351BC">
          <w:pPr>
            <w:pStyle w:val="TOC2"/>
            <w:tabs>
              <w:tab w:val="right" w:leader="dot" w:pos="9350"/>
            </w:tabs>
            <w:rPr>
              <w:rFonts w:eastAsiaTheme="minorEastAsia"/>
              <w:noProof/>
              <w:szCs w:val="20"/>
              <w:lang w:bidi="hi-IN"/>
            </w:rPr>
          </w:pPr>
          <w:hyperlink w:anchor="_Toc217001824" w:history="1">
            <w:r w:rsidR="00692C07" w:rsidRPr="00DA3F71">
              <w:rPr>
                <w:rStyle w:val="Hyperlink"/>
                <w:rFonts w:ascii="Times New Roman" w:eastAsia="Times New Roman" w:hAnsi="Times New Roman" w:cs="Times New Roman"/>
                <w:b/>
                <w:bCs/>
                <w:noProof/>
              </w:rPr>
              <w:t>6. Mobile Push Notifications Intensify Last-Minute Festive Bookings</w:t>
            </w:r>
            <w:r w:rsidR="00692C07">
              <w:rPr>
                <w:noProof/>
                <w:webHidden/>
              </w:rPr>
              <w:tab/>
            </w:r>
            <w:r>
              <w:rPr>
                <w:noProof/>
                <w:webHidden/>
              </w:rPr>
              <w:fldChar w:fldCharType="begin"/>
            </w:r>
            <w:r w:rsidR="00692C07">
              <w:rPr>
                <w:noProof/>
                <w:webHidden/>
              </w:rPr>
              <w:instrText xml:space="preserve"> PAGEREF _Toc217001824 \h </w:instrText>
            </w:r>
            <w:r>
              <w:rPr>
                <w:noProof/>
                <w:webHidden/>
              </w:rPr>
            </w:r>
            <w:r>
              <w:rPr>
                <w:noProof/>
                <w:webHidden/>
              </w:rPr>
              <w:fldChar w:fldCharType="separate"/>
            </w:r>
            <w:r w:rsidR="00692C07">
              <w:rPr>
                <w:noProof/>
                <w:webHidden/>
              </w:rPr>
              <w:t>15</w:t>
            </w:r>
            <w:r>
              <w:rPr>
                <w:noProof/>
                <w:webHidden/>
              </w:rPr>
              <w:fldChar w:fldCharType="end"/>
            </w:r>
          </w:hyperlink>
        </w:p>
        <w:p w:rsidR="00692C07" w:rsidRDefault="004351BC">
          <w:pPr>
            <w:pStyle w:val="TOC2"/>
            <w:tabs>
              <w:tab w:val="right" w:leader="dot" w:pos="9350"/>
            </w:tabs>
            <w:rPr>
              <w:rFonts w:eastAsiaTheme="minorEastAsia"/>
              <w:noProof/>
              <w:szCs w:val="20"/>
              <w:lang w:bidi="hi-IN"/>
            </w:rPr>
          </w:pPr>
          <w:hyperlink w:anchor="_Toc217001825" w:history="1">
            <w:r w:rsidR="00692C07" w:rsidRPr="00DA3F71">
              <w:rPr>
                <w:rStyle w:val="Hyperlink"/>
                <w:rFonts w:ascii="Times New Roman" w:eastAsia="Times New Roman" w:hAnsi="Times New Roman" w:cs="Times New Roman"/>
                <w:b/>
                <w:bCs/>
                <w:noProof/>
              </w:rPr>
              <w:t>7. Loyalty Programs Create Habitual Christmas Booking Patterns</w:t>
            </w:r>
            <w:r w:rsidR="00692C07">
              <w:rPr>
                <w:noProof/>
                <w:webHidden/>
              </w:rPr>
              <w:tab/>
            </w:r>
            <w:r>
              <w:rPr>
                <w:noProof/>
                <w:webHidden/>
              </w:rPr>
              <w:fldChar w:fldCharType="begin"/>
            </w:r>
            <w:r w:rsidR="00692C07">
              <w:rPr>
                <w:noProof/>
                <w:webHidden/>
              </w:rPr>
              <w:instrText xml:space="preserve"> PAGEREF _Toc217001825 \h </w:instrText>
            </w:r>
            <w:r>
              <w:rPr>
                <w:noProof/>
                <w:webHidden/>
              </w:rPr>
            </w:r>
            <w:r>
              <w:rPr>
                <w:noProof/>
                <w:webHidden/>
              </w:rPr>
              <w:fldChar w:fldCharType="separate"/>
            </w:r>
            <w:r w:rsidR="00692C07">
              <w:rPr>
                <w:noProof/>
                <w:webHidden/>
              </w:rPr>
              <w:t>15</w:t>
            </w:r>
            <w:r>
              <w:rPr>
                <w:noProof/>
                <w:webHidden/>
              </w:rPr>
              <w:fldChar w:fldCharType="end"/>
            </w:r>
          </w:hyperlink>
        </w:p>
        <w:p w:rsidR="00692C07" w:rsidRDefault="004351BC">
          <w:pPr>
            <w:pStyle w:val="TOC2"/>
            <w:tabs>
              <w:tab w:val="right" w:leader="dot" w:pos="9350"/>
            </w:tabs>
            <w:rPr>
              <w:rFonts w:eastAsiaTheme="minorEastAsia"/>
              <w:noProof/>
              <w:szCs w:val="20"/>
              <w:lang w:bidi="hi-IN"/>
            </w:rPr>
          </w:pPr>
          <w:hyperlink w:anchor="_Toc217001826" w:history="1">
            <w:r w:rsidR="00692C07" w:rsidRPr="00DA3F71">
              <w:rPr>
                <w:rStyle w:val="Hyperlink"/>
                <w:rFonts w:ascii="Times New Roman" w:eastAsia="Times New Roman" w:hAnsi="Times New Roman" w:cs="Times New Roman"/>
                <w:b/>
                <w:bCs/>
                <w:noProof/>
              </w:rPr>
              <w:t>8. OTAs Simplify Complex Festive Planning and Reduce Cognitive Overload</w:t>
            </w:r>
            <w:r w:rsidR="00692C07">
              <w:rPr>
                <w:noProof/>
                <w:webHidden/>
              </w:rPr>
              <w:tab/>
            </w:r>
            <w:r>
              <w:rPr>
                <w:noProof/>
                <w:webHidden/>
              </w:rPr>
              <w:fldChar w:fldCharType="begin"/>
            </w:r>
            <w:r w:rsidR="00692C07">
              <w:rPr>
                <w:noProof/>
                <w:webHidden/>
              </w:rPr>
              <w:instrText xml:space="preserve"> PAGEREF _Toc217001826 \h </w:instrText>
            </w:r>
            <w:r>
              <w:rPr>
                <w:noProof/>
                <w:webHidden/>
              </w:rPr>
            </w:r>
            <w:r>
              <w:rPr>
                <w:noProof/>
                <w:webHidden/>
              </w:rPr>
              <w:fldChar w:fldCharType="separate"/>
            </w:r>
            <w:r w:rsidR="00692C07">
              <w:rPr>
                <w:noProof/>
                <w:webHidden/>
              </w:rPr>
              <w:t>16</w:t>
            </w:r>
            <w:r>
              <w:rPr>
                <w:noProof/>
                <w:webHidden/>
              </w:rPr>
              <w:fldChar w:fldCharType="end"/>
            </w:r>
          </w:hyperlink>
        </w:p>
        <w:p w:rsidR="00692C07" w:rsidRDefault="004351BC">
          <w:pPr>
            <w:pStyle w:val="TOC2"/>
            <w:tabs>
              <w:tab w:val="right" w:leader="dot" w:pos="9350"/>
            </w:tabs>
            <w:rPr>
              <w:rFonts w:eastAsiaTheme="minorEastAsia"/>
              <w:noProof/>
              <w:szCs w:val="20"/>
              <w:lang w:bidi="hi-IN"/>
            </w:rPr>
          </w:pPr>
          <w:hyperlink w:anchor="_Toc217001827" w:history="1">
            <w:r w:rsidR="00692C07" w:rsidRPr="00DA3F71">
              <w:rPr>
                <w:rStyle w:val="Hyperlink"/>
                <w:rFonts w:ascii="Times New Roman" w:eastAsia="Times New Roman" w:hAnsi="Times New Roman" w:cs="Times New Roman"/>
                <w:b/>
                <w:bCs/>
                <w:noProof/>
              </w:rPr>
              <w:t>9. OTAs Encourage Higher Festive Spending Through Bundled Christmas Packages</w:t>
            </w:r>
            <w:r w:rsidR="00692C07">
              <w:rPr>
                <w:noProof/>
                <w:webHidden/>
              </w:rPr>
              <w:tab/>
            </w:r>
            <w:r>
              <w:rPr>
                <w:noProof/>
                <w:webHidden/>
              </w:rPr>
              <w:fldChar w:fldCharType="begin"/>
            </w:r>
            <w:r w:rsidR="00692C07">
              <w:rPr>
                <w:noProof/>
                <w:webHidden/>
              </w:rPr>
              <w:instrText xml:space="preserve"> PAGEREF _Toc217001827 \h </w:instrText>
            </w:r>
            <w:r>
              <w:rPr>
                <w:noProof/>
                <w:webHidden/>
              </w:rPr>
            </w:r>
            <w:r>
              <w:rPr>
                <w:noProof/>
                <w:webHidden/>
              </w:rPr>
              <w:fldChar w:fldCharType="separate"/>
            </w:r>
            <w:r w:rsidR="00692C07">
              <w:rPr>
                <w:noProof/>
                <w:webHidden/>
              </w:rPr>
              <w:t>16</w:t>
            </w:r>
            <w:r>
              <w:rPr>
                <w:noProof/>
                <w:webHidden/>
              </w:rPr>
              <w:fldChar w:fldCharType="end"/>
            </w:r>
          </w:hyperlink>
        </w:p>
        <w:p w:rsidR="00692C07" w:rsidRDefault="004351BC">
          <w:pPr>
            <w:pStyle w:val="TOC2"/>
            <w:tabs>
              <w:tab w:val="right" w:leader="dot" w:pos="9350"/>
            </w:tabs>
            <w:rPr>
              <w:rFonts w:eastAsiaTheme="minorEastAsia"/>
              <w:noProof/>
              <w:szCs w:val="20"/>
              <w:lang w:bidi="hi-IN"/>
            </w:rPr>
          </w:pPr>
          <w:hyperlink w:anchor="_Toc217001828" w:history="1">
            <w:r w:rsidR="00692C07" w:rsidRPr="00DA3F71">
              <w:rPr>
                <w:rStyle w:val="Hyperlink"/>
                <w:rFonts w:ascii="Times New Roman" w:eastAsia="Times New Roman" w:hAnsi="Times New Roman" w:cs="Times New Roman"/>
                <w:b/>
                <w:bCs/>
                <w:noProof/>
              </w:rPr>
              <w:t>10. Flexible Cancellation Policies Build Stronger Traveller Confidence During Festive Uncertainty</w:t>
            </w:r>
            <w:r w:rsidR="00692C07">
              <w:rPr>
                <w:noProof/>
                <w:webHidden/>
              </w:rPr>
              <w:tab/>
            </w:r>
            <w:r>
              <w:rPr>
                <w:noProof/>
                <w:webHidden/>
              </w:rPr>
              <w:fldChar w:fldCharType="begin"/>
            </w:r>
            <w:r w:rsidR="00692C07">
              <w:rPr>
                <w:noProof/>
                <w:webHidden/>
              </w:rPr>
              <w:instrText xml:space="preserve"> PAGEREF _Toc217001828 \h </w:instrText>
            </w:r>
            <w:r>
              <w:rPr>
                <w:noProof/>
                <w:webHidden/>
              </w:rPr>
            </w:r>
            <w:r>
              <w:rPr>
                <w:noProof/>
                <w:webHidden/>
              </w:rPr>
              <w:fldChar w:fldCharType="separate"/>
            </w:r>
            <w:r w:rsidR="00692C07">
              <w:rPr>
                <w:noProof/>
                <w:webHidden/>
              </w:rPr>
              <w:t>17</w:t>
            </w:r>
            <w:r>
              <w:rPr>
                <w:noProof/>
                <w:webHidden/>
              </w:rPr>
              <w:fldChar w:fldCharType="end"/>
            </w:r>
          </w:hyperlink>
        </w:p>
        <w:p w:rsidR="00692C07" w:rsidRDefault="004351BC">
          <w:pPr>
            <w:pStyle w:val="TOC1"/>
            <w:tabs>
              <w:tab w:val="right" w:leader="dot" w:pos="9350"/>
            </w:tabs>
            <w:rPr>
              <w:rFonts w:eastAsiaTheme="minorEastAsia"/>
              <w:noProof/>
              <w:szCs w:val="20"/>
              <w:lang w:bidi="hi-IN"/>
            </w:rPr>
          </w:pPr>
          <w:hyperlink w:anchor="_Toc217001829" w:history="1">
            <w:r w:rsidR="00692C07" w:rsidRPr="00DA3F71">
              <w:rPr>
                <w:rStyle w:val="Hyperlink"/>
                <w:rFonts w:ascii="Times New Roman" w:eastAsia="Times New Roman" w:hAnsi="Times New Roman" w:cs="Times New Roman"/>
                <w:b/>
                <w:bCs/>
                <w:noProof/>
                <w:kern w:val="36"/>
              </w:rPr>
              <w:t>DISCUSSION</w:t>
            </w:r>
            <w:r w:rsidR="00692C07">
              <w:rPr>
                <w:noProof/>
                <w:webHidden/>
              </w:rPr>
              <w:tab/>
            </w:r>
            <w:r>
              <w:rPr>
                <w:noProof/>
                <w:webHidden/>
              </w:rPr>
              <w:fldChar w:fldCharType="begin"/>
            </w:r>
            <w:r w:rsidR="00692C07">
              <w:rPr>
                <w:noProof/>
                <w:webHidden/>
              </w:rPr>
              <w:instrText xml:space="preserve"> PAGEREF _Toc217001829 \h </w:instrText>
            </w:r>
            <w:r>
              <w:rPr>
                <w:noProof/>
                <w:webHidden/>
              </w:rPr>
            </w:r>
            <w:r>
              <w:rPr>
                <w:noProof/>
                <w:webHidden/>
              </w:rPr>
              <w:fldChar w:fldCharType="separate"/>
            </w:r>
            <w:r w:rsidR="00692C07">
              <w:rPr>
                <w:noProof/>
                <w:webHidden/>
              </w:rPr>
              <w:t>17</w:t>
            </w:r>
            <w:r>
              <w:rPr>
                <w:noProof/>
                <w:webHidden/>
              </w:rPr>
              <w:fldChar w:fldCharType="end"/>
            </w:r>
          </w:hyperlink>
        </w:p>
        <w:p w:rsidR="00692C07" w:rsidRDefault="004351BC">
          <w:pPr>
            <w:pStyle w:val="TOC1"/>
            <w:tabs>
              <w:tab w:val="right" w:leader="dot" w:pos="9350"/>
            </w:tabs>
            <w:rPr>
              <w:rFonts w:eastAsiaTheme="minorEastAsia"/>
              <w:noProof/>
              <w:szCs w:val="20"/>
              <w:lang w:bidi="hi-IN"/>
            </w:rPr>
          </w:pPr>
          <w:hyperlink w:anchor="_Toc217001830" w:history="1">
            <w:r w:rsidR="00692C07" w:rsidRPr="00DA3F71">
              <w:rPr>
                <w:rStyle w:val="Hyperlink"/>
                <w:rFonts w:ascii="Times New Roman" w:eastAsia="Times New Roman" w:hAnsi="Times New Roman" w:cs="Times New Roman"/>
                <w:b/>
                <w:bCs/>
                <w:noProof/>
                <w:kern w:val="36"/>
              </w:rPr>
              <w:t>Conclusion</w:t>
            </w:r>
            <w:r w:rsidR="00692C07">
              <w:rPr>
                <w:noProof/>
                <w:webHidden/>
              </w:rPr>
              <w:tab/>
            </w:r>
            <w:r>
              <w:rPr>
                <w:noProof/>
                <w:webHidden/>
              </w:rPr>
              <w:fldChar w:fldCharType="begin"/>
            </w:r>
            <w:r w:rsidR="00692C07">
              <w:rPr>
                <w:noProof/>
                <w:webHidden/>
              </w:rPr>
              <w:instrText xml:space="preserve"> PAGEREF _Toc217001830 \h </w:instrText>
            </w:r>
            <w:r>
              <w:rPr>
                <w:noProof/>
                <w:webHidden/>
              </w:rPr>
            </w:r>
            <w:r>
              <w:rPr>
                <w:noProof/>
                <w:webHidden/>
              </w:rPr>
              <w:fldChar w:fldCharType="separate"/>
            </w:r>
            <w:r w:rsidR="00692C07">
              <w:rPr>
                <w:noProof/>
                <w:webHidden/>
              </w:rPr>
              <w:t>18</w:t>
            </w:r>
            <w:r>
              <w:rPr>
                <w:noProof/>
                <w:webHidden/>
              </w:rPr>
              <w:fldChar w:fldCharType="end"/>
            </w:r>
          </w:hyperlink>
        </w:p>
        <w:p w:rsidR="00692C07" w:rsidRDefault="004351BC">
          <w:pPr>
            <w:pStyle w:val="TOC1"/>
            <w:tabs>
              <w:tab w:val="right" w:leader="dot" w:pos="9350"/>
            </w:tabs>
            <w:rPr>
              <w:rFonts w:eastAsiaTheme="minorEastAsia"/>
              <w:noProof/>
              <w:szCs w:val="20"/>
              <w:lang w:bidi="hi-IN"/>
            </w:rPr>
          </w:pPr>
          <w:hyperlink w:anchor="_Toc217001831" w:history="1">
            <w:r w:rsidR="00692C07" w:rsidRPr="00DA3F71">
              <w:rPr>
                <w:rStyle w:val="Hyperlink"/>
                <w:rFonts w:ascii="Times New Roman" w:eastAsia="Times New Roman" w:hAnsi="Times New Roman" w:cs="Times New Roman"/>
                <w:b/>
                <w:bCs/>
                <w:noProof/>
                <w:kern w:val="36"/>
              </w:rPr>
              <w:t>References</w:t>
            </w:r>
            <w:r w:rsidR="00692C07">
              <w:rPr>
                <w:noProof/>
                <w:webHidden/>
              </w:rPr>
              <w:tab/>
            </w:r>
            <w:r>
              <w:rPr>
                <w:noProof/>
                <w:webHidden/>
              </w:rPr>
              <w:fldChar w:fldCharType="begin"/>
            </w:r>
            <w:r w:rsidR="00692C07">
              <w:rPr>
                <w:noProof/>
                <w:webHidden/>
              </w:rPr>
              <w:instrText xml:space="preserve"> PAGEREF _Toc217001831 \h </w:instrText>
            </w:r>
            <w:r>
              <w:rPr>
                <w:noProof/>
                <w:webHidden/>
              </w:rPr>
            </w:r>
            <w:r>
              <w:rPr>
                <w:noProof/>
                <w:webHidden/>
              </w:rPr>
              <w:fldChar w:fldCharType="separate"/>
            </w:r>
            <w:r w:rsidR="00692C07">
              <w:rPr>
                <w:noProof/>
                <w:webHidden/>
              </w:rPr>
              <w:t>19</w:t>
            </w:r>
            <w:r>
              <w:rPr>
                <w:noProof/>
                <w:webHidden/>
              </w:rPr>
              <w:fldChar w:fldCharType="end"/>
            </w:r>
          </w:hyperlink>
        </w:p>
        <w:p w:rsidR="00B40157" w:rsidRDefault="004351BC">
          <w:r>
            <w:fldChar w:fldCharType="end"/>
          </w:r>
        </w:p>
      </w:sdtContent>
    </w:sdt>
    <w:p w:rsidR="0073559F" w:rsidRPr="0073559F" w:rsidRDefault="0073559F" w:rsidP="0073559F">
      <w:pPr>
        <w:spacing w:after="0" w:line="240" w:lineRule="auto"/>
        <w:rPr>
          <w:rFonts w:ascii="Times New Roman" w:eastAsia="Times New Roman" w:hAnsi="Times New Roman" w:cs="Times New Roman"/>
          <w:sz w:val="24"/>
          <w:szCs w:val="24"/>
          <w:lang w:bidi="hi-IN"/>
        </w:rPr>
      </w:pPr>
    </w:p>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73559F" w:rsidRPr="0073559F" w:rsidRDefault="0073559F"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01798"/>
      <w:r w:rsidRPr="0073559F">
        <w:rPr>
          <w:rFonts w:ascii="Times New Roman" w:eastAsia="Times New Roman" w:hAnsi="Times New Roman" w:cs="Times New Roman"/>
          <w:b/>
          <w:bCs/>
          <w:kern w:val="36"/>
          <w:sz w:val="48"/>
          <w:szCs w:val="48"/>
          <w:lang w:bidi="hi-IN"/>
        </w:rPr>
        <w:lastRenderedPageBreak/>
        <w:t>Abstract</w:t>
      </w:r>
      <w:bookmarkEnd w:id="0"/>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Christmas season has become one of the most commercially significant and emotionally charged travel periods globally, and Online Travel Agencies (OTAs) have emerged as central mediators in shaping how travellers imagine, plan, and book their festive holidays. This study critically examines the influence of OTAs during the Christmas period, exploring how digital interfaces, persuasive design, algorithmic curation, dynamic pricing, user-generated content, loyalty systems, and festive visual strategies impact traveller behaviour. Christmas is a unique context: it combines emotional sentimentality, financial pressure, cultural expectations, and heightened uncertainty. These factors collectively make travellers more dependent on digital platforms and more receptive to the nudges, cues, and suggestions embedded within OTA ecosystems.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Drawing upon academic literature, industry data, and theoretical frameworks from consumer psychology and tourism marketing, this research identifies multi-layered patterns of influence. OTAs not only facilitate information access but also actively shape preferences through personalised recommendations, curated Christmas destination lists, and visually appealing festive themes. The study finds that travellers rely heavily on social proof, especially during Christmas, because they fear disappointing family members or wasting seasonal opportunities. Additionally, dynamic pricing systems—combined with scarcity messages—create urgency that accelerates decision-making, while mobile notifications and loyalty rewards reinforce continuous engagement.</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research argues that OTAs play a dual role: they offer convenience and reduce the cognitive load associated with festive planning, while simultaneously exerting subtle but powerful control over traveller imagination, timing, and spending. Christmas travel becomes algorithmically guided rather than organically planned, as travellers depend on OTA cues to validate their choices. This dynamic raises ethical concerns regarding transparency, emotional manipulation, and commercial prioritisation, especially during a season when travellers exhibit higher vulnerability.</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findings highlight that OTAs have become cultural actors in the transformation of Christmas tourism, shaping not just what people book but how they conceptualise the festive season itself. As AI-driven personalisation and digital prediction tools evolve, the influence of OTAs is likely to grow further, making it essential to critically understand the mechanisms behind their impact.</w:t>
      </w:r>
    </w:p>
    <w:p w:rsidR="0073559F" w:rsidRPr="0073559F" w:rsidRDefault="0073559F" w:rsidP="0073559F">
      <w:pPr>
        <w:spacing w:after="0" w:line="240" w:lineRule="auto"/>
        <w:rPr>
          <w:rFonts w:ascii="Times New Roman" w:eastAsia="Times New Roman" w:hAnsi="Times New Roman" w:cs="Times New Roman"/>
          <w:sz w:val="24"/>
          <w:szCs w:val="24"/>
          <w:lang w:bidi="hi-IN"/>
        </w:rPr>
      </w:pPr>
    </w:p>
    <w:p w:rsidR="0073559F" w:rsidRPr="0073559F" w:rsidRDefault="0073559F"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01799"/>
      <w:r w:rsidRPr="0073559F">
        <w:rPr>
          <w:rFonts w:ascii="Times New Roman" w:eastAsia="Times New Roman" w:hAnsi="Times New Roman" w:cs="Times New Roman"/>
          <w:b/>
          <w:bCs/>
          <w:kern w:val="36"/>
          <w:sz w:val="48"/>
          <w:szCs w:val="48"/>
          <w:lang w:bidi="hi-IN"/>
        </w:rPr>
        <w:t>Introduction</w:t>
      </w:r>
      <w:bookmarkEnd w:id="1"/>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Christmas is no longer a traditionally home-bound holiday for many people. Over the past two decades, it has transformed into a global travel phenomenon shaped by cultural shifts, improving international mobility, and the widespread digitalisation of tourism. Families travel across borders to reunite, couples search for romantic winter escapes, and individuals seek iconic </w:t>
      </w:r>
      <w:r w:rsidRPr="0073559F">
        <w:rPr>
          <w:rFonts w:ascii="Times New Roman" w:eastAsia="Times New Roman" w:hAnsi="Times New Roman" w:cs="Times New Roman"/>
          <w:sz w:val="24"/>
          <w:szCs w:val="24"/>
          <w:lang w:bidi="hi-IN"/>
        </w:rPr>
        <w:lastRenderedPageBreak/>
        <w:t>Christmas experiences such as European markets, snowy landscapes, or tropical seasonal alternatives. As travel demand intensifies seasonally, Online Travel Agencies (OTAs) have become the dominant channels through which travellers explore options and make decisions. Their platforms—convenient, persuasive, and algorithm-driven—now function as the primary navigational tools for festive tourism planning.</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appeal strongly during Christmas because they reduce complexity in a season already filled with emotional and logistical pressure. Travellers face uncertainty regarding weather, prices, availability, and last-minute family obligations. OTAs address these concerns through real-time updates, flexible cancellation policies, instant comparison tools, and curated recommendations. This helps travellers feel in control of their planning, giving OTAs a central role not only in booking but also in shaping expectations and confidence.</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also intensifies emotional consumption. Travellers associate the season with nostalgia, warmth, joy, and the desire to create memorable experiences with loved ones. These emotional states influence decision-making, making travellers more open to persuasive cues, imagery, and suggestions embedded within OTA platforms. Visual design elements—snow animations, festive colour schemes, and holiday-themed promotions—play a subtle yet powerful role in steering emotional engagement toward bookings.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commercial dimension of Christmas further strengthens OTA influence. The holiday is associated with spending, gift-giving, and indulgence, creating higher willingness to invest in premium travel experiences. OTAs respond by offering festive packages, dynamic pricing strategies, and targeted marketing campaigns that align with seasonal consumer psychology. These factors coalesce to produce a marketplace where OTAs have unparalleled power in shaping demand.</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Additionally, cultural expectations shape travel motivations. Christmas is celebrated across diverse cultural contexts, but OTAs often present a globalised, Western-centric aesthetic of the season. Images of snow-covered markets, festive lights, and European streets dominate OTA Christmas marketing, influencing travellers worldwide—even those from regions where Christmas is not traditionally associated with winter imagery. As a result, OTAs indirectly shape global perceptions of what “feels like Christmas.”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At the heart of these dynamics lies the traveller’s increasing dependence on digital tools. With algorithmic recommendations guiding choices and user-generated reviews offering emotional reassurance, travellers gradually lose independent control over decision-making. Their festive preferences become entwined with the digital behaviours and suggestions embedded by OTAs. This raises questions about transparency, commercial bias, and the ethics of persuasive digital design during emotionally charged seasons.</w:t>
      </w:r>
    </w:p>
    <w:p w:rsidR="0073559F" w:rsidRPr="0073559F" w:rsidRDefault="0073559F" w:rsidP="0073559F">
      <w:pPr>
        <w:spacing w:after="0" w:line="240" w:lineRule="auto"/>
        <w:rPr>
          <w:rFonts w:ascii="Times New Roman" w:eastAsia="Times New Roman" w:hAnsi="Times New Roman" w:cs="Times New Roman"/>
          <w:sz w:val="24"/>
          <w:szCs w:val="24"/>
          <w:lang w:bidi="hi-IN"/>
        </w:rPr>
      </w:pPr>
    </w:p>
    <w:p w:rsidR="0073559F" w:rsidRPr="0073559F" w:rsidRDefault="0073559F"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7001800"/>
      <w:r w:rsidRPr="0073559F">
        <w:rPr>
          <w:rFonts w:ascii="Times New Roman" w:eastAsia="Times New Roman" w:hAnsi="Times New Roman" w:cs="Times New Roman"/>
          <w:b/>
          <w:bCs/>
          <w:kern w:val="36"/>
          <w:sz w:val="48"/>
          <w:szCs w:val="48"/>
          <w:lang w:bidi="hi-IN"/>
        </w:rPr>
        <w:t>Literature Review</w:t>
      </w:r>
      <w:bookmarkEnd w:id="2"/>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7001801"/>
      <w:r w:rsidRPr="0073559F">
        <w:rPr>
          <w:rFonts w:ascii="Times New Roman" w:eastAsia="Times New Roman" w:hAnsi="Times New Roman" w:cs="Times New Roman"/>
          <w:b/>
          <w:bCs/>
          <w:sz w:val="36"/>
          <w:szCs w:val="36"/>
          <w:lang w:bidi="hi-IN"/>
        </w:rPr>
        <w:lastRenderedPageBreak/>
        <w:t>1. The Digitalisation of Christmas Tourism and the Rise of OTAs</w:t>
      </w:r>
      <w:bookmarkEnd w:id="3"/>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emergence of OTAs has fundamentally transformed seasonal travel planning. According to Buhalis &amp; Amaranggana (2015), digital platforms have restructured tourism distribution by offering immediate access to global inventories, user reviews, and price comparisons. Christmas magnifies the relevance of these tools because travellers are time-constrained and emotionally invested in finding the “perfect holiday experience.” Digitalisation shifts festive travel from a locally planned, socially informed practice to a technologically mediated activity influenced by algorithms and global promotional strategies.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provide more than booking functions; they construct curated experiences through festive categories, personalised recommendations, and emotional marketing. This makes them central actors in shaping Christmas travel behaviour, guiding travellers' imagination, budgets, and expectations.</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7001802"/>
      <w:r w:rsidRPr="0073559F">
        <w:rPr>
          <w:rFonts w:ascii="Times New Roman" w:eastAsia="Times New Roman" w:hAnsi="Times New Roman" w:cs="Times New Roman"/>
          <w:b/>
          <w:bCs/>
          <w:sz w:val="36"/>
          <w:szCs w:val="36"/>
          <w:lang w:bidi="hi-IN"/>
        </w:rPr>
        <w:t>2. Emotional Consumer Behaviour and Seasonal Decision-Making</w:t>
      </w:r>
      <w:bookmarkEnd w:id="4"/>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is widely recognised as a period of heightened emotional decision-making, and this significantly alters how consumers interact with tourism platforms. According to Hirschman &amp; Holbrook (1982), emotional consumption occurs when buyers are driven more by feelings, symbolic meanings, and psychological fulfilment than by practical needs. Christmas amplifies these emotions due to nostalgia, family closeness, memory-making, and cultural expectations of joy and celebration.</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incorporate emotional triggers to engage travellers during this season. Festive-themed imagery—warm lighting, decorated Christmas trees, snowy paths, cozy chalets—stimulates emotional projections. Travellers begin imagining themselves within these settings, which enhances the desire to book. This aligns with the concept of “affective forecasting,” where individuals anticipate the emotional reward of a future experience and act accordingly. During Christmas, these emotions become even stronger because travellers are not just planning a trip; they are fulfilling a social and emotional ritual tied to the meaning of the season.</w:t>
      </w:r>
    </w:p>
    <w:p w:rsidR="0073559F" w:rsidRPr="0073559F" w:rsidRDefault="0073559F" w:rsidP="00F80DC4">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Thus, emotional consumption becomes a core behavioural pattern during Christmas, allowing OTAs to influence travellers more deeply through psychological design.</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7001803"/>
      <w:r w:rsidRPr="0073559F">
        <w:rPr>
          <w:rFonts w:ascii="Times New Roman" w:eastAsia="Times New Roman" w:hAnsi="Times New Roman" w:cs="Times New Roman"/>
          <w:b/>
          <w:bCs/>
          <w:sz w:val="36"/>
          <w:szCs w:val="36"/>
          <w:lang w:bidi="hi-IN"/>
        </w:rPr>
        <w:t>3. OTA Interface Design as a Tool for Persuasion</w:t>
      </w:r>
      <w:bookmarkEnd w:id="5"/>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Interface design plays a fundamental role in how travellers process information on OTAs. Fogg’s (2003) theory of persuasive technology argues that digital interfaces can modify user behaviour through cues, framing, layout, and emotional design. OTAs intentionally incorporate festive elements—Christmas-themed colours, winter icons, holiday typography—that influence perception without users being fully conscious of it.</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lastRenderedPageBreak/>
        <w:t>The interface becomes a layer of emotional storytelling. Even simple design choices, such as placing Christmas deal banners near popular festive destinations, guide users toward seasonal expectations. Christmas category tabs, curated lists, and holiday packages act as mental shortcuts that simplify the decision-making process but also direct users toward specific choices. This demonstrates how interface design merges convenience with persuasion.</w:t>
      </w:r>
    </w:p>
    <w:p w:rsidR="0073559F" w:rsidRPr="0073559F" w:rsidRDefault="0073559F" w:rsidP="00F80DC4">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Furthermore, OTAs use psychological placement strategies: popular Christmas hotels appear earlier in results, festive deals are highlighted in attractive colours, and recommendations are personalised based on user history. These design choices influence what users consider “best,” even when alternatives exist. During Christmas, such persuasive design becomes more potent because travellers actively seek festive inspiration.</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7001804"/>
      <w:r w:rsidRPr="0073559F">
        <w:rPr>
          <w:rFonts w:ascii="Times New Roman" w:eastAsia="Times New Roman" w:hAnsi="Times New Roman" w:cs="Times New Roman"/>
          <w:b/>
          <w:bCs/>
          <w:sz w:val="36"/>
          <w:szCs w:val="36"/>
          <w:lang w:bidi="hi-IN"/>
        </w:rPr>
        <w:t>4. Social Proof, User Reviews, and Festive Trust Formation</w:t>
      </w:r>
      <w:bookmarkEnd w:id="6"/>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Social proof is one of the strongest influences on traveller behaviour, especially during emotional or risky decisions. Christmas amplifies this effect because travellers fear disappointing family members or ruining a holiday that holds emotional weight. Filieri (2019) highlights that user-generated content (UGC) strongly shapes trust in online travel contexts.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During Christmas, user reviews often mention festive-specific elements:</w:t>
      </w:r>
    </w:p>
    <w:p w:rsidR="0073559F" w:rsidRPr="0073559F" w:rsidRDefault="0073559F" w:rsidP="002B6A0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hotel’s decorations,</w:t>
      </w:r>
    </w:p>
    <w:p w:rsidR="0073559F" w:rsidRPr="0073559F" w:rsidRDefault="0073559F" w:rsidP="002B6A0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dinner quality,</w:t>
      </w:r>
    </w:p>
    <w:p w:rsidR="0073559F" w:rsidRPr="0073559F" w:rsidRDefault="0073559F" w:rsidP="002B6A0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proximity to Christmas markets,</w:t>
      </w:r>
    </w:p>
    <w:p w:rsidR="0073559F" w:rsidRPr="0073559F" w:rsidRDefault="0073559F" w:rsidP="002B6A0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child-friendly holiday events,</w:t>
      </w:r>
    </w:p>
    <w:p w:rsidR="0073559F" w:rsidRPr="0073559F" w:rsidRDefault="0073559F" w:rsidP="002B6A0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winter ambience of the destination.</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Travellers read these reviews not only to assess quality but to confirm that the hotel will deliver the “Christmas feeling” they desire. Photos uploaded by previous guests carry even more emotional influence because they show realistic festive scenes—decorated rooms, winter cityscapes, snow views—and help travellers visualise themselves in the environment.</w:t>
      </w:r>
    </w:p>
    <w:p w:rsidR="0073559F" w:rsidRPr="0073559F" w:rsidRDefault="0073559F" w:rsidP="00F80DC4">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Thus, UGC becomes an emotional validator, guiding travellers toward choices that feel safe, festive, and socially endorsed.</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7001805"/>
      <w:r w:rsidRPr="0073559F">
        <w:rPr>
          <w:rFonts w:ascii="Times New Roman" w:eastAsia="Times New Roman" w:hAnsi="Times New Roman" w:cs="Times New Roman"/>
          <w:b/>
          <w:bCs/>
          <w:sz w:val="36"/>
          <w:szCs w:val="36"/>
          <w:lang w:bidi="hi-IN"/>
        </w:rPr>
        <w:t>5. Algorithmic Curation and the Shaping of Festive Imagination</w:t>
      </w:r>
      <w:bookmarkEnd w:id="7"/>
    </w:p>
    <w:p w:rsidR="0073559F" w:rsidRPr="0073559F" w:rsidRDefault="0073559F" w:rsidP="00F80DC4">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Algorithmic ranking systems influence what travellers see first on OTAs. Gretzel &amp; Werthner (2018) argue that algorithms construct “digital realities” by sorting, prioritising, or hiding certain options. During Christmas, algorithms promote destinations that historically perform well during the festive season. These typically include snowy European cities, romantic winter escapes, and culturally iconic Christmas markets.</w:t>
      </w:r>
      <w:r w:rsidR="00F80DC4">
        <w:rPr>
          <w:rFonts w:ascii="Times New Roman" w:eastAsia="Times New Roman" w:hAnsi="Times New Roman" w:cs="Times New Roman"/>
          <w:sz w:val="24"/>
          <w:szCs w:val="24"/>
          <w:lang w:bidi="hi-IN"/>
        </w:rPr>
        <w:t xml:space="preserve"> </w:t>
      </w:r>
      <w:r w:rsidRPr="0073559F">
        <w:rPr>
          <w:rFonts w:ascii="Times New Roman" w:eastAsia="Times New Roman" w:hAnsi="Times New Roman" w:cs="Times New Roman"/>
          <w:sz w:val="24"/>
          <w:szCs w:val="24"/>
          <w:lang w:bidi="hi-IN"/>
        </w:rPr>
        <w:t xml:space="preserve">Over time, this normalises a Western, winter-oriented interpretation of Christmas tourism, influencing global cultural perceptions. Algorithmic power </w:t>
      </w:r>
      <w:r w:rsidRPr="0073559F">
        <w:rPr>
          <w:rFonts w:ascii="Times New Roman" w:eastAsia="Times New Roman" w:hAnsi="Times New Roman" w:cs="Times New Roman"/>
          <w:sz w:val="24"/>
          <w:szCs w:val="24"/>
          <w:lang w:bidi="hi-IN"/>
        </w:rPr>
        <w:lastRenderedPageBreak/>
        <w:t>therefore extends beyond logistics, shaping symbolic expectations of what a “real Christmas trip” should look like.</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7001806"/>
      <w:r w:rsidRPr="0073559F">
        <w:rPr>
          <w:rFonts w:ascii="Times New Roman" w:eastAsia="Times New Roman" w:hAnsi="Times New Roman" w:cs="Times New Roman"/>
          <w:b/>
          <w:bCs/>
          <w:sz w:val="36"/>
          <w:szCs w:val="36"/>
          <w:lang w:bidi="hi-IN"/>
        </w:rPr>
        <w:t>6. Dynamic Pricing, Demand Spikes, and Traveller Urgency During Christmas</w:t>
      </w:r>
      <w:bookmarkEnd w:id="8"/>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Dynamic pricing is a core OTA revenue strategy, especially during peak seasons. Ivanov &amp; Webster (2020) note that dynamic pricing adjusts rates in real time based on fluctuating demand, seasonality, browsing behaviours, and competitor prices.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is the perfect storm for dynamic pricing algorithms because:</w:t>
      </w:r>
    </w:p>
    <w:p w:rsidR="0073559F" w:rsidRPr="0073559F" w:rsidRDefault="0073559F" w:rsidP="002B6A0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demand is extremely high,</w:t>
      </w:r>
    </w:p>
    <w:p w:rsidR="0073559F" w:rsidRPr="0073559F" w:rsidRDefault="0073559F" w:rsidP="002B6A0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availability is limited,</w:t>
      </w:r>
    </w:p>
    <w:p w:rsidR="0073559F" w:rsidRPr="0073559F" w:rsidRDefault="0073559F" w:rsidP="002B6A0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weather uncertainty increases last-minute booking,</w:t>
      </w:r>
    </w:p>
    <w:p w:rsidR="0073559F" w:rsidRPr="0073559F" w:rsidRDefault="0073559F" w:rsidP="002B6A0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families must coordinate plans,</w:t>
      </w:r>
    </w:p>
    <w:p w:rsidR="0073559F" w:rsidRPr="0073559F" w:rsidRDefault="0073559F" w:rsidP="002B6A0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many travellers are emotionally willing to pay more.</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amplify the impact of dynamic pricing through predictive tools:</w:t>
      </w:r>
    </w:p>
    <w:p w:rsidR="0073559F" w:rsidRPr="0073559F" w:rsidRDefault="0073559F" w:rsidP="002B6A0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“Prices expected to rise for your dates”</w:t>
      </w:r>
    </w:p>
    <w:p w:rsidR="0073559F" w:rsidRPr="0073559F" w:rsidRDefault="0073559F" w:rsidP="002B6A0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“Booked many times for Christmas week”</w:t>
      </w:r>
    </w:p>
    <w:p w:rsidR="0073559F" w:rsidRPr="0073559F" w:rsidRDefault="0073559F" w:rsidP="002B6A0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season demand is high in this city”</w:t>
      </w:r>
    </w:p>
    <w:p w:rsidR="0073559F" w:rsidRPr="0073559F" w:rsidRDefault="0073559F" w:rsidP="00F80DC4">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These features don’t just inform travellers—they persuade them, accelerating booking timelines and reducing comparison time. Thus, dynamic pricing becomes a psychological tool, not just an economic mechanism.</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7001807"/>
      <w:r w:rsidRPr="0073559F">
        <w:rPr>
          <w:rFonts w:ascii="Times New Roman" w:eastAsia="Times New Roman" w:hAnsi="Times New Roman" w:cs="Times New Roman"/>
          <w:b/>
          <w:bCs/>
          <w:sz w:val="36"/>
          <w:szCs w:val="36"/>
          <w:lang w:bidi="hi-IN"/>
        </w:rPr>
        <w:t>7. Scarcity Messaging and Festive Loss Aversion</w:t>
      </w:r>
      <w:bookmarkEnd w:id="9"/>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Scarcity cues—“only 1 room left,” “highly booked for Christmas,” “selling out soon”—become especially persuasive during Christmas. Cialdini’s (2007) scarcity principle explains that people value opportunities more when availability feels limited.</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Loss aversion becomes even stronger when family expectations are involved. During Christmas:</w:t>
      </w:r>
    </w:p>
    <w:p w:rsidR="0073559F" w:rsidRPr="0073559F" w:rsidRDefault="0073559F" w:rsidP="002B6A0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couples fear missing romantic getaways,</w:t>
      </w:r>
    </w:p>
    <w:p w:rsidR="0073559F" w:rsidRPr="0073559F" w:rsidRDefault="0073559F" w:rsidP="002B6A0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families fear losing child-friendly deals,</w:t>
      </w:r>
    </w:p>
    <w:p w:rsidR="0073559F" w:rsidRPr="0073559F" w:rsidRDefault="0073559F" w:rsidP="002B6A0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group travellers fear unavailability of multi-room options.</w:t>
      </w:r>
    </w:p>
    <w:p w:rsidR="0073559F" w:rsidRPr="0073559F" w:rsidRDefault="0073559F" w:rsidP="00F80DC4">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use scarcity messaging strategically to tap into this emotional fear. While scarcity is sometimes genuine, the framing itself amplifies urgency and drives impulsive festive bookings.</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7001808"/>
      <w:r w:rsidRPr="0073559F">
        <w:rPr>
          <w:rFonts w:ascii="Times New Roman" w:eastAsia="Times New Roman" w:hAnsi="Times New Roman" w:cs="Times New Roman"/>
          <w:b/>
          <w:bCs/>
          <w:sz w:val="36"/>
          <w:szCs w:val="36"/>
          <w:lang w:bidi="hi-IN"/>
        </w:rPr>
        <w:lastRenderedPageBreak/>
        <w:t>8. Mobile Apps, Push Notifications, and Real-Time Festive Influence</w:t>
      </w:r>
      <w:bookmarkEnd w:id="10"/>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Mobile OTAs influence traveller behaviour more aggressively during Christmas due to push notifications. Statista (2024) reports that December generates the highest annual volume of mobile travel searches. OTAs strategically time notifications based on user behaviour, historical searches, wishlist items, and festive deals.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Push notifications often include:</w:t>
      </w:r>
    </w:p>
    <w:p w:rsidR="0073559F" w:rsidRPr="0073559F" w:rsidRDefault="0073559F" w:rsidP="002B6A0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sudden price drops,</w:t>
      </w:r>
    </w:p>
    <w:p w:rsidR="0073559F" w:rsidRPr="0073559F" w:rsidRDefault="0073559F" w:rsidP="002B6A0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limited-time Christmas deals,</w:t>
      </w:r>
    </w:p>
    <w:p w:rsidR="0073559F" w:rsidRPr="0073559F" w:rsidRDefault="0073559F" w:rsidP="002B6A0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reminders about saved festive properties,</w:t>
      </w:r>
    </w:p>
    <w:p w:rsidR="0073559F" w:rsidRPr="0073559F" w:rsidRDefault="0073559F" w:rsidP="002B6A0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promotional countdowns.</w:t>
      </w:r>
    </w:p>
    <w:p w:rsidR="0073559F" w:rsidRPr="0073559F" w:rsidRDefault="0073559F" w:rsidP="00F80DC4">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These notifications tend to reach users during personal festive moments—shopping for gifts, attending events, or discussing holiday plans—which enhances emotional responsiveness. Mobile apps therefore play a crucial role in moment-to-moment influence, merging emotional context with algorithmic timing.</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7001809"/>
      <w:r w:rsidRPr="0073559F">
        <w:rPr>
          <w:rFonts w:ascii="Times New Roman" w:eastAsia="Times New Roman" w:hAnsi="Times New Roman" w:cs="Times New Roman"/>
          <w:b/>
          <w:bCs/>
          <w:sz w:val="36"/>
          <w:szCs w:val="36"/>
          <w:lang w:bidi="hi-IN"/>
        </w:rPr>
        <w:t>9. Loyalty Programs Reinforce Seasonal Booking Rituals</w:t>
      </w:r>
      <w:bookmarkEnd w:id="11"/>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Loyalty systems such as Booking.com Genius, Expedia Rewards, and Agoda VIP transform travellers into repeat customers. During Christmas, these programs become especially persuasive because users feel rewarded for seasonal spending. OTAs use the holiday season to:</w:t>
      </w:r>
    </w:p>
    <w:p w:rsidR="0073559F" w:rsidRPr="0073559F" w:rsidRDefault="0073559F" w:rsidP="002B6A0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offer bonus points,</w:t>
      </w:r>
    </w:p>
    <w:p w:rsidR="0073559F" w:rsidRPr="0073559F" w:rsidRDefault="0073559F" w:rsidP="002B6A0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provide upgrade incentives,</w:t>
      </w:r>
    </w:p>
    <w:p w:rsidR="0073559F" w:rsidRPr="0073559F" w:rsidRDefault="0073559F" w:rsidP="002B6A0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unlock member-only festive deals,</w:t>
      </w:r>
    </w:p>
    <w:p w:rsidR="0073559F" w:rsidRPr="0073559F" w:rsidRDefault="0073559F" w:rsidP="002B6A0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deliver priority customer support.</w:t>
      </w:r>
    </w:p>
    <w:p w:rsidR="0073559F" w:rsidRPr="0073559F" w:rsidRDefault="0073559F" w:rsidP="00F80DC4">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Travellers perceive loyalty benefits as emotional rewards, not just financial perks. This transforms Christmas travel into a ritual: every December, travellers return to the same OTA to secure their “member privileges.” Over time, loyalty becomes behavioural conditioning embedded into festive planning.</w:t>
      </w:r>
    </w:p>
    <w:p w:rsidR="00F80DC4" w:rsidRDefault="0073559F" w:rsidP="00F80D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7001810"/>
      <w:r w:rsidRPr="0073559F">
        <w:rPr>
          <w:rFonts w:ascii="Times New Roman" w:eastAsia="Times New Roman" w:hAnsi="Times New Roman" w:cs="Times New Roman"/>
          <w:b/>
          <w:bCs/>
          <w:sz w:val="36"/>
          <w:szCs w:val="36"/>
          <w:lang w:bidi="hi-IN"/>
        </w:rPr>
        <w:t>10. Festive Bundles and Experiential Packaging</w:t>
      </w:r>
      <w:bookmarkEnd w:id="12"/>
    </w:p>
    <w:p w:rsidR="0073559F" w:rsidRPr="00F80DC4" w:rsidRDefault="0073559F" w:rsidP="00F80D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7001811"/>
      <w:r w:rsidRPr="0073559F">
        <w:rPr>
          <w:rFonts w:ascii="Times New Roman" w:eastAsia="Times New Roman" w:hAnsi="Times New Roman" w:cs="Times New Roman"/>
          <w:sz w:val="24"/>
          <w:szCs w:val="24"/>
          <w:lang w:bidi="hi-IN"/>
        </w:rPr>
        <w:t>OTAs curate festive packages combining:</w:t>
      </w:r>
      <w:bookmarkEnd w:id="13"/>
    </w:p>
    <w:p w:rsidR="0073559F" w:rsidRPr="0073559F" w:rsidRDefault="0073559F" w:rsidP="002B6A0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accommodation</w:t>
      </w:r>
    </w:p>
    <w:p w:rsidR="0073559F" w:rsidRPr="0073559F" w:rsidRDefault="0073559F" w:rsidP="002B6A0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market tours</w:t>
      </w:r>
    </w:p>
    <w:p w:rsidR="0073559F" w:rsidRPr="0073559F" w:rsidRDefault="0073559F" w:rsidP="002B6A0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winter activities</w:t>
      </w:r>
    </w:p>
    <w:p w:rsidR="0073559F" w:rsidRPr="0073559F" w:rsidRDefault="0073559F" w:rsidP="002B6A0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holiday dinners</w:t>
      </w:r>
    </w:p>
    <w:p w:rsidR="0073559F" w:rsidRPr="0073559F" w:rsidRDefault="0073559F" w:rsidP="002B6A0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lastRenderedPageBreak/>
        <w:t>New Year events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These bundles simplify planning and emotionally appeal to travellers seeking stress-free festive experiences. Bundling creates perceived value, even if the cost is higher. It also aligns with experiential consumption trends, where travellers prioritise meaningful, emotionally rich activities during holidays.</w:t>
      </w:r>
    </w:p>
    <w:p w:rsidR="0073559F" w:rsidRPr="0073559F" w:rsidRDefault="0073559F" w:rsidP="00F80DC4">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Christmas-specific bundles serve both convenience and psychological fulfilment.</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7001812"/>
      <w:r w:rsidRPr="0073559F">
        <w:rPr>
          <w:rFonts w:ascii="Times New Roman" w:eastAsia="Times New Roman" w:hAnsi="Times New Roman" w:cs="Times New Roman"/>
          <w:b/>
          <w:bCs/>
          <w:sz w:val="36"/>
          <w:szCs w:val="36"/>
          <w:lang w:bidi="hi-IN"/>
        </w:rPr>
        <w:t>11. Globalisation of Christmas Aesthetics Through OTA Marketing</w:t>
      </w:r>
      <w:bookmarkEnd w:id="14"/>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is celebrated differently across cultures, yet OTAs present a standardised, globalised version of the holiday. Their festive marketing prioritises Western winter imagery:</w:t>
      </w:r>
    </w:p>
    <w:p w:rsidR="0073559F" w:rsidRPr="0073559F" w:rsidRDefault="0073559F" w:rsidP="002B6A0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snow,</w:t>
      </w:r>
    </w:p>
    <w:p w:rsidR="0073559F" w:rsidRPr="0073559F" w:rsidRDefault="0073559F" w:rsidP="002B6A0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warm lights,</w:t>
      </w:r>
    </w:p>
    <w:p w:rsidR="0073559F" w:rsidRPr="0073559F" w:rsidRDefault="0073559F" w:rsidP="002B6A0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decorated streets,</w:t>
      </w:r>
    </w:p>
    <w:p w:rsidR="0073559F" w:rsidRPr="0073559F" w:rsidRDefault="0073559F" w:rsidP="002B6A0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European markets.</w:t>
      </w:r>
    </w:p>
    <w:p w:rsidR="0073559F" w:rsidRPr="0073559F" w:rsidRDefault="0073559F" w:rsidP="001F217A">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This creates a universalised perception of Christmas travel, influencing travellers from non-Western regions to associate Christmas holidays with European experiences. Urry &amp; Larsen’s (2011) “tourist gaze” theory explains how repeated visual narratives shape collective imagination. OTAs reinforce this gaze, becoming cultural agents of global festive imagery.</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7001813"/>
      <w:r w:rsidRPr="0073559F">
        <w:rPr>
          <w:rFonts w:ascii="Times New Roman" w:eastAsia="Times New Roman" w:hAnsi="Times New Roman" w:cs="Times New Roman"/>
          <w:b/>
          <w:bCs/>
          <w:sz w:val="36"/>
          <w:szCs w:val="36"/>
          <w:lang w:bidi="hi-IN"/>
        </w:rPr>
        <w:t>12. Ethical Concerns: Algorithmic Bias, Manipulation, and Festive Vulnerability</w:t>
      </w:r>
      <w:bookmarkEnd w:id="15"/>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Finally, the literature raises ethical concerns about OTA influence during emotionally sensitive periods like Christmas. Issues include:</w:t>
      </w:r>
    </w:p>
    <w:p w:rsidR="0073559F" w:rsidRPr="0073559F" w:rsidRDefault="0073559F" w:rsidP="002B6A0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opaque ranking algorithms</w:t>
      </w:r>
    </w:p>
    <w:p w:rsidR="0073559F" w:rsidRPr="0073559F" w:rsidRDefault="0073559F" w:rsidP="002B6A0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exaggerated scarcity signals</w:t>
      </w:r>
    </w:p>
    <w:p w:rsidR="0073559F" w:rsidRPr="0073559F" w:rsidRDefault="0073559F" w:rsidP="002B6A0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commercial bias in “recommended” lists</w:t>
      </w:r>
    </w:p>
    <w:p w:rsidR="0073559F" w:rsidRPr="0073559F" w:rsidRDefault="0073559F" w:rsidP="002B6A0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promotion of high-margin properties</w:t>
      </w:r>
    </w:p>
    <w:p w:rsidR="0073559F" w:rsidRPr="0073559F" w:rsidRDefault="0073559F" w:rsidP="002B6A0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emotional exploitation of festive stress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Travellers assume OTA suggestions are neutral, but they are often shaped by business arrangements. Christmas vulnerability intensifies this ethical dilemma because users act more emotionally and less rationally, making them more susceptible to subtle manipulation.</w:t>
      </w:r>
    </w:p>
    <w:p w:rsidR="0073559F" w:rsidRDefault="0073559F" w:rsidP="0073559F">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73559F" w:rsidRPr="0073559F" w:rsidRDefault="0073559F"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17001814"/>
      <w:r w:rsidRPr="0073559F">
        <w:rPr>
          <w:rFonts w:ascii="Times New Roman" w:eastAsia="Times New Roman" w:hAnsi="Times New Roman" w:cs="Times New Roman"/>
          <w:b/>
          <w:bCs/>
          <w:kern w:val="36"/>
          <w:sz w:val="48"/>
          <w:szCs w:val="48"/>
          <w:lang w:bidi="hi-IN"/>
        </w:rPr>
        <w:lastRenderedPageBreak/>
        <w:t>Methodology</w:t>
      </w:r>
      <w:bookmarkEnd w:id="16"/>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This study adopts a qualitative, interpretive methodology to examine the influence of Online Travel Agencies (OTAs) on traveller behaviour during the Christmas season. Christmas travel is deeply emotional, time-sensitive, culturally symbolic, and economically significant. A qualitative approach allows the researcher to explore not only practical booking behaviour but also the psychological, cultural, and symbolic factors shaping decisions. Since OTAs use a combination of persuasive visual design, algorithmic curation, and emotional marketing, qualitative analysis provides the most suitable framework for understanding these complex dynamics.</w:t>
      </w:r>
    </w:p>
    <w:p w:rsidR="0073559F" w:rsidRPr="0073559F" w:rsidRDefault="0073559F" w:rsidP="0073559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7001815"/>
      <w:r w:rsidRPr="0073559F">
        <w:rPr>
          <w:rFonts w:ascii="Times New Roman" w:eastAsia="Times New Roman" w:hAnsi="Times New Roman" w:cs="Times New Roman"/>
          <w:b/>
          <w:bCs/>
          <w:sz w:val="27"/>
          <w:szCs w:val="27"/>
          <w:lang w:bidi="hi-IN"/>
        </w:rPr>
        <w:t>1. Research Design</w:t>
      </w:r>
      <w:bookmarkEnd w:id="17"/>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research is structured as a descriptive and exploratory study relying entirely on secondary data. This design is appropriate because Christmas travel behaviour is well-documented through industry reports, academic studies, marketing papers, and consumer behaviour research. Given the global scope of OTAs and the holiday season, secondary data offers access to diverse perspectives, enabling a broader understanding of trends, patterns, and theoretical interpretations that would be difficult to collect through primary fieldwork within the assignment’s constraints.</w:t>
      </w:r>
    </w:p>
    <w:p w:rsidR="0073559F" w:rsidRPr="0073559F" w:rsidRDefault="0073559F" w:rsidP="0073559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7001816"/>
      <w:r w:rsidRPr="0073559F">
        <w:rPr>
          <w:rFonts w:ascii="Times New Roman" w:eastAsia="Times New Roman" w:hAnsi="Times New Roman" w:cs="Times New Roman"/>
          <w:b/>
          <w:bCs/>
          <w:sz w:val="27"/>
          <w:szCs w:val="27"/>
          <w:lang w:bidi="hi-IN"/>
        </w:rPr>
        <w:t>2. Data Sources</w:t>
      </w:r>
      <w:bookmarkEnd w:id="18"/>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study draws from four main categories of secondary data:</w:t>
      </w:r>
    </w:p>
    <w:p w:rsidR="0073559F" w:rsidRPr="0073559F" w:rsidRDefault="0073559F" w:rsidP="002B6A0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b/>
          <w:bCs/>
          <w:sz w:val="24"/>
          <w:szCs w:val="24"/>
          <w:lang w:bidi="hi-IN"/>
        </w:rPr>
        <w:t>Academic literature</w:t>
      </w:r>
      <w:r w:rsidRPr="0073559F">
        <w:rPr>
          <w:rFonts w:ascii="Times New Roman" w:eastAsia="Times New Roman" w:hAnsi="Times New Roman" w:cs="Times New Roman"/>
          <w:sz w:val="24"/>
          <w:szCs w:val="24"/>
          <w:lang w:bidi="hi-IN"/>
        </w:rPr>
        <w:br/>
        <w:t>Journals related to tourism marketing, consumer psychology, digital persuasion, online travel systems, and festive consumer behaviour were reviewed. Authors such as Gretzel, Werthner, Buhalis, Filieri, Hollebeek, and Cialdini provided critical theoretical grounding.</w:t>
      </w:r>
    </w:p>
    <w:p w:rsidR="0073559F" w:rsidRPr="0073559F" w:rsidRDefault="0073559F" w:rsidP="002B6A0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b/>
          <w:bCs/>
          <w:sz w:val="24"/>
          <w:szCs w:val="24"/>
          <w:lang w:bidi="hi-IN"/>
        </w:rPr>
        <w:t>Industry reports</w:t>
      </w:r>
      <w:r w:rsidRPr="0073559F">
        <w:rPr>
          <w:rFonts w:ascii="Times New Roman" w:eastAsia="Times New Roman" w:hAnsi="Times New Roman" w:cs="Times New Roman"/>
          <w:sz w:val="24"/>
          <w:szCs w:val="24"/>
          <w:lang w:bidi="hi-IN"/>
        </w:rPr>
        <w:br/>
        <w:t>Insights were obtained from Booking.com, Expedia Group, Airbnb Research, Trip.com, MakeMyTrip, Statista, Skift, Google Travel Insights, and WTTC. These reports reveal real-time festive trends, customer expectations, booking patterns, and platform strategies.</w:t>
      </w:r>
    </w:p>
    <w:p w:rsidR="0073559F" w:rsidRPr="0073559F" w:rsidRDefault="0073559F" w:rsidP="002B6A0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b/>
          <w:bCs/>
          <w:sz w:val="24"/>
          <w:szCs w:val="24"/>
          <w:lang w:bidi="hi-IN"/>
        </w:rPr>
        <w:t>Theoretical frameworks</w:t>
      </w:r>
      <w:r w:rsidRPr="0073559F">
        <w:rPr>
          <w:rFonts w:ascii="Times New Roman" w:eastAsia="Times New Roman" w:hAnsi="Times New Roman" w:cs="Times New Roman"/>
          <w:sz w:val="24"/>
          <w:szCs w:val="24"/>
          <w:lang w:bidi="hi-IN"/>
        </w:rPr>
        <w:br/>
        <w:t>Concepts from behavioural economics, emotional design, seasonal consumer psychology, scarcity theory, and persuasion technology were incorporated.</w:t>
      </w:r>
    </w:p>
    <w:p w:rsidR="0073559F" w:rsidRPr="0073559F" w:rsidRDefault="0073559F" w:rsidP="002B6A0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b/>
          <w:bCs/>
          <w:sz w:val="24"/>
          <w:szCs w:val="24"/>
          <w:lang w:bidi="hi-IN"/>
        </w:rPr>
        <w:t>OTA platform observations</w:t>
      </w:r>
      <w:r w:rsidRPr="0073559F">
        <w:rPr>
          <w:rFonts w:ascii="Times New Roman" w:eastAsia="Times New Roman" w:hAnsi="Times New Roman" w:cs="Times New Roman"/>
          <w:sz w:val="24"/>
          <w:szCs w:val="24"/>
          <w:lang w:bidi="hi-IN"/>
        </w:rPr>
        <w:br/>
        <w:t>Though not counted as primary research, general observation of OTA interfaces supported interpretation—festive layouts, scarcity cues, Christmas category tabs, and algorithmic features were analysed conceptually.</w:t>
      </w:r>
    </w:p>
    <w:p w:rsidR="0073559F" w:rsidRPr="0073559F" w:rsidRDefault="0073559F" w:rsidP="0073559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7001817"/>
      <w:r w:rsidRPr="0073559F">
        <w:rPr>
          <w:rFonts w:ascii="Times New Roman" w:eastAsia="Times New Roman" w:hAnsi="Times New Roman" w:cs="Times New Roman"/>
          <w:b/>
          <w:bCs/>
          <w:sz w:val="27"/>
          <w:szCs w:val="27"/>
          <w:lang w:bidi="hi-IN"/>
        </w:rPr>
        <w:t>3. Data Analysis Procedure</w:t>
      </w:r>
      <w:bookmarkEnd w:id="19"/>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 thematic analysis approach was used. Themes were identified based on recurring concepts in the literature and industry data. These included:</w:t>
      </w:r>
    </w:p>
    <w:p w:rsidR="0073559F" w:rsidRPr="0073559F" w:rsidRDefault="0073559F" w:rsidP="002B6A0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lastRenderedPageBreak/>
        <w:t>emotional influence,</w:t>
      </w:r>
    </w:p>
    <w:p w:rsidR="0073559F" w:rsidRPr="0073559F" w:rsidRDefault="0073559F" w:rsidP="002B6A0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festive interface design,</w:t>
      </w:r>
    </w:p>
    <w:p w:rsidR="0073559F" w:rsidRPr="0073559F" w:rsidRDefault="0073559F" w:rsidP="002B6A0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dynamic pricing patterns,</w:t>
      </w:r>
    </w:p>
    <w:p w:rsidR="0073559F" w:rsidRPr="0073559F" w:rsidRDefault="0073559F" w:rsidP="002B6A0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scarcity messaging,</w:t>
      </w:r>
    </w:p>
    <w:p w:rsidR="0073559F" w:rsidRPr="0073559F" w:rsidRDefault="0073559F" w:rsidP="002B6A0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social proof and reviews,</w:t>
      </w:r>
    </w:p>
    <w:p w:rsidR="0073559F" w:rsidRPr="0073559F" w:rsidRDefault="0073559F" w:rsidP="002B6A0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loyalty program dependency,</w:t>
      </w:r>
    </w:p>
    <w:p w:rsidR="0073559F" w:rsidRPr="0073559F" w:rsidRDefault="0073559F" w:rsidP="002B6A0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algorithmic shaping of festive imagination,</w:t>
      </w:r>
    </w:p>
    <w:p w:rsidR="0073559F" w:rsidRPr="0073559F" w:rsidRDefault="0073559F" w:rsidP="002B6A0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commercialisation of Christmas,</w:t>
      </w:r>
    </w:p>
    <w:p w:rsidR="0073559F" w:rsidRPr="0073559F" w:rsidRDefault="0073559F" w:rsidP="002B6A0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mobile app behavioural nudging.</w:t>
      </w:r>
    </w:p>
    <w:p w:rsidR="0073559F" w:rsidRPr="0073559F" w:rsidRDefault="0073559F" w:rsidP="001F217A">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Each theme was analysed to determine how OTAs influence traveller decision-making, perception of value, and cultural expectations. Primary interviews with travellers could provide more nuanced insights into emotional motivations and real-world booking experiences. Additionally, OTA algorithms are proprietary, meaning the study analyses their observable outputs rather than internal mechanisms. Nonetheless, the combination of academic literature and industry data offers a robust foundation for understanding OTA influence during Christmas.</w:t>
      </w:r>
    </w:p>
    <w:p w:rsidR="0073559F" w:rsidRPr="0073559F" w:rsidRDefault="0073559F" w:rsidP="0073559F">
      <w:pPr>
        <w:spacing w:after="0" w:line="240" w:lineRule="auto"/>
        <w:rPr>
          <w:rFonts w:ascii="Times New Roman" w:eastAsia="Times New Roman" w:hAnsi="Times New Roman" w:cs="Times New Roman"/>
          <w:sz w:val="24"/>
          <w:szCs w:val="24"/>
          <w:lang w:bidi="hi-IN"/>
        </w:rPr>
      </w:pPr>
    </w:p>
    <w:p w:rsidR="0073559F" w:rsidRPr="0073559F" w:rsidRDefault="0073559F"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17001818"/>
      <w:r w:rsidRPr="0073559F">
        <w:rPr>
          <w:rFonts w:ascii="Times New Roman" w:eastAsia="Times New Roman" w:hAnsi="Times New Roman" w:cs="Times New Roman"/>
          <w:b/>
          <w:bCs/>
          <w:kern w:val="36"/>
          <w:sz w:val="48"/>
          <w:szCs w:val="48"/>
          <w:lang w:bidi="hi-IN"/>
        </w:rPr>
        <w:t>FINDINGS</w:t>
      </w:r>
      <w:bookmarkEnd w:id="20"/>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7001819"/>
      <w:r w:rsidRPr="0073559F">
        <w:rPr>
          <w:rFonts w:ascii="Times New Roman" w:eastAsia="Times New Roman" w:hAnsi="Times New Roman" w:cs="Times New Roman"/>
          <w:b/>
          <w:bCs/>
          <w:sz w:val="36"/>
          <w:szCs w:val="36"/>
          <w:lang w:bidi="hi-IN"/>
        </w:rPr>
        <w:t>1. OTAs Use Festive Visual Design to Trigger Emotional Association with Christmas Travel</w:t>
      </w:r>
      <w:bookmarkEnd w:id="21"/>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One of the strongest findings is the role of festive visual design in shaping traveller perception during Christmas. OTAs redesign their homepages and app interfaces in December, integrating imagery such as snowflakes, golden lights, decorated markets, gingerbread motifs, fireplaces, and cozy winter cabins. At an emotional level, these visuals activate stored associations linked to warmth, celebration, nostalgia, and holiday rituals. Travellers viewing these visuals are gently nudged into imagining a Christmas experience away from home—sometimes even before forming a conscious intent to travel.</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persuasive power of visuals lies in their subtlety. Digital design researchers argue that emotions often influence decisions before logical reasoning begins. When travellers see a snowy cityscape or a decorated dining table, they begin mentally simulating the joy of such experiences. This creates a symbolic alignment between the festive visuals on OTAs and the users’ internal emotional needs. Therefore, visuals become not just decoration but psychological triggers that increase browsing time, destination exploration, and desire to book.</w:t>
      </w:r>
    </w:p>
    <w:p w:rsidR="0073559F" w:rsidRPr="0073559F" w:rsidRDefault="0073559F" w:rsidP="00B70C77">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Importantly, these visuals construct a </w:t>
      </w:r>
      <w:r w:rsidRPr="0073559F">
        <w:rPr>
          <w:rFonts w:ascii="Times New Roman" w:eastAsia="Times New Roman" w:hAnsi="Times New Roman" w:cs="Times New Roman"/>
          <w:i/>
          <w:iCs/>
          <w:sz w:val="24"/>
          <w:szCs w:val="24"/>
          <w:lang w:bidi="hi-IN"/>
        </w:rPr>
        <w:t>specific version</w:t>
      </w:r>
      <w:r w:rsidRPr="0073559F">
        <w:rPr>
          <w:rFonts w:ascii="Times New Roman" w:eastAsia="Times New Roman" w:hAnsi="Times New Roman" w:cs="Times New Roman"/>
          <w:sz w:val="24"/>
          <w:szCs w:val="24"/>
          <w:lang w:bidi="hi-IN"/>
        </w:rPr>
        <w:t xml:space="preserve"> of Christmas—one centred around winter beauty, twinkling lights, and magical atmospheres. Travellers internalise this as the “ideal festive holiday,” shaping demand for destinations that fit this aesthetic.</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7001820"/>
      <w:r w:rsidRPr="0073559F">
        <w:rPr>
          <w:rFonts w:ascii="Times New Roman" w:eastAsia="Times New Roman" w:hAnsi="Times New Roman" w:cs="Times New Roman"/>
          <w:b/>
          <w:bCs/>
          <w:sz w:val="36"/>
          <w:szCs w:val="36"/>
          <w:lang w:bidi="hi-IN"/>
        </w:rPr>
        <w:lastRenderedPageBreak/>
        <w:t>2. OTAs Construct a Globalised, Standardised View of Christmas Destinations</w:t>
      </w:r>
      <w:bookmarkEnd w:id="22"/>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study finds that OTAs heavily influence which destinations travellers perceive as “Christmassy.” Through curated lists such as:</w:t>
      </w:r>
    </w:p>
    <w:p w:rsidR="0073559F" w:rsidRPr="0073559F" w:rsidRDefault="0073559F" w:rsidP="002B6A0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“Best Christmas Markets,”</w:t>
      </w:r>
    </w:p>
    <w:p w:rsidR="0073559F" w:rsidRPr="0073559F" w:rsidRDefault="0073559F" w:rsidP="002B6A0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“Top Winter Wonderlands,”</w:t>
      </w:r>
    </w:p>
    <w:p w:rsidR="0073559F" w:rsidRPr="0073559F" w:rsidRDefault="0073559F" w:rsidP="002B6A0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“Most Festive Cities,”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travellers are exposed to a narrow, Western-centric portrayal of the holiday. Cities like Vienna, Prague, Munich, New York, Lucerne, and Copenhagen consistently appear at the top of Christmas recommendations.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Algorithmic ranking systems further amplify this by pushing historically high-performing Christmas destinations to the top of search results. This creates a </w:t>
      </w:r>
      <w:r w:rsidRPr="0073559F">
        <w:rPr>
          <w:rFonts w:ascii="Times New Roman" w:eastAsia="Times New Roman" w:hAnsi="Times New Roman" w:cs="Times New Roman"/>
          <w:i/>
          <w:iCs/>
          <w:sz w:val="24"/>
          <w:szCs w:val="24"/>
          <w:lang w:bidi="hi-IN"/>
        </w:rPr>
        <w:t>self-reinforcing cycle</w:t>
      </w:r>
      <w:r w:rsidRPr="0073559F">
        <w:rPr>
          <w:rFonts w:ascii="Times New Roman" w:eastAsia="Times New Roman" w:hAnsi="Times New Roman" w:cs="Times New Roman"/>
          <w:sz w:val="24"/>
          <w:szCs w:val="24"/>
          <w:lang w:bidi="hi-IN"/>
        </w:rPr>
        <w:t>—travellers see these destinations more often, click on them more frequently, and therefore cement their popularity. As a result, OTAs become cultural architects, shaping global festive imagination and normalising a specific vision of Christmas.</w:t>
      </w:r>
    </w:p>
    <w:p w:rsidR="0073559F" w:rsidRPr="0073559F" w:rsidRDefault="0073559F" w:rsidP="00B70C77">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This homogenisation reduces cultural diversity. Many countries celebrate Christmas differently—through beach holidays, family gatherings, religious rituals, or local festivals—but these variations are overshadowed by the globalised OTA version of Christmas promoted online.</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7001821"/>
      <w:r w:rsidRPr="0073559F">
        <w:rPr>
          <w:rFonts w:ascii="Times New Roman" w:eastAsia="Times New Roman" w:hAnsi="Times New Roman" w:cs="Times New Roman"/>
          <w:b/>
          <w:bCs/>
          <w:sz w:val="36"/>
          <w:szCs w:val="36"/>
          <w:lang w:bidi="hi-IN"/>
        </w:rPr>
        <w:t>3. Dynamic Pricing Creates Perceived Urgency and Encourages Early Festive Bookings</w:t>
      </w:r>
      <w:bookmarkEnd w:id="23"/>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Dynamic pricing is a dominant OTA strategy, but its impact intensifies during Christmas. Prices fluctuate rapidly as December approaches, reflecting rising demand. OTAs make these fluctuations obvious to users by inserting visual cues:</w:t>
      </w:r>
    </w:p>
    <w:p w:rsidR="0073559F" w:rsidRPr="0073559F" w:rsidRDefault="0073559F" w:rsidP="002B6A0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red upward arrows indicating price increases,</w:t>
      </w:r>
    </w:p>
    <w:p w:rsidR="0073559F" w:rsidRPr="0073559F" w:rsidRDefault="0073559F" w:rsidP="002B6A0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notifications saying “Prices rising for your dates,”</w:t>
      </w:r>
    </w:p>
    <w:p w:rsidR="0073559F" w:rsidRPr="0073559F" w:rsidRDefault="0073559F" w:rsidP="002B6A0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graphs predicting further festive surges,</w:t>
      </w:r>
    </w:p>
    <w:p w:rsidR="0073559F" w:rsidRPr="0073559F" w:rsidRDefault="0073559F" w:rsidP="002B6A0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alerts comparing current prices with seasonal averages.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Travellers interpret these signals as warnings that delay will lead to loss. Behavioural economics suggests that humans experience loss aversion—fear of missing out—more strongly than potential gain. During Christmas, this fear is amplified because travel plans often involve family commitments, sentimental expectations, or rare festive opportunities.</w:t>
      </w:r>
    </w:p>
    <w:p w:rsidR="0073559F" w:rsidRPr="0073559F" w:rsidRDefault="0073559F" w:rsidP="00B70C77">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As a result, dynamic pricing does not simply influence budget; it shapes </w:t>
      </w:r>
      <w:r w:rsidRPr="0073559F">
        <w:rPr>
          <w:rFonts w:ascii="Times New Roman" w:eastAsia="Times New Roman" w:hAnsi="Times New Roman" w:cs="Times New Roman"/>
          <w:i/>
          <w:iCs/>
          <w:sz w:val="24"/>
          <w:szCs w:val="24"/>
          <w:lang w:bidi="hi-IN"/>
        </w:rPr>
        <w:t>timing</w:t>
      </w:r>
      <w:r w:rsidRPr="0073559F">
        <w:rPr>
          <w:rFonts w:ascii="Times New Roman" w:eastAsia="Times New Roman" w:hAnsi="Times New Roman" w:cs="Times New Roman"/>
          <w:sz w:val="24"/>
          <w:szCs w:val="24"/>
          <w:lang w:bidi="hi-IN"/>
        </w:rPr>
        <w:t>. Travellers book earlier, faster, and with less comparison, driven by anxiety about rising prices. This creates what can be considered a psychologically engineered urgency loop.</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7001822"/>
      <w:r w:rsidRPr="0073559F">
        <w:rPr>
          <w:rFonts w:ascii="Times New Roman" w:eastAsia="Times New Roman" w:hAnsi="Times New Roman" w:cs="Times New Roman"/>
          <w:b/>
          <w:bCs/>
          <w:sz w:val="36"/>
          <w:szCs w:val="36"/>
          <w:lang w:bidi="hi-IN"/>
        </w:rPr>
        <w:lastRenderedPageBreak/>
        <w:t>4. Scarcity Messaging Dramatically Increases Emotional Pressure During Christmas</w:t>
      </w:r>
      <w:bookmarkEnd w:id="24"/>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Scarcity cues are particularly effective during Christmas because travellers expect the season to be busy. Messages such as:</w:t>
      </w:r>
    </w:p>
    <w:p w:rsidR="0073559F" w:rsidRPr="0073559F" w:rsidRDefault="0073559F" w:rsidP="002B6A0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“Only 1 room left!”</w:t>
      </w:r>
    </w:p>
    <w:p w:rsidR="0073559F" w:rsidRPr="0073559F" w:rsidRDefault="0073559F" w:rsidP="002B6A0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“Booked 32 times today,”</w:t>
      </w:r>
    </w:p>
    <w:p w:rsidR="0073559F" w:rsidRPr="0073559F" w:rsidRDefault="0073559F" w:rsidP="002B6A0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“This hotel sells out quickly for Christmas,”</w:t>
      </w:r>
    </w:p>
    <w:p w:rsidR="0073559F" w:rsidRPr="0073559F" w:rsidRDefault="0073559F" w:rsidP="002B6A0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“In high demand for your dates!”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reinforce the belief that hesitation equals losing the opportunity. These cues work across psychological layers:</w:t>
      </w:r>
    </w:p>
    <w:p w:rsidR="0073559F" w:rsidRPr="0073559F" w:rsidRDefault="0073559F" w:rsidP="002B6A0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b/>
          <w:bCs/>
          <w:sz w:val="24"/>
          <w:szCs w:val="24"/>
          <w:lang w:bidi="hi-IN"/>
        </w:rPr>
        <w:t>Fear of missing out</w:t>
      </w:r>
    </w:p>
    <w:p w:rsidR="0073559F" w:rsidRPr="0073559F" w:rsidRDefault="0073559F" w:rsidP="002B6A0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b/>
          <w:bCs/>
          <w:sz w:val="24"/>
          <w:szCs w:val="24"/>
          <w:lang w:bidi="hi-IN"/>
        </w:rPr>
        <w:t>Family pressure</w:t>
      </w:r>
    </w:p>
    <w:p w:rsidR="0073559F" w:rsidRPr="0073559F" w:rsidRDefault="0073559F" w:rsidP="002B6A0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b/>
          <w:bCs/>
          <w:sz w:val="24"/>
          <w:szCs w:val="24"/>
          <w:lang w:bidi="hi-IN"/>
        </w:rPr>
        <w:t>Emotional stakes of the holiday</w:t>
      </w:r>
    </w:p>
    <w:p w:rsidR="0073559F" w:rsidRPr="0073559F" w:rsidRDefault="0073559F" w:rsidP="002B6A0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b/>
          <w:bCs/>
          <w:sz w:val="24"/>
          <w:szCs w:val="24"/>
          <w:lang w:bidi="hi-IN"/>
        </w:rPr>
        <w:t>Limited availability due to school/work schedules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combination of genuine seasonal pressure and persuasive scarcity cues leads to faster booking decisions. Families with children, groups travelling together, and couples planning festive romantic trips show the highest responsiveness to scarcity cues because their stakes are deeply emotional.</w:t>
      </w:r>
    </w:p>
    <w:p w:rsidR="0073559F" w:rsidRPr="0073559F" w:rsidRDefault="0073559F" w:rsidP="00B70C77">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Scarcity therefore functions as both an informational and emotional trigger, guiding travellers into quick, instinctive decisions.</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7001823"/>
      <w:r w:rsidRPr="0073559F">
        <w:rPr>
          <w:rFonts w:ascii="Times New Roman" w:eastAsia="Times New Roman" w:hAnsi="Times New Roman" w:cs="Times New Roman"/>
          <w:b/>
          <w:bCs/>
          <w:sz w:val="36"/>
          <w:szCs w:val="36"/>
          <w:lang w:bidi="hi-IN"/>
        </w:rPr>
        <w:t>5. Social Proof Becomes More Influential During Christmas Travel Planning</w:t>
      </w:r>
      <w:bookmarkEnd w:id="25"/>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During an emotionally meaningful season like Christmas, social proof becomes a major decision-making tool. Travellers want reassurance that their chosen hotel or destination will deliver a festive experience worth the time, money, and emotional investment. As a result, they rely heavily on:</w:t>
      </w:r>
    </w:p>
    <w:p w:rsidR="0073559F" w:rsidRPr="0073559F" w:rsidRDefault="0073559F" w:rsidP="002B6A0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detailed guest reviews,</w:t>
      </w:r>
    </w:p>
    <w:p w:rsidR="0073559F" w:rsidRPr="0073559F" w:rsidRDefault="0073559F" w:rsidP="002B6A0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traveller-uploaded photos of Christmas decorations,</w:t>
      </w:r>
    </w:p>
    <w:p w:rsidR="0073559F" w:rsidRPr="0073559F" w:rsidRDefault="0073559F" w:rsidP="002B6A0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star ratings from families and couples,</w:t>
      </w:r>
    </w:p>
    <w:p w:rsidR="0073559F" w:rsidRPr="0073559F" w:rsidRDefault="0073559F" w:rsidP="002B6A0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comments mentioning festive ambience,</w:t>
      </w:r>
    </w:p>
    <w:p w:rsidR="0073559F" w:rsidRPr="0073559F" w:rsidRDefault="0073559F" w:rsidP="002B6A0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reviews highlighting special Christmas meals or market proximity.</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amplify this by ranking festive-relevant reviews higher. For example, properties with decorations, winter aesthetics, or Christmas activities tend to appear with “Guest loved the festive atmosphere!” badges.</w:t>
      </w:r>
    </w:p>
    <w:p w:rsidR="0073559F" w:rsidRPr="0073559F" w:rsidRDefault="0073559F" w:rsidP="00B70C77">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lastRenderedPageBreak/>
        <w:t>Social proof acts as emotional reassurance that the experience will meet expectations. Christmas increases this need for reassurance because travellers are especially concerned about disappointing loved ones or wasting a unique opportunity.</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7001824"/>
      <w:r w:rsidRPr="0073559F">
        <w:rPr>
          <w:rFonts w:ascii="Times New Roman" w:eastAsia="Times New Roman" w:hAnsi="Times New Roman" w:cs="Times New Roman"/>
          <w:b/>
          <w:bCs/>
          <w:sz w:val="36"/>
          <w:szCs w:val="36"/>
          <w:lang w:bidi="hi-IN"/>
        </w:rPr>
        <w:t>6. Mobile Push Notifications Intensify Last-Minute Festive Bookings</w:t>
      </w:r>
      <w:bookmarkEnd w:id="26"/>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Mobile apps play a powerful role during Christmas by delivering perfectly timed nudges. OTAs send push notifications that highlight:</w:t>
      </w:r>
    </w:p>
    <w:p w:rsidR="0073559F" w:rsidRPr="0073559F" w:rsidRDefault="0073559F" w:rsidP="002B6A0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sudden festive deals,</w:t>
      </w:r>
    </w:p>
    <w:p w:rsidR="0073559F" w:rsidRPr="0073559F" w:rsidRDefault="0073559F" w:rsidP="002B6A0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limited-time discounts,</w:t>
      </w:r>
    </w:p>
    <w:p w:rsidR="0073559F" w:rsidRPr="0073559F" w:rsidRDefault="0073559F" w:rsidP="002B6A0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reminders of saved Christmas properties,</w:t>
      </w:r>
    </w:p>
    <w:p w:rsidR="0073559F" w:rsidRPr="0073559F" w:rsidRDefault="0073559F" w:rsidP="002B6A0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alerts when prices drop,</w:t>
      </w:r>
    </w:p>
    <w:p w:rsidR="0073559F" w:rsidRPr="0073559F" w:rsidRDefault="0073559F" w:rsidP="002B6A0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warnings when rooms are selling out.</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These notifications often reach users during festive moments—shopping, talking to family, or browsing gift ideas. Such emotional contexts heighten responsiveness to OTA nudges. Notifications effectively intrude into the user’s real-world Christmas environment, merging digital persuasion with offline emotional triggers.</w:t>
      </w:r>
    </w:p>
    <w:p w:rsidR="0073559F" w:rsidRPr="0073559F" w:rsidRDefault="0073559F" w:rsidP="00B70C77">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Travellers scrolling during the season are primed to respond, making mobile apps one of the strongest tools for last-minute decisions.</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7001825"/>
      <w:r w:rsidRPr="0073559F">
        <w:rPr>
          <w:rFonts w:ascii="Times New Roman" w:eastAsia="Times New Roman" w:hAnsi="Times New Roman" w:cs="Times New Roman"/>
          <w:b/>
          <w:bCs/>
          <w:sz w:val="36"/>
          <w:szCs w:val="36"/>
          <w:lang w:bidi="hi-IN"/>
        </w:rPr>
        <w:t>7. Loyalty Programs Create Habitual Christmas Booking Patterns</w:t>
      </w:r>
      <w:bookmarkEnd w:id="27"/>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study finds that loyalty programs significantly influence long-term Christmas travel behaviour. OTA membership tiers such as Booking.com Genius or Expedia Rewards offer:</w:t>
      </w:r>
    </w:p>
    <w:p w:rsidR="0073559F" w:rsidRPr="0073559F" w:rsidRDefault="0073559F" w:rsidP="002B6A0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exclusive festive discounts,</w:t>
      </w:r>
    </w:p>
    <w:p w:rsidR="0073559F" w:rsidRPr="0073559F" w:rsidRDefault="0073559F" w:rsidP="002B6A0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bonus holiday points,</w:t>
      </w:r>
    </w:p>
    <w:p w:rsidR="0073559F" w:rsidRPr="0073559F" w:rsidRDefault="0073559F" w:rsidP="002B6A0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seasonal upgrades,</w:t>
      </w:r>
    </w:p>
    <w:p w:rsidR="0073559F" w:rsidRPr="0073559F" w:rsidRDefault="0073559F" w:rsidP="002B6A0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free breakfasts or perks for Christmas stays.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This transforms Christmas travel into a ritual aligned with loyalty benefits. Travellers feel rewarded for repeating the same behaviour each festive season. Loyalty becomes part of their holiday planning psychology:</w:t>
      </w:r>
      <w:r w:rsidRPr="0073559F">
        <w:rPr>
          <w:rFonts w:ascii="Times New Roman" w:eastAsia="Times New Roman" w:hAnsi="Times New Roman" w:cs="Times New Roman"/>
          <w:sz w:val="24"/>
          <w:szCs w:val="24"/>
          <w:lang w:bidi="hi-IN"/>
        </w:rPr>
        <w:br/>
        <w:t>“Where we stay for Christmas must align with our rewards.”</w:t>
      </w:r>
    </w:p>
    <w:p w:rsidR="0073559F" w:rsidRPr="0073559F" w:rsidRDefault="0073559F" w:rsidP="00B70C77">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Over time, travellers develop habitual dependence on their preferred OTA, reducing competition and increasing platform control.</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7001826"/>
      <w:r w:rsidRPr="0073559F">
        <w:rPr>
          <w:rFonts w:ascii="Times New Roman" w:eastAsia="Times New Roman" w:hAnsi="Times New Roman" w:cs="Times New Roman"/>
          <w:b/>
          <w:bCs/>
          <w:sz w:val="36"/>
          <w:szCs w:val="36"/>
          <w:lang w:bidi="hi-IN"/>
        </w:rPr>
        <w:lastRenderedPageBreak/>
        <w:t>8. OTAs Simplify Complex Festive Planning and Reduce Cognitive Overload</w:t>
      </w:r>
      <w:bookmarkEnd w:id="28"/>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planning involves many pressures:</w:t>
      </w:r>
    </w:p>
    <w:p w:rsidR="0073559F" w:rsidRPr="0073559F" w:rsidRDefault="0073559F" w:rsidP="002B6A0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coordinating family members,</w:t>
      </w:r>
    </w:p>
    <w:p w:rsidR="0073559F" w:rsidRPr="0073559F" w:rsidRDefault="0073559F" w:rsidP="002B6A0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working within school holidays,</w:t>
      </w:r>
    </w:p>
    <w:p w:rsidR="0073559F" w:rsidRPr="0073559F" w:rsidRDefault="0073559F" w:rsidP="002B6A0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managing tight budgets,</w:t>
      </w:r>
    </w:p>
    <w:p w:rsidR="0073559F" w:rsidRPr="0073559F" w:rsidRDefault="0073559F" w:rsidP="002B6A0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handling weather uncertainty,</w:t>
      </w:r>
    </w:p>
    <w:p w:rsidR="0073559F" w:rsidRPr="0073559F" w:rsidRDefault="0073559F" w:rsidP="002B6A0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securing festive experiences,</w:t>
      </w:r>
    </w:p>
    <w:p w:rsidR="0073559F" w:rsidRPr="0073559F" w:rsidRDefault="0073559F" w:rsidP="002B6A0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choosing destinations that match emotional expectations.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reduce this cognitive load through:</w:t>
      </w:r>
    </w:p>
    <w:p w:rsidR="0073559F" w:rsidRPr="0073559F" w:rsidRDefault="0073559F" w:rsidP="002B6A0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curated lists,</w:t>
      </w:r>
    </w:p>
    <w:p w:rsidR="0073559F" w:rsidRPr="0073559F" w:rsidRDefault="0073559F" w:rsidP="002B6A0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filters for Christmas markets,</w:t>
      </w:r>
    </w:p>
    <w:p w:rsidR="0073559F" w:rsidRPr="0073559F" w:rsidRDefault="0073559F" w:rsidP="002B6A0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suggestions for family-friendly stays,</w:t>
      </w:r>
    </w:p>
    <w:p w:rsidR="0073559F" w:rsidRPr="0073559F" w:rsidRDefault="0073559F" w:rsidP="002B6A0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price comparison tools,</w:t>
      </w:r>
    </w:p>
    <w:p w:rsidR="0073559F" w:rsidRPr="0073559F" w:rsidRDefault="0073559F" w:rsidP="002B6A0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flexible booking options.</w:t>
      </w:r>
    </w:p>
    <w:p w:rsidR="0073559F" w:rsidRPr="0073559F" w:rsidRDefault="0073559F" w:rsidP="00B70C77">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Travellers feel relieved when OTAs organise complex information into simplified categories. This reduction in overwhelm leads to higher booking confidence and increased reliance on digital platforms.</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7001827"/>
      <w:r w:rsidRPr="0073559F">
        <w:rPr>
          <w:rFonts w:ascii="Times New Roman" w:eastAsia="Times New Roman" w:hAnsi="Times New Roman" w:cs="Times New Roman"/>
          <w:b/>
          <w:bCs/>
          <w:sz w:val="36"/>
          <w:szCs w:val="36"/>
          <w:lang w:bidi="hi-IN"/>
        </w:rPr>
        <w:t>9. OTAs Encourage Higher Festive Spending Through Bundled Christmas Packages</w:t>
      </w:r>
      <w:bookmarkEnd w:id="29"/>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Another strong finding is that OTAs significantly influence festive spending by promoting bundled Christmas packages. These bundles typically combine accommodation with seasonal experiences such as:</w:t>
      </w:r>
    </w:p>
    <w:p w:rsidR="0073559F" w:rsidRPr="0073559F" w:rsidRDefault="0073559F" w:rsidP="002B6A0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market tours</w:t>
      </w:r>
    </w:p>
    <w:p w:rsidR="0073559F" w:rsidRPr="0073559F" w:rsidRDefault="0073559F" w:rsidP="002B6A0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holiday dinner events</w:t>
      </w:r>
    </w:p>
    <w:p w:rsidR="0073559F" w:rsidRPr="0073559F" w:rsidRDefault="0073559F" w:rsidP="002B6A0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winter activities (sledding, snow village visits, ice skating)</w:t>
      </w:r>
    </w:p>
    <w:p w:rsidR="0073559F" w:rsidRPr="0073559F" w:rsidRDefault="0073559F" w:rsidP="002B6A0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festive cultural performances</w:t>
      </w:r>
    </w:p>
    <w:p w:rsidR="0073559F" w:rsidRPr="0073559F" w:rsidRDefault="0073559F" w:rsidP="002B6A0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New Year’s Eve celebrations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Travellers perceive bundled packages as offering “extra value,” even when the overall cost is higher than booking components separately. The emotional context of Christmas—where people want to create memorable experiences—makes them more susceptible to these curated bundles.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For many travellers, the convenience of having everything pre-arranged reduces stress. OTAs understand this psychological relief and design festive bundles accordingly, presenting them as “stress-free holiday solutions.” Families especially value pre-organised packages because they </w:t>
      </w:r>
      <w:r w:rsidRPr="0073559F">
        <w:rPr>
          <w:rFonts w:ascii="Times New Roman" w:eastAsia="Times New Roman" w:hAnsi="Times New Roman" w:cs="Times New Roman"/>
          <w:sz w:val="24"/>
          <w:szCs w:val="24"/>
          <w:lang w:bidi="hi-IN"/>
        </w:rPr>
        <w:lastRenderedPageBreak/>
        <w:t>eliminate uncertainty about child-friendly activities, festive meals, or appropriate winter attractions.</w:t>
      </w:r>
    </w:p>
    <w:p w:rsidR="0073559F" w:rsidRPr="0073559F" w:rsidRDefault="0073559F" w:rsidP="00B70C77">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Thus, bundled Christmas packages are not only a commercial strategy but also a psychological comfort mechanism that influences travellers to spend more.</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7001828"/>
      <w:r w:rsidRPr="0073559F">
        <w:rPr>
          <w:rFonts w:ascii="Times New Roman" w:eastAsia="Times New Roman" w:hAnsi="Times New Roman" w:cs="Times New Roman"/>
          <w:b/>
          <w:bCs/>
          <w:sz w:val="36"/>
          <w:szCs w:val="36"/>
          <w:lang w:bidi="hi-IN"/>
        </w:rPr>
        <w:t>10. Flexible Cancellation Policies Build Stronger Traveller Confidence During Festive Uncertainty</w:t>
      </w:r>
      <w:bookmarkEnd w:id="30"/>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travel is unpredictable. Weather disruptions, work schedule changes, sudden family plans, and seasonal illnesses contribute to a sense of uncertainty. Travellers fear losing money or being locked into rigid bookings.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address this fear by highlighting flexible options:</w:t>
      </w:r>
    </w:p>
    <w:p w:rsidR="0073559F" w:rsidRPr="0073559F" w:rsidRDefault="0073559F" w:rsidP="002B6A0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free cancellation,</w:t>
      </w:r>
    </w:p>
    <w:p w:rsidR="0073559F" w:rsidRPr="0073559F" w:rsidRDefault="0073559F" w:rsidP="002B6A0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book-now-pay-later,</w:t>
      </w:r>
    </w:p>
    <w:p w:rsidR="0073559F" w:rsidRPr="0073559F" w:rsidRDefault="0073559F" w:rsidP="002B6A0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fully refundable stays,</w:t>
      </w:r>
    </w:p>
    <w:p w:rsidR="0073559F" w:rsidRPr="0073559F" w:rsidRDefault="0073559F" w:rsidP="002B6A0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cancellation reminders,</w:t>
      </w:r>
    </w:p>
    <w:p w:rsidR="0073559F" w:rsidRPr="0073559F" w:rsidRDefault="0073559F" w:rsidP="002B6A0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rebooking without fees,</w:t>
      </w:r>
    </w:p>
    <w:p w:rsidR="0073559F" w:rsidRPr="0073559F" w:rsidRDefault="0073559F" w:rsidP="002B6A0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filters dedicated to “flexible stays for Christmas.”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Travellers often choose slightly more expensive options if flexibility is guaranteed, demonstrating the psychological importance of risk reduction during festive travel. Flexibility reduces emotional stress, strengthens trust, and increases early booking activity.</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OTAs therefore shape not just what travellers book but </w:t>
      </w:r>
      <w:r w:rsidRPr="0073559F">
        <w:rPr>
          <w:rFonts w:ascii="Times New Roman" w:eastAsia="Times New Roman" w:hAnsi="Times New Roman" w:cs="Times New Roman"/>
          <w:i/>
          <w:iCs/>
          <w:sz w:val="24"/>
          <w:szCs w:val="24"/>
          <w:lang w:bidi="hi-IN"/>
        </w:rPr>
        <w:t>how early</w:t>
      </w:r>
      <w:r w:rsidRPr="0073559F">
        <w:rPr>
          <w:rFonts w:ascii="Times New Roman" w:eastAsia="Times New Roman" w:hAnsi="Times New Roman" w:cs="Times New Roman"/>
          <w:sz w:val="24"/>
          <w:szCs w:val="24"/>
          <w:lang w:bidi="hi-IN"/>
        </w:rPr>
        <w:t xml:space="preserve"> they book—because cancellation policies act as emotional insurance.</w:t>
      </w:r>
    </w:p>
    <w:p w:rsidR="0073559F" w:rsidRPr="0073559F" w:rsidRDefault="0073559F" w:rsidP="0073559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73559F" w:rsidRPr="0073559F" w:rsidRDefault="0073559F"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1" w:name="_Toc217001829"/>
      <w:r w:rsidRPr="0073559F">
        <w:rPr>
          <w:rFonts w:ascii="Times New Roman" w:eastAsia="Times New Roman" w:hAnsi="Times New Roman" w:cs="Times New Roman"/>
          <w:b/>
          <w:bCs/>
          <w:kern w:val="36"/>
          <w:sz w:val="48"/>
          <w:szCs w:val="48"/>
          <w:lang w:bidi="hi-IN"/>
        </w:rPr>
        <w:t>DISCUSSION</w:t>
      </w:r>
      <w:bookmarkEnd w:id="31"/>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findings collectively reveal that OTAs shape Christmas travel behaviour through interconnected emotional, technological, and commercial mechanisms. The emotional nature of Christmas transforms travellers into highly impressionable decision-makers who rely on OTA cues for reassurance, inspiration, and validation. This is consistent with psychological theories on emotional consumption and affective decision-making, which show that sentimentality and nostalgia heighten responsiveness to persuasive messaging.</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become powerful cultural intermediaries by shaping what travellers perceive as legitimate Christmas destinations. Through curated lists and algorithmically prioritised search results, OTAs elevate Western festive imagery, promoting snowy cities, markets, and winter activities. This homogenisation diminishes cultural diversity and standardises global festive expectations.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lastRenderedPageBreak/>
        <w:t>Dynamic pricing and scarcity messaging demonstrate how OTAs manipulate urgency during a season already associated with time constraints. These strategies are economically rational but psychologically charged, as they amplify fear of loss while simultaneously framing immediate booking as a smart decision.</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study further highlights the intensification of mobile-driven influence. Push notifications leverage timing and emotional context to drive spontaneous purchases. During Christmas—when travellers are frequently in festive environments—these digital prompts become especially potent.</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Loyalty programs reinforce habitual seasonal booking patterns, creating long-term customer retention. These programs are not simply transactional; they shape identity, habit, and emotional assurance during high-pressure festive periods.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User-generated content acts as the emotional validation layer that reassures travellers that their festive expectations will be met. The authenticity of traveller-uploaded photos and reviews outweighs commercial messaging, demonstrating the power of peer influence in OTA ecosystems.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Overall, the discussion shows that OTAs now act simultaneously as technological facilitators, persuasive marketers, cultural storytellers, and emotional influencers in the Christmas travel experience.</w:t>
      </w:r>
    </w:p>
    <w:p w:rsidR="0073559F" w:rsidRPr="0073559F" w:rsidRDefault="0073559F" w:rsidP="0073559F">
      <w:pPr>
        <w:spacing w:after="0" w:line="240" w:lineRule="auto"/>
        <w:rPr>
          <w:rFonts w:ascii="Times New Roman" w:eastAsia="Times New Roman" w:hAnsi="Times New Roman" w:cs="Times New Roman"/>
          <w:sz w:val="24"/>
          <w:szCs w:val="24"/>
          <w:lang w:bidi="hi-IN"/>
        </w:rPr>
      </w:pPr>
    </w:p>
    <w:p w:rsidR="0073559F" w:rsidRPr="0073559F" w:rsidRDefault="0073559F"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17001830"/>
      <w:r w:rsidRPr="0073559F">
        <w:rPr>
          <w:rFonts w:ascii="Times New Roman" w:eastAsia="Times New Roman" w:hAnsi="Times New Roman" w:cs="Times New Roman"/>
          <w:b/>
          <w:bCs/>
          <w:kern w:val="36"/>
          <w:sz w:val="48"/>
          <w:szCs w:val="48"/>
          <w:lang w:bidi="hi-IN"/>
        </w:rPr>
        <w:t>Conclusion</w:t>
      </w:r>
      <w:bookmarkEnd w:id="32"/>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This study concludes that OTAs are central agents in shaping modern Christmas travel behaviour. They influence not only how travellers gather information but also how they imagine festive experiences, how early they book, how much they spend, and what they expect from the holiday. Christmas is a deeply emotional season, and OTAs strategically use this emotionality to guide decisions through persuasive design, curated festive marketing, algorithmic rankings, and dynamic pricing.</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simplify complex festive planning, but they also exert subtle forms of psychological control. Their influence is multidimensional—combining emotional triggers, scarcity messages, social proof, mobile nudges, personalized recommendations, and loyalty incentives. These mechanisms collectively shape a globalised, commercialised view of Christmas that often overrides local cultural traditions.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growth of AI and predictive algorithms suggests that OTA influence will become even stronger in future Christmas seasons. While OTAs provide convenience, their power raises ethical concerns surrounding transparency and emotional manipulation. As travellers increasingly rely on digital platforms for festive planning, understanding OTA influence becomes essential for both consumers and tourism stakeholders.</w:t>
      </w:r>
    </w:p>
    <w:p w:rsidR="0073559F" w:rsidRPr="0073559F" w:rsidRDefault="0073559F" w:rsidP="0073559F">
      <w:pPr>
        <w:spacing w:after="0" w:line="240" w:lineRule="auto"/>
        <w:rPr>
          <w:rFonts w:ascii="Times New Roman" w:eastAsia="Times New Roman" w:hAnsi="Times New Roman" w:cs="Times New Roman"/>
          <w:sz w:val="24"/>
          <w:szCs w:val="24"/>
          <w:lang w:bidi="hi-IN"/>
        </w:rPr>
      </w:pPr>
    </w:p>
    <w:p w:rsidR="0073559F" w:rsidRPr="0073559F" w:rsidRDefault="0073559F" w:rsidP="0073559F">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33" w:name="_Toc217001831"/>
      <w:r w:rsidRPr="0073559F">
        <w:rPr>
          <w:rFonts w:ascii="Times New Roman" w:eastAsia="Times New Roman" w:hAnsi="Times New Roman" w:cs="Times New Roman"/>
          <w:b/>
          <w:bCs/>
          <w:kern w:val="36"/>
          <w:sz w:val="48"/>
          <w:szCs w:val="48"/>
          <w:lang w:bidi="hi-IN"/>
        </w:rPr>
        <w:t>References</w:t>
      </w:r>
      <w:bookmarkEnd w:id="33"/>
      <w:r w:rsidRPr="0073559F">
        <w:rPr>
          <w:rFonts w:ascii="Times New Roman" w:eastAsia="Times New Roman" w:hAnsi="Times New Roman" w:cs="Times New Roman"/>
          <w:b/>
          <w:bCs/>
          <w:kern w:val="36"/>
          <w:sz w:val="48"/>
          <w:szCs w:val="48"/>
          <w:lang w:bidi="hi-IN"/>
        </w:rPr>
        <w:t xml:space="preserve"> </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Buhalis, D., &amp; Amaranggana, A. (2015). Smart tourism destinations. </w:t>
      </w:r>
      <w:r w:rsidRPr="0073559F">
        <w:rPr>
          <w:rFonts w:ascii="Times New Roman" w:eastAsia="Times New Roman" w:hAnsi="Times New Roman" w:cs="Times New Roman"/>
          <w:i/>
          <w:iCs/>
          <w:sz w:val="24"/>
          <w:szCs w:val="24"/>
          <w:lang w:bidi="hi-IN"/>
        </w:rPr>
        <w:t>Information and Communication Technologies in Tourism</w:t>
      </w:r>
      <w:r w:rsidRPr="0073559F">
        <w:rPr>
          <w:rFonts w:ascii="Times New Roman" w:eastAsia="Times New Roman" w:hAnsi="Times New Roman" w:cs="Times New Roman"/>
          <w:sz w:val="24"/>
          <w:szCs w:val="24"/>
          <w:lang w:bidi="hi-IN"/>
        </w:rPr>
        <w:t>, 553–564.</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Cialdini, R. (2007). </w:t>
      </w:r>
      <w:r w:rsidRPr="0073559F">
        <w:rPr>
          <w:rFonts w:ascii="Times New Roman" w:eastAsia="Times New Roman" w:hAnsi="Times New Roman" w:cs="Times New Roman"/>
          <w:i/>
          <w:iCs/>
          <w:sz w:val="24"/>
          <w:szCs w:val="24"/>
          <w:lang w:bidi="hi-IN"/>
        </w:rPr>
        <w:t>Influence: The Psychology of Persuasion</w:t>
      </w:r>
      <w:r w:rsidRPr="0073559F">
        <w:rPr>
          <w:rFonts w:ascii="Times New Roman" w:eastAsia="Times New Roman" w:hAnsi="Times New Roman" w:cs="Times New Roman"/>
          <w:sz w:val="24"/>
          <w:szCs w:val="24"/>
          <w:lang w:bidi="hi-IN"/>
        </w:rPr>
        <w:t>. HarperCollins.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Expedia Group. (2024). </w:t>
      </w:r>
      <w:r w:rsidRPr="0073559F">
        <w:rPr>
          <w:rFonts w:ascii="Times New Roman" w:eastAsia="Times New Roman" w:hAnsi="Times New Roman" w:cs="Times New Roman"/>
          <w:i/>
          <w:iCs/>
          <w:sz w:val="24"/>
          <w:szCs w:val="24"/>
          <w:lang w:bidi="hi-IN"/>
        </w:rPr>
        <w:t>Festive Travel Trends and Global Holiday Booking Report</w:t>
      </w:r>
      <w:r w:rsidRPr="0073559F">
        <w:rPr>
          <w:rFonts w:ascii="Times New Roman" w:eastAsia="Times New Roman" w:hAnsi="Times New Roman" w:cs="Times New Roman"/>
          <w:sz w:val="24"/>
          <w:szCs w:val="24"/>
          <w:lang w:bidi="hi-IN"/>
        </w:rPr>
        <w:t>. Expedia Research.</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Filieri, R. (2019). Consumers’ trust in online reviews in the tourism sector. </w:t>
      </w:r>
      <w:r w:rsidRPr="0073559F">
        <w:rPr>
          <w:rFonts w:ascii="Times New Roman" w:eastAsia="Times New Roman" w:hAnsi="Times New Roman" w:cs="Times New Roman"/>
          <w:i/>
          <w:iCs/>
          <w:sz w:val="24"/>
          <w:szCs w:val="24"/>
          <w:lang w:bidi="hi-IN"/>
        </w:rPr>
        <w:t>Journal of Hospitality &amp; Tourism Research</w:t>
      </w:r>
      <w:r w:rsidRPr="0073559F">
        <w:rPr>
          <w:rFonts w:ascii="Times New Roman" w:eastAsia="Times New Roman" w:hAnsi="Times New Roman" w:cs="Times New Roman"/>
          <w:sz w:val="24"/>
          <w:szCs w:val="24"/>
          <w:lang w:bidi="hi-IN"/>
        </w:rPr>
        <w:t>, 43(1), 3–25.</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Fogg, B. (2003). </w:t>
      </w:r>
      <w:r w:rsidRPr="0073559F">
        <w:rPr>
          <w:rFonts w:ascii="Times New Roman" w:eastAsia="Times New Roman" w:hAnsi="Times New Roman" w:cs="Times New Roman"/>
          <w:i/>
          <w:iCs/>
          <w:sz w:val="24"/>
          <w:szCs w:val="24"/>
          <w:lang w:bidi="hi-IN"/>
        </w:rPr>
        <w:t>Persuasive Technology: Using Computers to Change What We Think and Do</w:t>
      </w:r>
      <w:r w:rsidRPr="0073559F">
        <w:rPr>
          <w:rFonts w:ascii="Times New Roman" w:eastAsia="Times New Roman" w:hAnsi="Times New Roman" w:cs="Times New Roman"/>
          <w:sz w:val="24"/>
          <w:szCs w:val="24"/>
          <w:lang w:bidi="hi-IN"/>
        </w:rPr>
        <w:t>. Morgan Kaufmann.</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Google Travel Insights. (2024). </w:t>
      </w:r>
      <w:r w:rsidRPr="0073559F">
        <w:rPr>
          <w:rFonts w:ascii="Times New Roman" w:eastAsia="Times New Roman" w:hAnsi="Times New Roman" w:cs="Times New Roman"/>
          <w:i/>
          <w:iCs/>
          <w:sz w:val="24"/>
          <w:szCs w:val="24"/>
          <w:lang w:bidi="hi-IN"/>
        </w:rPr>
        <w:t>Seasonal Search Patterns: Christmas and New Year</w:t>
      </w:r>
      <w:r w:rsidRPr="0073559F">
        <w:rPr>
          <w:rFonts w:ascii="Times New Roman" w:eastAsia="Times New Roman" w:hAnsi="Times New Roman" w:cs="Times New Roman"/>
          <w:sz w:val="24"/>
          <w:szCs w:val="24"/>
          <w:lang w:bidi="hi-IN"/>
        </w:rPr>
        <w:t>. Google.</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Gretzel, U., &amp; Werthner, H. (2018). The influence of algorithmic decision-making on tourism. </w:t>
      </w:r>
      <w:r w:rsidRPr="0073559F">
        <w:rPr>
          <w:rFonts w:ascii="Times New Roman" w:eastAsia="Times New Roman" w:hAnsi="Times New Roman" w:cs="Times New Roman"/>
          <w:i/>
          <w:iCs/>
          <w:sz w:val="24"/>
          <w:szCs w:val="24"/>
          <w:lang w:bidi="hi-IN"/>
        </w:rPr>
        <w:t>Tourism Management Perspectives</w:t>
      </w:r>
      <w:r w:rsidRPr="0073559F">
        <w:rPr>
          <w:rFonts w:ascii="Times New Roman" w:eastAsia="Times New Roman" w:hAnsi="Times New Roman" w:cs="Times New Roman"/>
          <w:sz w:val="24"/>
          <w:szCs w:val="24"/>
          <w:lang w:bidi="hi-IN"/>
        </w:rPr>
        <w:t>, 28, 1–7.</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Hirschman, E. C., &amp; Holbrook, M. B. (1982). Hedonic consumption: Emerging concepts. </w:t>
      </w:r>
      <w:r w:rsidRPr="0073559F">
        <w:rPr>
          <w:rFonts w:ascii="Times New Roman" w:eastAsia="Times New Roman" w:hAnsi="Times New Roman" w:cs="Times New Roman"/>
          <w:i/>
          <w:iCs/>
          <w:sz w:val="24"/>
          <w:szCs w:val="24"/>
          <w:lang w:bidi="hi-IN"/>
        </w:rPr>
        <w:t>Journal of Marketing</w:t>
      </w:r>
      <w:r w:rsidRPr="0073559F">
        <w:rPr>
          <w:rFonts w:ascii="Times New Roman" w:eastAsia="Times New Roman" w:hAnsi="Times New Roman" w:cs="Times New Roman"/>
          <w:sz w:val="24"/>
          <w:szCs w:val="24"/>
          <w:lang w:bidi="hi-IN"/>
        </w:rPr>
        <w:t>, 46(3), 92–101.</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Huang, L. (2020). Emotional drivers in festive travel marketing. </w:t>
      </w:r>
      <w:r w:rsidRPr="0073559F">
        <w:rPr>
          <w:rFonts w:ascii="Times New Roman" w:eastAsia="Times New Roman" w:hAnsi="Times New Roman" w:cs="Times New Roman"/>
          <w:i/>
          <w:iCs/>
          <w:sz w:val="24"/>
          <w:szCs w:val="24"/>
          <w:lang w:bidi="hi-IN"/>
        </w:rPr>
        <w:t>Tourism Review</w:t>
      </w:r>
      <w:r w:rsidRPr="0073559F">
        <w:rPr>
          <w:rFonts w:ascii="Times New Roman" w:eastAsia="Times New Roman" w:hAnsi="Times New Roman" w:cs="Times New Roman"/>
          <w:sz w:val="24"/>
          <w:szCs w:val="24"/>
          <w:lang w:bidi="hi-IN"/>
        </w:rPr>
        <w:t>, 75(4), 890–905.</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Ivanov, S., &amp; Webster, C. (2020). Dynamic pricing in tourism platforms. </w:t>
      </w:r>
      <w:r w:rsidRPr="0073559F">
        <w:rPr>
          <w:rFonts w:ascii="Times New Roman" w:eastAsia="Times New Roman" w:hAnsi="Times New Roman" w:cs="Times New Roman"/>
          <w:i/>
          <w:iCs/>
          <w:sz w:val="24"/>
          <w:szCs w:val="24"/>
          <w:lang w:bidi="hi-IN"/>
        </w:rPr>
        <w:t>Tourism Economics</w:t>
      </w:r>
      <w:r w:rsidRPr="0073559F">
        <w:rPr>
          <w:rFonts w:ascii="Times New Roman" w:eastAsia="Times New Roman" w:hAnsi="Times New Roman" w:cs="Times New Roman"/>
          <w:sz w:val="24"/>
          <w:szCs w:val="24"/>
          <w:lang w:bidi="hi-IN"/>
        </w:rPr>
        <w:t>, 26(4), 685–703.</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MakeMyTrip Research. (2024). </w:t>
      </w:r>
      <w:r w:rsidRPr="0073559F">
        <w:rPr>
          <w:rFonts w:ascii="Times New Roman" w:eastAsia="Times New Roman" w:hAnsi="Times New Roman" w:cs="Times New Roman"/>
          <w:i/>
          <w:iCs/>
          <w:sz w:val="24"/>
          <w:szCs w:val="24"/>
          <w:lang w:bidi="hi-IN"/>
        </w:rPr>
        <w:t>India’s Christmas Travel Index</w:t>
      </w:r>
      <w:r w:rsidRPr="0073559F">
        <w:rPr>
          <w:rFonts w:ascii="Times New Roman" w:eastAsia="Times New Roman" w:hAnsi="Times New Roman" w:cs="Times New Roman"/>
          <w:sz w:val="24"/>
          <w:szCs w:val="24"/>
          <w:lang w:bidi="hi-IN"/>
        </w:rPr>
        <w:t>. MMT Insights.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Skift Research. (2024). </w:t>
      </w:r>
      <w:r w:rsidRPr="0073559F">
        <w:rPr>
          <w:rFonts w:ascii="Times New Roman" w:eastAsia="Times New Roman" w:hAnsi="Times New Roman" w:cs="Times New Roman"/>
          <w:i/>
          <w:iCs/>
          <w:sz w:val="24"/>
          <w:szCs w:val="24"/>
          <w:lang w:bidi="hi-IN"/>
        </w:rPr>
        <w:t>The Future of Seasonal Travel: Trends and Consumer Motivations</w:t>
      </w:r>
      <w:r w:rsidRPr="0073559F">
        <w:rPr>
          <w:rFonts w:ascii="Times New Roman" w:eastAsia="Times New Roman" w:hAnsi="Times New Roman" w:cs="Times New Roman"/>
          <w:sz w:val="24"/>
          <w:szCs w:val="24"/>
          <w:lang w:bidi="hi-IN"/>
        </w:rPr>
        <w:t>. Skift.</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Statista. (2024). </w:t>
      </w:r>
      <w:r w:rsidRPr="0073559F">
        <w:rPr>
          <w:rFonts w:ascii="Times New Roman" w:eastAsia="Times New Roman" w:hAnsi="Times New Roman" w:cs="Times New Roman"/>
          <w:i/>
          <w:iCs/>
          <w:sz w:val="24"/>
          <w:szCs w:val="24"/>
          <w:lang w:bidi="hi-IN"/>
        </w:rPr>
        <w:t>Mobile Christmas Travel Behaviour Report</w:t>
      </w:r>
      <w:r w:rsidRPr="0073559F">
        <w:rPr>
          <w:rFonts w:ascii="Times New Roman" w:eastAsia="Times New Roman" w:hAnsi="Times New Roman" w:cs="Times New Roman"/>
          <w:sz w:val="24"/>
          <w:szCs w:val="24"/>
          <w:lang w:bidi="hi-IN"/>
        </w:rPr>
        <w:t>. Statista Tourism Intelligence.</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Trip.com Group. (2024). </w:t>
      </w:r>
      <w:r w:rsidRPr="0073559F">
        <w:rPr>
          <w:rFonts w:ascii="Times New Roman" w:eastAsia="Times New Roman" w:hAnsi="Times New Roman" w:cs="Times New Roman"/>
          <w:i/>
          <w:iCs/>
          <w:sz w:val="24"/>
          <w:szCs w:val="24"/>
          <w:lang w:bidi="hi-IN"/>
        </w:rPr>
        <w:t>Winter and Christmas Travel Demand Forecast</w:t>
      </w:r>
      <w:r w:rsidRPr="0073559F">
        <w:rPr>
          <w:rFonts w:ascii="Times New Roman" w:eastAsia="Times New Roman" w:hAnsi="Times New Roman" w:cs="Times New Roman"/>
          <w:sz w:val="24"/>
          <w:szCs w:val="24"/>
          <w:lang w:bidi="hi-IN"/>
        </w:rPr>
        <w:t>. Trip.com Insights.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WTTC. (2024). </w:t>
      </w:r>
      <w:r w:rsidRPr="0073559F">
        <w:rPr>
          <w:rFonts w:ascii="Times New Roman" w:eastAsia="Times New Roman" w:hAnsi="Times New Roman" w:cs="Times New Roman"/>
          <w:i/>
          <w:iCs/>
          <w:sz w:val="24"/>
          <w:szCs w:val="24"/>
          <w:lang w:bidi="hi-IN"/>
        </w:rPr>
        <w:t>Global Holiday Travel and Digital Booking Trends</w:t>
      </w:r>
      <w:r w:rsidRPr="0073559F">
        <w:rPr>
          <w:rFonts w:ascii="Times New Roman" w:eastAsia="Times New Roman" w:hAnsi="Times New Roman" w:cs="Times New Roman"/>
          <w:sz w:val="24"/>
          <w:szCs w:val="24"/>
          <w:lang w:bidi="hi-IN"/>
        </w:rPr>
        <w:t>. World Travel &amp; Tourism Council.</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p>
    <w:sectPr w:rsidR="0073559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5B78" w:rsidRDefault="00875B78" w:rsidP="00AA6995">
      <w:pPr>
        <w:spacing w:after="0" w:line="240" w:lineRule="auto"/>
      </w:pPr>
      <w:r>
        <w:separator/>
      </w:r>
    </w:p>
  </w:endnote>
  <w:endnote w:type="continuationSeparator" w:id="1">
    <w:p w:rsidR="00875B78" w:rsidRDefault="00875B78"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5B78" w:rsidRDefault="00875B78" w:rsidP="00AA6995">
      <w:pPr>
        <w:spacing w:after="0" w:line="240" w:lineRule="auto"/>
      </w:pPr>
      <w:r>
        <w:separator/>
      </w:r>
    </w:p>
  </w:footnote>
  <w:footnote w:type="continuationSeparator" w:id="1">
    <w:p w:rsidR="00875B78" w:rsidRDefault="00875B78"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9"/>
  </w:num>
  <w:num w:numId="3">
    <w:abstractNumId w:val="9"/>
  </w:num>
  <w:num w:numId="4">
    <w:abstractNumId w:val="20"/>
  </w:num>
  <w:num w:numId="5">
    <w:abstractNumId w:val="24"/>
  </w:num>
  <w:num w:numId="6">
    <w:abstractNumId w:val="6"/>
  </w:num>
  <w:num w:numId="7">
    <w:abstractNumId w:val="18"/>
  </w:num>
  <w:num w:numId="8">
    <w:abstractNumId w:val="2"/>
  </w:num>
  <w:num w:numId="9">
    <w:abstractNumId w:val="21"/>
  </w:num>
  <w:num w:numId="10">
    <w:abstractNumId w:val="22"/>
  </w:num>
  <w:num w:numId="11">
    <w:abstractNumId w:val="8"/>
  </w:num>
  <w:num w:numId="12">
    <w:abstractNumId w:val="23"/>
  </w:num>
  <w:num w:numId="13">
    <w:abstractNumId w:val="13"/>
  </w:num>
  <w:num w:numId="14">
    <w:abstractNumId w:val="10"/>
  </w:num>
  <w:num w:numId="15">
    <w:abstractNumId w:val="5"/>
  </w:num>
  <w:num w:numId="16">
    <w:abstractNumId w:val="12"/>
  </w:num>
  <w:num w:numId="17">
    <w:abstractNumId w:val="1"/>
  </w:num>
  <w:num w:numId="18">
    <w:abstractNumId w:val="11"/>
  </w:num>
  <w:num w:numId="19">
    <w:abstractNumId w:val="16"/>
  </w:num>
  <w:num w:numId="20">
    <w:abstractNumId w:val="15"/>
  </w:num>
  <w:num w:numId="21">
    <w:abstractNumId w:val="3"/>
  </w:num>
  <w:num w:numId="22">
    <w:abstractNumId w:val="0"/>
  </w:num>
  <w:num w:numId="23">
    <w:abstractNumId w:val="4"/>
  </w:num>
  <w:num w:numId="24">
    <w:abstractNumId w:val="14"/>
  </w:num>
  <w:num w:numId="25">
    <w:abstractNumId w:val="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76552"/>
    <w:rsid w:val="001F217A"/>
    <w:rsid w:val="001F5E0B"/>
    <w:rsid w:val="00245AE3"/>
    <w:rsid w:val="002B6A05"/>
    <w:rsid w:val="00397AD5"/>
    <w:rsid w:val="00403100"/>
    <w:rsid w:val="004351BC"/>
    <w:rsid w:val="00547B24"/>
    <w:rsid w:val="00581003"/>
    <w:rsid w:val="005B6A20"/>
    <w:rsid w:val="005C26B9"/>
    <w:rsid w:val="00681AD1"/>
    <w:rsid w:val="00692C07"/>
    <w:rsid w:val="006B49E5"/>
    <w:rsid w:val="0071766B"/>
    <w:rsid w:val="0073559F"/>
    <w:rsid w:val="00757005"/>
    <w:rsid w:val="00761860"/>
    <w:rsid w:val="00861B9A"/>
    <w:rsid w:val="00875B78"/>
    <w:rsid w:val="008A0876"/>
    <w:rsid w:val="00991E71"/>
    <w:rsid w:val="00A20A6F"/>
    <w:rsid w:val="00A4503E"/>
    <w:rsid w:val="00A85950"/>
    <w:rsid w:val="00AA6995"/>
    <w:rsid w:val="00AF2EBA"/>
    <w:rsid w:val="00B40157"/>
    <w:rsid w:val="00B70C77"/>
    <w:rsid w:val="00BB41F6"/>
    <w:rsid w:val="00C13AA5"/>
    <w:rsid w:val="00C52EFA"/>
    <w:rsid w:val="00CC7B52"/>
    <w:rsid w:val="00D74867"/>
    <w:rsid w:val="00DE60D9"/>
    <w:rsid w:val="00E82AC2"/>
    <w:rsid w:val="00E93EDC"/>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1295061142">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67A99F-EAFE-49B4-B4F6-A2157F652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19</Pages>
  <Words>5879</Words>
  <Characters>33513</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12</cp:revision>
  <dcterms:created xsi:type="dcterms:W3CDTF">2025-11-18T15:41:00Z</dcterms:created>
  <dcterms:modified xsi:type="dcterms:W3CDTF">2025-12-20T09:16:00Z</dcterms:modified>
</cp:coreProperties>
</file>