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6B46D3E4" w14:textId="77777777" w:rsidR="005E79F0" w:rsidRPr="005E79F0" w:rsidRDefault="005E79F0" w:rsidP="005E79F0">
      <w:pPr>
        <w:spacing w:line="480" w:lineRule="auto"/>
        <w:rPr>
          <w:lang w:val="en-GB"/>
        </w:rPr>
      </w:pPr>
      <w:r w:rsidRPr="005E79F0">
        <w:rPr>
          <w:lang w:val="en-GB"/>
        </w:rPr>
        <w:lastRenderedPageBreak/>
        <w:t xml:space="preserve">The UN Tourism agency established the Global Code of Ethics for Tourism (GCET), which is a complete guide to ethical and sustainable travel. Even though it is a voluntary "soft law" tool, its use by national governments and private businesses in the real world provides a transformative framework for balancing economic growth with social and environmental integrity. Germany is a good example of how these 10 principles can be used to show how tourism can become a powerful way to help people with their social and economic problems, safeguard the environment, and protect human rights. </w:t>
      </w:r>
      <w:r w:rsidRPr="005E79F0">
        <w:rPr>
          <w:lang w:val="en-GB"/>
        </w:rPr>
        <w:br/>
        <w:t xml:space="preserve">Giving local communities more autonomy over their own lives and economies </w:t>
      </w:r>
      <w:r w:rsidRPr="005E79F0">
        <w:rPr>
          <w:lang w:val="en-GB"/>
        </w:rPr>
        <w:br/>
        <w:t xml:space="preserve">One of the main benefits of the GCET is that it raises the standard of living for those who live in the host country. Article 5 of the Code says that tourism should be a "beneficial activity" for the people who live there, and that they should all get a fair portion of the money it makes. In Germany, big tour companies like TUI Group have put this into action with programs like the TUI Care Foundation (TUI Group, 2023). These companies make sure that tourism money helps local economies instead than only going to global corporations by putting money into vocational training and helping local business owners in both rural and international areas. This alignment reduces "economic leakage" and helps create a strong, community-focused tourism model (Dangi &amp; Jamal, 2016). </w:t>
      </w:r>
      <w:r w:rsidRPr="005E79F0">
        <w:rPr>
          <w:lang w:val="en-GB"/>
        </w:rPr>
        <w:br/>
        <w:t xml:space="preserve">Taking care of the environment and being sustainable </w:t>
      </w:r>
      <w:r w:rsidRPr="005E79F0">
        <w:rPr>
          <w:lang w:val="en-GB"/>
        </w:rPr>
        <w:br/>
        <w:t>The GCET also gives a very important framework for protecting the environment. Article 3 says that tourism is a part of sustainable development and asks all parties involved to protect natural heritage for future generations (</w:t>
      </w:r>
      <w:proofErr w:type="spellStart"/>
      <w:r w:rsidRPr="005E79F0">
        <w:rPr>
          <w:lang w:val="en-GB"/>
        </w:rPr>
        <w:t>Nurjaya</w:t>
      </w:r>
      <w:proofErr w:type="spellEnd"/>
      <w:r w:rsidRPr="005E79F0">
        <w:rPr>
          <w:lang w:val="en-GB"/>
        </w:rPr>
        <w:t xml:space="preserve">, 2022). Germany's aviation industry, led by the Lufthansa Group, shows this by using Sustainable Aviation Fuel (SAF) and "Green Fares," which let passengers offset their carbon footprints (Lufthansa, 2024). These actions are in line with the Code's request to reduce the environmental impact of travel. By </w:t>
      </w:r>
      <w:r w:rsidRPr="005E79F0">
        <w:rPr>
          <w:lang w:val="en-GB"/>
        </w:rPr>
        <w:lastRenderedPageBreak/>
        <w:t xml:space="preserve">following these moral rules, German businesses safeguard biodiversity and keep natural places safe, which are the most important assets in the sector. </w:t>
      </w:r>
      <w:r w:rsidRPr="005E79F0">
        <w:rPr>
          <w:lang w:val="en-GB"/>
        </w:rPr>
        <w:br/>
        <w:t xml:space="preserve">Respect for human rights and culture </w:t>
      </w:r>
      <w:r w:rsidRPr="005E79F0">
        <w:rPr>
          <w:lang w:val="en-GB"/>
        </w:rPr>
        <w:br/>
        <w:t xml:space="preserve">Lastly, the Code protects people's rights and cultural dignity. Article 1 stresses the need of respecting each other and recognizing different cultural traditions. German enterprises like DER </w:t>
      </w:r>
      <w:proofErr w:type="spellStart"/>
      <w:r w:rsidRPr="005E79F0">
        <w:rPr>
          <w:lang w:val="en-GB"/>
        </w:rPr>
        <w:t>Touristik</w:t>
      </w:r>
      <w:proofErr w:type="spellEnd"/>
      <w:r w:rsidRPr="005E79F0">
        <w:rPr>
          <w:lang w:val="en-GB"/>
        </w:rPr>
        <w:t xml:space="preserve"> have done this by following the German Supply Chain Due Diligence Act (</w:t>
      </w:r>
      <w:proofErr w:type="spellStart"/>
      <w:r w:rsidRPr="005E79F0">
        <w:rPr>
          <w:lang w:val="en-GB"/>
        </w:rPr>
        <w:t>LkSG</w:t>
      </w:r>
      <w:proofErr w:type="spellEnd"/>
      <w:r w:rsidRPr="005E79F0">
        <w:rPr>
          <w:lang w:val="en-GB"/>
        </w:rPr>
        <w:t xml:space="preserve">), which requires ethical audits of overseas suppliers (DER </w:t>
      </w:r>
      <w:proofErr w:type="spellStart"/>
      <w:r w:rsidRPr="005E79F0">
        <w:rPr>
          <w:lang w:val="en-GB"/>
        </w:rPr>
        <w:t>Touristik</w:t>
      </w:r>
      <w:proofErr w:type="spellEnd"/>
      <w:r w:rsidRPr="005E79F0">
        <w:rPr>
          <w:lang w:val="en-GB"/>
        </w:rPr>
        <w:t xml:space="preserve"> Group, 2024). These steps make sure that tourism doesn't take advantage of weak groups of </w:t>
      </w:r>
      <w:proofErr w:type="gramStart"/>
      <w:r w:rsidRPr="005E79F0">
        <w:rPr>
          <w:lang w:val="en-GB"/>
        </w:rPr>
        <w:t>people, but</w:t>
      </w:r>
      <w:proofErr w:type="gramEnd"/>
      <w:r w:rsidRPr="005E79F0">
        <w:rPr>
          <w:lang w:val="en-GB"/>
        </w:rPr>
        <w:t xml:space="preserve"> instead encourages peace and tolerance (</w:t>
      </w:r>
      <w:proofErr w:type="spellStart"/>
      <w:r w:rsidRPr="005E79F0">
        <w:rPr>
          <w:lang w:val="en-GB"/>
        </w:rPr>
        <w:t>Wiryawan</w:t>
      </w:r>
      <w:proofErr w:type="spellEnd"/>
      <w:r w:rsidRPr="005E79F0">
        <w:rPr>
          <w:lang w:val="en-GB"/>
        </w:rPr>
        <w:t xml:space="preserve"> &amp; Jaelani, 2024). </w:t>
      </w:r>
      <w:r w:rsidRPr="005E79F0">
        <w:rPr>
          <w:lang w:val="en-GB"/>
        </w:rPr>
        <w:br/>
        <w:t xml:space="preserve">In conclusion, the implementation of the GCET in Germany demonstrates that ethical tourism is not merely a moral imperative but a strategic need. By putting the well-being of people, the environment, and human dignity first, the industry makes sure that it will be able to survive in the long run and helps make the world a </w:t>
      </w:r>
      <w:proofErr w:type="gramStart"/>
      <w:r w:rsidRPr="005E79F0">
        <w:rPr>
          <w:lang w:val="en-GB"/>
        </w:rPr>
        <w:t>more fair and sustainable</w:t>
      </w:r>
      <w:proofErr w:type="gramEnd"/>
      <w:r w:rsidRPr="005E79F0">
        <w:rPr>
          <w:lang w:val="en-GB"/>
        </w:rPr>
        <w:t xml:space="preserve"> place.</w:t>
      </w:r>
    </w:p>
    <w:p w14:paraId="6EDD6FDA" w14:textId="4C4FE555" w:rsidR="004579D7" w:rsidRPr="004579D7" w:rsidRDefault="004579D7" w:rsidP="004579D7">
      <w:pPr>
        <w:spacing w:line="480" w:lineRule="auto"/>
        <w:rPr>
          <w:b/>
          <w:bCs/>
          <w:lang w:val="en-GB"/>
        </w:rPr>
      </w:pPr>
    </w:p>
    <w:p w14:paraId="4018F4CF" w14:textId="77777777" w:rsidR="004579D7" w:rsidRPr="004579D7" w:rsidRDefault="004579D7" w:rsidP="004579D7">
      <w:pPr>
        <w:spacing w:line="480" w:lineRule="auto"/>
        <w:rPr>
          <w:b/>
          <w:bCs/>
          <w:lang w:val="en-GB"/>
        </w:rPr>
      </w:pPr>
      <w:r w:rsidRPr="004579D7">
        <w:rPr>
          <w:b/>
          <w:bCs/>
          <w:lang w:val="en-GB"/>
        </w:rPr>
        <w:t>References</w:t>
      </w:r>
    </w:p>
    <w:p w14:paraId="1874715C" w14:textId="77777777" w:rsidR="004579D7" w:rsidRPr="004579D7" w:rsidRDefault="004579D7" w:rsidP="004579D7">
      <w:pPr>
        <w:spacing w:line="480" w:lineRule="auto"/>
        <w:rPr>
          <w:b/>
          <w:bCs/>
          <w:lang w:val="en-GB"/>
        </w:rPr>
      </w:pPr>
      <w:r w:rsidRPr="004579D7">
        <w:rPr>
          <w:b/>
          <w:bCs/>
          <w:lang w:val="en-GB"/>
        </w:rPr>
        <w:t xml:space="preserve">Dangi, T., &amp; Jamal, T. (2016). An integrated approach to “sustainable community-based tourism”. </w:t>
      </w:r>
      <w:r w:rsidRPr="004579D7">
        <w:rPr>
          <w:b/>
          <w:bCs/>
          <w:i/>
          <w:iCs/>
          <w:lang w:val="en-GB"/>
        </w:rPr>
        <w:t>Sustainability</w:t>
      </w:r>
      <w:r w:rsidRPr="004579D7">
        <w:rPr>
          <w:b/>
          <w:bCs/>
          <w:lang w:val="en-GB"/>
        </w:rPr>
        <w:t xml:space="preserve">, </w:t>
      </w:r>
      <w:r w:rsidRPr="004579D7">
        <w:rPr>
          <w:b/>
          <w:bCs/>
          <w:i/>
          <w:iCs/>
          <w:lang w:val="en-GB"/>
        </w:rPr>
        <w:t>8</w:t>
      </w:r>
      <w:r w:rsidRPr="004579D7">
        <w:rPr>
          <w:b/>
          <w:bCs/>
          <w:lang w:val="en-GB"/>
        </w:rPr>
        <w:t>(5), 475.</w:t>
      </w:r>
    </w:p>
    <w:p w14:paraId="462D86D3" w14:textId="77777777" w:rsidR="004579D7" w:rsidRPr="004579D7" w:rsidRDefault="004579D7" w:rsidP="004579D7">
      <w:pPr>
        <w:spacing w:line="480" w:lineRule="auto"/>
        <w:rPr>
          <w:b/>
          <w:bCs/>
          <w:lang w:val="en-GB"/>
        </w:rPr>
      </w:pPr>
      <w:r w:rsidRPr="004579D7">
        <w:rPr>
          <w:b/>
          <w:bCs/>
          <w:lang w:val="en-GB"/>
        </w:rPr>
        <w:t xml:space="preserve">DER </w:t>
      </w:r>
      <w:proofErr w:type="spellStart"/>
      <w:r w:rsidRPr="004579D7">
        <w:rPr>
          <w:b/>
          <w:bCs/>
          <w:lang w:val="en-GB"/>
        </w:rPr>
        <w:t>Touristik</w:t>
      </w:r>
      <w:proofErr w:type="spellEnd"/>
      <w:r w:rsidRPr="004579D7">
        <w:rPr>
          <w:b/>
          <w:bCs/>
          <w:lang w:val="en-GB"/>
        </w:rPr>
        <w:t xml:space="preserve"> Group. (2024). </w:t>
      </w:r>
      <w:r w:rsidRPr="004579D7">
        <w:rPr>
          <w:b/>
          <w:bCs/>
          <w:i/>
          <w:iCs/>
          <w:lang w:val="en-GB"/>
        </w:rPr>
        <w:t>Sustainability: Committed to the world.</w:t>
      </w:r>
      <w:r w:rsidRPr="004579D7">
        <w:rPr>
          <w:b/>
          <w:bCs/>
          <w:lang w:val="en-GB"/>
        </w:rPr>
        <w:t xml:space="preserve"> [Corporate Report].</w:t>
      </w:r>
    </w:p>
    <w:p w14:paraId="5B9A3387" w14:textId="77777777" w:rsidR="004579D7" w:rsidRPr="004579D7" w:rsidRDefault="004579D7" w:rsidP="004579D7">
      <w:pPr>
        <w:spacing w:line="480" w:lineRule="auto"/>
        <w:rPr>
          <w:b/>
          <w:bCs/>
          <w:lang w:val="en-GB"/>
        </w:rPr>
      </w:pPr>
      <w:r w:rsidRPr="004579D7">
        <w:rPr>
          <w:b/>
          <w:bCs/>
          <w:lang w:val="en-GB"/>
        </w:rPr>
        <w:t xml:space="preserve">Lufthansa Group. (2024). </w:t>
      </w:r>
      <w:r w:rsidRPr="004579D7">
        <w:rPr>
          <w:b/>
          <w:bCs/>
          <w:i/>
          <w:iCs/>
          <w:lang w:val="en-GB"/>
        </w:rPr>
        <w:t>Acting responsibly for a sustainable future.</w:t>
      </w:r>
      <w:r w:rsidRPr="004579D7">
        <w:rPr>
          <w:b/>
          <w:bCs/>
          <w:lang w:val="en-GB"/>
        </w:rPr>
        <w:t xml:space="preserve"> [Environmental Policy].</w:t>
      </w:r>
    </w:p>
    <w:p w14:paraId="45B7AAF1" w14:textId="77777777" w:rsidR="004579D7" w:rsidRPr="004579D7" w:rsidRDefault="004579D7" w:rsidP="004579D7">
      <w:pPr>
        <w:spacing w:line="480" w:lineRule="auto"/>
        <w:rPr>
          <w:b/>
          <w:bCs/>
          <w:lang w:val="en-GB"/>
        </w:rPr>
      </w:pPr>
      <w:proofErr w:type="spellStart"/>
      <w:r w:rsidRPr="004579D7">
        <w:rPr>
          <w:b/>
          <w:bCs/>
          <w:lang w:val="en-GB"/>
        </w:rPr>
        <w:t>Nurjaya</w:t>
      </w:r>
      <w:proofErr w:type="spellEnd"/>
      <w:r w:rsidRPr="004579D7">
        <w:rPr>
          <w:b/>
          <w:bCs/>
          <w:lang w:val="en-GB"/>
        </w:rPr>
        <w:t xml:space="preserve">, I. N. (2022). Legal policy of sustainable tourism development: Toward community-based tourism in Indonesia. </w:t>
      </w:r>
      <w:r w:rsidRPr="004579D7">
        <w:rPr>
          <w:b/>
          <w:bCs/>
          <w:i/>
          <w:iCs/>
          <w:lang w:val="en-GB"/>
        </w:rPr>
        <w:t>Journal of Tourism Economics and Policy</w:t>
      </w:r>
      <w:r w:rsidRPr="004579D7">
        <w:rPr>
          <w:b/>
          <w:bCs/>
          <w:lang w:val="en-GB"/>
        </w:rPr>
        <w:t xml:space="preserve">, </w:t>
      </w:r>
      <w:r w:rsidRPr="004579D7">
        <w:rPr>
          <w:b/>
          <w:bCs/>
          <w:i/>
          <w:iCs/>
          <w:lang w:val="en-GB"/>
        </w:rPr>
        <w:t>2</w:t>
      </w:r>
      <w:r w:rsidRPr="004579D7">
        <w:rPr>
          <w:b/>
          <w:bCs/>
          <w:lang w:val="en-GB"/>
        </w:rPr>
        <w:t>(3), 123–132.</w:t>
      </w:r>
    </w:p>
    <w:p w14:paraId="3225C4C8" w14:textId="77777777" w:rsidR="004579D7" w:rsidRPr="004579D7" w:rsidRDefault="004579D7" w:rsidP="004579D7">
      <w:pPr>
        <w:spacing w:line="480" w:lineRule="auto"/>
        <w:rPr>
          <w:b/>
          <w:bCs/>
          <w:lang w:val="en-GB"/>
        </w:rPr>
      </w:pPr>
      <w:r w:rsidRPr="004579D7">
        <w:rPr>
          <w:b/>
          <w:bCs/>
          <w:lang w:val="en-GB"/>
        </w:rPr>
        <w:t xml:space="preserve">TUI Group. (2023). </w:t>
      </w:r>
      <w:r w:rsidRPr="004579D7">
        <w:rPr>
          <w:b/>
          <w:bCs/>
          <w:i/>
          <w:iCs/>
          <w:lang w:val="en-GB"/>
        </w:rPr>
        <w:t>TUI Group Sustainability Agenda: People, Planet, Progress.</w:t>
      </w:r>
      <w:r w:rsidRPr="004579D7">
        <w:rPr>
          <w:b/>
          <w:bCs/>
          <w:lang w:val="en-GB"/>
        </w:rPr>
        <w:t xml:space="preserve"> [Strategic Document].</w:t>
      </w:r>
    </w:p>
    <w:p w14:paraId="6DFAEF57" w14:textId="77777777" w:rsidR="004579D7" w:rsidRPr="004579D7" w:rsidRDefault="004579D7" w:rsidP="004579D7">
      <w:pPr>
        <w:spacing w:line="480" w:lineRule="auto"/>
        <w:rPr>
          <w:b/>
          <w:bCs/>
          <w:lang w:val="en-GB"/>
        </w:rPr>
      </w:pPr>
      <w:r w:rsidRPr="004579D7">
        <w:rPr>
          <w:b/>
          <w:bCs/>
          <w:lang w:val="en-GB"/>
        </w:rPr>
        <w:lastRenderedPageBreak/>
        <w:t xml:space="preserve">UN Tourism. (1999). </w:t>
      </w:r>
      <w:r w:rsidRPr="004579D7">
        <w:rPr>
          <w:b/>
          <w:bCs/>
          <w:i/>
          <w:iCs/>
          <w:lang w:val="en-GB"/>
        </w:rPr>
        <w:t>Global Code of Ethics for Tourism.</w:t>
      </w:r>
      <w:r w:rsidRPr="004579D7">
        <w:rPr>
          <w:b/>
          <w:bCs/>
          <w:lang w:val="en-GB"/>
        </w:rPr>
        <w:t xml:space="preserve"> [Official Document].</w:t>
      </w:r>
    </w:p>
    <w:p w14:paraId="4EBCCFC5" w14:textId="77777777" w:rsidR="004579D7" w:rsidRPr="004579D7" w:rsidRDefault="004579D7" w:rsidP="004579D7">
      <w:pPr>
        <w:spacing w:line="480" w:lineRule="auto"/>
        <w:rPr>
          <w:b/>
          <w:bCs/>
          <w:lang w:val="en-GB"/>
        </w:rPr>
      </w:pPr>
      <w:proofErr w:type="spellStart"/>
      <w:r w:rsidRPr="004579D7">
        <w:rPr>
          <w:b/>
          <w:bCs/>
          <w:lang w:val="en-GB"/>
        </w:rPr>
        <w:t>Wiryawan</w:t>
      </w:r>
      <w:proofErr w:type="spellEnd"/>
      <w:r w:rsidRPr="004579D7">
        <w:rPr>
          <w:b/>
          <w:bCs/>
          <w:lang w:val="en-GB"/>
        </w:rPr>
        <w:t xml:space="preserve">, I. W. G., &amp; Jaelani, A. K. (2024). Global code of ethic for tourism: The challenges for tourism workers in the future. </w:t>
      </w:r>
      <w:r w:rsidRPr="004579D7">
        <w:rPr>
          <w:b/>
          <w:bCs/>
          <w:i/>
          <w:iCs/>
          <w:lang w:val="en-GB"/>
        </w:rPr>
        <w:t>Advances in Social Science, Education and Humanities Research</w:t>
      </w:r>
      <w:r w:rsidRPr="004579D7">
        <w:rPr>
          <w:b/>
          <w:bCs/>
          <w:lang w:val="en-GB"/>
        </w:rPr>
        <w:t>.</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ED64FC3-0F27-496B-8F6D-4E0394712C91}"/>
    <w:embedBold r:id="rId2" w:fontKey="{AFDA15E0-CFBB-4280-B560-B0052852AA4B}"/>
    <w:embedBoldItalic r:id="rId3" w:fontKey="{5A7250B1-98A2-4ADF-B15A-FC14E3315B0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098E7AC-0226-4804-A607-B62F189FC99B}"/>
  </w:font>
  <w:font w:name="Calibri Light">
    <w:panose1 w:val="020F0302020204030204"/>
    <w:charset w:val="00"/>
    <w:family w:val="swiss"/>
    <w:pitch w:val="variable"/>
    <w:sig w:usb0="E4002EFF" w:usb1="C000247B" w:usb2="00000009" w:usb3="00000000" w:csb0="000001FF" w:csb1="00000000"/>
    <w:embedRegular r:id="rId5" w:fontKey="{C41C6DFA-9249-4877-8F9B-2D981EB4273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842"/>
    <w:rsid w:val="001700EC"/>
    <w:rsid w:val="00174BB1"/>
    <w:rsid w:val="0019504D"/>
    <w:rsid w:val="001A08AF"/>
    <w:rsid w:val="00203724"/>
    <w:rsid w:val="00224FD9"/>
    <w:rsid w:val="002F4AE0"/>
    <w:rsid w:val="00306D3F"/>
    <w:rsid w:val="00384E8A"/>
    <w:rsid w:val="003B0A7B"/>
    <w:rsid w:val="003D1074"/>
    <w:rsid w:val="00426865"/>
    <w:rsid w:val="004579D7"/>
    <w:rsid w:val="00477CAA"/>
    <w:rsid w:val="00481859"/>
    <w:rsid w:val="00502E29"/>
    <w:rsid w:val="005E458B"/>
    <w:rsid w:val="005E79F0"/>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51DF"/>
    <w:rsid w:val="00C612A4"/>
    <w:rsid w:val="00CA2604"/>
    <w:rsid w:val="00CC6AD1"/>
    <w:rsid w:val="00CD620A"/>
    <w:rsid w:val="00E6778A"/>
    <w:rsid w:val="00EA737F"/>
    <w:rsid w:val="00F14EEA"/>
    <w:rsid w:val="00F25F5B"/>
    <w:rsid w:val="00F837B1"/>
    <w:rsid w:val="00FD06B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628</Words>
  <Characters>3583</Characters>
  <Application>Microsoft Office Word</Application>
  <DocSecurity>0</DocSecurity>
  <Lines>29</Lines>
  <Paragraphs>8</Paragraphs>
  <ScaleCrop>false</ScaleCrop>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2026-01-27T05:35:00Z</dcterms:created>
  <dcterms:modified xsi:type="dcterms:W3CDTF">2026-01-27T05:35:00Z</dcterms:modified>
</cp:coreProperties>
</file>