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4E60AF86" w14:textId="7BDEBD58"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 :</w:t>
      </w:r>
      <w:proofErr w:type="gramEnd"/>
      <w:r w:rsidRPr="00A01CAB">
        <w:rPr>
          <w:rFonts w:ascii="Times New Roman" w:hAnsi="Times New Roman" w:cs="Times New Roman"/>
          <w:lang w:val="en-US"/>
        </w:rPr>
        <w:t xml:space="preserve"> </w:t>
      </w:r>
      <w:r w:rsidR="00F93663" w:rsidRPr="00F93663">
        <w:rPr>
          <w:rFonts w:ascii="Times New Roman" w:hAnsi="Times New Roman" w:cs="Times New Roman"/>
          <w:lang w:val="en-US"/>
        </w:rPr>
        <w:t xml:space="preserve">Deepak </w:t>
      </w:r>
      <w:proofErr w:type="spellStart"/>
      <w:r w:rsidR="00F93663" w:rsidRPr="00F93663">
        <w:rPr>
          <w:rFonts w:ascii="Times New Roman" w:hAnsi="Times New Roman" w:cs="Times New Roman"/>
          <w:lang w:val="en-US"/>
        </w:rPr>
        <w:t>chand</w:t>
      </w:r>
      <w:proofErr w:type="spellEnd"/>
      <w:r w:rsidR="00F93663" w:rsidRPr="00F93663">
        <w:rPr>
          <w:rFonts w:ascii="Times New Roman" w:hAnsi="Times New Roman" w:cs="Times New Roman"/>
          <w:lang w:val="en-US"/>
        </w:rPr>
        <w:t xml:space="preserve"> </w:t>
      </w:r>
      <w:proofErr w:type="spellStart"/>
      <w:r w:rsidR="00F93663" w:rsidRPr="00F93663">
        <w:rPr>
          <w:rFonts w:ascii="Times New Roman" w:hAnsi="Times New Roman" w:cs="Times New Roman"/>
          <w:lang w:val="en-US"/>
        </w:rPr>
        <w:t>ramola</w:t>
      </w:r>
      <w:proofErr w:type="spellEnd"/>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0A5F1E8D" w14:textId="77777777" w:rsidR="00F93663" w:rsidRDefault="00F93663"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29DBD6BB" w14:textId="71C98FFC" w:rsidR="00B15AAE" w:rsidRDefault="00B15AAE" w:rsidP="00B15AAE">
      <w:pPr>
        <w:spacing w:line="480" w:lineRule="auto"/>
        <w:jc w:val="center"/>
        <w:rPr>
          <w:rFonts w:ascii="Times New Roman" w:hAnsi="Times New Roman" w:cs="Times New Roman"/>
          <w:b/>
          <w:bCs/>
        </w:rPr>
      </w:pPr>
      <w:r w:rsidRPr="00B15AAE">
        <w:rPr>
          <w:rFonts w:ascii="Times New Roman" w:hAnsi="Times New Roman" w:cs="Times New Roman"/>
          <w:b/>
          <w:bCs/>
        </w:rPr>
        <w:lastRenderedPageBreak/>
        <w:t>The 2008 Mumbai Terror Attacks and Their Impact on Indian Tourism</w:t>
      </w:r>
    </w:p>
    <w:p w14:paraId="6157FAD2" w14:textId="545DD137" w:rsidR="00AE62BB" w:rsidRPr="00AE62BB" w:rsidRDefault="00AE62BB" w:rsidP="00AE62BB">
      <w:pPr>
        <w:spacing w:line="480" w:lineRule="auto"/>
        <w:rPr>
          <w:rFonts w:ascii="Times New Roman" w:hAnsi="Times New Roman" w:cs="Times New Roman"/>
        </w:rPr>
      </w:pPr>
      <w:r w:rsidRPr="00AE62BB">
        <w:rPr>
          <w:rFonts w:ascii="Times New Roman" w:hAnsi="Times New Roman" w:cs="Times New Roman"/>
        </w:rPr>
        <w:t xml:space="preserve">Tourism has always been an important part of India's economy, creating jobs, boosting the economy, and making the country more visible to the rest of the world. The </w:t>
      </w:r>
      <w:r w:rsidRPr="00AE62BB">
        <w:rPr>
          <w:rFonts w:ascii="Times New Roman" w:hAnsi="Times New Roman" w:cs="Times New Roman"/>
          <w:b/>
          <w:bCs/>
        </w:rPr>
        <w:t>2008 Mumbai terror attacks</w:t>
      </w:r>
      <w:r w:rsidRPr="00AE62BB">
        <w:rPr>
          <w:rFonts w:ascii="Times New Roman" w:hAnsi="Times New Roman" w:cs="Times New Roman"/>
        </w:rPr>
        <w:t xml:space="preserve">, also known as </w:t>
      </w:r>
      <w:r w:rsidRPr="00AE62BB">
        <w:rPr>
          <w:rFonts w:ascii="Times New Roman" w:hAnsi="Times New Roman" w:cs="Times New Roman"/>
          <w:b/>
          <w:bCs/>
        </w:rPr>
        <w:t>26/11</w:t>
      </w:r>
      <w:r w:rsidRPr="00AE62BB">
        <w:rPr>
          <w:rFonts w:ascii="Times New Roman" w:hAnsi="Times New Roman" w:cs="Times New Roman"/>
        </w:rPr>
        <w:t>, were one of the worst things that ever happened in the country and had a big impact on the tourism industry. The attacks not only killed many people, but they also made people very scared, changed the way people travelled around the world, and changed India's security policies. This essay looks at the kind of crisis, the order of events, the bad effects on tourism, and the steps India took to get over this huge shock.</w:t>
      </w:r>
      <w:r w:rsidRPr="00AE62BB">
        <w:rPr>
          <w:rFonts w:ascii="Times New Roman" w:hAnsi="Times New Roman" w:cs="Times New Roman"/>
        </w:rPr>
        <w:br/>
      </w:r>
      <w:r w:rsidRPr="00AE62BB">
        <w:rPr>
          <w:rFonts w:ascii="Times New Roman" w:hAnsi="Times New Roman" w:cs="Times New Roman"/>
        </w:rPr>
        <w:br/>
        <w:t xml:space="preserve">The attacks in Mumbai in 2008 were a political and security crisis caused by terrorism and geopolitical tension. On </w:t>
      </w:r>
      <w:r w:rsidRPr="00AE62BB">
        <w:rPr>
          <w:rFonts w:ascii="Times New Roman" w:hAnsi="Times New Roman" w:cs="Times New Roman"/>
          <w:b/>
          <w:bCs/>
        </w:rPr>
        <w:t>November 26, 2008</w:t>
      </w:r>
      <w:r w:rsidRPr="00AE62BB">
        <w:rPr>
          <w:rFonts w:ascii="Times New Roman" w:hAnsi="Times New Roman" w:cs="Times New Roman"/>
        </w:rPr>
        <w:t xml:space="preserve">, ten members of the extremist group Lashkar-e-Taiba carried out coordinated attacks at several places in Mumbai, such as the Taj Palace Hotel, the Oberoi Trident Hotel, the Chhatrapati Shivaji Terminus railway station, Leopold Café, and Nariman House. These attacks went on for almost 60 hours and killed </w:t>
      </w:r>
      <w:r w:rsidRPr="00AE62BB">
        <w:rPr>
          <w:rFonts w:ascii="Times New Roman" w:hAnsi="Times New Roman" w:cs="Times New Roman"/>
          <w:b/>
          <w:bCs/>
        </w:rPr>
        <w:t>about 166 people</w:t>
      </w:r>
      <w:r w:rsidRPr="00AE62BB">
        <w:rPr>
          <w:rFonts w:ascii="Times New Roman" w:hAnsi="Times New Roman" w:cs="Times New Roman"/>
        </w:rPr>
        <w:t xml:space="preserve"> and hurt hundreds more (Rana, 2011). The event directly hurt India's reputation as a safe place to travel because it specifically targeted hotels and tourist areas.</w:t>
      </w:r>
      <w:r w:rsidRPr="00AE62BB">
        <w:rPr>
          <w:rFonts w:ascii="Times New Roman" w:hAnsi="Times New Roman" w:cs="Times New Roman"/>
        </w:rPr>
        <w:br/>
      </w:r>
      <w:r w:rsidRPr="00AE62BB">
        <w:rPr>
          <w:rFonts w:ascii="Times New Roman" w:hAnsi="Times New Roman" w:cs="Times New Roman"/>
        </w:rPr>
        <w:br/>
        <w:t xml:space="preserve">The crisis started on </w:t>
      </w:r>
      <w:r w:rsidRPr="00AE62BB">
        <w:rPr>
          <w:rFonts w:ascii="Times New Roman" w:hAnsi="Times New Roman" w:cs="Times New Roman"/>
          <w:b/>
          <w:bCs/>
        </w:rPr>
        <w:t>November 26, 2008</w:t>
      </w:r>
      <w:r w:rsidRPr="00AE62BB">
        <w:rPr>
          <w:rFonts w:ascii="Times New Roman" w:hAnsi="Times New Roman" w:cs="Times New Roman"/>
        </w:rPr>
        <w:t xml:space="preserve">, and lasted until </w:t>
      </w:r>
      <w:r w:rsidRPr="00AE62BB">
        <w:rPr>
          <w:rFonts w:ascii="Times New Roman" w:hAnsi="Times New Roman" w:cs="Times New Roman"/>
          <w:b/>
          <w:bCs/>
        </w:rPr>
        <w:t>November 29, 2008</w:t>
      </w:r>
      <w:r w:rsidRPr="00AE62BB">
        <w:rPr>
          <w:rFonts w:ascii="Times New Roman" w:hAnsi="Times New Roman" w:cs="Times New Roman"/>
        </w:rPr>
        <w:t xml:space="preserve">. However, the psychological and economic effects lasted for years. Mumbai is one of the most popular places in India for both business and leisure travel. It is often called the "Gateway of India." The attacks happened in popular tourist spots, so people around the world could see live footage of violence inside famous luxury hotels. There was a lot of media coverage of the attacks around the world, which changed people's views of India's internal security and caused a big drop in the number of </w:t>
      </w:r>
      <w:r w:rsidRPr="00AE62BB">
        <w:rPr>
          <w:rFonts w:ascii="Times New Roman" w:hAnsi="Times New Roman" w:cs="Times New Roman"/>
        </w:rPr>
        <w:lastRenderedPageBreak/>
        <w:t>people coming to India right after the attacks (Roy &amp; George, 2012). The larger crisis lasted well into 2009, as travel warnings from other countries and stricter security checks continued to affect the number of visitors.</w:t>
      </w:r>
      <w:r w:rsidRPr="00AE62BB">
        <w:rPr>
          <w:rFonts w:ascii="Times New Roman" w:hAnsi="Times New Roman" w:cs="Times New Roman"/>
        </w:rPr>
        <w:br/>
      </w:r>
      <w:r w:rsidRPr="00AE62BB">
        <w:rPr>
          <w:rFonts w:ascii="Times New Roman" w:hAnsi="Times New Roman" w:cs="Times New Roman"/>
        </w:rPr>
        <w:br/>
        <w:t xml:space="preserve">There were many bad effects on tourism, and they were all very bad. The drop in foreign tourist arrivals was one of the most immediate effects. The Ministry of Tourism (2010) says that India saw a big drop in international visitors in the months after the attacks. This was made worse by the global financial crisis that was going on at the same time. The United States, the United Kingdom, and Australia, among other countries, told their citizens not to travel to India, especially to Mumbai, unless it was </w:t>
      </w:r>
      <w:proofErr w:type="gramStart"/>
      <w:r w:rsidRPr="00AE62BB">
        <w:rPr>
          <w:rFonts w:ascii="Times New Roman" w:hAnsi="Times New Roman" w:cs="Times New Roman"/>
        </w:rPr>
        <w:t>absolutely necessary</w:t>
      </w:r>
      <w:proofErr w:type="gramEnd"/>
      <w:r w:rsidRPr="00AE62BB">
        <w:rPr>
          <w:rFonts w:ascii="Times New Roman" w:hAnsi="Times New Roman" w:cs="Times New Roman"/>
        </w:rPr>
        <w:t>. This caused people to cancel hotel reservations, tour packages, conferences, and events.</w:t>
      </w:r>
      <w:r w:rsidRPr="00AE62BB">
        <w:rPr>
          <w:rFonts w:ascii="Times New Roman" w:hAnsi="Times New Roman" w:cs="Times New Roman"/>
        </w:rPr>
        <w:br/>
      </w:r>
      <w:r w:rsidRPr="00AE62BB">
        <w:rPr>
          <w:rFonts w:ascii="Times New Roman" w:hAnsi="Times New Roman" w:cs="Times New Roman"/>
        </w:rPr>
        <w:br/>
        <w:t xml:space="preserve">There were big losses in the hospitality industry. The </w:t>
      </w:r>
      <w:r w:rsidRPr="00AE62BB">
        <w:rPr>
          <w:rFonts w:ascii="Times New Roman" w:hAnsi="Times New Roman" w:cs="Times New Roman"/>
          <w:b/>
          <w:bCs/>
        </w:rPr>
        <w:t>Taj Mahal Palace and the Oberoi Trident, two of Mumbai's best hotels</w:t>
      </w:r>
      <w:r w:rsidRPr="00AE62BB">
        <w:rPr>
          <w:rFonts w:ascii="Times New Roman" w:hAnsi="Times New Roman" w:cs="Times New Roman"/>
        </w:rPr>
        <w:t>, were directly attacked. This caused a lot of damage to property, loss of life, and a long delay in operations. The work to rebuild and fix up the buildings was time-consuming and expensive. The overall hospitality industry saw fewer guests, lower revenues, and fewer international customers in the months after the attacks (Kaushik, 2013). Business tourism, which is a big part of Mumbai's economy, was hit hard when multinational companies stopped sending employees to the city for work.</w:t>
      </w:r>
      <w:r w:rsidRPr="00AE62BB">
        <w:rPr>
          <w:rFonts w:ascii="Times New Roman" w:hAnsi="Times New Roman" w:cs="Times New Roman"/>
        </w:rPr>
        <w:br/>
      </w:r>
      <w:r w:rsidRPr="00AE62BB">
        <w:rPr>
          <w:rFonts w:ascii="Times New Roman" w:hAnsi="Times New Roman" w:cs="Times New Roman"/>
        </w:rPr>
        <w:br/>
        <w:t xml:space="preserve">Another big effect was on tourism within the country. Even though domestic travellers eventually came back faster than international travellers, the first reaction was fear and uncertainty. A lot of Indians cancelled or put off their travel plans because they were worried </w:t>
      </w:r>
      <w:r w:rsidRPr="00AE62BB">
        <w:rPr>
          <w:rFonts w:ascii="Times New Roman" w:hAnsi="Times New Roman" w:cs="Times New Roman"/>
        </w:rPr>
        <w:lastRenderedPageBreak/>
        <w:t>about their safety. The attacks made people less sure of their safety, especially since they hit places that were thought to be safe, like luxury hotels, major transportation hubs, and tourist cafés. The crisis had a psychological effect that made fewer people visit popular tourist spots in Mumbai and other Indian metro cities that were seen as high-risk targets.</w:t>
      </w:r>
      <w:r w:rsidRPr="00AE62BB">
        <w:rPr>
          <w:rFonts w:ascii="Times New Roman" w:hAnsi="Times New Roman" w:cs="Times New Roman"/>
        </w:rPr>
        <w:br/>
        <w:t xml:space="preserve">The shock also affected the transportation and aviation industries. International airlines saw fewer passengers on flights to India, especially to Mumbai. Travel agencies said that a lot of people from Europe and North America had to cancel their bookings. Mumbai's role as a major stopover </w:t>
      </w:r>
      <w:proofErr w:type="gramStart"/>
      <w:r w:rsidRPr="00AE62BB">
        <w:rPr>
          <w:rFonts w:ascii="Times New Roman" w:hAnsi="Times New Roman" w:cs="Times New Roman"/>
        </w:rPr>
        <w:t>point</w:t>
      </w:r>
      <w:proofErr w:type="gramEnd"/>
      <w:r w:rsidRPr="00AE62BB">
        <w:rPr>
          <w:rFonts w:ascii="Times New Roman" w:hAnsi="Times New Roman" w:cs="Times New Roman"/>
        </w:rPr>
        <w:t xml:space="preserve"> for Asia–Europe travel was temporarily weakened, which hurt passenger traffic at Indian airports (WTTC, 2009).</w:t>
      </w:r>
      <w:r w:rsidRPr="00AE62BB">
        <w:rPr>
          <w:rFonts w:ascii="Times New Roman" w:hAnsi="Times New Roman" w:cs="Times New Roman"/>
        </w:rPr>
        <w:br/>
        <w:t>The effects on the economy spread to related industries like restaurants, stores, handicrafts, and entertainment venues. People and tourists stayed away from crowded places in Mumbai's lively shopping and nightlife areas, which led to less business. Tour operators had a hard time because fewer international groups came, and many small businesses that relied on tourism lost money.</w:t>
      </w:r>
      <w:r w:rsidRPr="00AE62BB">
        <w:rPr>
          <w:rFonts w:ascii="Times New Roman" w:hAnsi="Times New Roman" w:cs="Times New Roman"/>
        </w:rPr>
        <w:br/>
        <w:t>India put in place strong and multi-level mitigation strategies that helped restore confidence in the tourism industry, even though the damage was extensive. One of the main things that happened was a complete overhaul of the country's security systems. The government set up the National Investigation Agency (NIA) in December 2008 to better handle cases of terrorism (Government of India, 2009). Hotels, airports, train stations, and major tourist attractions all had stricter security. The hospitality industry made luggage checks, metal detectors, vehicle checks, and surveillance systems required. Over time, these made travellers feel safer.</w:t>
      </w:r>
      <w:r w:rsidRPr="00AE62BB">
        <w:rPr>
          <w:rFonts w:ascii="Times New Roman" w:hAnsi="Times New Roman" w:cs="Times New Roman"/>
        </w:rPr>
        <w:br/>
        <w:t xml:space="preserve">Strengthening coastal security was another big response, since the attackers came to Mumbai by sea. The government sent out more patrol boats, improved coastal radar networks, and made it easier for the Navy, Coast Guard, and local police to work together. These steps fixed </w:t>
      </w:r>
      <w:r w:rsidRPr="00AE62BB">
        <w:rPr>
          <w:rFonts w:ascii="Times New Roman" w:hAnsi="Times New Roman" w:cs="Times New Roman"/>
        </w:rPr>
        <w:lastRenderedPageBreak/>
        <w:t>weaknesses that were found during the attacks and made people feel like the country was better prepared.</w:t>
      </w:r>
      <w:r w:rsidRPr="00AE62BB">
        <w:rPr>
          <w:rFonts w:ascii="Times New Roman" w:hAnsi="Times New Roman" w:cs="Times New Roman"/>
        </w:rPr>
        <w:br/>
        <w:t xml:space="preserve">India started </w:t>
      </w:r>
      <w:proofErr w:type="gramStart"/>
      <w:r w:rsidRPr="00AE62BB">
        <w:rPr>
          <w:rFonts w:ascii="Times New Roman" w:hAnsi="Times New Roman" w:cs="Times New Roman"/>
        </w:rPr>
        <w:t>a number of</w:t>
      </w:r>
      <w:proofErr w:type="gramEnd"/>
      <w:r w:rsidRPr="00AE62BB">
        <w:rPr>
          <w:rFonts w:ascii="Times New Roman" w:hAnsi="Times New Roman" w:cs="Times New Roman"/>
        </w:rPr>
        <w:t xml:space="preserve"> advertising campaigns to help tourism get back on its feet. Phase II of the "Incredible India" campaign focused on safety, culture, and hospitality, and it targeted major source markets in Europe, the Middle East, and North America. India's marketing campaigns showed how strong, diverse, and safe it is for travellers. These efforts slowly restored trust in the world and made people want to travel again.</w:t>
      </w:r>
      <w:r w:rsidRPr="00AE62BB">
        <w:rPr>
          <w:rFonts w:ascii="Times New Roman" w:hAnsi="Times New Roman" w:cs="Times New Roman"/>
        </w:rPr>
        <w:br/>
        <w:t>Hotels were very important in showing how strong they were. The Taj Hotel reopened parts that had been renovated in stages, showing that Mumbai was determined to get through tough times. This made people all over the world admire the brand and helped it get back on its feet. The hospitality industry also spent money on training employees in first aid, crisis communication, emergency management, and how to keep guests safe.</w:t>
      </w:r>
      <w:r w:rsidRPr="00AE62BB">
        <w:rPr>
          <w:rFonts w:ascii="Times New Roman" w:hAnsi="Times New Roman" w:cs="Times New Roman"/>
        </w:rPr>
        <w:br/>
        <w:t>The government worked with international organizations to improve the sharing of information and the monitoring of terrorism. Better diplomatic ties and sharing of data made India safer on the world stage, which made tourists and international travel partners feel better. Travel warnings from many countries were lifted within a few months because safety measures were clearly getting better.</w:t>
      </w:r>
      <w:r w:rsidRPr="00AE62BB">
        <w:rPr>
          <w:rFonts w:ascii="Times New Roman" w:hAnsi="Times New Roman" w:cs="Times New Roman"/>
        </w:rPr>
        <w:br/>
        <w:t>India also promoted domestic tourism by offering cheap flights, hotel packages, and holiday deals. Domestic visitors played a big role in speeding up the early stages of recovery. They helped stabilize tourism revenues as international arrivals slowly improved.</w:t>
      </w:r>
      <w:r w:rsidRPr="00AE62BB">
        <w:rPr>
          <w:rFonts w:ascii="Times New Roman" w:hAnsi="Times New Roman" w:cs="Times New Roman"/>
        </w:rPr>
        <w:br/>
        <w:t xml:space="preserve">In conclusion, the Mumbai Terror Attacks of 2008 were a political and security crisis that had long-lasting effects on India's tourism industry. The event caused fear, lowered the number of international visitors, affected hotel occupancy, made business travel harder, and hurt India's </w:t>
      </w:r>
      <w:r w:rsidRPr="00AE62BB">
        <w:rPr>
          <w:rFonts w:ascii="Times New Roman" w:hAnsi="Times New Roman" w:cs="Times New Roman"/>
        </w:rPr>
        <w:lastRenderedPageBreak/>
        <w:t>global image for a short time. But India slowly regained trust in its tourism sector through strong security reforms, marketing campaigns, better intelligence systems, and working together with businesses. The crisis showed how tourism can be affected by security threats, but it also showed how strong India's hospitality industry is and how quickly it can bounce back. Mumbai is now a symbol of strength and recovery, and tourism has grown a lot over the years.</w:t>
      </w:r>
    </w:p>
    <w:p w14:paraId="39C0DFA6" w14:textId="77777777" w:rsidR="003C2AB8" w:rsidRDefault="003C2AB8" w:rsidP="000848C3">
      <w:pPr>
        <w:spacing w:line="480" w:lineRule="auto"/>
        <w:rPr>
          <w:rFonts w:ascii="Times New Roman" w:hAnsi="Times New Roman" w:cs="Times New Roman"/>
          <w:b/>
          <w:bCs/>
        </w:rPr>
      </w:pPr>
    </w:p>
    <w:p w14:paraId="30BF973E" w14:textId="77777777" w:rsidR="003C2AB8" w:rsidRDefault="003C2AB8" w:rsidP="000848C3">
      <w:pPr>
        <w:spacing w:line="480" w:lineRule="auto"/>
        <w:rPr>
          <w:rFonts w:ascii="Times New Roman" w:hAnsi="Times New Roman" w:cs="Times New Roman"/>
          <w:b/>
          <w:bCs/>
        </w:rPr>
      </w:pPr>
    </w:p>
    <w:p w14:paraId="1B4CDCA5" w14:textId="77777777" w:rsidR="003C2AB8" w:rsidRDefault="003C2AB8" w:rsidP="000848C3">
      <w:pPr>
        <w:spacing w:line="480" w:lineRule="auto"/>
        <w:rPr>
          <w:rFonts w:ascii="Times New Roman" w:hAnsi="Times New Roman" w:cs="Times New Roman"/>
          <w:b/>
          <w:bCs/>
        </w:rPr>
      </w:pPr>
    </w:p>
    <w:p w14:paraId="58184A80" w14:textId="77777777" w:rsidR="003C2AB8" w:rsidRDefault="003C2AB8" w:rsidP="000848C3">
      <w:pPr>
        <w:spacing w:line="480" w:lineRule="auto"/>
        <w:rPr>
          <w:rFonts w:ascii="Times New Roman" w:hAnsi="Times New Roman" w:cs="Times New Roman"/>
          <w:b/>
          <w:bCs/>
        </w:rPr>
      </w:pPr>
    </w:p>
    <w:p w14:paraId="057BAA79" w14:textId="77777777" w:rsidR="003C2AB8" w:rsidRDefault="003C2AB8" w:rsidP="000848C3">
      <w:pPr>
        <w:spacing w:line="480" w:lineRule="auto"/>
        <w:rPr>
          <w:rFonts w:ascii="Times New Roman" w:hAnsi="Times New Roman" w:cs="Times New Roman"/>
          <w:b/>
          <w:bCs/>
        </w:rPr>
      </w:pPr>
    </w:p>
    <w:p w14:paraId="7938D29D" w14:textId="77777777" w:rsidR="003C2AB8" w:rsidRDefault="003C2AB8" w:rsidP="000848C3">
      <w:pPr>
        <w:spacing w:line="480" w:lineRule="auto"/>
        <w:rPr>
          <w:rFonts w:ascii="Times New Roman" w:hAnsi="Times New Roman" w:cs="Times New Roman"/>
          <w:b/>
          <w:bCs/>
        </w:rPr>
      </w:pPr>
    </w:p>
    <w:p w14:paraId="320BE2E8" w14:textId="77777777" w:rsidR="003C2AB8" w:rsidRDefault="003C2AB8" w:rsidP="000848C3">
      <w:pPr>
        <w:spacing w:line="480" w:lineRule="auto"/>
        <w:rPr>
          <w:rFonts w:ascii="Times New Roman" w:hAnsi="Times New Roman" w:cs="Times New Roman"/>
          <w:b/>
          <w:bCs/>
        </w:rPr>
      </w:pPr>
    </w:p>
    <w:p w14:paraId="3CFA63AF" w14:textId="77777777" w:rsidR="003C2AB8" w:rsidRDefault="003C2AB8" w:rsidP="000848C3">
      <w:pPr>
        <w:spacing w:line="480" w:lineRule="auto"/>
        <w:rPr>
          <w:rFonts w:ascii="Times New Roman" w:hAnsi="Times New Roman" w:cs="Times New Roman"/>
          <w:b/>
          <w:bCs/>
        </w:rPr>
      </w:pPr>
    </w:p>
    <w:p w14:paraId="06325B90" w14:textId="77777777" w:rsidR="00F93663" w:rsidRDefault="00F93663" w:rsidP="000848C3">
      <w:pPr>
        <w:spacing w:line="480" w:lineRule="auto"/>
        <w:rPr>
          <w:rFonts w:ascii="Times New Roman" w:hAnsi="Times New Roman" w:cs="Times New Roman"/>
          <w:b/>
          <w:bCs/>
        </w:rPr>
      </w:pPr>
    </w:p>
    <w:p w14:paraId="7F42B9A2" w14:textId="77777777" w:rsidR="00F93663" w:rsidRDefault="00F93663" w:rsidP="000848C3">
      <w:pPr>
        <w:spacing w:line="480" w:lineRule="auto"/>
        <w:rPr>
          <w:rFonts w:ascii="Times New Roman" w:hAnsi="Times New Roman" w:cs="Times New Roman"/>
          <w:b/>
          <w:bCs/>
        </w:rPr>
      </w:pPr>
    </w:p>
    <w:p w14:paraId="3658289C" w14:textId="77777777" w:rsidR="00F93663" w:rsidRDefault="00F93663" w:rsidP="000848C3">
      <w:pPr>
        <w:spacing w:line="480" w:lineRule="auto"/>
        <w:rPr>
          <w:rFonts w:ascii="Times New Roman" w:hAnsi="Times New Roman" w:cs="Times New Roman"/>
          <w:b/>
          <w:bCs/>
        </w:rPr>
      </w:pPr>
    </w:p>
    <w:p w14:paraId="6CED7811" w14:textId="77777777" w:rsidR="00F93663" w:rsidRDefault="00F93663" w:rsidP="000848C3">
      <w:pPr>
        <w:spacing w:line="480" w:lineRule="auto"/>
        <w:rPr>
          <w:rFonts w:ascii="Times New Roman" w:hAnsi="Times New Roman" w:cs="Times New Roman"/>
          <w:b/>
          <w:bCs/>
        </w:rPr>
      </w:pPr>
    </w:p>
    <w:p w14:paraId="1BF98CFE" w14:textId="77777777" w:rsidR="00F93663" w:rsidRDefault="00F93663" w:rsidP="000848C3">
      <w:pPr>
        <w:spacing w:line="480" w:lineRule="auto"/>
        <w:rPr>
          <w:rFonts w:ascii="Times New Roman" w:hAnsi="Times New Roman" w:cs="Times New Roman"/>
          <w:b/>
          <w:bCs/>
        </w:rPr>
      </w:pPr>
    </w:p>
    <w:p w14:paraId="2D615437" w14:textId="77777777" w:rsidR="00F93663" w:rsidRDefault="00F93663" w:rsidP="000848C3">
      <w:pPr>
        <w:spacing w:line="480" w:lineRule="auto"/>
        <w:rPr>
          <w:rFonts w:ascii="Times New Roman" w:hAnsi="Times New Roman" w:cs="Times New Roman"/>
          <w:b/>
          <w:bCs/>
        </w:rPr>
      </w:pPr>
    </w:p>
    <w:p w14:paraId="3AB76415" w14:textId="77777777" w:rsidR="00F93663" w:rsidRDefault="00F93663" w:rsidP="000848C3">
      <w:pPr>
        <w:spacing w:line="480" w:lineRule="auto"/>
        <w:rPr>
          <w:rFonts w:ascii="Times New Roman" w:hAnsi="Times New Roman" w:cs="Times New Roman"/>
          <w:b/>
          <w:bCs/>
        </w:rPr>
      </w:pPr>
    </w:p>
    <w:p w14:paraId="6BE76543" w14:textId="77777777" w:rsidR="00F93663" w:rsidRDefault="00F93663" w:rsidP="000848C3">
      <w:pPr>
        <w:spacing w:line="480" w:lineRule="auto"/>
        <w:rPr>
          <w:rFonts w:ascii="Times New Roman" w:hAnsi="Times New Roman" w:cs="Times New Roman"/>
          <w:b/>
          <w:bCs/>
        </w:rPr>
      </w:pPr>
    </w:p>
    <w:p w14:paraId="4483F48A" w14:textId="77777777" w:rsidR="00F93663" w:rsidRDefault="00F93663"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5031EF69" w14:textId="73A9B922"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Government of India (2009) National Investigation Agency Act 2008: Overview. New Delhi: Ministry of Home Affairs.</w:t>
      </w:r>
    </w:p>
    <w:p w14:paraId="5934D364" w14:textId="6E5951F3"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Kaushik, V. (2013) ‘Impact of Terrorism on Indian Hospitality Industry’, Journal of Tourism and Security Studies, 5(2), pp. 44–59.</w:t>
      </w:r>
    </w:p>
    <w:p w14:paraId="0C31F7F0" w14:textId="0BDE6870"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Ministry of Tourism (2010) Tourism Statistics 2010. Government of India.</w:t>
      </w:r>
    </w:p>
    <w:p w14:paraId="72AC1330" w14:textId="3B3F70FD"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Rana, P. (2011) 26/11 Mumbai Attacks: Security Lessons and Implications. New Delhi: HarperCollins.</w:t>
      </w:r>
    </w:p>
    <w:p w14:paraId="304DA40D" w14:textId="626AEE28"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Roy, A. &amp; George, B. (2012) ‘Safety Perceptions and Tourism Flow After Terror Attacks’, International Journal of Tourism Research, 14(1), pp. 55–70.</w:t>
      </w:r>
    </w:p>
    <w:p w14:paraId="3B6CF627" w14:textId="1150C38F" w:rsidR="00F93663"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WTTC (2009) India Travel &amp; Tourism Economic Impact Report. World Travel &amp; Tourism Council.</w:t>
      </w:r>
    </w:p>
    <w:p w14:paraId="70A2F8D0" w14:textId="5E2BF99A" w:rsidR="003D1988" w:rsidRPr="00F93663" w:rsidRDefault="00F93663" w:rsidP="00F93663">
      <w:pPr>
        <w:numPr>
          <w:ilvl w:val="0"/>
          <w:numId w:val="7"/>
        </w:numPr>
        <w:spacing w:line="480" w:lineRule="auto"/>
        <w:rPr>
          <w:rFonts w:ascii="Times New Roman" w:hAnsi="Times New Roman" w:cs="Times New Roman"/>
        </w:rPr>
      </w:pPr>
      <w:r w:rsidRPr="00F93663">
        <w:rPr>
          <w:rFonts w:ascii="Times New Roman" w:hAnsi="Times New Roman" w:cs="Times New Roman"/>
        </w:rPr>
        <w:t>World Bank (2011) Global Tourism and Crisis Response: India Case Study. Washington, DC.</w:t>
      </w: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6"/>
  </w:num>
  <w:num w:numId="2" w16cid:durableId="1926185852">
    <w:abstractNumId w:val="3"/>
  </w:num>
  <w:num w:numId="3" w16cid:durableId="1901862968">
    <w:abstractNumId w:val="5"/>
  </w:num>
  <w:num w:numId="4" w16cid:durableId="2142114883">
    <w:abstractNumId w:val="1"/>
  </w:num>
  <w:num w:numId="5" w16cid:durableId="1267732994">
    <w:abstractNumId w:val="0"/>
  </w:num>
  <w:num w:numId="6" w16cid:durableId="61952271">
    <w:abstractNumId w:val="4"/>
  </w:num>
  <w:num w:numId="7" w16cid:durableId="154510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8681B"/>
    <w:rsid w:val="003C2AB8"/>
    <w:rsid w:val="003D1988"/>
    <w:rsid w:val="00513B29"/>
    <w:rsid w:val="005476EC"/>
    <w:rsid w:val="005E472F"/>
    <w:rsid w:val="0068332B"/>
    <w:rsid w:val="006933B6"/>
    <w:rsid w:val="008227C4"/>
    <w:rsid w:val="009F3C2A"/>
    <w:rsid w:val="00A01CAB"/>
    <w:rsid w:val="00A13BCF"/>
    <w:rsid w:val="00A35106"/>
    <w:rsid w:val="00A3575C"/>
    <w:rsid w:val="00A9599A"/>
    <w:rsid w:val="00AE62BB"/>
    <w:rsid w:val="00B15AAE"/>
    <w:rsid w:val="00B52BCD"/>
    <w:rsid w:val="00C9704C"/>
    <w:rsid w:val="00F30B09"/>
    <w:rsid w:val="00F70A97"/>
    <w:rsid w:val="00F93663"/>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2025-11-25T14:56:00Z</dcterms:created>
  <dcterms:modified xsi:type="dcterms:W3CDTF">2025-11-25T14:56:00Z</dcterms:modified>
</cp:coreProperties>
</file>