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39554" w14:textId="5FD73CFE" w:rsidR="00486539" w:rsidRPr="00F828A0" w:rsidRDefault="00486539" w:rsidP="00F828A0">
      <w:pPr>
        <w:pStyle w:val="Title"/>
        <w:spacing w:before="240" w:after="240" w:line="480" w:lineRule="auto"/>
        <w:contextualSpacing w:val="0"/>
        <w:jc w:val="center"/>
        <w:rPr>
          <w:rFonts w:ascii="Times New Roman" w:eastAsia="Times New Roman" w:hAnsi="Times New Roman" w:cs="Times New Roman"/>
          <w:b/>
          <w:bCs/>
          <w:sz w:val="52"/>
          <w:szCs w:val="52"/>
          <w:lang w:eastAsia="en-IN"/>
        </w:rPr>
      </w:pPr>
      <w:r w:rsidRPr="00F828A0">
        <w:rPr>
          <w:rFonts w:ascii="Times New Roman" w:eastAsia="Times New Roman" w:hAnsi="Times New Roman" w:cs="Times New Roman"/>
          <w:b/>
          <w:bCs/>
          <w:sz w:val="52"/>
          <w:szCs w:val="52"/>
          <w:lang w:eastAsia="en-IN"/>
        </w:rPr>
        <w:t>Assignment Title: Modern Costing Techniques and Their Role in Enhancing Business Efficiency and Competitive Advantage</w:t>
      </w:r>
      <w:r w:rsidRPr="00F828A0">
        <w:rPr>
          <w:rFonts w:ascii="Times New Roman" w:eastAsia="Times New Roman" w:hAnsi="Times New Roman" w:cs="Times New Roman"/>
          <w:b/>
          <w:bCs/>
          <w:sz w:val="52"/>
          <w:szCs w:val="52"/>
          <w:lang w:eastAsia="en-IN"/>
        </w:rPr>
        <w:br/>
        <w:t>Course: M08 – Cost Accounting</w:t>
      </w:r>
      <w:r w:rsidRPr="00F828A0">
        <w:rPr>
          <w:rFonts w:ascii="Times New Roman" w:eastAsia="Times New Roman" w:hAnsi="Times New Roman" w:cs="Times New Roman"/>
          <w:b/>
          <w:bCs/>
          <w:sz w:val="52"/>
          <w:szCs w:val="52"/>
          <w:lang w:eastAsia="en-IN"/>
        </w:rPr>
        <w:br/>
        <w:t>Student Name: ____________________</w:t>
      </w:r>
      <w:r w:rsidRPr="00F828A0">
        <w:rPr>
          <w:rFonts w:ascii="Times New Roman" w:eastAsia="Times New Roman" w:hAnsi="Times New Roman" w:cs="Times New Roman"/>
          <w:b/>
          <w:bCs/>
          <w:sz w:val="52"/>
          <w:szCs w:val="52"/>
          <w:lang w:eastAsia="en-IN"/>
        </w:rPr>
        <w:br/>
        <w:t>Student ID: ____________________</w:t>
      </w:r>
      <w:r w:rsidRPr="00F828A0">
        <w:rPr>
          <w:rFonts w:ascii="Times New Roman" w:eastAsia="Times New Roman" w:hAnsi="Times New Roman" w:cs="Times New Roman"/>
          <w:b/>
          <w:bCs/>
          <w:sz w:val="52"/>
          <w:szCs w:val="52"/>
          <w:lang w:eastAsia="en-IN"/>
        </w:rPr>
        <w:br/>
        <w:t>Institution: ____________________</w:t>
      </w:r>
      <w:r w:rsidRPr="00F828A0">
        <w:rPr>
          <w:rFonts w:ascii="Times New Roman" w:eastAsia="Times New Roman" w:hAnsi="Times New Roman" w:cs="Times New Roman"/>
          <w:b/>
          <w:bCs/>
          <w:sz w:val="52"/>
          <w:szCs w:val="52"/>
          <w:lang w:eastAsia="en-IN"/>
        </w:rPr>
        <w:br/>
        <w:t>Submission Date: 24 May 2026</w:t>
      </w:r>
    </w:p>
    <w:p w14:paraId="16D489D8" w14:textId="4E6DD70D" w:rsidR="004957F9" w:rsidRPr="00F828A0" w:rsidRDefault="004957F9" w:rsidP="00F828A0">
      <w:pPr>
        <w:spacing w:before="240" w:after="240" w:line="480" w:lineRule="auto"/>
        <w:jc w:val="both"/>
        <w:rPr>
          <w:rFonts w:ascii="Times New Roman" w:eastAsia="Times New Roman" w:hAnsi="Times New Roman" w:cs="Times New Roman"/>
          <w:b/>
          <w:bCs/>
          <w:kern w:val="36"/>
          <w:sz w:val="24"/>
          <w:szCs w:val="24"/>
          <w:lang w:eastAsia="en-IN"/>
        </w:rPr>
      </w:pPr>
      <w:r w:rsidRPr="00F828A0">
        <w:rPr>
          <w:rFonts w:ascii="Times New Roman" w:eastAsia="Times New Roman" w:hAnsi="Times New Roman" w:cs="Times New Roman"/>
          <w:b/>
          <w:bCs/>
          <w:kern w:val="36"/>
          <w:sz w:val="24"/>
          <w:szCs w:val="24"/>
          <w:lang w:eastAsia="en-IN"/>
        </w:rPr>
        <w:br w:type="page"/>
      </w:r>
    </w:p>
    <w:sdt>
      <w:sdtPr>
        <w:rPr>
          <w:rFonts w:ascii="Times New Roman" w:hAnsi="Times New Roman" w:cs="Times New Roman"/>
          <w:sz w:val="24"/>
          <w:szCs w:val="24"/>
        </w:rPr>
        <w:id w:val="-199171121"/>
        <w:docPartObj>
          <w:docPartGallery w:val="Table of Contents"/>
          <w:docPartUnique/>
        </w:docPartObj>
      </w:sdtPr>
      <w:sdtEndPr>
        <w:rPr>
          <w:rFonts w:eastAsiaTheme="minorHAnsi"/>
          <w:b/>
          <w:bCs/>
          <w:noProof/>
          <w:color w:val="auto"/>
          <w:lang w:val="en-IN"/>
        </w:rPr>
      </w:sdtEndPr>
      <w:sdtContent>
        <w:p w14:paraId="24375F4B" w14:textId="4E883CDA" w:rsidR="004957F9" w:rsidRPr="00F828A0" w:rsidRDefault="004957F9" w:rsidP="00F828A0">
          <w:pPr>
            <w:pStyle w:val="TOCHeading"/>
            <w:spacing w:after="240" w:line="480" w:lineRule="auto"/>
            <w:jc w:val="both"/>
            <w:rPr>
              <w:rFonts w:ascii="Times New Roman" w:hAnsi="Times New Roman" w:cs="Times New Roman"/>
              <w:b/>
              <w:bCs/>
              <w:color w:val="000000" w:themeColor="text1"/>
            </w:rPr>
          </w:pPr>
          <w:r w:rsidRPr="00F828A0">
            <w:rPr>
              <w:rFonts w:ascii="Times New Roman" w:hAnsi="Times New Roman" w:cs="Times New Roman"/>
              <w:b/>
              <w:bCs/>
              <w:color w:val="000000" w:themeColor="text1"/>
            </w:rPr>
            <w:t>Table of Contents</w:t>
          </w:r>
        </w:p>
        <w:p w14:paraId="052346C8" w14:textId="08A65080" w:rsidR="00F828A0" w:rsidRPr="00F828A0" w:rsidRDefault="004957F9"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r w:rsidRPr="00F828A0">
            <w:rPr>
              <w:rFonts w:ascii="Times New Roman" w:hAnsi="Times New Roman" w:cs="Times New Roman"/>
              <w:sz w:val="24"/>
              <w:szCs w:val="24"/>
            </w:rPr>
            <w:fldChar w:fldCharType="begin"/>
          </w:r>
          <w:r w:rsidRPr="00F828A0">
            <w:rPr>
              <w:rFonts w:ascii="Times New Roman" w:hAnsi="Times New Roman" w:cs="Times New Roman"/>
              <w:sz w:val="24"/>
              <w:szCs w:val="24"/>
            </w:rPr>
            <w:instrText xml:space="preserve"> TOC \o "1-3" \h \z \u </w:instrText>
          </w:r>
          <w:r w:rsidRPr="00F828A0">
            <w:rPr>
              <w:rFonts w:ascii="Times New Roman" w:hAnsi="Times New Roman" w:cs="Times New Roman"/>
              <w:sz w:val="24"/>
              <w:szCs w:val="24"/>
            </w:rPr>
            <w:fldChar w:fldCharType="separate"/>
          </w:r>
          <w:hyperlink w:anchor="_Toc229838482" w:history="1">
            <w:r w:rsidR="00F828A0" w:rsidRPr="00F828A0">
              <w:rPr>
                <w:rStyle w:val="Hyperlink"/>
                <w:rFonts w:ascii="Times New Roman" w:hAnsi="Times New Roman" w:cs="Times New Roman"/>
                <w:noProof/>
                <w:sz w:val="24"/>
                <w:szCs w:val="24"/>
              </w:rPr>
              <w:t>Abstract</w:t>
            </w:r>
            <w:r w:rsidR="00F828A0" w:rsidRPr="00F828A0">
              <w:rPr>
                <w:rFonts w:ascii="Times New Roman" w:hAnsi="Times New Roman" w:cs="Times New Roman"/>
                <w:noProof/>
                <w:webHidden/>
                <w:sz w:val="24"/>
                <w:szCs w:val="24"/>
              </w:rPr>
              <w:tab/>
            </w:r>
            <w:r w:rsidR="00F828A0" w:rsidRPr="00F828A0">
              <w:rPr>
                <w:rFonts w:ascii="Times New Roman" w:hAnsi="Times New Roman" w:cs="Times New Roman"/>
                <w:noProof/>
                <w:webHidden/>
                <w:sz w:val="24"/>
                <w:szCs w:val="24"/>
              </w:rPr>
              <w:fldChar w:fldCharType="begin"/>
            </w:r>
            <w:r w:rsidR="00F828A0" w:rsidRPr="00F828A0">
              <w:rPr>
                <w:rFonts w:ascii="Times New Roman" w:hAnsi="Times New Roman" w:cs="Times New Roman"/>
                <w:noProof/>
                <w:webHidden/>
                <w:sz w:val="24"/>
                <w:szCs w:val="24"/>
              </w:rPr>
              <w:instrText xml:space="preserve"> PAGEREF _Toc229838482 \h </w:instrText>
            </w:r>
            <w:r w:rsidR="00F828A0" w:rsidRPr="00F828A0">
              <w:rPr>
                <w:rFonts w:ascii="Times New Roman" w:hAnsi="Times New Roman" w:cs="Times New Roman"/>
                <w:noProof/>
                <w:webHidden/>
                <w:sz w:val="24"/>
                <w:szCs w:val="24"/>
              </w:rPr>
            </w:r>
            <w:r w:rsidR="00F828A0"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4</w:t>
            </w:r>
            <w:r w:rsidR="00F828A0" w:rsidRPr="00F828A0">
              <w:rPr>
                <w:rFonts w:ascii="Times New Roman" w:hAnsi="Times New Roman" w:cs="Times New Roman"/>
                <w:noProof/>
                <w:webHidden/>
                <w:sz w:val="24"/>
                <w:szCs w:val="24"/>
              </w:rPr>
              <w:fldChar w:fldCharType="end"/>
            </w:r>
          </w:hyperlink>
        </w:p>
        <w:p w14:paraId="355F1C75" w14:textId="743C5C37"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83" w:history="1">
            <w:r w:rsidRPr="00F828A0">
              <w:rPr>
                <w:rStyle w:val="Hyperlink"/>
                <w:rFonts w:ascii="Times New Roman" w:hAnsi="Times New Roman" w:cs="Times New Roman"/>
                <w:noProof/>
                <w:sz w:val="24"/>
                <w:szCs w:val="24"/>
              </w:rPr>
              <w:t>Introduction</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_Toc229838483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5</w:t>
            </w:r>
            <w:r w:rsidRPr="00F828A0">
              <w:rPr>
                <w:rFonts w:ascii="Times New Roman" w:hAnsi="Times New Roman" w:cs="Times New Roman"/>
                <w:noProof/>
                <w:webHidden/>
                <w:sz w:val="24"/>
                <w:szCs w:val="24"/>
              </w:rPr>
              <w:fldChar w:fldCharType="end"/>
            </w:r>
          </w:hyperlink>
        </w:p>
        <w:p w14:paraId="1CD37804" w14:textId="0DE2BAC2"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84" w:history="1">
            <w:r w:rsidRPr="00F828A0">
              <w:rPr>
                <w:rStyle w:val="Hyperlink"/>
                <w:rFonts w:ascii="Times New Roman" w:hAnsi="Times New Roman" w:cs="Times New Roman"/>
                <w:noProof/>
                <w:sz w:val="24"/>
                <w:szCs w:val="24"/>
              </w:rPr>
              <w:t>Literature Review</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_Toc229838484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6</w:t>
            </w:r>
            <w:r w:rsidRPr="00F828A0">
              <w:rPr>
                <w:rFonts w:ascii="Times New Roman" w:hAnsi="Times New Roman" w:cs="Times New Roman"/>
                <w:noProof/>
                <w:webHidden/>
                <w:sz w:val="24"/>
                <w:szCs w:val="24"/>
              </w:rPr>
              <w:fldChar w:fldCharType="end"/>
            </w:r>
          </w:hyperlink>
        </w:p>
        <w:p w14:paraId="77AFFE2D" w14:textId="3F17049D"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5" w:history="1">
            <w:r w:rsidRPr="00F828A0">
              <w:rPr>
                <w:rStyle w:val="Hyperlink"/>
                <w:rFonts w:ascii="Times New Roman" w:hAnsi="Times New Roman" w:cs="Times New Roman"/>
                <w:noProof/>
                <w:sz w:val="24"/>
                <w:szCs w:val="24"/>
              </w:rPr>
              <w:t>Concept of Modern Costing Systems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_Toc229838485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6</w:t>
            </w:r>
            <w:r w:rsidRPr="00F828A0">
              <w:rPr>
                <w:rFonts w:ascii="Times New Roman" w:hAnsi="Times New Roman" w:cs="Times New Roman"/>
                <w:noProof/>
                <w:webHidden/>
                <w:sz w:val="24"/>
                <w:szCs w:val="24"/>
              </w:rPr>
              <w:fldChar w:fldCharType="end"/>
            </w:r>
          </w:hyperlink>
        </w:p>
        <w:p w14:paraId="35B7048D" w14:textId="5DA06A1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6" w:history="1">
            <w:r w:rsidRPr="00F828A0">
              <w:rPr>
                <w:rStyle w:val="Hyperlink"/>
                <w:rFonts w:ascii="Times New Roman" w:hAnsi="Times New Roman" w:cs="Times New Roman"/>
                <w:noProof/>
                <w:sz w:val="24"/>
                <w:szCs w:val="24"/>
              </w:rPr>
              <w:t>Activity-Based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_Toc229838486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7</w:t>
            </w:r>
            <w:r w:rsidRPr="00F828A0">
              <w:rPr>
                <w:rFonts w:ascii="Times New Roman" w:hAnsi="Times New Roman" w:cs="Times New Roman"/>
                <w:noProof/>
                <w:webHidden/>
                <w:sz w:val="24"/>
                <w:szCs w:val="24"/>
              </w:rPr>
              <w:fldChar w:fldCharType="end"/>
            </w:r>
          </w:hyperlink>
        </w:p>
        <w:p w14:paraId="493666F8" w14:textId="68D25CE5"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7" w:history="1">
            <w:r w:rsidRPr="00F828A0">
              <w:rPr>
                <w:rStyle w:val="Hyperlink"/>
                <w:rFonts w:ascii="Times New Roman" w:hAnsi="Times New Roman" w:cs="Times New Roman"/>
                <w:noProof/>
                <w:sz w:val="24"/>
                <w:szCs w:val="24"/>
              </w:rPr>
              <w:t>Target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_Toc229838487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8</w:t>
            </w:r>
            <w:r w:rsidRPr="00F828A0">
              <w:rPr>
                <w:rFonts w:ascii="Times New Roman" w:hAnsi="Times New Roman" w:cs="Times New Roman"/>
                <w:noProof/>
                <w:webHidden/>
                <w:sz w:val="24"/>
                <w:szCs w:val="24"/>
              </w:rPr>
              <w:fldChar w:fldCharType="end"/>
            </w:r>
          </w:hyperlink>
        </w:p>
        <w:p w14:paraId="47191874" w14:textId="3CFEC4AE"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8" w:history="1">
            <w:r w:rsidRPr="00F828A0">
              <w:rPr>
                <w:rStyle w:val="Hyperlink"/>
                <w:rFonts w:ascii="Times New Roman" w:hAnsi="Times New Roman" w:cs="Times New Roman"/>
                <w:noProof/>
                <w:sz w:val="24"/>
                <w:szCs w:val="24"/>
              </w:rPr>
              <w:t>Life-Cycle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_Toc229838488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8</w:t>
            </w:r>
            <w:r w:rsidRPr="00F828A0">
              <w:rPr>
                <w:rFonts w:ascii="Times New Roman" w:hAnsi="Times New Roman" w:cs="Times New Roman"/>
                <w:noProof/>
                <w:webHidden/>
                <w:sz w:val="24"/>
                <w:szCs w:val="24"/>
              </w:rPr>
              <w:fldChar w:fldCharType="end"/>
            </w:r>
          </w:hyperlink>
        </w:p>
        <w:p w14:paraId="28CBE43F" w14:textId="741198EE"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89" w:history="1">
            <w:r w:rsidRPr="00F828A0">
              <w:rPr>
                <w:rStyle w:val="Hyperlink"/>
                <w:rFonts w:ascii="Times New Roman" w:hAnsi="Times New Roman" w:cs="Times New Roman"/>
                <w:noProof/>
                <w:sz w:val="24"/>
                <w:szCs w:val="24"/>
              </w:rPr>
              <w:t>Kaizen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_Toc229838489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9</w:t>
            </w:r>
            <w:r w:rsidRPr="00F828A0">
              <w:rPr>
                <w:rFonts w:ascii="Times New Roman" w:hAnsi="Times New Roman" w:cs="Times New Roman"/>
                <w:noProof/>
                <w:webHidden/>
                <w:sz w:val="24"/>
                <w:szCs w:val="24"/>
              </w:rPr>
              <w:fldChar w:fldCharType="end"/>
            </w:r>
          </w:hyperlink>
        </w:p>
        <w:p w14:paraId="31001104" w14:textId="39720407"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0" w:history="1">
            <w:r w:rsidRPr="00F828A0">
              <w:rPr>
                <w:rStyle w:val="Hyperlink"/>
                <w:rFonts w:ascii="Times New Roman" w:hAnsi="Times New Roman" w:cs="Times New Roman"/>
                <w:noProof/>
                <w:sz w:val="24"/>
                <w:szCs w:val="24"/>
              </w:rPr>
              <w:t>Importance of Modern Costing Techniques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_Toc229838490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10</w:t>
            </w:r>
            <w:r w:rsidRPr="00F828A0">
              <w:rPr>
                <w:rFonts w:ascii="Times New Roman" w:hAnsi="Times New Roman" w:cs="Times New Roman"/>
                <w:noProof/>
                <w:webHidden/>
                <w:sz w:val="24"/>
                <w:szCs w:val="24"/>
              </w:rPr>
              <w:fldChar w:fldCharType="end"/>
            </w:r>
          </w:hyperlink>
        </w:p>
        <w:p w14:paraId="6A998EE8" w14:textId="4004F2F5"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91" w:history="1">
            <w:r w:rsidRPr="00F828A0">
              <w:rPr>
                <w:rStyle w:val="Hyperlink"/>
                <w:rFonts w:ascii="Times New Roman" w:hAnsi="Times New Roman" w:cs="Times New Roman"/>
                <w:noProof/>
                <w:sz w:val="24"/>
                <w:szCs w:val="24"/>
              </w:rPr>
              <w:t>Methodology</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_Toc229838491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10</w:t>
            </w:r>
            <w:r w:rsidRPr="00F828A0">
              <w:rPr>
                <w:rFonts w:ascii="Times New Roman" w:hAnsi="Times New Roman" w:cs="Times New Roman"/>
                <w:noProof/>
                <w:webHidden/>
                <w:sz w:val="24"/>
                <w:szCs w:val="24"/>
              </w:rPr>
              <w:fldChar w:fldCharType="end"/>
            </w:r>
          </w:hyperlink>
        </w:p>
        <w:p w14:paraId="200C4CEC" w14:textId="51DDCDD6"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2" w:history="1">
            <w:r w:rsidRPr="00F828A0">
              <w:rPr>
                <w:rStyle w:val="Hyperlink"/>
                <w:rFonts w:ascii="Times New Roman" w:hAnsi="Times New Roman" w:cs="Times New Roman"/>
                <w:noProof/>
                <w:sz w:val="24"/>
                <w:szCs w:val="24"/>
              </w:rPr>
              <w:t>Research Approach</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_Toc229838492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10</w:t>
            </w:r>
            <w:r w:rsidRPr="00F828A0">
              <w:rPr>
                <w:rFonts w:ascii="Times New Roman" w:hAnsi="Times New Roman" w:cs="Times New Roman"/>
                <w:noProof/>
                <w:webHidden/>
                <w:sz w:val="24"/>
                <w:szCs w:val="24"/>
              </w:rPr>
              <w:fldChar w:fldCharType="end"/>
            </w:r>
          </w:hyperlink>
        </w:p>
        <w:p w14:paraId="12EFD021" w14:textId="208A91A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3" w:history="1">
            <w:r w:rsidRPr="00F828A0">
              <w:rPr>
                <w:rStyle w:val="Hyperlink"/>
                <w:rFonts w:ascii="Times New Roman" w:hAnsi="Times New Roman" w:cs="Times New Roman"/>
                <w:noProof/>
                <w:sz w:val="24"/>
                <w:szCs w:val="24"/>
              </w:rPr>
              <w:t>Data Collection Method</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_Toc229838493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11</w:t>
            </w:r>
            <w:r w:rsidRPr="00F828A0">
              <w:rPr>
                <w:rFonts w:ascii="Times New Roman" w:hAnsi="Times New Roman" w:cs="Times New Roman"/>
                <w:noProof/>
                <w:webHidden/>
                <w:sz w:val="24"/>
                <w:szCs w:val="24"/>
              </w:rPr>
              <w:fldChar w:fldCharType="end"/>
            </w:r>
          </w:hyperlink>
        </w:p>
        <w:p w14:paraId="15104607" w14:textId="21405749"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4" w:history="1">
            <w:r w:rsidRPr="00F828A0">
              <w:rPr>
                <w:rStyle w:val="Hyperlink"/>
                <w:rFonts w:ascii="Times New Roman" w:hAnsi="Times New Roman" w:cs="Times New Roman"/>
                <w:noProof/>
                <w:sz w:val="24"/>
                <w:szCs w:val="24"/>
              </w:rPr>
              <w:t>Data Analysis Method</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_Toc229838494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11</w:t>
            </w:r>
            <w:r w:rsidRPr="00F828A0">
              <w:rPr>
                <w:rFonts w:ascii="Times New Roman" w:hAnsi="Times New Roman" w:cs="Times New Roman"/>
                <w:noProof/>
                <w:webHidden/>
                <w:sz w:val="24"/>
                <w:szCs w:val="24"/>
              </w:rPr>
              <w:fldChar w:fldCharType="end"/>
            </w:r>
          </w:hyperlink>
        </w:p>
        <w:p w14:paraId="2C5B2B53" w14:textId="7E9FD5EB"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495" w:history="1">
            <w:r w:rsidRPr="00F828A0">
              <w:rPr>
                <w:rStyle w:val="Hyperlink"/>
                <w:rFonts w:ascii="Times New Roman" w:hAnsi="Times New Roman" w:cs="Times New Roman"/>
                <w:noProof/>
                <w:sz w:val="24"/>
                <w:szCs w:val="24"/>
              </w:rPr>
              <w:t>Findings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_Toc229838495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12</w:t>
            </w:r>
            <w:r w:rsidRPr="00F828A0">
              <w:rPr>
                <w:rFonts w:ascii="Times New Roman" w:hAnsi="Times New Roman" w:cs="Times New Roman"/>
                <w:noProof/>
                <w:webHidden/>
                <w:sz w:val="24"/>
                <w:szCs w:val="24"/>
              </w:rPr>
              <w:fldChar w:fldCharType="end"/>
            </w:r>
          </w:hyperlink>
        </w:p>
        <w:p w14:paraId="4099CC25" w14:textId="7B70470F"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6" w:history="1">
            <w:r w:rsidRPr="00F828A0">
              <w:rPr>
                <w:rStyle w:val="Hyperlink"/>
                <w:rFonts w:ascii="Times New Roman" w:hAnsi="Times New Roman" w:cs="Times New Roman"/>
                <w:noProof/>
                <w:sz w:val="24"/>
                <w:szCs w:val="24"/>
              </w:rPr>
              <w:t>Impact of Activity-Based Costing on Cost Accuracy</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_Toc229838496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12</w:t>
            </w:r>
            <w:r w:rsidRPr="00F828A0">
              <w:rPr>
                <w:rFonts w:ascii="Times New Roman" w:hAnsi="Times New Roman" w:cs="Times New Roman"/>
                <w:noProof/>
                <w:webHidden/>
                <w:sz w:val="24"/>
                <w:szCs w:val="24"/>
              </w:rPr>
              <w:fldChar w:fldCharType="end"/>
            </w:r>
          </w:hyperlink>
        </w:p>
        <w:p w14:paraId="67397BBC" w14:textId="7A68E82D"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7" w:history="1">
            <w:r w:rsidRPr="00F828A0">
              <w:rPr>
                <w:rStyle w:val="Hyperlink"/>
                <w:rFonts w:ascii="Times New Roman" w:hAnsi="Times New Roman" w:cs="Times New Roman"/>
                <w:noProof/>
                <w:sz w:val="24"/>
                <w:szCs w:val="24"/>
              </w:rPr>
              <w:t>Role of Target Costing in Competitive Pricing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_Toc229838497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13</w:t>
            </w:r>
            <w:r w:rsidRPr="00F828A0">
              <w:rPr>
                <w:rFonts w:ascii="Times New Roman" w:hAnsi="Times New Roman" w:cs="Times New Roman"/>
                <w:noProof/>
                <w:webHidden/>
                <w:sz w:val="24"/>
                <w:szCs w:val="24"/>
              </w:rPr>
              <w:fldChar w:fldCharType="end"/>
            </w:r>
          </w:hyperlink>
        </w:p>
        <w:p w14:paraId="234CC266" w14:textId="042E6352"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8" w:history="1">
            <w:r w:rsidRPr="00F828A0">
              <w:rPr>
                <w:rStyle w:val="Hyperlink"/>
                <w:rFonts w:ascii="Times New Roman" w:hAnsi="Times New Roman" w:cs="Times New Roman"/>
                <w:noProof/>
                <w:sz w:val="24"/>
                <w:szCs w:val="24"/>
              </w:rPr>
              <w:t>Strategic Benefits of Life-Cycle Costing</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_Toc229838498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14</w:t>
            </w:r>
            <w:r w:rsidRPr="00F828A0">
              <w:rPr>
                <w:rFonts w:ascii="Times New Roman" w:hAnsi="Times New Roman" w:cs="Times New Roman"/>
                <w:noProof/>
                <w:webHidden/>
                <w:sz w:val="24"/>
                <w:szCs w:val="24"/>
              </w:rPr>
              <w:fldChar w:fldCharType="end"/>
            </w:r>
          </w:hyperlink>
        </w:p>
        <w:p w14:paraId="52CA9A7F" w14:textId="0C30526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499" w:history="1">
            <w:r w:rsidRPr="00F828A0">
              <w:rPr>
                <w:rStyle w:val="Hyperlink"/>
                <w:rFonts w:ascii="Times New Roman" w:hAnsi="Times New Roman" w:cs="Times New Roman"/>
                <w:noProof/>
                <w:sz w:val="24"/>
                <w:szCs w:val="24"/>
              </w:rPr>
              <w:t>Kaizen Costing and Continuous Improvement</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_Toc229838499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15</w:t>
            </w:r>
            <w:r w:rsidRPr="00F828A0">
              <w:rPr>
                <w:rFonts w:ascii="Times New Roman" w:hAnsi="Times New Roman" w:cs="Times New Roman"/>
                <w:noProof/>
                <w:webHidden/>
                <w:sz w:val="24"/>
                <w:szCs w:val="24"/>
              </w:rPr>
              <w:fldChar w:fldCharType="end"/>
            </w:r>
          </w:hyperlink>
        </w:p>
        <w:p w14:paraId="4195D300" w14:textId="138E1511"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0" w:history="1">
            <w:r w:rsidRPr="00F828A0">
              <w:rPr>
                <w:rStyle w:val="Hyperlink"/>
                <w:rFonts w:ascii="Times New Roman" w:hAnsi="Times New Roman" w:cs="Times New Roman"/>
                <w:noProof/>
                <w:sz w:val="24"/>
                <w:szCs w:val="24"/>
              </w:rPr>
              <w:t>Challenges in Implementing Modern Costing Systems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_Toc229838500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16</w:t>
            </w:r>
            <w:r w:rsidRPr="00F828A0">
              <w:rPr>
                <w:rFonts w:ascii="Times New Roman" w:hAnsi="Times New Roman" w:cs="Times New Roman"/>
                <w:noProof/>
                <w:webHidden/>
                <w:sz w:val="24"/>
                <w:szCs w:val="24"/>
              </w:rPr>
              <w:fldChar w:fldCharType="end"/>
            </w:r>
          </w:hyperlink>
        </w:p>
        <w:p w14:paraId="2BCC912D" w14:textId="212E44D8"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1" w:history="1">
            <w:r w:rsidRPr="00F828A0">
              <w:rPr>
                <w:rStyle w:val="Hyperlink"/>
                <w:rFonts w:ascii="Times New Roman" w:hAnsi="Times New Roman" w:cs="Times New Roman"/>
                <w:noProof/>
                <w:sz w:val="24"/>
                <w:szCs w:val="24"/>
              </w:rPr>
              <w:t>Competitive Advantage Through Modern Costing Techniques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_Toc229838501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17</w:t>
            </w:r>
            <w:r w:rsidRPr="00F828A0">
              <w:rPr>
                <w:rFonts w:ascii="Times New Roman" w:hAnsi="Times New Roman" w:cs="Times New Roman"/>
                <w:noProof/>
                <w:webHidden/>
                <w:sz w:val="24"/>
                <w:szCs w:val="24"/>
              </w:rPr>
              <w:fldChar w:fldCharType="end"/>
            </w:r>
          </w:hyperlink>
        </w:p>
        <w:p w14:paraId="61EA2D95" w14:textId="1CA08676"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2" w:history="1">
            <w:r w:rsidRPr="00F828A0">
              <w:rPr>
                <w:rStyle w:val="Hyperlink"/>
                <w:rFonts w:ascii="Times New Roman" w:hAnsi="Times New Roman" w:cs="Times New Roman"/>
                <w:noProof/>
                <w:sz w:val="24"/>
                <w:szCs w:val="24"/>
              </w:rPr>
              <w:t>Discussion</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_Toc229838502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17</w:t>
            </w:r>
            <w:r w:rsidRPr="00F828A0">
              <w:rPr>
                <w:rFonts w:ascii="Times New Roman" w:hAnsi="Times New Roman" w:cs="Times New Roman"/>
                <w:noProof/>
                <w:webHidden/>
                <w:sz w:val="24"/>
                <w:szCs w:val="24"/>
              </w:rPr>
              <w:fldChar w:fldCharType="end"/>
            </w:r>
          </w:hyperlink>
        </w:p>
        <w:p w14:paraId="6FE39CD8" w14:textId="6DF77987"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3" w:history="1">
            <w:r w:rsidRPr="00F828A0">
              <w:rPr>
                <w:rStyle w:val="Hyperlink"/>
                <w:rFonts w:ascii="Times New Roman" w:hAnsi="Times New Roman" w:cs="Times New Roman"/>
                <w:noProof/>
                <w:sz w:val="24"/>
                <w:szCs w:val="24"/>
              </w:rPr>
              <w:t>Conclusion</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_Toc229838503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20</w:t>
            </w:r>
            <w:r w:rsidRPr="00F828A0">
              <w:rPr>
                <w:rFonts w:ascii="Times New Roman" w:hAnsi="Times New Roman" w:cs="Times New Roman"/>
                <w:noProof/>
                <w:webHidden/>
                <w:sz w:val="24"/>
                <w:szCs w:val="24"/>
              </w:rPr>
              <w:fldChar w:fldCharType="end"/>
            </w:r>
          </w:hyperlink>
        </w:p>
        <w:p w14:paraId="0A050402" w14:textId="34EA30F3"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4" w:history="1">
            <w:r w:rsidRPr="00F828A0">
              <w:rPr>
                <w:rStyle w:val="Hyperlink"/>
                <w:rFonts w:ascii="Times New Roman" w:hAnsi="Times New Roman" w:cs="Times New Roman"/>
                <w:noProof/>
                <w:sz w:val="24"/>
                <w:szCs w:val="24"/>
              </w:rPr>
              <w:t>References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_Toc229838504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22</w:t>
            </w:r>
            <w:r w:rsidRPr="00F828A0">
              <w:rPr>
                <w:rFonts w:ascii="Times New Roman" w:hAnsi="Times New Roman" w:cs="Times New Roman"/>
                <w:noProof/>
                <w:webHidden/>
                <w:sz w:val="24"/>
                <w:szCs w:val="24"/>
              </w:rPr>
              <w:fldChar w:fldCharType="end"/>
            </w:r>
          </w:hyperlink>
        </w:p>
        <w:p w14:paraId="7D7765D0" w14:textId="0EB4C52F" w:rsidR="00F828A0" w:rsidRPr="00F828A0" w:rsidRDefault="00F828A0" w:rsidP="00F828A0">
          <w:pPr>
            <w:pStyle w:val="TOC1"/>
            <w:tabs>
              <w:tab w:val="right" w:leader="dot" w:pos="9016"/>
            </w:tabs>
            <w:spacing w:before="240" w:after="240" w:line="480" w:lineRule="auto"/>
            <w:jc w:val="both"/>
            <w:rPr>
              <w:rFonts w:ascii="Times New Roman" w:eastAsiaTheme="minorEastAsia" w:hAnsi="Times New Roman" w:cs="Times New Roman"/>
              <w:noProof/>
              <w:sz w:val="24"/>
              <w:szCs w:val="24"/>
              <w:lang w:eastAsia="en-IN"/>
            </w:rPr>
          </w:pPr>
          <w:hyperlink w:anchor="_Toc229838505" w:history="1">
            <w:r w:rsidRPr="00F828A0">
              <w:rPr>
                <w:rStyle w:val="Hyperlink"/>
                <w:rFonts w:ascii="Times New Roman" w:hAnsi="Times New Roman" w:cs="Times New Roman"/>
                <w:noProof/>
                <w:sz w:val="24"/>
                <w:szCs w:val="24"/>
              </w:rPr>
              <w:t>Appendices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_Toc229838505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24</w:t>
            </w:r>
            <w:r w:rsidRPr="00F828A0">
              <w:rPr>
                <w:rFonts w:ascii="Times New Roman" w:hAnsi="Times New Roman" w:cs="Times New Roman"/>
                <w:noProof/>
                <w:webHidden/>
                <w:sz w:val="24"/>
                <w:szCs w:val="24"/>
              </w:rPr>
              <w:fldChar w:fldCharType="end"/>
            </w:r>
          </w:hyperlink>
        </w:p>
        <w:p w14:paraId="6889D964" w14:textId="5D0F7850"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6" w:history="1">
            <w:r w:rsidRPr="00F828A0">
              <w:rPr>
                <w:rStyle w:val="Hyperlink"/>
                <w:rFonts w:ascii="Times New Roman" w:eastAsia="Times New Roman" w:hAnsi="Times New Roman" w:cs="Times New Roman"/>
                <w:noProof/>
                <w:sz w:val="24"/>
                <w:szCs w:val="24"/>
                <w:lang w:eastAsia="en-IN"/>
              </w:rPr>
              <w:t>Appendix A: Comparison Between Traditional and Modern Costing Systems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_Toc229838506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24</w:t>
            </w:r>
            <w:r w:rsidRPr="00F828A0">
              <w:rPr>
                <w:rFonts w:ascii="Times New Roman" w:hAnsi="Times New Roman" w:cs="Times New Roman"/>
                <w:noProof/>
                <w:webHidden/>
                <w:sz w:val="24"/>
                <w:szCs w:val="24"/>
              </w:rPr>
              <w:fldChar w:fldCharType="end"/>
            </w:r>
          </w:hyperlink>
        </w:p>
        <w:p w14:paraId="0B65C2D9" w14:textId="2BC9D6A5" w:rsidR="00F828A0" w:rsidRPr="00F828A0" w:rsidRDefault="00F828A0" w:rsidP="00F828A0">
          <w:pPr>
            <w:pStyle w:val="TOC2"/>
            <w:tabs>
              <w:tab w:val="right" w:leader="dot" w:pos="9016"/>
            </w:tabs>
            <w:spacing w:before="240" w:after="240" w:line="480" w:lineRule="auto"/>
            <w:ind w:left="0"/>
            <w:jc w:val="both"/>
            <w:rPr>
              <w:rFonts w:ascii="Times New Roman" w:eastAsiaTheme="minorEastAsia" w:hAnsi="Times New Roman" w:cs="Times New Roman"/>
              <w:noProof/>
              <w:sz w:val="24"/>
              <w:szCs w:val="24"/>
              <w:lang w:eastAsia="en-IN"/>
            </w:rPr>
          </w:pPr>
          <w:hyperlink w:anchor="_Toc229838507" w:history="1">
            <w:r w:rsidRPr="00F828A0">
              <w:rPr>
                <w:rStyle w:val="Hyperlink"/>
                <w:rFonts w:ascii="Times New Roman" w:eastAsia="Times New Roman" w:hAnsi="Times New Roman" w:cs="Times New Roman"/>
                <w:noProof/>
                <w:sz w:val="24"/>
                <w:szCs w:val="24"/>
                <w:lang w:eastAsia="en-IN"/>
              </w:rPr>
              <w:t>Appendix B: Major Benefits of Modern Costing Techniques</w:t>
            </w:r>
            <w:r w:rsidRPr="00F828A0">
              <w:rPr>
                <w:rFonts w:ascii="Times New Roman" w:hAnsi="Times New Roman" w:cs="Times New Roman"/>
                <w:noProof/>
                <w:webHidden/>
                <w:sz w:val="24"/>
                <w:szCs w:val="24"/>
              </w:rPr>
              <w:tab/>
            </w:r>
            <w:r w:rsidRPr="00F828A0">
              <w:rPr>
                <w:rFonts w:ascii="Times New Roman" w:hAnsi="Times New Roman" w:cs="Times New Roman"/>
                <w:noProof/>
                <w:webHidden/>
                <w:sz w:val="24"/>
                <w:szCs w:val="24"/>
              </w:rPr>
              <w:fldChar w:fldCharType="begin"/>
            </w:r>
            <w:r w:rsidRPr="00F828A0">
              <w:rPr>
                <w:rFonts w:ascii="Times New Roman" w:hAnsi="Times New Roman" w:cs="Times New Roman"/>
                <w:noProof/>
                <w:webHidden/>
                <w:sz w:val="24"/>
                <w:szCs w:val="24"/>
              </w:rPr>
              <w:instrText xml:space="preserve"> PAGEREF _Toc229838507 \h </w:instrText>
            </w:r>
            <w:r w:rsidRPr="00F828A0">
              <w:rPr>
                <w:rFonts w:ascii="Times New Roman" w:hAnsi="Times New Roman" w:cs="Times New Roman"/>
                <w:noProof/>
                <w:webHidden/>
                <w:sz w:val="24"/>
                <w:szCs w:val="24"/>
              </w:rPr>
            </w:r>
            <w:r w:rsidRPr="00F828A0">
              <w:rPr>
                <w:rFonts w:ascii="Times New Roman" w:hAnsi="Times New Roman" w:cs="Times New Roman"/>
                <w:noProof/>
                <w:webHidden/>
                <w:sz w:val="24"/>
                <w:szCs w:val="24"/>
              </w:rPr>
              <w:fldChar w:fldCharType="separate"/>
            </w:r>
            <w:r w:rsidR="009B2CAF">
              <w:rPr>
                <w:rFonts w:ascii="Times New Roman" w:hAnsi="Times New Roman" w:cs="Times New Roman"/>
                <w:noProof/>
                <w:webHidden/>
                <w:sz w:val="24"/>
                <w:szCs w:val="24"/>
              </w:rPr>
              <w:t>24</w:t>
            </w:r>
            <w:r w:rsidRPr="00F828A0">
              <w:rPr>
                <w:rFonts w:ascii="Times New Roman" w:hAnsi="Times New Roman" w:cs="Times New Roman"/>
                <w:noProof/>
                <w:webHidden/>
                <w:sz w:val="24"/>
                <w:szCs w:val="24"/>
              </w:rPr>
              <w:fldChar w:fldCharType="end"/>
            </w:r>
          </w:hyperlink>
        </w:p>
        <w:p w14:paraId="7B4F96EF" w14:textId="59F0B96D" w:rsidR="004957F9" w:rsidRPr="00F828A0" w:rsidRDefault="004957F9"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b/>
              <w:bCs/>
              <w:noProof/>
              <w:sz w:val="24"/>
              <w:szCs w:val="24"/>
            </w:rPr>
            <w:fldChar w:fldCharType="end"/>
          </w:r>
        </w:p>
      </w:sdtContent>
    </w:sdt>
    <w:p w14:paraId="66DFF6FF"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p>
    <w:p w14:paraId="5F722388" w14:textId="77777777" w:rsidR="004957F9" w:rsidRPr="00F828A0" w:rsidRDefault="004957F9" w:rsidP="00F828A0">
      <w:pPr>
        <w:pStyle w:val="Heading1"/>
        <w:spacing w:before="240" w:beforeAutospacing="0" w:after="240" w:afterAutospacing="0" w:line="480" w:lineRule="auto"/>
        <w:jc w:val="both"/>
        <w:rPr>
          <w:sz w:val="24"/>
          <w:szCs w:val="24"/>
        </w:rPr>
      </w:pPr>
    </w:p>
    <w:p w14:paraId="397B68BC" w14:textId="77777777" w:rsidR="004957F9" w:rsidRPr="00F828A0" w:rsidRDefault="004957F9" w:rsidP="00F828A0">
      <w:pPr>
        <w:spacing w:before="240" w:after="240" w:line="480" w:lineRule="auto"/>
        <w:jc w:val="both"/>
        <w:rPr>
          <w:rFonts w:ascii="Times New Roman" w:eastAsia="Times New Roman" w:hAnsi="Times New Roman" w:cs="Times New Roman"/>
          <w:b/>
          <w:bCs/>
          <w:kern w:val="36"/>
          <w:sz w:val="24"/>
          <w:szCs w:val="24"/>
          <w:lang w:eastAsia="en-IN"/>
        </w:rPr>
      </w:pPr>
      <w:r w:rsidRPr="00F828A0">
        <w:rPr>
          <w:rFonts w:ascii="Times New Roman" w:hAnsi="Times New Roman" w:cs="Times New Roman"/>
          <w:sz w:val="24"/>
          <w:szCs w:val="24"/>
        </w:rPr>
        <w:br w:type="page"/>
      </w:r>
    </w:p>
    <w:p w14:paraId="72B8DB70" w14:textId="38CA0700" w:rsidR="00486539" w:rsidRPr="00F828A0" w:rsidRDefault="00486539" w:rsidP="00F828A0">
      <w:pPr>
        <w:pStyle w:val="Heading1"/>
        <w:spacing w:before="240" w:beforeAutospacing="0" w:after="240" w:afterAutospacing="0" w:line="480" w:lineRule="auto"/>
        <w:jc w:val="both"/>
        <w:rPr>
          <w:sz w:val="24"/>
          <w:szCs w:val="24"/>
        </w:rPr>
      </w:pPr>
      <w:bookmarkStart w:id="0" w:name="_Toc229838482"/>
      <w:r w:rsidRPr="00F828A0">
        <w:rPr>
          <w:sz w:val="24"/>
          <w:szCs w:val="24"/>
        </w:rPr>
        <w:lastRenderedPageBreak/>
        <w:t>Abstract</w:t>
      </w:r>
      <w:bookmarkEnd w:id="0"/>
    </w:p>
    <w:p w14:paraId="19367631" w14:textId="05007C85"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business organizations operate in highly competitive and rapidly changing environments where efficient cost management has become essential for long-term sustainability and profitability. Traditional costing systems are often unable to provide accurate and detailed cost information because of technological advancements, product diversification, and increasing operational complexity. Consequently, organizations are increasingly adopting modern costing techniques to improve decision-making, operational efficiency, and strategic competitiveness. This report critically analyses the importance of modern costing techniques in improving business efficiency and competitive advantage. The study explores major modern costing approaches, including activity-based costing, target costing, life-cycle costing, and kaizen costing. The report further evaluates how these costing systems improve cost accuracy, strategic planning, operational control, and managerial decision-making. In addition, the study examines major challenges associated with implementing modern costing systems, such as high data requirements, employee resistance, technological complexity, and implementation costs. The report adopts a qualitative secondary research methodology using academic journals, textbooks, company reports, and credible online sources. Real-world organizational examples are used to demonstrate the practical application of modern costing techniques in improving productivity and profitability. The findings indicate that modern costing systems significantly enhance cost control, pricing decisions, resource allocation, and competitive positioning when effectively implemented within organizations.</w:t>
      </w:r>
    </w:p>
    <w:p w14:paraId="181BB5FA" w14:textId="77777777" w:rsidR="00486539" w:rsidRPr="00F828A0" w:rsidRDefault="00486539" w:rsidP="00F828A0">
      <w:pPr>
        <w:spacing w:before="240" w:after="240" w:line="480" w:lineRule="auto"/>
        <w:jc w:val="both"/>
        <w:rPr>
          <w:rFonts w:ascii="Times New Roman" w:eastAsia="Times New Roman" w:hAnsi="Times New Roman" w:cs="Times New Roman"/>
          <w:b/>
          <w:bCs/>
          <w:kern w:val="36"/>
          <w:sz w:val="24"/>
          <w:szCs w:val="24"/>
          <w:lang w:eastAsia="en-IN"/>
        </w:rPr>
      </w:pPr>
      <w:r w:rsidRPr="00F828A0">
        <w:rPr>
          <w:rFonts w:ascii="Times New Roman" w:hAnsi="Times New Roman" w:cs="Times New Roman"/>
          <w:sz w:val="24"/>
          <w:szCs w:val="24"/>
        </w:rPr>
        <w:br w:type="page"/>
      </w:r>
    </w:p>
    <w:p w14:paraId="1485BFC0" w14:textId="443447B3" w:rsidR="00486539" w:rsidRPr="00F828A0" w:rsidRDefault="00486539" w:rsidP="00F828A0">
      <w:pPr>
        <w:pStyle w:val="Heading1"/>
        <w:spacing w:before="240" w:beforeAutospacing="0" w:after="240" w:afterAutospacing="0" w:line="480" w:lineRule="auto"/>
        <w:jc w:val="both"/>
        <w:rPr>
          <w:sz w:val="24"/>
          <w:szCs w:val="24"/>
        </w:rPr>
      </w:pPr>
      <w:bookmarkStart w:id="1" w:name="_Toc229838483"/>
      <w:r w:rsidRPr="00F828A0">
        <w:rPr>
          <w:sz w:val="24"/>
          <w:szCs w:val="24"/>
        </w:rPr>
        <w:lastRenderedPageBreak/>
        <w:t>Introduction</w:t>
      </w:r>
      <w:bookmarkEnd w:id="1"/>
    </w:p>
    <w:p w14:paraId="313902B9" w14:textId="5477835D"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Globalization, the ever-evolving nature of technology, consumer expectations and the greater uncertainty of markets have created an extremely competitive and dynamic business landscape. In every industry, there is a constant drive for those organizations to find effective ways in which to increase operational efficiency, maintain product quality, lower production costs and increase profitability. In this competitive environment, it has become more critical than ever to master cost management. Hence, cost accounting has evolved from a conventional accounting activity to a strategic management tool which assists planning, control, performance evaluation and decision making in contemporary organizations. Traditional costing systems were mostly developed when manufacturing was rather simple and direct labour costs were high compared to other production costs. Typical methods for allocating overhead costs were based on simple allocation bases like labour hours or machine hours. But today's organizations are far from simple, with advanced manufacturing technologies, automation, multiple product lines and global supply chains. In many cases, traditional costing systems are not able to give useful and reliable cost information, due to the considerable rise in indirect costs and overhead cost. Modern costing techniques like </w:t>
      </w:r>
      <w:proofErr w:type="gramStart"/>
      <w:r w:rsidRPr="00F828A0">
        <w:rPr>
          <w:rFonts w:ascii="Times New Roman" w:eastAsia="Times New Roman" w:hAnsi="Times New Roman" w:cs="Times New Roman"/>
          <w:sz w:val="24"/>
          <w:szCs w:val="24"/>
          <w:lang w:eastAsia="en-IN"/>
        </w:rPr>
        <w:t>activity based</w:t>
      </w:r>
      <w:proofErr w:type="gramEnd"/>
      <w:r w:rsidRPr="00F828A0">
        <w:rPr>
          <w:rFonts w:ascii="Times New Roman" w:eastAsia="Times New Roman" w:hAnsi="Times New Roman" w:cs="Times New Roman"/>
          <w:sz w:val="24"/>
          <w:szCs w:val="24"/>
          <w:lang w:eastAsia="en-IN"/>
        </w:rPr>
        <w:t xml:space="preserve"> costing, target costing, life cycle costing and kaizen costing enable the identification of cost drivers, control of operational costs, efficiency in production, and intensification of the competitive edge for the organization. These techniques also help in strategic planning as they give the managers a detailed financial and operational information which is critical for making effective business decisions. Activity based costing (ABC) provides a more effective means of allocating overhead costs in relation to the activities of the organisation, whereas target costing is the costing approach which has the objective of achieving a target cost from the product design stage. Likewise, life-cycle costing considers the overall cost of a product or service over an extended period of time, and kaizen costing focuses on the costs that can be reduced by continuous improvement and waste </w:t>
      </w:r>
      <w:r w:rsidRPr="00F828A0">
        <w:rPr>
          <w:rFonts w:ascii="Times New Roman" w:eastAsia="Times New Roman" w:hAnsi="Times New Roman" w:cs="Times New Roman"/>
          <w:sz w:val="24"/>
          <w:szCs w:val="24"/>
          <w:lang w:eastAsia="en-IN"/>
        </w:rPr>
        <w:lastRenderedPageBreak/>
        <w:t xml:space="preserve">minimisation in the production process. These contemporary systems of costing help the organisations in the following ways to enhance the profitability, satisfaction of customers and sustainability of the organisation. In this report, the role of modern costing techniques in improving efficiency and competitive advantage of business is critically examined. The study focuses on the advantages, strategy and implementation issues of Activity Based Costing, Target costing, Life Cycle Costing and Kaizen costing. </w:t>
      </w:r>
    </w:p>
    <w:p w14:paraId="732A2FF9" w14:textId="77777777" w:rsidR="00486539" w:rsidRPr="00F828A0" w:rsidRDefault="00486539" w:rsidP="00F828A0">
      <w:pPr>
        <w:pStyle w:val="Heading1"/>
        <w:spacing w:before="240" w:beforeAutospacing="0" w:after="240" w:afterAutospacing="0" w:line="480" w:lineRule="auto"/>
        <w:jc w:val="both"/>
        <w:rPr>
          <w:sz w:val="24"/>
          <w:szCs w:val="24"/>
        </w:rPr>
      </w:pPr>
      <w:bookmarkStart w:id="2" w:name="_Toc229838484"/>
      <w:r w:rsidRPr="00F828A0">
        <w:rPr>
          <w:sz w:val="24"/>
          <w:szCs w:val="24"/>
        </w:rPr>
        <w:t>Literature Review</w:t>
      </w:r>
      <w:bookmarkEnd w:id="2"/>
    </w:p>
    <w:p w14:paraId="347F4936" w14:textId="77777777" w:rsidR="00486539" w:rsidRPr="00F828A0" w:rsidRDefault="00486539" w:rsidP="00F828A0">
      <w:pPr>
        <w:pStyle w:val="Heading2"/>
        <w:spacing w:before="240" w:beforeAutospacing="0" w:after="240" w:afterAutospacing="0" w:line="480" w:lineRule="auto"/>
        <w:jc w:val="both"/>
        <w:rPr>
          <w:sz w:val="24"/>
          <w:szCs w:val="24"/>
        </w:rPr>
      </w:pPr>
      <w:bookmarkStart w:id="3" w:name="_Toc229838485"/>
      <w:r w:rsidRPr="00F828A0">
        <w:rPr>
          <w:sz w:val="24"/>
          <w:szCs w:val="24"/>
        </w:rPr>
        <w:t>Concept of Modern Costing Systems</w:t>
      </w:r>
      <w:bookmarkEnd w:id="3"/>
    </w:p>
    <w:p w14:paraId="122869DF" w14:textId="3DE6B9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costing systems refer to advanced cost management approaches that provide more accurate and strategic cost information compared with traditional costing systems. Traditional costing methods generally allocate overhead costs using broad measures such as direct labour hours or machine hours. However, such approaches may produce inaccurate cost information in complex business environments where overhead costs are substantial and production activities are diversified</w:t>
      </w:r>
      <w:r w:rsidR="006930BD" w:rsidRPr="00F828A0">
        <w:rPr>
          <w:rFonts w:ascii="Times New Roman" w:eastAsia="Times New Roman" w:hAnsi="Times New Roman" w:cs="Times New Roman"/>
          <w:sz w:val="24"/>
          <w:szCs w:val="24"/>
          <w:lang w:eastAsia="en-IN"/>
        </w:rPr>
        <w:t xml:space="preserve"> (Liang, 2025).</w:t>
      </w:r>
    </w:p>
    <w:p w14:paraId="33724DE7"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costing techniques focus on identifying actual cost drivers and linking costs directly to activities, products, customers, and processes. According to management accounting scholars, modern costing systems support strategic decision-making, improve operational efficiency, and strengthen competitive advantage by providing accurate and timely cost information.</w:t>
      </w:r>
    </w:p>
    <w:p w14:paraId="4323721B" w14:textId="457ED0E2" w:rsidR="00486539" w:rsidRPr="00F828A0" w:rsidRDefault="006930BD"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As per (Liang, 2025), t</w:t>
      </w:r>
      <w:r w:rsidR="00486539" w:rsidRPr="00F828A0">
        <w:rPr>
          <w:rFonts w:ascii="Times New Roman" w:eastAsia="Times New Roman" w:hAnsi="Times New Roman" w:cs="Times New Roman"/>
          <w:sz w:val="24"/>
          <w:szCs w:val="24"/>
          <w:lang w:eastAsia="en-IN"/>
        </w:rPr>
        <w:t xml:space="preserve">he growing importance of modern costing techniques is associated with increased global competition, rapid technological advancement, shorter product life cycles, and changing customer expectations. Organizations now require more detailed cost information to </w:t>
      </w:r>
      <w:r w:rsidR="00486539" w:rsidRPr="00F828A0">
        <w:rPr>
          <w:rFonts w:ascii="Times New Roman" w:eastAsia="Times New Roman" w:hAnsi="Times New Roman" w:cs="Times New Roman"/>
          <w:sz w:val="24"/>
          <w:szCs w:val="24"/>
          <w:lang w:eastAsia="en-IN"/>
        </w:rPr>
        <w:lastRenderedPageBreak/>
        <w:t>manage resources efficiently and maintain profitability. Modern costing systems therefore play a significant role in strategic management and long-term organizational sustainability.</w:t>
      </w:r>
    </w:p>
    <w:p w14:paraId="41DD51D2" w14:textId="77777777" w:rsidR="00486539" w:rsidRPr="00F828A0" w:rsidRDefault="00486539" w:rsidP="00F828A0">
      <w:pPr>
        <w:pStyle w:val="Heading2"/>
        <w:spacing w:before="240" w:beforeAutospacing="0" w:after="240" w:afterAutospacing="0" w:line="480" w:lineRule="auto"/>
        <w:jc w:val="both"/>
        <w:rPr>
          <w:sz w:val="24"/>
          <w:szCs w:val="24"/>
        </w:rPr>
      </w:pPr>
      <w:bookmarkStart w:id="4" w:name="_Toc229838486"/>
      <w:r w:rsidRPr="00F828A0">
        <w:rPr>
          <w:sz w:val="24"/>
          <w:szCs w:val="24"/>
        </w:rPr>
        <w:t>Activity-Based Costing</w:t>
      </w:r>
      <w:bookmarkEnd w:id="4"/>
    </w:p>
    <w:p w14:paraId="6298C139" w14:textId="35BF3266"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Activity-Based Costing (ABC) is one of the most widely used modern costing techniques. ABC allocates overhead costs based on activities that consume organizational resources rather than relying on traditional volume-based allocation methods. The system identifies activities involved in production processes and assigns costs according to cost drivers such as machine setups, inspections, purchase orders, or production runs</w:t>
      </w:r>
      <w:r w:rsidR="00354129" w:rsidRPr="00F828A0">
        <w:rPr>
          <w:rFonts w:ascii="Times New Roman" w:eastAsia="Times New Roman" w:hAnsi="Times New Roman" w:cs="Times New Roman"/>
          <w:sz w:val="24"/>
          <w:szCs w:val="24"/>
          <w:lang w:eastAsia="en-IN"/>
        </w:rPr>
        <w:t xml:space="preserve"> (Hamad et al., 2024).</w:t>
      </w:r>
    </w:p>
    <w:p w14:paraId="1939A30B"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primary advantage of ABC is improved cost accuracy. Traditional costing systems may allocate overhead equally across products, even though some products consume significantly more resources than others. ABC allows managers to identify high-cost activities and evaluate product profitability more accurately.</w:t>
      </w:r>
    </w:p>
    <w:p w14:paraId="53308FB9"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ABC also improves managerial decision-making by providing detailed information regarding operational inefficiencies and unnecessary activities. Managers can use ABC data to improve pricing strategies, eliminate non-value-added activities, optimize resource allocation, and improve process efficiency.</w:t>
      </w:r>
    </w:p>
    <w:p w14:paraId="090684ED" w14:textId="1F8CD0BE"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Despite its advantages, </w:t>
      </w:r>
      <w:r w:rsidR="00354129" w:rsidRPr="00F828A0">
        <w:rPr>
          <w:rFonts w:ascii="Times New Roman" w:eastAsia="Times New Roman" w:hAnsi="Times New Roman" w:cs="Times New Roman"/>
          <w:sz w:val="24"/>
          <w:szCs w:val="24"/>
          <w:lang w:eastAsia="en-IN"/>
        </w:rPr>
        <w:t xml:space="preserve">(Hamad et al., 2024) explain that </w:t>
      </w:r>
      <w:r w:rsidRPr="00F828A0">
        <w:rPr>
          <w:rFonts w:ascii="Times New Roman" w:eastAsia="Times New Roman" w:hAnsi="Times New Roman" w:cs="Times New Roman"/>
          <w:sz w:val="24"/>
          <w:szCs w:val="24"/>
          <w:lang w:eastAsia="en-IN"/>
        </w:rPr>
        <w:t>ABC implementation may be expensive and time-consuming. Organizations often require advanced information systems and extensive employee training to implement ABC successfully. The system may also become complex in large organizations with numerous activities and cost drivers.</w:t>
      </w:r>
    </w:p>
    <w:p w14:paraId="5A262DF8"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Many global organizations have implemented ABC systems to improve cost management. Manufacturing companies, healthcare organizations, and service industries frequently use ABC to obtain more accurate cost information and improve profitability analysis.</w:t>
      </w:r>
    </w:p>
    <w:p w14:paraId="05BE73F1" w14:textId="77777777" w:rsidR="00486539" w:rsidRPr="00F828A0" w:rsidRDefault="00486539" w:rsidP="00F828A0">
      <w:pPr>
        <w:pStyle w:val="Heading2"/>
        <w:spacing w:before="240" w:beforeAutospacing="0" w:after="240" w:afterAutospacing="0" w:line="480" w:lineRule="auto"/>
        <w:jc w:val="both"/>
        <w:rPr>
          <w:sz w:val="24"/>
          <w:szCs w:val="24"/>
        </w:rPr>
      </w:pPr>
      <w:bookmarkStart w:id="5" w:name="_Toc229838487"/>
      <w:r w:rsidRPr="00F828A0">
        <w:rPr>
          <w:sz w:val="24"/>
          <w:szCs w:val="24"/>
        </w:rPr>
        <w:lastRenderedPageBreak/>
        <w:t>Target Costing</w:t>
      </w:r>
      <w:bookmarkEnd w:id="5"/>
    </w:p>
    <w:p w14:paraId="767286CA" w14:textId="1C084B1E"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Target costing is a market-oriented costing approach that focuses on achieving a desired profit margin by controlling costs during product design and development stages. Unlike traditional pricing methods, where organizations determine selling prices after calculating production costs, target costing begins with estimating the market price customers are willing to pay</w:t>
      </w:r>
      <w:r w:rsidR="00C61812" w:rsidRPr="00F828A0">
        <w:rPr>
          <w:rFonts w:ascii="Times New Roman" w:eastAsia="Times New Roman" w:hAnsi="Times New Roman" w:cs="Times New Roman"/>
          <w:sz w:val="24"/>
          <w:szCs w:val="24"/>
          <w:lang w:eastAsia="en-IN"/>
        </w:rPr>
        <w:t xml:space="preserve"> (</w:t>
      </w:r>
      <w:r w:rsidR="00C61812" w:rsidRPr="00F828A0">
        <w:rPr>
          <w:rFonts w:ascii="Times New Roman" w:eastAsia="Times New Roman" w:hAnsi="Times New Roman" w:cs="Times New Roman"/>
          <w:sz w:val="24"/>
          <w:szCs w:val="24"/>
          <w:lang w:eastAsia="en-IN"/>
        </w:rPr>
        <w:t>AL-</w:t>
      </w:r>
      <w:proofErr w:type="spellStart"/>
      <w:r w:rsidR="00C61812" w:rsidRPr="00F828A0">
        <w:rPr>
          <w:rFonts w:ascii="Times New Roman" w:eastAsia="Times New Roman" w:hAnsi="Times New Roman" w:cs="Times New Roman"/>
          <w:sz w:val="24"/>
          <w:szCs w:val="24"/>
          <w:lang w:eastAsia="en-IN"/>
        </w:rPr>
        <w:t>Khasawneh</w:t>
      </w:r>
      <w:proofErr w:type="spellEnd"/>
      <w:r w:rsidR="00C61812" w:rsidRPr="00F828A0">
        <w:rPr>
          <w:rFonts w:ascii="Times New Roman" w:eastAsia="Times New Roman" w:hAnsi="Times New Roman" w:cs="Times New Roman"/>
          <w:sz w:val="24"/>
          <w:szCs w:val="24"/>
          <w:lang w:eastAsia="en-IN"/>
        </w:rPr>
        <w:t xml:space="preserve"> et al., 2019).</w:t>
      </w:r>
    </w:p>
    <w:p w14:paraId="6D00F284" w14:textId="13B0EB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target cost is calculated by subtracting the desired profit margin from the expected market price. Organizations then design products and production processes to achieve the target cost while maintaining customer expectations regarding quality and functionality.</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Target costing encourages cross-functional collaboration among departments such as marketing, engineering, production, and finance. This collaborative approach helps organizations reduce costs during the early stages of product development when cost reduction opportunities are greatest.</w:t>
      </w:r>
    </w:p>
    <w:p w14:paraId="26EBBEB2" w14:textId="19210461" w:rsidR="00486539" w:rsidRPr="00F828A0" w:rsidRDefault="00C220F5"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According to (</w:t>
      </w:r>
      <w:r w:rsidRPr="00954D6C">
        <w:rPr>
          <w:rFonts w:ascii="Times New Roman" w:eastAsia="Times New Roman" w:hAnsi="Times New Roman" w:cs="Times New Roman"/>
          <w:sz w:val="24"/>
          <w:szCs w:val="24"/>
          <w:lang w:eastAsia="en-IN"/>
        </w:rPr>
        <w:t>AL-</w:t>
      </w:r>
      <w:proofErr w:type="spellStart"/>
      <w:r w:rsidRPr="00954D6C">
        <w:rPr>
          <w:rFonts w:ascii="Times New Roman" w:eastAsia="Times New Roman" w:hAnsi="Times New Roman" w:cs="Times New Roman"/>
          <w:sz w:val="24"/>
          <w:szCs w:val="24"/>
          <w:lang w:eastAsia="en-IN"/>
        </w:rPr>
        <w:t>Khasawneh</w:t>
      </w:r>
      <w:proofErr w:type="spellEnd"/>
      <w:r w:rsidRPr="00F828A0">
        <w:rPr>
          <w:rFonts w:ascii="Times New Roman" w:eastAsia="Times New Roman" w:hAnsi="Times New Roman" w:cs="Times New Roman"/>
          <w:sz w:val="24"/>
          <w:szCs w:val="24"/>
          <w:lang w:eastAsia="en-IN"/>
        </w:rPr>
        <w:t xml:space="preserve"> et al., 2019), o</w:t>
      </w:r>
      <w:r w:rsidR="00486539" w:rsidRPr="00F828A0">
        <w:rPr>
          <w:rFonts w:ascii="Times New Roman" w:eastAsia="Times New Roman" w:hAnsi="Times New Roman" w:cs="Times New Roman"/>
          <w:sz w:val="24"/>
          <w:szCs w:val="24"/>
          <w:lang w:eastAsia="en-IN"/>
        </w:rPr>
        <w:t>ne significant advantage of target costing is that it supports customer-focused product development. Organizations can produce competitively priced products while ensuring profitability. The technique also promotes innovation, waste reduction, and operational efficiency.</w:t>
      </w:r>
      <w:r w:rsidR="00142091" w:rsidRPr="00F828A0">
        <w:rPr>
          <w:rFonts w:ascii="Times New Roman" w:eastAsia="Times New Roman" w:hAnsi="Times New Roman" w:cs="Times New Roman"/>
          <w:sz w:val="24"/>
          <w:szCs w:val="24"/>
          <w:lang w:eastAsia="en-IN"/>
        </w:rPr>
        <w:t xml:space="preserve"> </w:t>
      </w:r>
      <w:r w:rsidR="00486539" w:rsidRPr="00F828A0">
        <w:rPr>
          <w:rFonts w:ascii="Times New Roman" w:eastAsia="Times New Roman" w:hAnsi="Times New Roman" w:cs="Times New Roman"/>
          <w:sz w:val="24"/>
          <w:szCs w:val="24"/>
          <w:lang w:eastAsia="en-IN"/>
        </w:rPr>
        <w:t>However, target costing may create excessive pressure on employees and suppliers to reduce costs. In some situations, aggressive cost reduction efforts may negatively affect product quality or employee morale. Effective implementation therefore requires balanced managerial control and strong organizational coordination.</w:t>
      </w:r>
    </w:p>
    <w:p w14:paraId="3CFF7ABF" w14:textId="77777777" w:rsidR="00486539" w:rsidRPr="00F828A0" w:rsidRDefault="00486539" w:rsidP="00F828A0">
      <w:pPr>
        <w:pStyle w:val="Heading2"/>
        <w:spacing w:before="240" w:beforeAutospacing="0" w:after="240" w:afterAutospacing="0" w:line="480" w:lineRule="auto"/>
        <w:jc w:val="both"/>
        <w:rPr>
          <w:sz w:val="24"/>
          <w:szCs w:val="24"/>
        </w:rPr>
      </w:pPr>
      <w:bookmarkStart w:id="6" w:name="_Toc229838488"/>
      <w:r w:rsidRPr="00F828A0">
        <w:rPr>
          <w:sz w:val="24"/>
          <w:szCs w:val="24"/>
        </w:rPr>
        <w:t>Life-Cycle Costing</w:t>
      </w:r>
      <w:bookmarkEnd w:id="6"/>
    </w:p>
    <w:p w14:paraId="27441313" w14:textId="55EE27B6"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Life-cycle costing is a costing technique that evaluates the total cost of a product throughout its entire life cycle, including research and development, production, marketing, distribution, maintenance, and disposal</w:t>
      </w:r>
      <w:r w:rsidR="001B27D1" w:rsidRPr="00F828A0">
        <w:rPr>
          <w:rFonts w:ascii="Times New Roman" w:eastAsia="Times New Roman" w:hAnsi="Times New Roman" w:cs="Times New Roman"/>
          <w:sz w:val="24"/>
          <w:szCs w:val="24"/>
          <w:lang w:eastAsia="en-IN"/>
        </w:rPr>
        <w:t xml:space="preserve"> (</w:t>
      </w:r>
      <w:proofErr w:type="spellStart"/>
      <w:r w:rsidR="001B27D1" w:rsidRPr="001B27D1">
        <w:rPr>
          <w:rFonts w:ascii="Times New Roman" w:eastAsia="Times New Roman" w:hAnsi="Times New Roman" w:cs="Times New Roman"/>
          <w:sz w:val="24"/>
          <w:szCs w:val="24"/>
          <w:lang w:eastAsia="en-IN"/>
        </w:rPr>
        <w:t>Kambanou</w:t>
      </w:r>
      <w:proofErr w:type="spellEnd"/>
      <w:r w:rsidR="001B27D1" w:rsidRPr="001B27D1">
        <w:rPr>
          <w:rFonts w:ascii="Times New Roman" w:eastAsia="Times New Roman" w:hAnsi="Times New Roman" w:cs="Times New Roman"/>
          <w:sz w:val="24"/>
          <w:szCs w:val="24"/>
          <w:lang w:eastAsia="en-IN"/>
        </w:rPr>
        <w:t>, 2020)</w:t>
      </w:r>
      <w:r w:rsidRPr="00F828A0">
        <w:rPr>
          <w:rFonts w:ascii="Times New Roman" w:eastAsia="Times New Roman" w:hAnsi="Times New Roman" w:cs="Times New Roman"/>
          <w:sz w:val="24"/>
          <w:szCs w:val="24"/>
          <w:lang w:eastAsia="en-IN"/>
        </w:rPr>
        <w:t xml:space="preserve">. The method emphasizes long-term cost </w:t>
      </w:r>
      <w:r w:rsidRPr="00F828A0">
        <w:rPr>
          <w:rFonts w:ascii="Times New Roman" w:eastAsia="Times New Roman" w:hAnsi="Times New Roman" w:cs="Times New Roman"/>
          <w:sz w:val="24"/>
          <w:szCs w:val="24"/>
          <w:lang w:eastAsia="en-IN"/>
        </w:rPr>
        <w:lastRenderedPageBreak/>
        <w:t>management rather than focusing only on manufacturing costs.</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Life-cycle costing is important because many costs are committed during product design and development stages. Organizations can therefore improve long-term profitability by controlling costs early in the product life cycle.</w:t>
      </w:r>
    </w:p>
    <w:p w14:paraId="04368891" w14:textId="4D325DB5"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This costing approach also supports strategic decision-making by helping managers evaluate product profitability over the entire life span of products. Companies can identify hidden costs associated with maintenance, warranties, customer service, and disposal activities.</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Life-cycle costing has become increasingly relevant because organizations are facing growing pressure regarding environmental sustainability and resource management. Businesses now consider environmental costs, recycling expenses, and disposal costs when making strategic decisions.</w:t>
      </w:r>
    </w:p>
    <w:p w14:paraId="3B21D3C1" w14:textId="3C1E9E96" w:rsidR="00486539" w:rsidRPr="00F828A0" w:rsidRDefault="001F6916"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As per </w:t>
      </w:r>
      <w:r w:rsidRPr="00F828A0">
        <w:rPr>
          <w:rFonts w:ascii="Times New Roman" w:eastAsia="Times New Roman" w:hAnsi="Times New Roman" w:cs="Times New Roman"/>
          <w:sz w:val="24"/>
          <w:szCs w:val="24"/>
          <w:lang w:eastAsia="en-IN"/>
        </w:rPr>
        <w:t>(</w:t>
      </w:r>
      <w:proofErr w:type="spellStart"/>
      <w:r w:rsidRPr="001B27D1">
        <w:rPr>
          <w:rFonts w:ascii="Times New Roman" w:eastAsia="Times New Roman" w:hAnsi="Times New Roman" w:cs="Times New Roman"/>
          <w:sz w:val="24"/>
          <w:szCs w:val="24"/>
          <w:lang w:eastAsia="en-IN"/>
        </w:rPr>
        <w:t>Kambanou</w:t>
      </w:r>
      <w:proofErr w:type="spellEnd"/>
      <w:r w:rsidRPr="001B27D1">
        <w:rPr>
          <w:rFonts w:ascii="Times New Roman" w:eastAsia="Times New Roman" w:hAnsi="Times New Roman" w:cs="Times New Roman"/>
          <w:sz w:val="24"/>
          <w:szCs w:val="24"/>
          <w:lang w:eastAsia="en-IN"/>
        </w:rPr>
        <w:t>, 2020)</w:t>
      </w:r>
      <w:r w:rsidRPr="00F828A0">
        <w:rPr>
          <w:rFonts w:ascii="Times New Roman" w:eastAsia="Times New Roman" w:hAnsi="Times New Roman" w:cs="Times New Roman"/>
          <w:sz w:val="24"/>
          <w:szCs w:val="24"/>
          <w:lang w:eastAsia="en-IN"/>
        </w:rPr>
        <w:t>,</w:t>
      </w:r>
      <w:r w:rsidR="00486539" w:rsidRPr="00F828A0">
        <w:rPr>
          <w:rFonts w:ascii="Times New Roman" w:eastAsia="Times New Roman" w:hAnsi="Times New Roman" w:cs="Times New Roman"/>
          <w:sz w:val="24"/>
          <w:szCs w:val="24"/>
          <w:lang w:eastAsia="en-IN"/>
        </w:rPr>
        <w:t xml:space="preserve"> life-cycle costing may be difficult to implement because of uncertainty regarding future costs and revenues. Estimating long-term costs requires accurate forecasting and reliable market information.</w:t>
      </w:r>
    </w:p>
    <w:p w14:paraId="1BC56BFB" w14:textId="77777777" w:rsidR="00486539" w:rsidRPr="00F828A0" w:rsidRDefault="00486539" w:rsidP="00F828A0">
      <w:pPr>
        <w:pStyle w:val="Heading2"/>
        <w:spacing w:before="240" w:beforeAutospacing="0" w:after="240" w:afterAutospacing="0" w:line="480" w:lineRule="auto"/>
        <w:jc w:val="both"/>
        <w:rPr>
          <w:sz w:val="24"/>
          <w:szCs w:val="24"/>
        </w:rPr>
      </w:pPr>
      <w:bookmarkStart w:id="7" w:name="_Toc229838489"/>
      <w:r w:rsidRPr="00F828A0">
        <w:rPr>
          <w:sz w:val="24"/>
          <w:szCs w:val="24"/>
        </w:rPr>
        <w:t>Kaizen Costing</w:t>
      </w:r>
      <w:bookmarkEnd w:id="7"/>
    </w:p>
    <w:p w14:paraId="59BFDBDF" w14:textId="02646C24"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Kaizen costing is based on the Japanese philosophy of continuous improvement. The term “Kaizen” means continuous and gradual improvement involving all employees within an organization. Kaizen costing focuses on achieving incremental cost reductions during the manufacturing stage of a product’s life cycle.</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Unlike target costing, which focuses on cost reduction during product design, kaizen costing emphasizes continuous operational improvement after production has started. Employees are encouraged to identify inefficiencies, eliminate waste, and improve productivity continuously</w:t>
      </w:r>
      <w:r w:rsidR="00386D09" w:rsidRPr="00F828A0">
        <w:rPr>
          <w:rFonts w:ascii="Times New Roman" w:eastAsia="Times New Roman" w:hAnsi="Times New Roman" w:cs="Times New Roman"/>
          <w:sz w:val="24"/>
          <w:szCs w:val="24"/>
          <w:lang w:eastAsia="en-IN"/>
        </w:rPr>
        <w:t xml:space="preserve"> (Kayode et al., 2019).</w:t>
      </w:r>
    </w:p>
    <w:p w14:paraId="5DAD7E1A" w14:textId="444F222E"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Kaizen costing improves operational efficiency by promoting employee participation, teamwork, and problem-solving. Small continuous improvements can lead to substantial long-</w:t>
      </w:r>
      <w:r w:rsidRPr="00F828A0">
        <w:rPr>
          <w:rFonts w:ascii="Times New Roman" w:eastAsia="Times New Roman" w:hAnsi="Times New Roman" w:cs="Times New Roman"/>
          <w:sz w:val="24"/>
          <w:szCs w:val="24"/>
          <w:lang w:eastAsia="en-IN"/>
        </w:rPr>
        <w:lastRenderedPageBreak/>
        <w:t>term cost savings and productivity improvements.</w:t>
      </w:r>
      <w:r w:rsidR="00142091" w:rsidRPr="00F828A0">
        <w:rPr>
          <w:rFonts w:ascii="Times New Roman" w:eastAsia="Times New Roman" w:hAnsi="Times New Roman" w:cs="Times New Roman"/>
          <w:sz w:val="24"/>
          <w:szCs w:val="24"/>
          <w:lang w:eastAsia="en-IN"/>
        </w:rPr>
        <w:t xml:space="preserve"> </w:t>
      </w:r>
      <w:r w:rsidRPr="00F828A0">
        <w:rPr>
          <w:rFonts w:ascii="Times New Roman" w:eastAsia="Times New Roman" w:hAnsi="Times New Roman" w:cs="Times New Roman"/>
          <w:sz w:val="24"/>
          <w:szCs w:val="24"/>
          <w:lang w:eastAsia="en-IN"/>
        </w:rPr>
        <w:t>The technique is particularly effective in manufacturing organizations where repetitive processes create opportunities for gradual efficiency improvements. Organizations implementing kaizen costing often achieve reduced waste, shorter production times, improved quality, and lower operational costs</w:t>
      </w:r>
      <w:r w:rsidR="00386D09" w:rsidRPr="00F828A0">
        <w:rPr>
          <w:rFonts w:ascii="Times New Roman" w:eastAsia="Times New Roman" w:hAnsi="Times New Roman" w:cs="Times New Roman"/>
          <w:sz w:val="24"/>
          <w:szCs w:val="24"/>
          <w:lang w:eastAsia="en-IN"/>
        </w:rPr>
        <w:t xml:space="preserve"> (</w:t>
      </w:r>
      <w:proofErr w:type="spellStart"/>
      <w:r w:rsidR="00386D09" w:rsidRPr="00F828A0">
        <w:rPr>
          <w:rFonts w:ascii="Times New Roman" w:eastAsia="Times New Roman" w:hAnsi="Times New Roman" w:cs="Times New Roman"/>
          <w:sz w:val="24"/>
          <w:szCs w:val="24"/>
          <w:lang w:eastAsia="en-IN"/>
        </w:rPr>
        <w:t>kayode</w:t>
      </w:r>
      <w:proofErr w:type="spellEnd"/>
      <w:r w:rsidR="00386D09" w:rsidRPr="00F828A0">
        <w:rPr>
          <w:rFonts w:ascii="Times New Roman" w:eastAsia="Times New Roman" w:hAnsi="Times New Roman" w:cs="Times New Roman"/>
          <w:sz w:val="24"/>
          <w:szCs w:val="24"/>
          <w:lang w:eastAsia="en-IN"/>
        </w:rPr>
        <w:t xml:space="preserve"> et al., 2019).</w:t>
      </w:r>
    </w:p>
    <w:p w14:paraId="63CB9D1C"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successful implementation requires strong organizational culture, employee commitment, and management support. Resistance to change and lack of employee motivation may reduce the effectiveness of kaizen initiatives.</w:t>
      </w:r>
    </w:p>
    <w:p w14:paraId="15572A12" w14:textId="77777777" w:rsidR="00486539" w:rsidRPr="00F828A0" w:rsidRDefault="00486539" w:rsidP="00F828A0">
      <w:pPr>
        <w:pStyle w:val="Heading2"/>
        <w:spacing w:before="240" w:beforeAutospacing="0" w:after="240" w:afterAutospacing="0" w:line="480" w:lineRule="auto"/>
        <w:jc w:val="both"/>
        <w:rPr>
          <w:sz w:val="24"/>
          <w:szCs w:val="24"/>
        </w:rPr>
      </w:pPr>
      <w:bookmarkStart w:id="8" w:name="_Toc229838490"/>
      <w:r w:rsidRPr="00F828A0">
        <w:rPr>
          <w:sz w:val="24"/>
          <w:szCs w:val="24"/>
        </w:rPr>
        <w:t>Importance of Modern Costing Techniques</w:t>
      </w:r>
      <w:bookmarkEnd w:id="8"/>
    </w:p>
    <w:p w14:paraId="4BF5A16C" w14:textId="0E980C0B"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Modern costing techniques provide organizations with significant strategic benefits. Accurate cost information supports pricing decisions, product profitability analysis, budgeting, resource allocation, and performance evaluation. These techniques also help organizations identify waste, improve efficiency, and strengthen competitive advantage</w:t>
      </w:r>
      <w:r w:rsidR="008A2376" w:rsidRPr="00F828A0">
        <w:rPr>
          <w:rFonts w:ascii="Times New Roman" w:eastAsia="Times New Roman" w:hAnsi="Times New Roman" w:cs="Times New Roman"/>
          <w:sz w:val="24"/>
          <w:szCs w:val="24"/>
          <w:lang w:eastAsia="en-IN"/>
        </w:rPr>
        <w:t xml:space="preserve"> (</w:t>
      </w:r>
      <w:proofErr w:type="spellStart"/>
      <w:r w:rsidR="008A2376" w:rsidRPr="00F828A0">
        <w:rPr>
          <w:rFonts w:ascii="Times New Roman" w:eastAsia="Times New Roman" w:hAnsi="Times New Roman" w:cs="Times New Roman"/>
          <w:sz w:val="24"/>
          <w:szCs w:val="24"/>
          <w:lang w:eastAsia="en-IN"/>
        </w:rPr>
        <w:t>Biadacz</w:t>
      </w:r>
      <w:proofErr w:type="spellEnd"/>
      <w:r w:rsidR="008A2376" w:rsidRPr="00F828A0">
        <w:rPr>
          <w:rFonts w:ascii="Times New Roman" w:eastAsia="Times New Roman" w:hAnsi="Times New Roman" w:cs="Times New Roman"/>
          <w:sz w:val="24"/>
          <w:szCs w:val="24"/>
          <w:lang w:eastAsia="en-IN"/>
        </w:rPr>
        <w:t>, 2022).</w:t>
      </w:r>
    </w:p>
    <w:p w14:paraId="293E7E82"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In highly competitive markets, organizations must continuously reduce costs while maintaining quality and customer satisfaction. Modern costing systems enable businesses to respond effectively to changing market conditions and customer demands.</w:t>
      </w:r>
    </w:p>
    <w:p w14:paraId="464D11D6" w14:textId="29F6F932"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Furthermore, modern costing techniques support strategic management by integrating financial and operational information. Managers can therefore make informed decisions regarding product development, process improvement, investment planning, and competitive positioning.</w:t>
      </w:r>
    </w:p>
    <w:p w14:paraId="15B20D7F" w14:textId="77777777" w:rsidR="00486539" w:rsidRPr="00F828A0" w:rsidRDefault="00486539" w:rsidP="00F828A0">
      <w:pPr>
        <w:pStyle w:val="Heading1"/>
        <w:spacing w:before="240" w:beforeAutospacing="0" w:after="240" w:afterAutospacing="0" w:line="480" w:lineRule="auto"/>
        <w:jc w:val="both"/>
        <w:rPr>
          <w:sz w:val="24"/>
          <w:szCs w:val="24"/>
        </w:rPr>
      </w:pPr>
      <w:bookmarkStart w:id="9" w:name="_Toc229838491"/>
      <w:r w:rsidRPr="00F828A0">
        <w:rPr>
          <w:sz w:val="24"/>
          <w:szCs w:val="24"/>
        </w:rPr>
        <w:t>Methodology</w:t>
      </w:r>
      <w:bookmarkEnd w:id="9"/>
    </w:p>
    <w:p w14:paraId="6ABC70F0" w14:textId="77777777" w:rsidR="00486539" w:rsidRPr="00F828A0" w:rsidRDefault="00486539" w:rsidP="00F828A0">
      <w:pPr>
        <w:pStyle w:val="Heading2"/>
        <w:spacing w:before="240" w:beforeAutospacing="0" w:after="240" w:afterAutospacing="0" w:line="480" w:lineRule="auto"/>
        <w:jc w:val="both"/>
        <w:rPr>
          <w:sz w:val="24"/>
          <w:szCs w:val="24"/>
        </w:rPr>
      </w:pPr>
      <w:bookmarkStart w:id="10" w:name="_Toc229838492"/>
      <w:r w:rsidRPr="00F828A0">
        <w:rPr>
          <w:sz w:val="24"/>
          <w:szCs w:val="24"/>
        </w:rPr>
        <w:t>Research Approach</w:t>
      </w:r>
      <w:bookmarkEnd w:id="10"/>
    </w:p>
    <w:p w14:paraId="3C8CC080" w14:textId="3C3A5AC8"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 xml:space="preserve">The approach that this report will use is a qualitative approach to the analysis of the importance of modern costing techniques in improving business efficiency and competitive advantage. The study aims at </w:t>
      </w:r>
      <w:r w:rsidR="000254F3" w:rsidRPr="00F828A0">
        <w:rPr>
          <w:rFonts w:ascii="Times New Roman" w:eastAsia="Times New Roman" w:hAnsi="Times New Roman" w:cs="Times New Roman"/>
          <w:sz w:val="24"/>
          <w:szCs w:val="24"/>
          <w:lang w:eastAsia="en-IN"/>
        </w:rPr>
        <w:t>analysing</w:t>
      </w:r>
      <w:r w:rsidRPr="00F828A0">
        <w:rPr>
          <w:rFonts w:ascii="Times New Roman" w:eastAsia="Times New Roman" w:hAnsi="Times New Roman" w:cs="Times New Roman"/>
          <w:sz w:val="24"/>
          <w:szCs w:val="24"/>
          <w:lang w:eastAsia="en-IN"/>
        </w:rPr>
        <w:t xml:space="preserve"> theory, concepts, </w:t>
      </w:r>
      <w:r w:rsidR="000254F3"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practices and managerial implications of modern costing systems, which calls for qualitative research. The type of design for research is exploratory and analytical in studying the application, advantages and problems of </w:t>
      </w:r>
      <w:r w:rsidR="000254F3" w:rsidRPr="00F828A0">
        <w:rPr>
          <w:rFonts w:ascii="Times New Roman" w:eastAsia="Times New Roman" w:hAnsi="Times New Roman" w:cs="Times New Roman"/>
          <w:sz w:val="24"/>
          <w:szCs w:val="24"/>
          <w:lang w:eastAsia="en-IN"/>
        </w:rPr>
        <w:t>activity-based</w:t>
      </w:r>
      <w:r w:rsidRPr="00F828A0">
        <w:rPr>
          <w:rFonts w:ascii="Times New Roman" w:eastAsia="Times New Roman" w:hAnsi="Times New Roman" w:cs="Times New Roman"/>
          <w:sz w:val="24"/>
          <w:szCs w:val="24"/>
          <w:lang w:eastAsia="en-IN"/>
        </w:rPr>
        <w:t xml:space="preserve"> costing, target costing, life cycle costing and kaizen costing. The study would focus on gaining a comprehensive understanding of the role of modern costing techniques in </w:t>
      </w:r>
      <w:r w:rsidR="000254F3"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performance and </w:t>
      </w:r>
      <w:r w:rsidR="000254F3" w:rsidRPr="00F828A0">
        <w:rPr>
          <w:rFonts w:ascii="Times New Roman" w:eastAsia="Times New Roman" w:hAnsi="Times New Roman" w:cs="Times New Roman"/>
          <w:sz w:val="24"/>
          <w:szCs w:val="24"/>
          <w:lang w:eastAsia="en-IN"/>
        </w:rPr>
        <w:t>decision-making</w:t>
      </w:r>
      <w:r w:rsidRPr="00F828A0">
        <w:rPr>
          <w:rFonts w:ascii="Times New Roman" w:eastAsia="Times New Roman" w:hAnsi="Times New Roman" w:cs="Times New Roman"/>
          <w:sz w:val="24"/>
          <w:szCs w:val="24"/>
          <w:lang w:eastAsia="en-IN"/>
        </w:rPr>
        <w:t xml:space="preserve"> for strategic planning.</w:t>
      </w:r>
    </w:p>
    <w:p w14:paraId="7EC1D0BA" w14:textId="77777777" w:rsidR="00486539" w:rsidRPr="00F828A0" w:rsidRDefault="00486539" w:rsidP="00F828A0">
      <w:pPr>
        <w:pStyle w:val="Heading2"/>
        <w:spacing w:before="240" w:beforeAutospacing="0" w:after="240" w:afterAutospacing="0" w:line="480" w:lineRule="auto"/>
        <w:jc w:val="both"/>
        <w:rPr>
          <w:sz w:val="24"/>
          <w:szCs w:val="24"/>
        </w:rPr>
      </w:pPr>
      <w:bookmarkStart w:id="11" w:name="_Toc229838493"/>
      <w:r w:rsidRPr="00F828A0">
        <w:rPr>
          <w:sz w:val="24"/>
          <w:szCs w:val="24"/>
        </w:rPr>
        <w:t>Data Collection Method</w:t>
      </w:r>
      <w:bookmarkEnd w:id="11"/>
    </w:p>
    <w:p w14:paraId="579A6816" w14:textId="38ABF639"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 report is based on the secondary research method. Academic journals, textbooks, research articles, company reports and credible online databases were used to acquire secondary data. Reliable information was gathered from sources like Google Scholar, Accounting journals, Management accounting textbooks, and </w:t>
      </w:r>
      <w:r w:rsidR="000254F3"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case studies. This was because the secondary research method enabled the researcher to gain access to vast academic and professional literature associated with the cost accounting practices and modern costing methods. Secondary data can also be used to analyse past theories and </w:t>
      </w:r>
      <w:r w:rsidR="006F761D" w:rsidRPr="00F828A0">
        <w:rPr>
          <w:rFonts w:ascii="Times New Roman" w:eastAsia="Times New Roman" w:hAnsi="Times New Roman" w:cs="Times New Roman"/>
          <w:sz w:val="24"/>
          <w:szCs w:val="24"/>
          <w:lang w:eastAsia="en-IN"/>
        </w:rPr>
        <w:t>real-world</w:t>
      </w:r>
      <w:r w:rsidRPr="00F828A0">
        <w:rPr>
          <w:rFonts w:ascii="Times New Roman" w:eastAsia="Times New Roman" w:hAnsi="Times New Roman" w:cs="Times New Roman"/>
          <w:sz w:val="24"/>
          <w:szCs w:val="24"/>
          <w:lang w:eastAsia="en-IN"/>
        </w:rPr>
        <w:t xml:space="preserve"> examples of various industries.</w:t>
      </w:r>
    </w:p>
    <w:p w14:paraId="5997F3D3" w14:textId="77777777" w:rsidR="00486539" w:rsidRPr="00F828A0" w:rsidRDefault="00486539" w:rsidP="00F828A0">
      <w:pPr>
        <w:pStyle w:val="Heading2"/>
        <w:spacing w:before="240" w:beforeAutospacing="0" w:after="240" w:afterAutospacing="0" w:line="480" w:lineRule="auto"/>
        <w:jc w:val="both"/>
        <w:rPr>
          <w:sz w:val="24"/>
          <w:szCs w:val="24"/>
        </w:rPr>
      </w:pPr>
      <w:bookmarkStart w:id="12" w:name="_Toc229838494"/>
      <w:r w:rsidRPr="00F828A0">
        <w:rPr>
          <w:sz w:val="24"/>
          <w:szCs w:val="24"/>
        </w:rPr>
        <w:t>Data Analysis Method</w:t>
      </w:r>
      <w:bookmarkEnd w:id="12"/>
    </w:p>
    <w:p w14:paraId="69A0A15D" w14:textId="2149E372"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Thematic analysis was used to analyse information collected. This technique is used to look for common patterns, ideas and connections in the literature. The analysis procedure involved studying the academic literature on contemporary costing systems, comparing various costing methods, and assessing applications for the analysis in an </w:t>
      </w:r>
      <w:r w:rsidR="006F761D" w:rsidRPr="00F828A0">
        <w:rPr>
          <w:rFonts w:ascii="Times New Roman" w:eastAsia="Times New Roman" w:hAnsi="Times New Roman" w:cs="Times New Roman"/>
          <w:sz w:val="24"/>
          <w:szCs w:val="24"/>
          <w:lang w:eastAsia="en-IN"/>
        </w:rPr>
        <w:t>organisation</w:t>
      </w:r>
      <w:r w:rsidRPr="00F828A0">
        <w:rPr>
          <w:rFonts w:ascii="Times New Roman" w:eastAsia="Times New Roman" w:hAnsi="Times New Roman" w:cs="Times New Roman"/>
          <w:sz w:val="24"/>
          <w:szCs w:val="24"/>
          <w:lang w:eastAsia="en-IN"/>
        </w:rPr>
        <w:t xml:space="preserve">. The results were critically interpreted to highlight their strengths and weaknesses, as well as the role they play </w:t>
      </w:r>
      <w:r w:rsidRPr="00F828A0">
        <w:rPr>
          <w:rFonts w:ascii="Times New Roman" w:eastAsia="Times New Roman" w:hAnsi="Times New Roman" w:cs="Times New Roman"/>
          <w:sz w:val="24"/>
          <w:szCs w:val="24"/>
          <w:lang w:eastAsia="en-IN"/>
        </w:rPr>
        <w:lastRenderedPageBreak/>
        <w:t xml:space="preserve">in strategic decision-making. </w:t>
      </w:r>
      <w:r w:rsidR="006F761D" w:rsidRPr="00F828A0">
        <w:rPr>
          <w:rFonts w:ascii="Times New Roman" w:eastAsia="Times New Roman" w:hAnsi="Times New Roman" w:cs="Times New Roman"/>
          <w:sz w:val="24"/>
          <w:szCs w:val="24"/>
          <w:lang w:eastAsia="en-IN"/>
        </w:rPr>
        <w:t>Real-world</w:t>
      </w:r>
      <w:r w:rsidRPr="00F828A0">
        <w:rPr>
          <w:rFonts w:ascii="Times New Roman" w:eastAsia="Times New Roman" w:hAnsi="Times New Roman" w:cs="Times New Roman"/>
          <w:sz w:val="24"/>
          <w:szCs w:val="24"/>
          <w:lang w:eastAsia="en-IN"/>
        </w:rPr>
        <w:t xml:space="preserve"> applications of these costing systems were also analysed to gain insight into their practice in the </w:t>
      </w:r>
      <w:r w:rsidR="006F761D"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w:t>
      </w:r>
    </w:p>
    <w:p w14:paraId="525B58FB" w14:textId="77777777" w:rsidR="00486539" w:rsidRPr="004B7267" w:rsidRDefault="00486539" w:rsidP="00F828A0">
      <w:pPr>
        <w:spacing w:before="240" w:after="240" w:line="480" w:lineRule="auto"/>
        <w:jc w:val="both"/>
        <w:rPr>
          <w:rFonts w:ascii="Times New Roman" w:hAnsi="Times New Roman" w:cs="Times New Roman"/>
          <w:b/>
          <w:bCs/>
          <w:sz w:val="24"/>
          <w:szCs w:val="24"/>
          <w:lang w:eastAsia="en-IN"/>
        </w:rPr>
      </w:pPr>
      <w:r w:rsidRPr="004B7267">
        <w:rPr>
          <w:rFonts w:ascii="Times New Roman" w:hAnsi="Times New Roman" w:cs="Times New Roman"/>
          <w:b/>
          <w:bCs/>
          <w:sz w:val="24"/>
          <w:szCs w:val="24"/>
          <w:lang w:eastAsia="en-IN"/>
        </w:rPr>
        <w:t>Reliability and Validity</w:t>
      </w:r>
    </w:p>
    <w:p w14:paraId="3D6677B6" w14:textId="1E783559"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 report is compiled from reliable academic sources like peer reviewed journal articles, textbooks and published company documents to ensure reliability and validity. Data from unreliable </w:t>
      </w:r>
      <w:r w:rsidR="006F761D" w:rsidRPr="00F828A0">
        <w:rPr>
          <w:rFonts w:ascii="Times New Roman" w:eastAsia="Times New Roman" w:hAnsi="Times New Roman" w:cs="Times New Roman"/>
          <w:sz w:val="24"/>
          <w:szCs w:val="24"/>
          <w:lang w:eastAsia="en-IN"/>
        </w:rPr>
        <w:t>websites</w:t>
      </w:r>
      <w:r w:rsidRPr="00F828A0">
        <w:rPr>
          <w:rFonts w:ascii="Times New Roman" w:eastAsia="Times New Roman" w:hAnsi="Times New Roman" w:cs="Times New Roman"/>
          <w:sz w:val="24"/>
          <w:szCs w:val="24"/>
          <w:lang w:eastAsia="en-IN"/>
        </w:rPr>
        <w:t xml:space="preserve"> and </w:t>
      </w:r>
      <w:r w:rsidR="006F761D" w:rsidRPr="00F828A0">
        <w:rPr>
          <w:rFonts w:ascii="Times New Roman" w:eastAsia="Times New Roman" w:hAnsi="Times New Roman" w:cs="Times New Roman"/>
          <w:sz w:val="24"/>
          <w:szCs w:val="24"/>
          <w:lang w:eastAsia="en-IN"/>
        </w:rPr>
        <w:t>non-academic</w:t>
      </w:r>
      <w:r w:rsidRPr="00F828A0">
        <w:rPr>
          <w:rFonts w:ascii="Times New Roman" w:eastAsia="Times New Roman" w:hAnsi="Times New Roman" w:cs="Times New Roman"/>
          <w:sz w:val="24"/>
          <w:szCs w:val="24"/>
          <w:lang w:eastAsia="en-IN"/>
        </w:rPr>
        <w:t xml:space="preserve"> sources was excluded. Multiple academic sources enhance the reliability and validity of the research results. New literature where possible was used to make it relevant to modern business environments.</w:t>
      </w:r>
    </w:p>
    <w:p w14:paraId="1F0B5E68" w14:textId="77777777" w:rsidR="00486539" w:rsidRPr="004B7267" w:rsidRDefault="00486539" w:rsidP="00F828A0">
      <w:pPr>
        <w:spacing w:before="240" w:after="240" w:line="480" w:lineRule="auto"/>
        <w:jc w:val="both"/>
        <w:rPr>
          <w:rFonts w:ascii="Times New Roman" w:hAnsi="Times New Roman" w:cs="Times New Roman"/>
          <w:b/>
          <w:bCs/>
          <w:sz w:val="24"/>
          <w:szCs w:val="24"/>
          <w:lang w:eastAsia="en-IN"/>
        </w:rPr>
      </w:pPr>
      <w:r w:rsidRPr="004B7267">
        <w:rPr>
          <w:rFonts w:ascii="Times New Roman" w:hAnsi="Times New Roman" w:cs="Times New Roman"/>
          <w:b/>
          <w:bCs/>
          <w:sz w:val="24"/>
          <w:szCs w:val="24"/>
          <w:lang w:eastAsia="en-IN"/>
        </w:rPr>
        <w:t>Ethical Considerations</w:t>
      </w:r>
    </w:p>
    <w:p w14:paraId="123174BB" w14:textId="3A5AD9E7"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Ethical issues were adhered to during the research process. References and citations were used appropriately to give credit to the original authors and prevent plagiarism. Information was considered in a fair and unmanipulated way and communicated without distortion or distortion able.</w:t>
      </w:r>
    </w:p>
    <w:p w14:paraId="0E57DF36" w14:textId="77777777" w:rsidR="00486539" w:rsidRPr="004B7267" w:rsidRDefault="00486539" w:rsidP="00F828A0">
      <w:pPr>
        <w:spacing w:before="240" w:after="240" w:line="480" w:lineRule="auto"/>
        <w:jc w:val="both"/>
        <w:rPr>
          <w:rFonts w:ascii="Times New Roman" w:hAnsi="Times New Roman" w:cs="Times New Roman"/>
          <w:b/>
          <w:bCs/>
          <w:sz w:val="24"/>
          <w:szCs w:val="24"/>
          <w:lang w:eastAsia="en-IN"/>
        </w:rPr>
      </w:pPr>
      <w:r w:rsidRPr="004B7267">
        <w:rPr>
          <w:rFonts w:ascii="Times New Roman" w:hAnsi="Times New Roman" w:cs="Times New Roman"/>
          <w:b/>
          <w:bCs/>
          <w:sz w:val="24"/>
          <w:szCs w:val="24"/>
          <w:lang w:eastAsia="en-IN"/>
        </w:rPr>
        <w:t>Limitations of the Study</w:t>
      </w:r>
    </w:p>
    <w:p w14:paraId="0C38D6B2" w14:textId="1871561F" w:rsidR="00486539" w:rsidRPr="00F828A0" w:rsidRDefault="0048082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 limitations of the study are that it is all secondary data sources. Confidential information from the organization and internal costing systems was limited. In </w:t>
      </w:r>
      <w:proofErr w:type="gramStart"/>
      <w:r w:rsidRPr="00F828A0">
        <w:rPr>
          <w:rFonts w:ascii="Times New Roman" w:eastAsia="Times New Roman" w:hAnsi="Times New Roman" w:cs="Times New Roman"/>
          <w:sz w:val="24"/>
          <w:szCs w:val="24"/>
          <w:lang w:eastAsia="en-IN"/>
        </w:rPr>
        <w:t>addition</w:t>
      </w:r>
      <w:proofErr w:type="gramEnd"/>
      <w:r w:rsidRPr="00F828A0">
        <w:rPr>
          <w:rFonts w:ascii="Times New Roman" w:eastAsia="Times New Roman" w:hAnsi="Times New Roman" w:cs="Times New Roman"/>
          <w:sz w:val="24"/>
          <w:szCs w:val="24"/>
          <w:lang w:eastAsia="en-IN"/>
        </w:rPr>
        <w:t xml:space="preserve"> the results may not be a true reflection of the practices of all industries and organizations due to the fact that there is variation in the use of modern costing techniques depending on the organizational size and structure and the business environment.</w:t>
      </w:r>
    </w:p>
    <w:p w14:paraId="7B911B84" w14:textId="77777777" w:rsidR="00486539" w:rsidRPr="00F828A0" w:rsidRDefault="00486539" w:rsidP="00F828A0">
      <w:pPr>
        <w:pStyle w:val="Heading1"/>
        <w:spacing w:before="240" w:beforeAutospacing="0" w:after="240" w:afterAutospacing="0" w:line="480" w:lineRule="auto"/>
        <w:jc w:val="both"/>
        <w:rPr>
          <w:sz w:val="24"/>
          <w:szCs w:val="24"/>
        </w:rPr>
      </w:pPr>
      <w:bookmarkStart w:id="13" w:name="_Toc229838495"/>
      <w:r w:rsidRPr="00F828A0">
        <w:rPr>
          <w:sz w:val="24"/>
          <w:szCs w:val="24"/>
        </w:rPr>
        <w:t>Findings</w:t>
      </w:r>
      <w:bookmarkEnd w:id="13"/>
    </w:p>
    <w:p w14:paraId="08D98148" w14:textId="77777777" w:rsidR="00486539" w:rsidRPr="00F828A0" w:rsidRDefault="00486539" w:rsidP="00F828A0">
      <w:pPr>
        <w:pStyle w:val="Heading2"/>
        <w:spacing w:before="240" w:beforeAutospacing="0" w:after="240" w:afterAutospacing="0" w:line="480" w:lineRule="auto"/>
        <w:jc w:val="both"/>
        <w:rPr>
          <w:sz w:val="24"/>
          <w:szCs w:val="24"/>
        </w:rPr>
      </w:pPr>
      <w:bookmarkStart w:id="14" w:name="_Toc229838496"/>
      <w:r w:rsidRPr="00F828A0">
        <w:rPr>
          <w:sz w:val="24"/>
          <w:szCs w:val="24"/>
        </w:rPr>
        <w:t>Impact of Activity-Based Costing on Cost Accuracy</w:t>
      </w:r>
      <w:bookmarkEnd w:id="14"/>
    </w:p>
    <w:p w14:paraId="1B41510B" w14:textId="5DD7BEE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The findings indicate that activity-based costing significantly improves cost allocation accuracy compared with traditional costing systems. Traditional costing methods frequently allocate overhead costs using broad allocation bases, which may distort product costs in organizations with diverse products and complex production activities</w:t>
      </w:r>
      <w:r w:rsidR="00694022" w:rsidRPr="00F828A0">
        <w:rPr>
          <w:rFonts w:ascii="Times New Roman" w:eastAsia="Times New Roman" w:hAnsi="Times New Roman" w:cs="Times New Roman"/>
          <w:sz w:val="24"/>
          <w:szCs w:val="24"/>
          <w:lang w:eastAsia="en-IN"/>
        </w:rPr>
        <w:t xml:space="preserve"> (Dani, 2026).</w:t>
      </w:r>
    </w:p>
    <w:p w14:paraId="33CEDB14"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ABC improves accuracy by identifying activities that consume organizational resources and assigning costs according to specific cost drivers. This approach allows managers to determine the actual cost of products, services, and customers more accurately.</w:t>
      </w:r>
    </w:p>
    <w:p w14:paraId="21B75E11"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Many organizations have achieved substantial operational improvements through ABC implementation. Manufacturing companies use ABC to identify non-profitable products and inefficient production processes. Service organizations also use ABC to evaluate customer profitability and improve resource allocation.</w:t>
      </w:r>
    </w:p>
    <w:p w14:paraId="12A076D0" w14:textId="42E2FC7C"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Improved cost accuracy enhances managerial decision-making regarding pricing, budgeting, outsourcing, and process improvement. Managers can identify activities that do not add value and implement corrective actions to reduce unnecessary operational expenses</w:t>
      </w:r>
      <w:r w:rsidR="00575218" w:rsidRPr="00F828A0">
        <w:rPr>
          <w:rFonts w:ascii="Times New Roman" w:eastAsia="Times New Roman" w:hAnsi="Times New Roman" w:cs="Times New Roman"/>
          <w:sz w:val="24"/>
          <w:szCs w:val="24"/>
          <w:lang w:eastAsia="en-IN"/>
        </w:rPr>
        <w:t xml:space="preserve"> (Dani, 2026).</w:t>
      </w:r>
    </w:p>
    <w:p w14:paraId="30FACBBA"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the findings also indicate that ABC implementation requires significant organizational resources. Many organizations experience difficulties related to data collection, system complexity, and employee training. Small organizations may find ABC implementation financially challenging because of high setup costs.</w:t>
      </w:r>
    </w:p>
    <w:p w14:paraId="206660F6" w14:textId="77777777" w:rsidR="00486539" w:rsidRPr="00F828A0" w:rsidRDefault="00486539" w:rsidP="00F828A0">
      <w:pPr>
        <w:pStyle w:val="Heading2"/>
        <w:spacing w:before="240" w:beforeAutospacing="0" w:after="240" w:afterAutospacing="0" w:line="480" w:lineRule="auto"/>
        <w:jc w:val="both"/>
        <w:rPr>
          <w:sz w:val="24"/>
          <w:szCs w:val="24"/>
        </w:rPr>
      </w:pPr>
      <w:bookmarkStart w:id="15" w:name="_Toc229838497"/>
      <w:r w:rsidRPr="00F828A0">
        <w:rPr>
          <w:sz w:val="24"/>
          <w:szCs w:val="24"/>
        </w:rPr>
        <w:t>Role of Target Costing in Competitive Pricing</w:t>
      </w:r>
      <w:bookmarkEnd w:id="15"/>
    </w:p>
    <w:p w14:paraId="12A26E4C" w14:textId="47D9F81B"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show that target costing plays a major role in helping organizations achieve competitive pricing while maintaining profitability. In competitive markets, organizations cannot simply increase prices to achieve desired profits because customers have multiple purchasing alternatives</w:t>
      </w:r>
      <w:r w:rsidR="0038786A" w:rsidRPr="00F828A0">
        <w:rPr>
          <w:rFonts w:ascii="Times New Roman" w:eastAsia="Times New Roman" w:hAnsi="Times New Roman" w:cs="Times New Roman"/>
          <w:sz w:val="24"/>
          <w:szCs w:val="24"/>
          <w:lang w:eastAsia="en-IN"/>
        </w:rPr>
        <w:t xml:space="preserve"> (</w:t>
      </w:r>
      <w:proofErr w:type="spellStart"/>
      <w:r w:rsidR="0038786A" w:rsidRPr="00F828A0">
        <w:rPr>
          <w:rFonts w:ascii="Times New Roman" w:eastAsia="Times New Roman" w:hAnsi="Times New Roman" w:cs="Times New Roman"/>
          <w:sz w:val="24"/>
          <w:szCs w:val="24"/>
          <w:lang w:eastAsia="en-IN"/>
        </w:rPr>
        <w:t>Jaf</w:t>
      </w:r>
      <w:proofErr w:type="spellEnd"/>
      <w:r w:rsidR="0038786A" w:rsidRPr="00F828A0">
        <w:rPr>
          <w:rFonts w:ascii="Times New Roman" w:eastAsia="Times New Roman" w:hAnsi="Times New Roman" w:cs="Times New Roman"/>
          <w:sz w:val="24"/>
          <w:szCs w:val="24"/>
          <w:lang w:eastAsia="en-IN"/>
        </w:rPr>
        <w:t>, 2020).</w:t>
      </w:r>
    </w:p>
    <w:p w14:paraId="7C6E2489"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Target costing enables organizations to design products according to customer expectations and market prices. Businesses determine acceptable selling prices based on market conditions and customer demand before establishing cost targets.</w:t>
      </w:r>
    </w:p>
    <w:p w14:paraId="287C8E30"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Organizations implementing target costing often involve multiple departments during product development stages. Marketing teams provide customer information, engineers focus on design efficiency, and production teams identify cost reduction opportunities. This collaborative approach improves operational coordination and product development efficiency.</w:t>
      </w:r>
    </w:p>
    <w:p w14:paraId="4D678900" w14:textId="0A41EA56"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Target costing also supports innovation because organizations continuously search for alternative materials, production methods, and technologies to achieve cost targets. Companies are therefore able to maintain competitiveness while improving product quality and customer satisfaction</w:t>
      </w:r>
      <w:r w:rsidR="00FC2DC5" w:rsidRPr="00F828A0">
        <w:rPr>
          <w:rFonts w:ascii="Times New Roman" w:eastAsia="Times New Roman" w:hAnsi="Times New Roman" w:cs="Times New Roman"/>
          <w:sz w:val="24"/>
          <w:szCs w:val="24"/>
          <w:lang w:eastAsia="en-IN"/>
        </w:rPr>
        <w:t xml:space="preserve"> (</w:t>
      </w:r>
      <w:proofErr w:type="spellStart"/>
      <w:r w:rsidR="00FC2DC5" w:rsidRPr="00F828A0">
        <w:rPr>
          <w:rFonts w:ascii="Times New Roman" w:eastAsia="Times New Roman" w:hAnsi="Times New Roman" w:cs="Times New Roman"/>
          <w:sz w:val="24"/>
          <w:szCs w:val="24"/>
          <w:lang w:eastAsia="en-IN"/>
        </w:rPr>
        <w:t>Jaf</w:t>
      </w:r>
      <w:proofErr w:type="spellEnd"/>
      <w:r w:rsidR="00FC2DC5" w:rsidRPr="00F828A0">
        <w:rPr>
          <w:rFonts w:ascii="Times New Roman" w:eastAsia="Times New Roman" w:hAnsi="Times New Roman" w:cs="Times New Roman"/>
          <w:sz w:val="24"/>
          <w:szCs w:val="24"/>
          <w:lang w:eastAsia="en-IN"/>
        </w:rPr>
        <w:t>, 2020).</w:t>
      </w:r>
    </w:p>
    <w:p w14:paraId="17FF9C5F"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Despite these benefits, target costing may create pressure on suppliers and employees to reduce costs aggressively. Excessive focus on cost reduction may negatively affect product quality and employee morale if not properly managed.</w:t>
      </w:r>
    </w:p>
    <w:p w14:paraId="441E940C" w14:textId="77777777" w:rsidR="00486539" w:rsidRPr="00F828A0" w:rsidRDefault="00486539" w:rsidP="00F828A0">
      <w:pPr>
        <w:pStyle w:val="Heading2"/>
        <w:spacing w:before="240" w:beforeAutospacing="0" w:after="240" w:afterAutospacing="0" w:line="480" w:lineRule="auto"/>
        <w:jc w:val="both"/>
        <w:rPr>
          <w:sz w:val="24"/>
          <w:szCs w:val="24"/>
        </w:rPr>
      </w:pPr>
      <w:bookmarkStart w:id="16" w:name="_Toc229838498"/>
      <w:r w:rsidRPr="00F828A0">
        <w:rPr>
          <w:sz w:val="24"/>
          <w:szCs w:val="24"/>
        </w:rPr>
        <w:t>Strategic Benefits of Life-Cycle Costing</w:t>
      </w:r>
      <w:bookmarkEnd w:id="16"/>
    </w:p>
    <w:p w14:paraId="6422584A"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indicate that life-cycle costing improves long-term strategic planning and profitability management. Traditional costing approaches often focus mainly on production costs, whereas life-cycle costing considers all costs associated with a product throughout its entire life span.</w:t>
      </w:r>
    </w:p>
    <w:p w14:paraId="14A1F71C"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Organizations using life-cycle costing can identify hidden long-term costs related to maintenance, warranty services, distribution, recycling, and disposal. This information supports more accurate profitability analysis and strategic investment decisions.</w:t>
      </w:r>
    </w:p>
    <w:p w14:paraId="2491BA0D" w14:textId="690AC902"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Technology companies and manufacturing organizations increasingly use life-cycle costing to improve product development strategies and sustainability management. Organizations are now more concerned about environmental responsibilities and long-term operational sustainability</w:t>
      </w:r>
      <w:r w:rsidR="0071026D" w:rsidRPr="00F828A0">
        <w:rPr>
          <w:rFonts w:ascii="Times New Roman" w:eastAsia="Times New Roman" w:hAnsi="Times New Roman" w:cs="Times New Roman"/>
          <w:sz w:val="24"/>
          <w:szCs w:val="24"/>
          <w:lang w:eastAsia="en-IN"/>
        </w:rPr>
        <w:t xml:space="preserve"> (</w:t>
      </w:r>
      <w:r w:rsidR="0071026D" w:rsidRPr="00F828A0">
        <w:rPr>
          <w:rFonts w:ascii="Times New Roman" w:hAnsi="Times New Roman" w:cs="Times New Roman"/>
          <w:sz w:val="24"/>
          <w:szCs w:val="24"/>
        </w:rPr>
        <w:t>Eldars &amp; Sorour, 2026).</w:t>
      </w:r>
    </w:p>
    <w:p w14:paraId="059B4624"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also show that life-cycle costing improves strategic planning because managers can evaluate the financial implications of product decisions over extended periods. Early identification of potential future costs allows organizations to reduce risks and improve resource management.</w:t>
      </w:r>
    </w:p>
    <w:p w14:paraId="30DE7625"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estimating future costs and revenues accurately remains a significant challenge. Market uncertainty, technological changes, and changing customer preferences may reduce forecasting accuracy.</w:t>
      </w:r>
    </w:p>
    <w:p w14:paraId="61674394" w14:textId="77777777" w:rsidR="00486539" w:rsidRPr="00F828A0" w:rsidRDefault="00486539" w:rsidP="00F828A0">
      <w:pPr>
        <w:pStyle w:val="Heading2"/>
        <w:spacing w:before="240" w:beforeAutospacing="0" w:after="240" w:afterAutospacing="0" w:line="480" w:lineRule="auto"/>
        <w:jc w:val="both"/>
        <w:rPr>
          <w:sz w:val="24"/>
          <w:szCs w:val="24"/>
        </w:rPr>
      </w:pPr>
      <w:bookmarkStart w:id="17" w:name="_Toc229838499"/>
      <w:r w:rsidRPr="00F828A0">
        <w:rPr>
          <w:sz w:val="24"/>
          <w:szCs w:val="24"/>
        </w:rPr>
        <w:t>Kaizen Costing and Continuous Improvement</w:t>
      </w:r>
      <w:bookmarkEnd w:id="17"/>
    </w:p>
    <w:p w14:paraId="5198724F"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The findings demonstrate that kaizen costing contributes significantly to operational efficiency and continuous improvement. Organizations implementing kaizen costing encourage employees to identify inefficiencies and suggest small incremental improvements within operational processes.</w:t>
      </w:r>
    </w:p>
    <w:p w14:paraId="60662FF7" w14:textId="2CC2FF6C"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Kaizen costing promotes teamwork, employee participation, and organizational learning. Continuous improvement activities help organizations reduce waste, improve quality, minimize production delays, and lower operational costs</w:t>
      </w:r>
      <w:r w:rsidR="00A77D57" w:rsidRPr="00F828A0">
        <w:rPr>
          <w:rFonts w:ascii="Times New Roman" w:eastAsia="Times New Roman" w:hAnsi="Times New Roman" w:cs="Times New Roman"/>
          <w:sz w:val="24"/>
          <w:szCs w:val="24"/>
          <w:lang w:eastAsia="en-IN"/>
        </w:rPr>
        <w:t xml:space="preserve"> (</w:t>
      </w:r>
      <w:r w:rsidR="00A77D57" w:rsidRPr="002702DE">
        <w:rPr>
          <w:rFonts w:ascii="Times New Roman" w:eastAsia="Times New Roman" w:hAnsi="Times New Roman" w:cs="Times New Roman"/>
          <w:sz w:val="24"/>
          <w:szCs w:val="24"/>
          <w:lang w:eastAsia="en-IN"/>
        </w:rPr>
        <w:t xml:space="preserve">Al </w:t>
      </w:r>
      <w:proofErr w:type="spellStart"/>
      <w:r w:rsidR="00A77D57" w:rsidRPr="002702DE">
        <w:rPr>
          <w:rFonts w:ascii="Times New Roman" w:eastAsia="Times New Roman" w:hAnsi="Times New Roman" w:cs="Times New Roman"/>
          <w:sz w:val="24"/>
          <w:szCs w:val="24"/>
          <w:lang w:eastAsia="en-IN"/>
        </w:rPr>
        <w:t>Anssari</w:t>
      </w:r>
      <w:proofErr w:type="spellEnd"/>
      <w:r w:rsidR="00A77D57" w:rsidRPr="002702DE">
        <w:rPr>
          <w:rFonts w:ascii="Times New Roman" w:eastAsia="Times New Roman" w:hAnsi="Times New Roman" w:cs="Times New Roman"/>
          <w:sz w:val="24"/>
          <w:szCs w:val="24"/>
          <w:lang w:eastAsia="en-IN"/>
        </w:rPr>
        <w:t>, 2023). </w:t>
      </w:r>
    </w:p>
    <w:p w14:paraId="4B4B0CD1"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Manufacturing companies frequently achieve improved productivity through kaizen initiatives. Employees working directly within production processes often identify practical opportunities for improving efficiency and reducing unnecessary activities.</w:t>
      </w:r>
    </w:p>
    <w:p w14:paraId="193791F5"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The findings also indicate that kaizen costing improves employee engagement because workers become actively involved in organizational improvement initiatives. This involvement strengthens organizational culture and supports long-term operational efficiency.</w:t>
      </w:r>
    </w:p>
    <w:p w14:paraId="03E72A4A"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However, successful implementation depends heavily on organizational culture and management support. Employees may resist continuous improvement initiatives if they perceive changes as additional workload or threats to job security.</w:t>
      </w:r>
    </w:p>
    <w:p w14:paraId="564E1AE5" w14:textId="77777777" w:rsidR="00486539" w:rsidRPr="00F828A0" w:rsidRDefault="00486539" w:rsidP="00F828A0">
      <w:pPr>
        <w:pStyle w:val="Heading2"/>
        <w:spacing w:before="240" w:beforeAutospacing="0" w:after="240" w:afterAutospacing="0" w:line="480" w:lineRule="auto"/>
        <w:jc w:val="both"/>
        <w:rPr>
          <w:sz w:val="24"/>
          <w:szCs w:val="24"/>
        </w:rPr>
      </w:pPr>
      <w:bookmarkStart w:id="18" w:name="_Toc229838500"/>
      <w:r w:rsidRPr="00F828A0">
        <w:rPr>
          <w:sz w:val="24"/>
          <w:szCs w:val="24"/>
        </w:rPr>
        <w:t>Challenges in Implementing Modern Costing Systems</w:t>
      </w:r>
      <w:bookmarkEnd w:id="18"/>
    </w:p>
    <w:p w14:paraId="0D6A9E02"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Although modern costing techniques provide substantial benefits, organizations frequently face significant implementation challenges. One major challenge is the high cost associated with developing and maintaining advanced costing systems.</w:t>
      </w:r>
    </w:p>
    <w:p w14:paraId="4E3C6BE5" w14:textId="67EE7748"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Modern costing systems often require sophisticated information technology infrastructure, data collection systems, and employee training programs.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may therefore experience substantial financial and operational pressures during implementation.</w:t>
      </w:r>
    </w:p>
    <w:p w14:paraId="7F0420BB"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Another significant challenge involves data complexity. Accurate implementation of ABC and life-cycle costing requires detailed operational and financial data. Collecting, analysing, and maintaining such information can become difficult and time-consuming.</w:t>
      </w:r>
    </w:p>
    <w:p w14:paraId="5C689F64" w14:textId="03586395"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Employee resistance also represents a major obstacle. Employees may resist new costing systems because of fear of increased monitoring, changes in responsibilities, or uncertainty regarding </w:t>
      </w:r>
      <w:r w:rsidR="0014385C" w:rsidRPr="00F828A0">
        <w:rPr>
          <w:rFonts w:ascii="Times New Roman" w:eastAsia="Times New Roman" w:hAnsi="Times New Roman" w:cs="Times New Roman"/>
          <w:sz w:val="24"/>
          <w:szCs w:val="24"/>
          <w:lang w:eastAsia="en-IN"/>
        </w:rPr>
        <w:t>organisational</w:t>
      </w:r>
      <w:r w:rsidRPr="00F828A0">
        <w:rPr>
          <w:rFonts w:ascii="Times New Roman" w:eastAsia="Times New Roman" w:hAnsi="Times New Roman" w:cs="Times New Roman"/>
          <w:sz w:val="24"/>
          <w:szCs w:val="24"/>
          <w:lang w:eastAsia="en-IN"/>
        </w:rPr>
        <w:t xml:space="preserve"> changes. Lack of employee cooperation can reduce implementation effectiveness.</w:t>
      </w:r>
    </w:p>
    <w:p w14:paraId="34B7AA1A" w14:textId="6856542F"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lastRenderedPageBreak/>
        <w:t xml:space="preserve">Furthermore, modern costing systems may become overly complex in large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with multiple products, departments, and operational activities. Managers may experience difficulties interpreting large amounts of costing information effectively.</w:t>
      </w:r>
    </w:p>
    <w:p w14:paraId="05057B12" w14:textId="77777777" w:rsidR="00486539" w:rsidRPr="00F828A0" w:rsidRDefault="00486539" w:rsidP="00F828A0">
      <w:pPr>
        <w:pStyle w:val="Heading2"/>
        <w:spacing w:before="240" w:beforeAutospacing="0" w:after="240" w:afterAutospacing="0" w:line="480" w:lineRule="auto"/>
        <w:jc w:val="both"/>
        <w:rPr>
          <w:sz w:val="24"/>
          <w:szCs w:val="24"/>
        </w:rPr>
      </w:pPr>
      <w:bookmarkStart w:id="19" w:name="_Toc229838501"/>
      <w:r w:rsidRPr="00F828A0">
        <w:rPr>
          <w:sz w:val="24"/>
          <w:szCs w:val="24"/>
        </w:rPr>
        <w:t>Competitive Advantage Through Modern Costing Techniques</w:t>
      </w:r>
      <w:bookmarkEnd w:id="19"/>
    </w:p>
    <w:p w14:paraId="3E4F09ED" w14:textId="3CC17FC3"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The findings suggest that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implementing modern costing techniques achieve </w:t>
      </w:r>
      <w:r w:rsidR="0014385C" w:rsidRPr="00F828A0">
        <w:rPr>
          <w:rFonts w:ascii="Times New Roman" w:eastAsia="Times New Roman" w:hAnsi="Times New Roman" w:cs="Times New Roman"/>
          <w:sz w:val="24"/>
          <w:szCs w:val="24"/>
          <w:lang w:eastAsia="en-IN"/>
        </w:rPr>
        <w:t xml:space="preserve">a </w:t>
      </w:r>
      <w:r w:rsidRPr="00F828A0">
        <w:rPr>
          <w:rFonts w:ascii="Times New Roman" w:eastAsia="Times New Roman" w:hAnsi="Times New Roman" w:cs="Times New Roman"/>
          <w:sz w:val="24"/>
          <w:szCs w:val="24"/>
          <w:lang w:eastAsia="en-IN"/>
        </w:rPr>
        <w:t>stronger competitive advantage through improved efficiency, cost control, and strategic decision-making.</w:t>
      </w:r>
    </w:p>
    <w:p w14:paraId="793C9F43" w14:textId="278FD07A"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Modern costing systems provide accurate cost information that supports pricing decisions, profitability analysis, and resource allocation. </w:t>
      </w:r>
      <w:r w:rsidR="0014385C" w:rsidRPr="00F828A0">
        <w:rPr>
          <w:rFonts w:ascii="Times New Roman" w:eastAsia="Times New Roman" w:hAnsi="Times New Roman" w:cs="Times New Roman"/>
          <w:sz w:val="24"/>
          <w:szCs w:val="24"/>
          <w:lang w:eastAsia="en-IN"/>
        </w:rPr>
        <w:t>Organisations</w:t>
      </w:r>
      <w:r w:rsidRPr="00F828A0">
        <w:rPr>
          <w:rFonts w:ascii="Times New Roman" w:eastAsia="Times New Roman" w:hAnsi="Times New Roman" w:cs="Times New Roman"/>
          <w:sz w:val="24"/>
          <w:szCs w:val="24"/>
          <w:lang w:eastAsia="en-IN"/>
        </w:rPr>
        <w:t xml:space="preserve"> can therefore improve operational performance and respond effectively to market competition.</w:t>
      </w:r>
    </w:p>
    <w:p w14:paraId="25B6C933"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Target costing and life-cycle costing improve strategic planning by focusing on customer expectations and long-term profitability. ABC improves cost transparency and operational efficiency, while kaizen costing supports continuous improvement and waste reduction.</w:t>
      </w:r>
    </w:p>
    <w:p w14:paraId="7DDF7038" w14:textId="23DB69BB" w:rsidR="00486539" w:rsidRPr="00F828A0" w:rsidRDefault="0014385C"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Organisations</w:t>
      </w:r>
      <w:r w:rsidR="00486539" w:rsidRPr="00F828A0">
        <w:rPr>
          <w:rFonts w:ascii="Times New Roman" w:eastAsia="Times New Roman" w:hAnsi="Times New Roman" w:cs="Times New Roman"/>
          <w:sz w:val="24"/>
          <w:szCs w:val="24"/>
          <w:lang w:eastAsia="en-IN"/>
        </w:rPr>
        <w:t xml:space="preserve"> that successfully integrate modern costing techniques into strategic management processes often achieve higher profitability, improved product quality, and stronger market positioning. Effective cost management therefore</w:t>
      </w:r>
      <w:r w:rsidRPr="00F828A0">
        <w:rPr>
          <w:rFonts w:ascii="Times New Roman" w:eastAsia="Times New Roman" w:hAnsi="Times New Roman" w:cs="Times New Roman"/>
          <w:sz w:val="24"/>
          <w:szCs w:val="24"/>
          <w:lang w:eastAsia="en-IN"/>
        </w:rPr>
        <w:t>,</w:t>
      </w:r>
      <w:r w:rsidR="00486539" w:rsidRPr="00F828A0">
        <w:rPr>
          <w:rFonts w:ascii="Times New Roman" w:eastAsia="Times New Roman" w:hAnsi="Times New Roman" w:cs="Times New Roman"/>
          <w:sz w:val="24"/>
          <w:szCs w:val="24"/>
          <w:lang w:eastAsia="en-IN"/>
        </w:rPr>
        <w:t xml:space="preserve"> becomes an important source of sustainable competitive advantage.</w:t>
      </w:r>
    </w:p>
    <w:p w14:paraId="7FE11571" w14:textId="77777777" w:rsidR="00486539" w:rsidRPr="00F828A0" w:rsidRDefault="00486539" w:rsidP="00F828A0">
      <w:pPr>
        <w:pStyle w:val="Heading1"/>
        <w:spacing w:before="240" w:beforeAutospacing="0" w:after="240" w:afterAutospacing="0" w:line="480" w:lineRule="auto"/>
        <w:jc w:val="both"/>
        <w:rPr>
          <w:sz w:val="24"/>
          <w:szCs w:val="24"/>
        </w:rPr>
      </w:pPr>
      <w:bookmarkStart w:id="20" w:name="_Toc229838502"/>
      <w:r w:rsidRPr="00F828A0">
        <w:rPr>
          <w:sz w:val="24"/>
          <w:szCs w:val="24"/>
        </w:rPr>
        <w:t>Discussion</w:t>
      </w:r>
      <w:bookmarkEnd w:id="20"/>
    </w:p>
    <w:p w14:paraId="24EE7B14" w14:textId="19399171"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 xml:space="preserve">Modern costing techniques are </w:t>
      </w:r>
      <w:proofErr w:type="spellStart"/>
      <w:r w:rsidRPr="00F828A0">
        <w:rPr>
          <w:rFonts w:ascii="Times New Roman" w:hAnsi="Times New Roman" w:cs="Times New Roman"/>
          <w:sz w:val="24"/>
          <w:szCs w:val="24"/>
        </w:rPr>
        <w:t>analyzed</w:t>
      </w:r>
      <w:proofErr w:type="spellEnd"/>
      <w:r w:rsidRPr="00F828A0">
        <w:rPr>
          <w:rFonts w:ascii="Times New Roman" w:hAnsi="Times New Roman" w:cs="Times New Roman"/>
          <w:sz w:val="24"/>
          <w:szCs w:val="24"/>
        </w:rPr>
        <w:t xml:space="preserve"> in this unit to show that the organizations in the world today's highly competitive and volatile business environment need more sophisticated and strategic cost management than the traditional costing techniques. The growth in globalisation, technology innovations, evolving customer demands and increased complexity of operations </w:t>
      </w:r>
      <w:r w:rsidRPr="00F828A0">
        <w:rPr>
          <w:rFonts w:ascii="Times New Roman" w:hAnsi="Times New Roman" w:cs="Times New Roman"/>
          <w:sz w:val="24"/>
          <w:szCs w:val="24"/>
        </w:rPr>
        <w:lastRenderedPageBreak/>
        <w:t>have brought about a significant shift in business operations. This means that organisations can no longer use only one form of costing system – the traditional cost of overheads using broad allocation such as labour hours or machine hours. There is a need for more precise and detailed cost data in today's businesses to assist in strategic decision making, enhance the efficiency of operations, and ensure long-term profitability.</w:t>
      </w:r>
    </w:p>
    <w:p w14:paraId="1D69F8C1" w14:textId="2BBD40F0"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Activity-based costing (ABC) has become one of the more successful modern costing methods as it deals with activities and cost drivers, and helps to increase the accuracy of cost allocation. ABC is different from conventional costing systems because it determines which activities use organizational resources and assigns the costs to those activities. This helps managers to provide a more accurate cost of product and service, thus making more accurate pricing decisions, profit analysis and operational control. ABC is used extensively in industries that have multiple product lines, heavy overheads, and an interest in identifying inefficient processes and removing the non-value-added activities. Although these benefits exist, implementation of ABC can be costly and time consuming. Limited financial and technological resources can make it challenging for small and medium-sized organizations to gather detailed data and to keep sophisticated costing systems.</w:t>
      </w:r>
    </w:p>
    <w:p w14:paraId="03222DCA" w14:textId="16711347"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 xml:space="preserve">Target costing also is a big strategic contribution in making the organization competitive in the highly price-sensitive markets. This method of costing encourages companies to think of what customers want and what margins they wish to have while designing a product. Firms can ensure that their products meet customer needs and profitability goals by defining the target cost prior to production. By fostering interdepartmental collaboration, the approach promotes cost-cutting, operational efficiency, and innovation, ultimately creating a more collaborative and efficient work environment. However, putting pressure on costs can have negative impacts if organisations cut corners on the product or expect unfeasible changes from their employees </w:t>
      </w:r>
      <w:r w:rsidRPr="00F828A0">
        <w:rPr>
          <w:rFonts w:ascii="Times New Roman" w:hAnsi="Times New Roman" w:cs="Times New Roman"/>
          <w:sz w:val="24"/>
          <w:szCs w:val="24"/>
        </w:rPr>
        <w:lastRenderedPageBreak/>
        <w:t>and suppliers. Hence, proper management and balancing the decisions are crucial for successful implementation of target costing.</w:t>
      </w:r>
    </w:p>
    <w:p w14:paraId="1FD32926" w14:textId="0AFD4757"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Life-cycle costing broadens the scope of cost management and accounts for the product's life cycle by taking into account all costs involved in the life of a product. This involves research and development expenses, production expenses, marketing and distribution expenses, maintenance and disposal expenses. The method allows companies to assess the profit potential over time and enhance strategic planning. Life-cycle costing is important especially in sectors where there are significant environmental, warranty and maintenance costs associated with the product. In addition, this method promotes sustainability management, by bringing environmental and disposal costs to the table. But predicting the future of costs and revenues is a difficult task, due to economic uncertainty, fluctuating customer demand and rapid technological progress.</w:t>
      </w:r>
    </w:p>
    <w:p w14:paraId="2738C249" w14:textId="13C4E691" w:rsidR="00993A0F" w:rsidRPr="00F828A0" w:rsidRDefault="00993A0F" w:rsidP="00F828A0">
      <w:pPr>
        <w:spacing w:before="240" w:after="240" w:line="480" w:lineRule="auto"/>
        <w:jc w:val="both"/>
        <w:rPr>
          <w:rFonts w:ascii="Times New Roman" w:hAnsi="Times New Roman" w:cs="Times New Roman"/>
          <w:sz w:val="24"/>
          <w:szCs w:val="24"/>
        </w:rPr>
      </w:pPr>
      <w:r w:rsidRPr="00F828A0">
        <w:rPr>
          <w:rFonts w:ascii="Times New Roman" w:hAnsi="Times New Roman" w:cs="Times New Roman"/>
          <w:sz w:val="24"/>
          <w:szCs w:val="24"/>
        </w:rPr>
        <w:t>Kaizen costing further emphasises the need for continuous improvement and the involvement of employees in the costs management. The philosophy of continuous improvement allows staff at all levels to be looking for inefficiencies and making regular small operational improvements. These gradual enhancements can make a tremendous difference in waste reduction, quality and productivity over time. Kaizen costing also reinforces the organisational culture by fostering team working, communication and employee involvement in decision making. Although these are advantages, good implementation needs to be supported by manager, staff commitment and a positive organisational culture. Kaizen projects can be less successful due to resistance to change and lack of motivation.</w:t>
      </w:r>
    </w:p>
    <w:p w14:paraId="1BF79560" w14:textId="1D0EE66C" w:rsidR="00993A0F" w:rsidRPr="00F828A0" w:rsidRDefault="003157C9" w:rsidP="00F828A0">
      <w:pPr>
        <w:spacing w:before="240" w:after="240" w:line="480" w:lineRule="auto"/>
        <w:jc w:val="both"/>
        <w:rPr>
          <w:rFonts w:ascii="Times New Roman" w:hAnsi="Times New Roman" w:cs="Times New Roman"/>
          <w:b/>
          <w:bCs/>
          <w:sz w:val="24"/>
          <w:szCs w:val="24"/>
        </w:rPr>
      </w:pPr>
      <w:r w:rsidRPr="00F828A0">
        <w:rPr>
          <w:rFonts w:ascii="Times New Roman" w:hAnsi="Times New Roman" w:cs="Times New Roman"/>
          <w:sz w:val="24"/>
          <w:szCs w:val="24"/>
        </w:rPr>
        <w:t>Modern</w:t>
      </w:r>
      <w:r w:rsidR="00993A0F" w:rsidRPr="00F828A0">
        <w:rPr>
          <w:rFonts w:ascii="Times New Roman" w:hAnsi="Times New Roman" w:cs="Times New Roman"/>
          <w:sz w:val="24"/>
          <w:szCs w:val="24"/>
        </w:rPr>
        <w:t xml:space="preserve"> costing methods play a crucial role in enhancing competitiveness by enabling better management, strategic planning, improving efficiency, and cost control. Companies that are able to implement these more advanced costing systems are better equipped to adapt to market </w:t>
      </w:r>
      <w:r w:rsidR="00993A0F" w:rsidRPr="00F828A0">
        <w:rPr>
          <w:rFonts w:ascii="Times New Roman" w:hAnsi="Times New Roman" w:cs="Times New Roman"/>
          <w:sz w:val="24"/>
          <w:szCs w:val="24"/>
        </w:rPr>
        <w:lastRenderedPageBreak/>
        <w:t xml:space="preserve">competition, consumer expectations, and technology. But there is a lot of challenges when implementing, including system complexity, employee resistance, training needs and technological investment, which requires careful management by the organization. </w:t>
      </w:r>
      <w:proofErr w:type="gramStart"/>
      <w:r w:rsidR="00993A0F" w:rsidRPr="00F828A0">
        <w:rPr>
          <w:rFonts w:ascii="Times New Roman" w:hAnsi="Times New Roman" w:cs="Times New Roman"/>
          <w:sz w:val="24"/>
          <w:szCs w:val="24"/>
        </w:rPr>
        <w:t>Thus</w:t>
      </w:r>
      <w:proofErr w:type="gramEnd"/>
      <w:r w:rsidR="00993A0F" w:rsidRPr="00F828A0">
        <w:rPr>
          <w:rFonts w:ascii="Times New Roman" w:hAnsi="Times New Roman" w:cs="Times New Roman"/>
          <w:sz w:val="24"/>
          <w:szCs w:val="24"/>
        </w:rPr>
        <w:t xml:space="preserve"> it is essential that effective communication, employee involvement and a strong management commitment are in place to maximize the benefits of modern costing methods</w:t>
      </w:r>
      <w:r w:rsidR="0014385C" w:rsidRPr="00F828A0">
        <w:rPr>
          <w:rFonts w:ascii="Times New Roman" w:hAnsi="Times New Roman" w:cs="Times New Roman"/>
          <w:sz w:val="24"/>
          <w:szCs w:val="24"/>
        </w:rPr>
        <w:t xml:space="preserve"> </w:t>
      </w:r>
      <w:r w:rsidR="0014385C" w:rsidRPr="00F828A0">
        <w:rPr>
          <w:rFonts w:ascii="Times New Roman" w:eastAsia="Times New Roman" w:hAnsi="Times New Roman" w:cs="Times New Roman"/>
          <w:sz w:val="24"/>
          <w:szCs w:val="24"/>
          <w:lang w:eastAsia="en-IN"/>
        </w:rPr>
        <w:t>(</w:t>
      </w:r>
      <w:r w:rsidR="0014385C" w:rsidRPr="002702DE">
        <w:rPr>
          <w:rFonts w:ascii="Times New Roman" w:eastAsia="Times New Roman" w:hAnsi="Times New Roman" w:cs="Times New Roman"/>
          <w:sz w:val="24"/>
          <w:szCs w:val="24"/>
          <w:lang w:eastAsia="en-IN"/>
        </w:rPr>
        <w:t xml:space="preserve">Al </w:t>
      </w:r>
      <w:proofErr w:type="spellStart"/>
      <w:r w:rsidR="0014385C" w:rsidRPr="002702DE">
        <w:rPr>
          <w:rFonts w:ascii="Times New Roman" w:eastAsia="Times New Roman" w:hAnsi="Times New Roman" w:cs="Times New Roman"/>
          <w:sz w:val="24"/>
          <w:szCs w:val="24"/>
          <w:lang w:eastAsia="en-IN"/>
        </w:rPr>
        <w:t>Anssari</w:t>
      </w:r>
      <w:proofErr w:type="spellEnd"/>
      <w:r w:rsidR="0014385C" w:rsidRPr="002702DE">
        <w:rPr>
          <w:rFonts w:ascii="Times New Roman" w:eastAsia="Times New Roman" w:hAnsi="Times New Roman" w:cs="Times New Roman"/>
          <w:sz w:val="24"/>
          <w:szCs w:val="24"/>
          <w:lang w:eastAsia="en-IN"/>
        </w:rPr>
        <w:t>, 2023). </w:t>
      </w:r>
    </w:p>
    <w:p w14:paraId="1B462788" w14:textId="6663C132" w:rsidR="00486539" w:rsidRPr="00F828A0" w:rsidRDefault="00486539" w:rsidP="00F828A0">
      <w:pPr>
        <w:pStyle w:val="Heading1"/>
        <w:spacing w:before="240" w:beforeAutospacing="0" w:after="240" w:afterAutospacing="0" w:line="480" w:lineRule="auto"/>
        <w:jc w:val="both"/>
        <w:rPr>
          <w:sz w:val="24"/>
          <w:szCs w:val="24"/>
        </w:rPr>
      </w:pPr>
      <w:bookmarkStart w:id="21" w:name="_Toc229838503"/>
      <w:r w:rsidRPr="00F828A0">
        <w:rPr>
          <w:sz w:val="24"/>
          <w:szCs w:val="24"/>
        </w:rPr>
        <w:t>Conclusion</w:t>
      </w:r>
      <w:bookmarkEnd w:id="21"/>
    </w:p>
    <w:p w14:paraId="7F1D0ACB" w14:textId="43EDDB13" w:rsidR="008830A3" w:rsidRPr="00F828A0" w:rsidRDefault="006A1D78"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 xml:space="preserve">Organizations in today's competitive and complex business world have been relying on modern costing techniques more and more to gain competitive advantage, enhance efficiency and profitability. Businesses are using new technologies, multiple products, automation and high indirect costs, which makes traditional costing systems less effective. As a result, there is a need for organizations to have more precise and strategic cost management systems to assist in their operational and managerial decision making. Four important modern costing techniques in particular are critically analysed in this report: </w:t>
      </w:r>
      <w:proofErr w:type="gramStart"/>
      <w:r w:rsidRPr="00F828A0">
        <w:rPr>
          <w:rFonts w:ascii="Times New Roman" w:eastAsia="Times New Roman" w:hAnsi="Times New Roman" w:cs="Times New Roman"/>
          <w:sz w:val="24"/>
          <w:szCs w:val="24"/>
          <w:lang w:eastAsia="en-IN"/>
        </w:rPr>
        <w:t>activity based</w:t>
      </w:r>
      <w:proofErr w:type="gramEnd"/>
      <w:r w:rsidRPr="00F828A0">
        <w:rPr>
          <w:rFonts w:ascii="Times New Roman" w:eastAsia="Times New Roman" w:hAnsi="Times New Roman" w:cs="Times New Roman"/>
          <w:sz w:val="24"/>
          <w:szCs w:val="24"/>
          <w:lang w:eastAsia="en-IN"/>
        </w:rPr>
        <w:t xml:space="preserve"> costing, target costing, life-cycle costing and kaizen costing. The analysis showed that these techniques have significant effects on the cost accuracy, operational efficiency, strategic planning and profitability management. Activity-based costing improves cost allocation by pinpointing activities and cost drivers and target costing assists in the development and competitive pricing of products with customer needs. </w:t>
      </w:r>
      <w:proofErr w:type="gramStart"/>
      <w:r w:rsidRPr="00F828A0">
        <w:rPr>
          <w:rFonts w:ascii="Times New Roman" w:eastAsia="Times New Roman" w:hAnsi="Times New Roman" w:cs="Times New Roman"/>
          <w:sz w:val="24"/>
          <w:szCs w:val="24"/>
          <w:lang w:eastAsia="en-IN"/>
        </w:rPr>
        <w:t>Likewise</w:t>
      </w:r>
      <w:proofErr w:type="gramEnd"/>
      <w:r w:rsidRPr="00F828A0">
        <w:rPr>
          <w:rFonts w:ascii="Times New Roman" w:eastAsia="Times New Roman" w:hAnsi="Times New Roman" w:cs="Times New Roman"/>
          <w:sz w:val="24"/>
          <w:szCs w:val="24"/>
          <w:lang w:eastAsia="en-IN"/>
        </w:rPr>
        <w:t xml:space="preserve"> the life-cycle costing is useful for long-term financial planning, because the costs for the life cycle of a product are analysed, and kaizen costing is useful for continuous improvement and reduction of waste, because it involves the participation of employees. The results also showed that the modern costing system could be the solutions for better resource allocation, productivity, customer satisfaction, and competitive position. Companies that adopt such methods successfully can better adapt to market fluctuations and </w:t>
      </w:r>
      <w:r w:rsidRPr="00F828A0">
        <w:rPr>
          <w:rFonts w:ascii="Times New Roman" w:eastAsia="Times New Roman" w:hAnsi="Times New Roman" w:cs="Times New Roman"/>
          <w:sz w:val="24"/>
          <w:szCs w:val="24"/>
          <w:lang w:eastAsia="en-IN"/>
        </w:rPr>
        <w:lastRenderedPageBreak/>
        <w:t>sustain business growth. The study also highlighted some implementation challenges, such as the high technological requirement, complexity of the system, resistance from employees, and high data collection requirement. These difficulties suggest that, for a successful implementation, a firm commitment from the management, training the workers, providing support for them and communicating effectively is needed. In summary, modern costing methods are pivotal in promoting the performance and sustainability of organizations. With the rise in business competition and the complexity of the operations, more sophisticated costing systems are becoming increasingly important for making better decisions, enhancing cost control and for maintaining competitiveness in the international markets.</w:t>
      </w:r>
      <w:r w:rsidR="008830A3" w:rsidRPr="00F828A0">
        <w:rPr>
          <w:rFonts w:ascii="Times New Roman" w:hAnsi="Times New Roman" w:cs="Times New Roman"/>
          <w:sz w:val="24"/>
          <w:szCs w:val="24"/>
        </w:rPr>
        <w:br w:type="page"/>
      </w:r>
    </w:p>
    <w:p w14:paraId="7BD1E982" w14:textId="508D5E36" w:rsidR="0014385C" w:rsidRPr="00354129" w:rsidRDefault="00486539" w:rsidP="004B7267">
      <w:pPr>
        <w:pStyle w:val="Heading1"/>
        <w:spacing w:before="240" w:beforeAutospacing="0" w:after="240" w:afterAutospacing="0" w:line="480" w:lineRule="auto"/>
        <w:jc w:val="both"/>
        <w:rPr>
          <w:sz w:val="24"/>
          <w:szCs w:val="24"/>
        </w:rPr>
      </w:pPr>
      <w:bookmarkStart w:id="22" w:name="_Toc229838504"/>
      <w:r w:rsidRPr="00F828A0">
        <w:rPr>
          <w:sz w:val="24"/>
          <w:szCs w:val="24"/>
        </w:rPr>
        <w:lastRenderedPageBreak/>
        <w:t>References</w:t>
      </w:r>
      <w:bookmarkEnd w:id="22"/>
    </w:p>
    <w:p w14:paraId="3EF808FA" w14:textId="77777777" w:rsidR="0014385C" w:rsidRPr="002702DE"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2702DE">
        <w:rPr>
          <w:rFonts w:ascii="Times New Roman" w:eastAsia="Times New Roman" w:hAnsi="Times New Roman" w:cs="Times New Roman"/>
          <w:sz w:val="24"/>
          <w:szCs w:val="24"/>
          <w:lang w:eastAsia="en-IN"/>
        </w:rPr>
        <w:t xml:space="preserve">Al </w:t>
      </w:r>
      <w:proofErr w:type="spellStart"/>
      <w:r w:rsidRPr="002702DE">
        <w:rPr>
          <w:rFonts w:ascii="Times New Roman" w:eastAsia="Times New Roman" w:hAnsi="Times New Roman" w:cs="Times New Roman"/>
          <w:sz w:val="24"/>
          <w:szCs w:val="24"/>
          <w:lang w:eastAsia="en-IN"/>
        </w:rPr>
        <w:t>Anssari</w:t>
      </w:r>
      <w:proofErr w:type="spellEnd"/>
      <w:r w:rsidRPr="002702DE">
        <w:rPr>
          <w:rFonts w:ascii="Times New Roman" w:eastAsia="Times New Roman" w:hAnsi="Times New Roman" w:cs="Times New Roman"/>
          <w:sz w:val="24"/>
          <w:szCs w:val="24"/>
          <w:lang w:eastAsia="en-IN"/>
        </w:rPr>
        <w:t>, M. A. (2023). </w:t>
      </w:r>
      <w:r w:rsidRPr="002702DE">
        <w:rPr>
          <w:rFonts w:ascii="Times New Roman" w:eastAsia="Times New Roman" w:hAnsi="Times New Roman" w:cs="Times New Roman"/>
          <w:i/>
          <w:iCs/>
          <w:sz w:val="24"/>
          <w:szCs w:val="24"/>
          <w:lang w:eastAsia="en-IN"/>
        </w:rPr>
        <w:t>THE POSSIBILITY OF USING KAIZEN METHOD (CONTINUOUS IMPROVEMENT) TO IMPROVE QUALITY AND REDUCE COSTS: AN APPLICATION RESEARCH ON KUFA CEMENT FACTORY</w:t>
      </w:r>
      <w:r w:rsidRPr="002702DE">
        <w:rPr>
          <w:rFonts w:ascii="Times New Roman" w:eastAsia="Times New Roman" w:hAnsi="Times New Roman" w:cs="Times New Roman"/>
          <w:sz w:val="24"/>
          <w:szCs w:val="24"/>
          <w:lang w:eastAsia="en-IN"/>
        </w:rPr>
        <w:t xml:space="preserve">. Researchgate.net. </w:t>
      </w:r>
      <w:hyperlink r:id="rId8" w:history="1">
        <w:r w:rsidRPr="002702DE">
          <w:rPr>
            <w:rStyle w:val="Hyperlink"/>
            <w:rFonts w:ascii="Times New Roman" w:eastAsia="Times New Roman" w:hAnsi="Times New Roman" w:cs="Times New Roman"/>
            <w:sz w:val="24"/>
            <w:szCs w:val="24"/>
            <w:lang w:eastAsia="en-IN"/>
          </w:rPr>
          <w:t>https://doi.org/10.19255/JMPM03103</w:t>
        </w:r>
      </w:hyperlink>
      <w:r w:rsidRPr="00F828A0">
        <w:rPr>
          <w:rFonts w:ascii="Times New Roman" w:eastAsia="Times New Roman" w:hAnsi="Times New Roman" w:cs="Times New Roman"/>
          <w:sz w:val="24"/>
          <w:szCs w:val="24"/>
          <w:lang w:eastAsia="en-IN"/>
        </w:rPr>
        <w:t xml:space="preserve"> </w:t>
      </w:r>
    </w:p>
    <w:p w14:paraId="4C7D3643" w14:textId="77777777" w:rsidR="0014385C" w:rsidRPr="00954D6C"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954D6C">
        <w:rPr>
          <w:rFonts w:ascii="Times New Roman" w:eastAsia="Times New Roman" w:hAnsi="Times New Roman" w:cs="Times New Roman"/>
          <w:sz w:val="24"/>
          <w:szCs w:val="24"/>
          <w:lang w:eastAsia="en-IN"/>
        </w:rPr>
        <w:t>AL-</w:t>
      </w:r>
      <w:proofErr w:type="spellStart"/>
      <w:r w:rsidRPr="00954D6C">
        <w:rPr>
          <w:rFonts w:ascii="Times New Roman" w:eastAsia="Times New Roman" w:hAnsi="Times New Roman" w:cs="Times New Roman"/>
          <w:sz w:val="24"/>
          <w:szCs w:val="24"/>
          <w:lang w:eastAsia="en-IN"/>
        </w:rPr>
        <w:t>Khasawneh</w:t>
      </w:r>
      <w:proofErr w:type="spellEnd"/>
      <w:r w:rsidRPr="00954D6C">
        <w:rPr>
          <w:rFonts w:ascii="Times New Roman" w:eastAsia="Times New Roman" w:hAnsi="Times New Roman" w:cs="Times New Roman"/>
          <w:sz w:val="24"/>
          <w:szCs w:val="24"/>
          <w:lang w:eastAsia="en-IN"/>
        </w:rPr>
        <w:t xml:space="preserve">, S. M., </w:t>
      </w:r>
      <w:proofErr w:type="spellStart"/>
      <w:r w:rsidRPr="00954D6C">
        <w:rPr>
          <w:rFonts w:ascii="Times New Roman" w:eastAsia="Times New Roman" w:hAnsi="Times New Roman" w:cs="Times New Roman"/>
          <w:sz w:val="24"/>
          <w:szCs w:val="24"/>
          <w:lang w:eastAsia="en-IN"/>
        </w:rPr>
        <w:t>Jrairah</w:t>
      </w:r>
      <w:proofErr w:type="spellEnd"/>
      <w:r w:rsidRPr="00954D6C">
        <w:rPr>
          <w:rFonts w:ascii="Times New Roman" w:eastAsia="Times New Roman" w:hAnsi="Times New Roman" w:cs="Times New Roman"/>
          <w:sz w:val="24"/>
          <w:szCs w:val="24"/>
          <w:lang w:eastAsia="en-IN"/>
        </w:rPr>
        <w:t xml:space="preserve">, T. S., Endut, W. A., &amp; Nik Mohd </w:t>
      </w:r>
      <w:proofErr w:type="spellStart"/>
      <w:r w:rsidRPr="00954D6C">
        <w:rPr>
          <w:rFonts w:ascii="Times New Roman" w:eastAsia="Times New Roman" w:hAnsi="Times New Roman" w:cs="Times New Roman"/>
          <w:sz w:val="24"/>
          <w:szCs w:val="24"/>
          <w:lang w:eastAsia="en-IN"/>
        </w:rPr>
        <w:t>Norfadzilah</w:t>
      </w:r>
      <w:proofErr w:type="spellEnd"/>
      <w:r w:rsidRPr="00954D6C">
        <w:rPr>
          <w:rFonts w:ascii="Times New Roman" w:eastAsia="Times New Roman" w:hAnsi="Times New Roman" w:cs="Times New Roman"/>
          <w:sz w:val="24"/>
          <w:szCs w:val="24"/>
          <w:lang w:eastAsia="en-IN"/>
        </w:rPr>
        <w:t xml:space="preserve"> bin Nik Mohd Rashid. (2019, July 2). </w:t>
      </w:r>
      <w:r w:rsidRPr="00954D6C">
        <w:rPr>
          <w:rFonts w:ascii="Times New Roman" w:eastAsia="Times New Roman" w:hAnsi="Times New Roman" w:cs="Times New Roman"/>
          <w:i/>
          <w:iCs/>
          <w:sz w:val="24"/>
          <w:szCs w:val="24"/>
          <w:lang w:eastAsia="en-IN"/>
        </w:rPr>
        <w:t>The Relationship between Target Costing Method and Pricing -Development of Products in Industrial Companies</w:t>
      </w:r>
      <w:r w:rsidRPr="00954D6C">
        <w:rPr>
          <w:rFonts w:ascii="Times New Roman" w:eastAsia="Times New Roman" w:hAnsi="Times New Roman" w:cs="Times New Roman"/>
          <w:sz w:val="24"/>
          <w:szCs w:val="24"/>
          <w:lang w:eastAsia="en-IN"/>
        </w:rPr>
        <w:t xml:space="preserve">. Researchgate.net. </w:t>
      </w:r>
      <w:hyperlink r:id="rId9" w:history="1">
        <w:r w:rsidRPr="00954D6C">
          <w:rPr>
            <w:rStyle w:val="Hyperlink"/>
            <w:rFonts w:ascii="Times New Roman" w:eastAsia="Times New Roman" w:hAnsi="Times New Roman" w:cs="Times New Roman"/>
            <w:sz w:val="24"/>
            <w:szCs w:val="24"/>
            <w:lang w:eastAsia="en-IN"/>
          </w:rPr>
          <w:t>https://www.researchgate.net/publication/343412134_The_Relationship_between_Target_Costing_Method_and_Pricing_-Development_of_Products_in_Industrial_Companies/fulltext/5f28ca85299bf134049ecb13/The-Relationship-between-Target-Costing-Method-and-Pricing-Development-of-Products-in-Industrial-Companies.pdf</w:t>
        </w:r>
      </w:hyperlink>
      <w:r w:rsidRPr="00F828A0">
        <w:rPr>
          <w:rFonts w:ascii="Times New Roman" w:eastAsia="Times New Roman" w:hAnsi="Times New Roman" w:cs="Times New Roman"/>
          <w:sz w:val="24"/>
          <w:szCs w:val="24"/>
          <w:lang w:eastAsia="en-IN"/>
        </w:rPr>
        <w:t xml:space="preserve"> </w:t>
      </w:r>
    </w:p>
    <w:p w14:paraId="7A978134" w14:textId="77777777" w:rsidR="0014385C" w:rsidRPr="00916EE9"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916EE9">
        <w:rPr>
          <w:rFonts w:ascii="Times New Roman" w:eastAsia="Times New Roman" w:hAnsi="Times New Roman" w:cs="Times New Roman"/>
          <w:sz w:val="24"/>
          <w:szCs w:val="24"/>
          <w:lang w:eastAsia="en-IN"/>
        </w:rPr>
        <w:t>Biadacz</w:t>
      </w:r>
      <w:proofErr w:type="spellEnd"/>
      <w:r w:rsidRPr="00916EE9">
        <w:rPr>
          <w:rFonts w:ascii="Times New Roman" w:eastAsia="Times New Roman" w:hAnsi="Times New Roman" w:cs="Times New Roman"/>
          <w:sz w:val="24"/>
          <w:szCs w:val="24"/>
          <w:lang w:eastAsia="en-IN"/>
        </w:rPr>
        <w:t>, R. (2022). The use of modern varieties of cost accounting as a cost management strategic tool by SMEs in Poland. </w:t>
      </w:r>
      <w:r w:rsidRPr="00916EE9">
        <w:rPr>
          <w:rFonts w:ascii="Times New Roman" w:eastAsia="Times New Roman" w:hAnsi="Times New Roman" w:cs="Times New Roman"/>
          <w:i/>
          <w:iCs/>
          <w:sz w:val="24"/>
          <w:szCs w:val="24"/>
          <w:lang w:eastAsia="en-IN"/>
        </w:rPr>
        <w:t>Polish Journal of Management Studies</w:t>
      </w:r>
      <w:r w:rsidRPr="00916EE9">
        <w:rPr>
          <w:rFonts w:ascii="Times New Roman" w:eastAsia="Times New Roman" w:hAnsi="Times New Roman" w:cs="Times New Roman"/>
          <w:sz w:val="24"/>
          <w:szCs w:val="24"/>
          <w:lang w:eastAsia="en-IN"/>
        </w:rPr>
        <w:t>, </w:t>
      </w:r>
      <w:r w:rsidRPr="00916EE9">
        <w:rPr>
          <w:rFonts w:ascii="Times New Roman" w:eastAsia="Times New Roman" w:hAnsi="Times New Roman" w:cs="Times New Roman"/>
          <w:i/>
          <w:iCs/>
          <w:sz w:val="24"/>
          <w:szCs w:val="24"/>
          <w:lang w:eastAsia="en-IN"/>
        </w:rPr>
        <w:t>26</w:t>
      </w:r>
      <w:r w:rsidRPr="00916EE9">
        <w:rPr>
          <w:rFonts w:ascii="Times New Roman" w:eastAsia="Times New Roman" w:hAnsi="Times New Roman" w:cs="Times New Roman"/>
          <w:sz w:val="24"/>
          <w:szCs w:val="24"/>
          <w:lang w:eastAsia="en-IN"/>
        </w:rPr>
        <w:t xml:space="preserve">(2), 42–59. </w:t>
      </w:r>
      <w:hyperlink r:id="rId10" w:history="1">
        <w:r w:rsidRPr="00916EE9">
          <w:rPr>
            <w:rStyle w:val="Hyperlink"/>
            <w:rFonts w:ascii="Times New Roman" w:eastAsia="Times New Roman" w:hAnsi="Times New Roman" w:cs="Times New Roman"/>
            <w:sz w:val="24"/>
            <w:szCs w:val="24"/>
            <w:lang w:eastAsia="en-IN"/>
          </w:rPr>
          <w:t>https://doi.org/10.17512/pjms.2022.26.2.03</w:t>
        </w:r>
      </w:hyperlink>
      <w:r w:rsidRPr="00F828A0">
        <w:rPr>
          <w:rFonts w:ascii="Times New Roman" w:eastAsia="Times New Roman" w:hAnsi="Times New Roman" w:cs="Times New Roman"/>
          <w:sz w:val="24"/>
          <w:szCs w:val="24"/>
          <w:lang w:eastAsia="en-IN"/>
        </w:rPr>
        <w:t xml:space="preserve"> </w:t>
      </w:r>
    </w:p>
    <w:p w14:paraId="21449211" w14:textId="77777777" w:rsidR="0014385C" w:rsidRPr="00C66A6C"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C66A6C">
        <w:rPr>
          <w:rFonts w:ascii="Times New Roman" w:eastAsia="Times New Roman" w:hAnsi="Times New Roman" w:cs="Times New Roman"/>
          <w:sz w:val="24"/>
          <w:szCs w:val="24"/>
          <w:lang w:eastAsia="en-IN"/>
        </w:rPr>
        <w:t>Dani, M. (2026). Impact of activity-Based Costing on profitability: Evidence from service sector firms in India. </w:t>
      </w:r>
      <w:r w:rsidRPr="00C66A6C">
        <w:rPr>
          <w:rFonts w:ascii="Times New Roman" w:eastAsia="Times New Roman" w:hAnsi="Times New Roman" w:cs="Times New Roman"/>
          <w:i/>
          <w:iCs/>
          <w:sz w:val="24"/>
          <w:szCs w:val="24"/>
          <w:lang w:eastAsia="en-IN"/>
        </w:rPr>
        <w:t>International Journal of Economic Practices and Theories</w:t>
      </w:r>
      <w:r w:rsidRPr="00C66A6C">
        <w:rPr>
          <w:rFonts w:ascii="Times New Roman" w:eastAsia="Times New Roman" w:hAnsi="Times New Roman" w:cs="Times New Roman"/>
          <w:sz w:val="24"/>
          <w:szCs w:val="24"/>
          <w:lang w:eastAsia="en-IN"/>
        </w:rPr>
        <w:t>, </w:t>
      </w:r>
      <w:r w:rsidRPr="00C66A6C">
        <w:rPr>
          <w:rFonts w:ascii="Times New Roman" w:eastAsia="Times New Roman" w:hAnsi="Times New Roman" w:cs="Times New Roman"/>
          <w:i/>
          <w:iCs/>
          <w:sz w:val="24"/>
          <w:szCs w:val="24"/>
          <w:lang w:eastAsia="en-IN"/>
        </w:rPr>
        <w:t>2026</w:t>
      </w:r>
      <w:r w:rsidRPr="00C66A6C">
        <w:rPr>
          <w:rFonts w:ascii="Times New Roman" w:eastAsia="Times New Roman" w:hAnsi="Times New Roman" w:cs="Times New Roman"/>
          <w:sz w:val="24"/>
          <w:szCs w:val="24"/>
          <w:lang w:eastAsia="en-IN"/>
        </w:rPr>
        <w:t xml:space="preserve">, 180–189. </w:t>
      </w:r>
      <w:hyperlink r:id="rId11" w:history="1">
        <w:r w:rsidRPr="00C66A6C">
          <w:rPr>
            <w:rStyle w:val="Hyperlink"/>
            <w:rFonts w:ascii="Times New Roman" w:eastAsia="Times New Roman" w:hAnsi="Times New Roman" w:cs="Times New Roman"/>
            <w:sz w:val="24"/>
            <w:szCs w:val="24"/>
            <w:lang w:eastAsia="en-IN"/>
          </w:rPr>
          <w:t>https://doi.org/10.52783/ijept.140</w:t>
        </w:r>
      </w:hyperlink>
      <w:r w:rsidRPr="00F828A0">
        <w:rPr>
          <w:rFonts w:ascii="Times New Roman" w:eastAsia="Times New Roman" w:hAnsi="Times New Roman" w:cs="Times New Roman"/>
          <w:sz w:val="24"/>
          <w:szCs w:val="24"/>
          <w:lang w:eastAsia="en-IN"/>
        </w:rPr>
        <w:t xml:space="preserve"> </w:t>
      </w:r>
    </w:p>
    <w:p w14:paraId="5EA4587C" w14:textId="77777777" w:rsidR="0014385C" w:rsidRPr="00F828A0" w:rsidRDefault="0014385C" w:rsidP="00C32E36">
      <w:pPr>
        <w:pStyle w:val="NormalWeb"/>
        <w:spacing w:before="240" w:beforeAutospacing="0" w:after="240" w:afterAutospacing="0" w:line="480" w:lineRule="auto"/>
        <w:ind w:left="720" w:hanging="720"/>
        <w:jc w:val="both"/>
      </w:pPr>
      <w:r w:rsidRPr="00F828A0">
        <w:t xml:space="preserve"> </w:t>
      </w:r>
      <w:r w:rsidRPr="00F828A0">
        <w:t>Eldars, E. A., &amp; Sorour, A. A. (2026). Life cycle cost reliability assessment for strategic real estate decision-making. </w:t>
      </w:r>
      <w:r w:rsidRPr="00F828A0">
        <w:rPr>
          <w:i/>
          <w:iCs/>
        </w:rPr>
        <w:t xml:space="preserve">Expert Systems </w:t>
      </w:r>
      <w:proofErr w:type="gramStart"/>
      <w:r w:rsidRPr="00F828A0">
        <w:rPr>
          <w:i/>
          <w:iCs/>
        </w:rPr>
        <w:t>With</w:t>
      </w:r>
      <w:proofErr w:type="gramEnd"/>
      <w:r w:rsidRPr="00F828A0">
        <w:rPr>
          <w:i/>
          <w:iCs/>
        </w:rPr>
        <w:t xml:space="preserve"> Applications</w:t>
      </w:r>
      <w:r w:rsidRPr="00F828A0">
        <w:t>, </w:t>
      </w:r>
      <w:r w:rsidRPr="00F828A0">
        <w:rPr>
          <w:i/>
          <w:iCs/>
        </w:rPr>
        <w:t>298</w:t>
      </w:r>
      <w:r w:rsidRPr="00F828A0">
        <w:t xml:space="preserve">(129329), 129329. </w:t>
      </w:r>
      <w:hyperlink r:id="rId12" w:history="1">
        <w:r w:rsidRPr="00F828A0">
          <w:rPr>
            <w:rStyle w:val="Hyperlink"/>
          </w:rPr>
          <w:t>https://doi.org/10.1016/j.eswa.2025.129329</w:t>
        </w:r>
      </w:hyperlink>
      <w:r w:rsidRPr="00F828A0">
        <w:t xml:space="preserve"> </w:t>
      </w:r>
    </w:p>
    <w:p w14:paraId="61E383BB" w14:textId="77777777" w:rsidR="0014385C" w:rsidRPr="00F828A0"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354129">
        <w:rPr>
          <w:rFonts w:ascii="Times New Roman" w:eastAsia="Times New Roman" w:hAnsi="Times New Roman" w:cs="Times New Roman"/>
          <w:sz w:val="24"/>
          <w:szCs w:val="24"/>
          <w:lang w:eastAsia="en-IN"/>
        </w:rPr>
        <w:lastRenderedPageBreak/>
        <w:t xml:space="preserve">Hamad, Q. Z., Qadir, K. M., Mustafa, M. K., Azeez, M. A., &amp; Omer, S. A. (2024). The impact of </w:t>
      </w:r>
      <w:proofErr w:type="gramStart"/>
      <w:r w:rsidRPr="00354129">
        <w:rPr>
          <w:rFonts w:ascii="Times New Roman" w:eastAsia="Times New Roman" w:hAnsi="Times New Roman" w:cs="Times New Roman"/>
          <w:sz w:val="24"/>
          <w:szCs w:val="24"/>
          <w:lang w:eastAsia="en-IN"/>
        </w:rPr>
        <w:t>activity based</w:t>
      </w:r>
      <w:proofErr w:type="gramEnd"/>
      <w:r w:rsidRPr="00354129">
        <w:rPr>
          <w:rFonts w:ascii="Times New Roman" w:eastAsia="Times New Roman" w:hAnsi="Times New Roman" w:cs="Times New Roman"/>
          <w:sz w:val="24"/>
          <w:szCs w:val="24"/>
          <w:lang w:eastAsia="en-IN"/>
        </w:rPr>
        <w:t xml:space="preserve"> costing (ABC) on cost reduction. </w:t>
      </w:r>
      <w:r w:rsidRPr="00354129">
        <w:rPr>
          <w:rFonts w:ascii="Times New Roman" w:eastAsia="Times New Roman" w:hAnsi="Times New Roman" w:cs="Times New Roman"/>
          <w:i/>
          <w:iCs/>
          <w:sz w:val="24"/>
          <w:szCs w:val="24"/>
          <w:lang w:eastAsia="en-IN"/>
        </w:rPr>
        <w:t>Zanco for the Humanities</w:t>
      </w:r>
      <w:r w:rsidRPr="00354129">
        <w:rPr>
          <w:rFonts w:ascii="Times New Roman" w:eastAsia="Times New Roman" w:hAnsi="Times New Roman" w:cs="Times New Roman"/>
          <w:sz w:val="24"/>
          <w:szCs w:val="24"/>
          <w:lang w:eastAsia="en-IN"/>
        </w:rPr>
        <w:t>, </w:t>
      </w:r>
      <w:r w:rsidRPr="00354129">
        <w:rPr>
          <w:rFonts w:ascii="Times New Roman" w:eastAsia="Times New Roman" w:hAnsi="Times New Roman" w:cs="Times New Roman"/>
          <w:i/>
          <w:iCs/>
          <w:sz w:val="24"/>
          <w:szCs w:val="24"/>
          <w:lang w:eastAsia="en-IN"/>
        </w:rPr>
        <w:t>28</w:t>
      </w:r>
      <w:r w:rsidRPr="00354129">
        <w:rPr>
          <w:rFonts w:ascii="Times New Roman" w:eastAsia="Times New Roman" w:hAnsi="Times New Roman" w:cs="Times New Roman"/>
          <w:sz w:val="24"/>
          <w:szCs w:val="24"/>
          <w:lang w:eastAsia="en-IN"/>
        </w:rPr>
        <w:t xml:space="preserve">(6), 318–333. </w:t>
      </w:r>
      <w:hyperlink r:id="rId13" w:history="1">
        <w:r w:rsidRPr="00354129">
          <w:rPr>
            <w:rStyle w:val="Hyperlink"/>
            <w:rFonts w:ascii="Times New Roman" w:eastAsia="Times New Roman" w:hAnsi="Times New Roman" w:cs="Times New Roman"/>
            <w:sz w:val="24"/>
            <w:szCs w:val="24"/>
            <w:lang w:eastAsia="en-IN"/>
          </w:rPr>
          <w:t>https://doi.org/10.21271/zjhs.28.6.17</w:t>
        </w:r>
      </w:hyperlink>
    </w:p>
    <w:p w14:paraId="70419258" w14:textId="77777777" w:rsidR="0014385C" w:rsidRPr="0076393A"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76393A">
        <w:rPr>
          <w:rFonts w:ascii="Times New Roman" w:eastAsia="Times New Roman" w:hAnsi="Times New Roman" w:cs="Times New Roman"/>
          <w:sz w:val="24"/>
          <w:szCs w:val="24"/>
          <w:lang w:eastAsia="en-IN"/>
        </w:rPr>
        <w:t>Jaf</w:t>
      </w:r>
      <w:proofErr w:type="spellEnd"/>
      <w:r w:rsidRPr="0076393A">
        <w:rPr>
          <w:rFonts w:ascii="Times New Roman" w:eastAsia="Times New Roman" w:hAnsi="Times New Roman" w:cs="Times New Roman"/>
          <w:sz w:val="24"/>
          <w:szCs w:val="24"/>
          <w:lang w:eastAsia="en-IN"/>
        </w:rPr>
        <w:t>, R. A. S. (2020, July). </w:t>
      </w:r>
      <w:r w:rsidRPr="0076393A">
        <w:rPr>
          <w:rFonts w:ascii="Times New Roman" w:eastAsia="Times New Roman" w:hAnsi="Times New Roman" w:cs="Times New Roman"/>
          <w:i/>
          <w:iCs/>
          <w:sz w:val="24"/>
          <w:szCs w:val="24"/>
          <w:lang w:eastAsia="en-IN"/>
        </w:rPr>
        <w:t>Using Target Costing to Investigates Competitive Price</w:t>
      </w:r>
      <w:r w:rsidRPr="0076393A">
        <w:rPr>
          <w:rFonts w:ascii="Times New Roman" w:eastAsia="Times New Roman" w:hAnsi="Times New Roman" w:cs="Times New Roman"/>
          <w:sz w:val="24"/>
          <w:szCs w:val="24"/>
          <w:lang w:eastAsia="en-IN"/>
        </w:rPr>
        <w:t xml:space="preserve">. Researchgate.net. </w:t>
      </w:r>
      <w:hyperlink r:id="rId14" w:history="1">
        <w:r w:rsidRPr="0076393A">
          <w:rPr>
            <w:rStyle w:val="Hyperlink"/>
            <w:rFonts w:ascii="Times New Roman" w:eastAsia="Times New Roman" w:hAnsi="Times New Roman" w:cs="Times New Roman"/>
            <w:sz w:val="24"/>
            <w:szCs w:val="24"/>
            <w:lang w:eastAsia="en-IN"/>
          </w:rPr>
          <w:t>https://www.researchgate.net/publication/342644442_Using_Target_Costing_to_Investigates_Competitive_Price</w:t>
        </w:r>
      </w:hyperlink>
      <w:r w:rsidRPr="00F828A0">
        <w:rPr>
          <w:rFonts w:ascii="Times New Roman" w:eastAsia="Times New Roman" w:hAnsi="Times New Roman" w:cs="Times New Roman"/>
          <w:sz w:val="24"/>
          <w:szCs w:val="24"/>
          <w:lang w:eastAsia="en-IN"/>
        </w:rPr>
        <w:t xml:space="preserve"> </w:t>
      </w:r>
    </w:p>
    <w:p w14:paraId="1E982C03" w14:textId="77777777" w:rsidR="0014385C" w:rsidRPr="001B27D1"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proofErr w:type="spellStart"/>
      <w:r w:rsidRPr="001B27D1">
        <w:rPr>
          <w:rFonts w:ascii="Times New Roman" w:eastAsia="Times New Roman" w:hAnsi="Times New Roman" w:cs="Times New Roman"/>
          <w:sz w:val="24"/>
          <w:szCs w:val="24"/>
          <w:lang w:eastAsia="en-IN"/>
        </w:rPr>
        <w:t>Kambanou</w:t>
      </w:r>
      <w:proofErr w:type="spellEnd"/>
      <w:r w:rsidRPr="001B27D1">
        <w:rPr>
          <w:rFonts w:ascii="Times New Roman" w:eastAsia="Times New Roman" w:hAnsi="Times New Roman" w:cs="Times New Roman"/>
          <w:sz w:val="24"/>
          <w:szCs w:val="24"/>
          <w:lang w:eastAsia="en-IN"/>
        </w:rPr>
        <w:t>, M. L. (2020). Life cycle costing: Understanding how it is practised and its relationship to life cycle management—A case study. </w:t>
      </w:r>
      <w:r w:rsidRPr="001B27D1">
        <w:rPr>
          <w:rFonts w:ascii="Times New Roman" w:eastAsia="Times New Roman" w:hAnsi="Times New Roman" w:cs="Times New Roman"/>
          <w:i/>
          <w:iCs/>
          <w:sz w:val="24"/>
          <w:szCs w:val="24"/>
          <w:lang w:eastAsia="en-IN"/>
        </w:rPr>
        <w:t>Sustainability</w:t>
      </w:r>
      <w:r w:rsidRPr="001B27D1">
        <w:rPr>
          <w:rFonts w:ascii="Times New Roman" w:eastAsia="Times New Roman" w:hAnsi="Times New Roman" w:cs="Times New Roman"/>
          <w:sz w:val="24"/>
          <w:szCs w:val="24"/>
          <w:lang w:eastAsia="en-IN"/>
        </w:rPr>
        <w:t>, </w:t>
      </w:r>
      <w:r w:rsidRPr="001B27D1">
        <w:rPr>
          <w:rFonts w:ascii="Times New Roman" w:eastAsia="Times New Roman" w:hAnsi="Times New Roman" w:cs="Times New Roman"/>
          <w:i/>
          <w:iCs/>
          <w:sz w:val="24"/>
          <w:szCs w:val="24"/>
          <w:lang w:eastAsia="en-IN"/>
        </w:rPr>
        <w:t>12</w:t>
      </w:r>
      <w:r w:rsidRPr="001B27D1">
        <w:rPr>
          <w:rFonts w:ascii="Times New Roman" w:eastAsia="Times New Roman" w:hAnsi="Times New Roman" w:cs="Times New Roman"/>
          <w:sz w:val="24"/>
          <w:szCs w:val="24"/>
          <w:lang w:eastAsia="en-IN"/>
        </w:rPr>
        <w:t xml:space="preserve">(8), 3252. </w:t>
      </w:r>
      <w:hyperlink r:id="rId15" w:history="1">
        <w:r w:rsidRPr="001B27D1">
          <w:rPr>
            <w:rStyle w:val="Hyperlink"/>
            <w:rFonts w:ascii="Times New Roman" w:eastAsia="Times New Roman" w:hAnsi="Times New Roman" w:cs="Times New Roman"/>
            <w:sz w:val="24"/>
            <w:szCs w:val="24"/>
            <w:lang w:eastAsia="en-IN"/>
          </w:rPr>
          <w:t>https://doi.org/10.3390/su12083252</w:t>
        </w:r>
      </w:hyperlink>
      <w:r w:rsidRPr="00F828A0">
        <w:rPr>
          <w:rFonts w:ascii="Times New Roman" w:eastAsia="Times New Roman" w:hAnsi="Times New Roman" w:cs="Times New Roman"/>
          <w:sz w:val="24"/>
          <w:szCs w:val="24"/>
          <w:lang w:eastAsia="en-IN"/>
        </w:rPr>
        <w:t xml:space="preserve"> </w:t>
      </w:r>
    </w:p>
    <w:p w14:paraId="4EDD3440" w14:textId="77777777" w:rsidR="0014385C" w:rsidRPr="003157C9"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3157C9">
        <w:rPr>
          <w:rFonts w:ascii="Times New Roman" w:eastAsia="Times New Roman" w:hAnsi="Times New Roman" w:cs="Times New Roman"/>
          <w:sz w:val="24"/>
          <w:szCs w:val="24"/>
          <w:lang w:eastAsia="en-IN"/>
        </w:rPr>
        <w:t>Kayode, A. S., Adewale, J. L., Aderemi, O. A., &amp; Adewumi, A. S. (2019). Kaizen costing system and product cost reduction: Evidence from selected manufacturing companies in Osun state, Nigeria. </w:t>
      </w:r>
      <w:r w:rsidRPr="003157C9">
        <w:rPr>
          <w:rFonts w:ascii="Times New Roman" w:eastAsia="Times New Roman" w:hAnsi="Times New Roman" w:cs="Times New Roman"/>
          <w:i/>
          <w:iCs/>
          <w:sz w:val="24"/>
          <w:szCs w:val="24"/>
          <w:lang w:eastAsia="en-IN"/>
        </w:rPr>
        <w:t>The International Journal of Humanities &amp; Social Studies</w:t>
      </w:r>
      <w:r w:rsidRPr="003157C9">
        <w:rPr>
          <w:rFonts w:ascii="Times New Roman" w:eastAsia="Times New Roman" w:hAnsi="Times New Roman" w:cs="Times New Roman"/>
          <w:sz w:val="24"/>
          <w:szCs w:val="24"/>
          <w:lang w:eastAsia="en-IN"/>
        </w:rPr>
        <w:t>, </w:t>
      </w:r>
      <w:r w:rsidRPr="003157C9">
        <w:rPr>
          <w:rFonts w:ascii="Times New Roman" w:eastAsia="Times New Roman" w:hAnsi="Times New Roman" w:cs="Times New Roman"/>
          <w:i/>
          <w:iCs/>
          <w:sz w:val="24"/>
          <w:szCs w:val="24"/>
          <w:lang w:eastAsia="en-IN"/>
        </w:rPr>
        <w:t>7</w:t>
      </w:r>
      <w:r w:rsidRPr="003157C9">
        <w:rPr>
          <w:rFonts w:ascii="Times New Roman" w:eastAsia="Times New Roman" w:hAnsi="Times New Roman" w:cs="Times New Roman"/>
          <w:sz w:val="24"/>
          <w:szCs w:val="24"/>
          <w:lang w:eastAsia="en-IN"/>
        </w:rPr>
        <w:t xml:space="preserve">(4). </w:t>
      </w:r>
      <w:hyperlink r:id="rId16" w:history="1">
        <w:r w:rsidRPr="003157C9">
          <w:rPr>
            <w:rStyle w:val="Hyperlink"/>
            <w:rFonts w:ascii="Times New Roman" w:eastAsia="Times New Roman" w:hAnsi="Times New Roman" w:cs="Times New Roman"/>
            <w:sz w:val="24"/>
            <w:szCs w:val="24"/>
            <w:lang w:eastAsia="en-IN"/>
          </w:rPr>
          <w:t>https://doi.org/10.24940/theijhss/2019/v7/i4/hs1904-003</w:t>
        </w:r>
      </w:hyperlink>
      <w:r w:rsidRPr="00F828A0">
        <w:rPr>
          <w:rFonts w:ascii="Times New Roman" w:eastAsia="Times New Roman" w:hAnsi="Times New Roman" w:cs="Times New Roman"/>
          <w:sz w:val="24"/>
          <w:szCs w:val="24"/>
          <w:lang w:eastAsia="en-IN"/>
        </w:rPr>
        <w:t xml:space="preserve"> </w:t>
      </w:r>
    </w:p>
    <w:p w14:paraId="1C8BEF63" w14:textId="4AAC6929" w:rsidR="00486539" w:rsidRPr="00F828A0" w:rsidRDefault="0014385C" w:rsidP="00C32E36">
      <w:pPr>
        <w:spacing w:before="240" w:after="240" w:line="480" w:lineRule="auto"/>
        <w:ind w:left="720" w:hanging="720"/>
        <w:jc w:val="both"/>
        <w:rPr>
          <w:rFonts w:ascii="Times New Roman" w:eastAsia="Times New Roman" w:hAnsi="Times New Roman" w:cs="Times New Roman"/>
          <w:sz w:val="24"/>
          <w:szCs w:val="24"/>
          <w:lang w:eastAsia="en-IN"/>
        </w:rPr>
      </w:pPr>
      <w:r w:rsidRPr="006930BD">
        <w:rPr>
          <w:rFonts w:ascii="Times New Roman" w:eastAsia="Times New Roman" w:hAnsi="Times New Roman" w:cs="Times New Roman"/>
          <w:sz w:val="24"/>
          <w:szCs w:val="24"/>
          <w:lang w:eastAsia="en-IN"/>
        </w:rPr>
        <w:t>Liang, H. (2025). Modern Technology’s role in accounting cost calculation of industrial enterprises: Informatization as a key strategy to improve management efficiency. </w:t>
      </w:r>
      <w:proofErr w:type="spellStart"/>
      <w:r w:rsidRPr="006930BD">
        <w:rPr>
          <w:rFonts w:ascii="Times New Roman" w:eastAsia="Times New Roman" w:hAnsi="Times New Roman" w:cs="Times New Roman"/>
          <w:i/>
          <w:iCs/>
          <w:sz w:val="24"/>
          <w:szCs w:val="24"/>
          <w:lang w:eastAsia="en-IN"/>
        </w:rPr>
        <w:t>Heliyon</w:t>
      </w:r>
      <w:proofErr w:type="spellEnd"/>
      <w:r w:rsidRPr="006930BD">
        <w:rPr>
          <w:rFonts w:ascii="Times New Roman" w:eastAsia="Times New Roman" w:hAnsi="Times New Roman" w:cs="Times New Roman"/>
          <w:sz w:val="24"/>
          <w:szCs w:val="24"/>
          <w:lang w:eastAsia="en-IN"/>
        </w:rPr>
        <w:t>, </w:t>
      </w:r>
      <w:r w:rsidRPr="006930BD">
        <w:rPr>
          <w:rFonts w:ascii="Times New Roman" w:eastAsia="Times New Roman" w:hAnsi="Times New Roman" w:cs="Times New Roman"/>
          <w:i/>
          <w:iCs/>
          <w:sz w:val="24"/>
          <w:szCs w:val="24"/>
          <w:lang w:eastAsia="en-IN"/>
        </w:rPr>
        <w:t>11</w:t>
      </w:r>
      <w:r w:rsidRPr="006930BD">
        <w:rPr>
          <w:rFonts w:ascii="Times New Roman" w:eastAsia="Times New Roman" w:hAnsi="Times New Roman" w:cs="Times New Roman"/>
          <w:sz w:val="24"/>
          <w:szCs w:val="24"/>
          <w:lang w:eastAsia="en-IN"/>
        </w:rPr>
        <w:t xml:space="preserve">(1), e41523. </w:t>
      </w:r>
      <w:hyperlink r:id="rId17" w:history="1">
        <w:r w:rsidRPr="006930BD">
          <w:rPr>
            <w:rStyle w:val="Hyperlink"/>
            <w:rFonts w:ascii="Times New Roman" w:eastAsia="Times New Roman" w:hAnsi="Times New Roman" w:cs="Times New Roman"/>
            <w:sz w:val="24"/>
            <w:szCs w:val="24"/>
            <w:lang w:eastAsia="en-IN"/>
          </w:rPr>
          <w:t>https://doi.org/10.1016/j.heliyon.2024.e41523</w:t>
        </w:r>
      </w:hyperlink>
    </w:p>
    <w:p w14:paraId="3723CD74" w14:textId="77777777" w:rsidR="00C32E36" w:rsidRDefault="00C32E36">
      <w:pPr>
        <w:rPr>
          <w:rFonts w:ascii="Times New Roman" w:eastAsia="Times New Roman" w:hAnsi="Times New Roman" w:cs="Times New Roman"/>
          <w:b/>
          <w:bCs/>
          <w:kern w:val="36"/>
          <w:sz w:val="24"/>
          <w:szCs w:val="24"/>
          <w:lang w:eastAsia="en-IN"/>
        </w:rPr>
      </w:pPr>
      <w:bookmarkStart w:id="23" w:name="_Toc229838505"/>
      <w:r>
        <w:rPr>
          <w:sz w:val="24"/>
          <w:szCs w:val="24"/>
        </w:rPr>
        <w:br w:type="page"/>
      </w:r>
    </w:p>
    <w:p w14:paraId="0CD690EE" w14:textId="6BF5289C" w:rsidR="00486539" w:rsidRPr="00F828A0" w:rsidRDefault="00486539" w:rsidP="00F828A0">
      <w:pPr>
        <w:pStyle w:val="Heading1"/>
        <w:spacing w:before="240" w:beforeAutospacing="0" w:after="240" w:afterAutospacing="0" w:line="480" w:lineRule="auto"/>
        <w:jc w:val="both"/>
        <w:rPr>
          <w:sz w:val="24"/>
          <w:szCs w:val="24"/>
        </w:rPr>
      </w:pPr>
      <w:r w:rsidRPr="00F828A0">
        <w:rPr>
          <w:sz w:val="24"/>
          <w:szCs w:val="24"/>
        </w:rPr>
        <w:lastRenderedPageBreak/>
        <w:t>Appendices</w:t>
      </w:r>
      <w:bookmarkEnd w:id="23"/>
    </w:p>
    <w:p w14:paraId="1E82A566" w14:textId="77777777" w:rsidR="00486539" w:rsidRPr="00F828A0" w:rsidRDefault="00486539" w:rsidP="00F828A0">
      <w:pPr>
        <w:spacing w:before="240" w:after="240" w:line="480" w:lineRule="auto"/>
        <w:jc w:val="both"/>
        <w:rPr>
          <w:rFonts w:ascii="Times New Roman" w:eastAsia="Times New Roman" w:hAnsi="Times New Roman" w:cs="Times New Roman"/>
          <w:b/>
          <w:bCs/>
          <w:sz w:val="24"/>
          <w:szCs w:val="24"/>
          <w:lang w:eastAsia="en-IN"/>
        </w:rPr>
      </w:pPr>
      <w:bookmarkStart w:id="24" w:name="_Toc229838506"/>
      <w:r w:rsidRPr="00F828A0">
        <w:rPr>
          <w:rFonts w:ascii="Times New Roman" w:eastAsia="Times New Roman" w:hAnsi="Times New Roman" w:cs="Times New Roman"/>
          <w:b/>
          <w:bCs/>
          <w:sz w:val="24"/>
          <w:szCs w:val="24"/>
          <w:lang w:eastAsia="en-IN"/>
        </w:rPr>
        <w:t>Appendix A: Comparison Between Traditional and Modern Costing Systems</w:t>
      </w:r>
      <w:bookmarkEnd w:id="24"/>
    </w:p>
    <w:tbl>
      <w:tblPr>
        <w:tblStyle w:val="GridTable4-Accent5"/>
        <w:tblW w:w="8742" w:type="dxa"/>
        <w:tblLook w:val="04A0" w:firstRow="1" w:lastRow="0" w:firstColumn="1" w:lastColumn="0" w:noHBand="0" w:noVBand="1"/>
      </w:tblPr>
      <w:tblGrid>
        <w:gridCol w:w="4230"/>
        <w:gridCol w:w="4512"/>
      </w:tblGrid>
      <w:tr w:rsidR="00486539" w:rsidRPr="00F828A0" w14:paraId="2B726A2D" w14:textId="77777777" w:rsidTr="001D7B95">
        <w:trPr>
          <w:cnfStyle w:val="100000000000" w:firstRow="1" w:lastRow="0" w:firstColumn="0" w:lastColumn="0" w:oddVBand="0" w:evenVBand="0" w:oddHBand="0"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150FF09B" w14:textId="77777777" w:rsidR="00486539" w:rsidRPr="00F828A0" w:rsidRDefault="00486539" w:rsidP="00F828A0">
            <w:pPr>
              <w:spacing w:before="240" w:after="240" w:line="480" w:lineRule="auto"/>
              <w:jc w:val="both"/>
              <w:rPr>
                <w:rFonts w:ascii="Times New Roman" w:eastAsia="Times New Roman" w:hAnsi="Times New Roman" w:cs="Times New Roman"/>
                <w:b w:val="0"/>
                <w:bCs w:val="0"/>
                <w:sz w:val="24"/>
                <w:szCs w:val="24"/>
                <w:lang w:eastAsia="en-IN"/>
              </w:rPr>
            </w:pPr>
            <w:r w:rsidRPr="00F828A0">
              <w:rPr>
                <w:rFonts w:ascii="Times New Roman" w:eastAsia="Times New Roman" w:hAnsi="Times New Roman" w:cs="Times New Roman"/>
                <w:sz w:val="24"/>
                <w:szCs w:val="24"/>
                <w:lang w:eastAsia="en-IN"/>
              </w:rPr>
              <w:t>Traditional Costing</w:t>
            </w:r>
          </w:p>
        </w:tc>
        <w:tc>
          <w:tcPr>
            <w:tcW w:w="0" w:type="auto"/>
            <w:hideMark/>
          </w:tcPr>
          <w:p w14:paraId="1F8E26C7" w14:textId="77777777" w:rsidR="00486539" w:rsidRPr="00F828A0" w:rsidRDefault="00486539" w:rsidP="00F828A0">
            <w:pPr>
              <w:spacing w:before="240" w:after="240" w:line="48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en-IN"/>
              </w:rPr>
            </w:pPr>
            <w:r w:rsidRPr="00F828A0">
              <w:rPr>
                <w:rFonts w:ascii="Times New Roman" w:eastAsia="Times New Roman" w:hAnsi="Times New Roman" w:cs="Times New Roman"/>
                <w:sz w:val="24"/>
                <w:szCs w:val="24"/>
                <w:lang w:eastAsia="en-IN"/>
              </w:rPr>
              <w:t>Modern Costing</w:t>
            </w:r>
          </w:p>
        </w:tc>
      </w:tr>
      <w:tr w:rsidR="00486539" w:rsidRPr="00F828A0" w14:paraId="225B7314" w14:textId="77777777" w:rsidTr="001D7B95">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5F5FF791"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Uses broad overhead allocation</w:t>
            </w:r>
          </w:p>
        </w:tc>
        <w:tc>
          <w:tcPr>
            <w:tcW w:w="0" w:type="auto"/>
            <w:hideMark/>
          </w:tcPr>
          <w:p w14:paraId="7FA970DB" w14:textId="77777777" w:rsidR="00486539" w:rsidRPr="00F828A0" w:rsidRDefault="00486539" w:rsidP="00F828A0">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Uses activity and cost driver analysis</w:t>
            </w:r>
          </w:p>
        </w:tc>
      </w:tr>
      <w:tr w:rsidR="00486539" w:rsidRPr="00F828A0" w14:paraId="7EE91E8E" w14:textId="77777777" w:rsidTr="001D7B95">
        <w:trPr>
          <w:trHeight w:val="647"/>
        </w:trPr>
        <w:tc>
          <w:tcPr>
            <w:cnfStyle w:val="001000000000" w:firstRow="0" w:lastRow="0" w:firstColumn="1" w:lastColumn="0" w:oddVBand="0" w:evenVBand="0" w:oddHBand="0" w:evenHBand="0" w:firstRowFirstColumn="0" w:firstRowLastColumn="0" w:lastRowFirstColumn="0" w:lastRowLastColumn="0"/>
            <w:tcW w:w="0" w:type="auto"/>
            <w:hideMark/>
          </w:tcPr>
          <w:p w14:paraId="295A80F0"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Focuses on production costs</w:t>
            </w:r>
          </w:p>
        </w:tc>
        <w:tc>
          <w:tcPr>
            <w:tcW w:w="0" w:type="auto"/>
            <w:hideMark/>
          </w:tcPr>
          <w:p w14:paraId="10113349" w14:textId="77777777" w:rsidR="00486539" w:rsidRPr="00F828A0" w:rsidRDefault="00486539" w:rsidP="00F828A0">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Focuses on strategic cost management</w:t>
            </w:r>
          </w:p>
        </w:tc>
      </w:tr>
      <w:tr w:rsidR="00486539" w:rsidRPr="00F828A0" w14:paraId="3B0348EC" w14:textId="77777777" w:rsidTr="001D7B95">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50461FC7"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Limited cost accuracy</w:t>
            </w:r>
          </w:p>
        </w:tc>
        <w:tc>
          <w:tcPr>
            <w:tcW w:w="0" w:type="auto"/>
            <w:hideMark/>
          </w:tcPr>
          <w:p w14:paraId="2D3DE83D" w14:textId="77777777" w:rsidR="00486539" w:rsidRPr="00F828A0" w:rsidRDefault="00486539" w:rsidP="00F828A0">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IN"/>
              </w:rPr>
            </w:pPr>
            <w:proofErr w:type="gramStart"/>
            <w:r w:rsidRPr="00F828A0">
              <w:rPr>
                <w:rFonts w:ascii="Times New Roman" w:eastAsia="Times New Roman" w:hAnsi="Times New Roman" w:cs="Times New Roman"/>
                <w:sz w:val="24"/>
                <w:szCs w:val="24"/>
                <w:lang w:eastAsia="en-IN"/>
              </w:rPr>
              <w:t>High cost</w:t>
            </w:r>
            <w:proofErr w:type="gramEnd"/>
            <w:r w:rsidRPr="00F828A0">
              <w:rPr>
                <w:rFonts w:ascii="Times New Roman" w:eastAsia="Times New Roman" w:hAnsi="Times New Roman" w:cs="Times New Roman"/>
                <w:sz w:val="24"/>
                <w:szCs w:val="24"/>
                <w:lang w:eastAsia="en-IN"/>
              </w:rPr>
              <w:t xml:space="preserve"> accuracy</w:t>
            </w:r>
          </w:p>
        </w:tc>
      </w:tr>
      <w:tr w:rsidR="00486539" w:rsidRPr="00F828A0" w14:paraId="3E8DD182" w14:textId="77777777" w:rsidTr="001D7B95">
        <w:trPr>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08115AA2"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Suitable for simple production systems</w:t>
            </w:r>
          </w:p>
        </w:tc>
        <w:tc>
          <w:tcPr>
            <w:tcW w:w="0" w:type="auto"/>
            <w:hideMark/>
          </w:tcPr>
          <w:p w14:paraId="1CCEA49D" w14:textId="77777777" w:rsidR="00486539" w:rsidRPr="00F828A0" w:rsidRDefault="00486539" w:rsidP="00F828A0">
            <w:pPr>
              <w:spacing w:before="240" w:after="240" w:line="48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Suitable for complex business environments</w:t>
            </w:r>
          </w:p>
        </w:tc>
      </w:tr>
      <w:tr w:rsidR="00486539" w:rsidRPr="00F828A0" w14:paraId="362E2445" w14:textId="77777777" w:rsidTr="001D7B95">
        <w:trPr>
          <w:cnfStyle w:val="000000100000" w:firstRow="0" w:lastRow="0" w:firstColumn="0" w:lastColumn="0" w:oddVBand="0" w:evenVBand="0" w:oddHBand="1" w:evenHBand="0"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0" w:type="auto"/>
            <w:hideMark/>
          </w:tcPr>
          <w:p w14:paraId="61AB4416" w14:textId="77777777" w:rsidR="00486539" w:rsidRPr="00F828A0" w:rsidRDefault="00486539" w:rsidP="00F828A0">
            <w:pPr>
              <w:spacing w:before="240" w:after="240" w:line="480" w:lineRule="auto"/>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Short-term orientation</w:t>
            </w:r>
          </w:p>
        </w:tc>
        <w:tc>
          <w:tcPr>
            <w:tcW w:w="0" w:type="auto"/>
            <w:hideMark/>
          </w:tcPr>
          <w:p w14:paraId="025FF45C" w14:textId="77777777" w:rsidR="00486539" w:rsidRPr="00F828A0" w:rsidRDefault="00486539" w:rsidP="00F828A0">
            <w:pPr>
              <w:spacing w:before="240" w:after="240" w:line="48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Long-term strategic orientation</w:t>
            </w:r>
          </w:p>
        </w:tc>
      </w:tr>
    </w:tbl>
    <w:p w14:paraId="23324369" w14:textId="77777777" w:rsidR="00486539" w:rsidRPr="00F828A0" w:rsidRDefault="00486539" w:rsidP="00F828A0">
      <w:pPr>
        <w:spacing w:before="240" w:after="240" w:line="480" w:lineRule="auto"/>
        <w:jc w:val="both"/>
        <w:rPr>
          <w:rFonts w:ascii="Times New Roman" w:eastAsia="Times New Roman" w:hAnsi="Times New Roman" w:cs="Times New Roman"/>
          <w:b/>
          <w:bCs/>
          <w:sz w:val="24"/>
          <w:szCs w:val="24"/>
          <w:lang w:eastAsia="en-IN"/>
        </w:rPr>
      </w:pPr>
      <w:bookmarkStart w:id="25" w:name="_Toc229838507"/>
      <w:r w:rsidRPr="00F828A0">
        <w:rPr>
          <w:rFonts w:ascii="Times New Roman" w:eastAsia="Times New Roman" w:hAnsi="Times New Roman" w:cs="Times New Roman"/>
          <w:b/>
          <w:bCs/>
          <w:sz w:val="24"/>
          <w:szCs w:val="24"/>
          <w:lang w:eastAsia="en-IN"/>
        </w:rPr>
        <w:t>Appendix B: Major Benefits of Modern Costing Techniques</w:t>
      </w:r>
      <w:bookmarkEnd w:id="25"/>
    </w:p>
    <w:p w14:paraId="5A50E38B"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Improved cost allocation accuracy</w:t>
      </w:r>
    </w:p>
    <w:p w14:paraId="6C362183"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Better pricing decisions</w:t>
      </w:r>
    </w:p>
    <w:p w14:paraId="73B08C82"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Enhanced profitability analysis</w:t>
      </w:r>
    </w:p>
    <w:p w14:paraId="570B430C"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Continuous operational improvement</w:t>
      </w:r>
    </w:p>
    <w:p w14:paraId="66180BE2"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Improved strategic planning</w:t>
      </w:r>
    </w:p>
    <w:p w14:paraId="438CC5DA"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Increased customer satisfaction</w:t>
      </w:r>
    </w:p>
    <w:p w14:paraId="0A8F137E" w14:textId="77777777" w:rsidR="00486539" w:rsidRPr="00F828A0" w:rsidRDefault="00486539" w:rsidP="00F828A0">
      <w:pPr>
        <w:numPr>
          <w:ilvl w:val="0"/>
          <w:numId w:val="2"/>
        </w:numPr>
        <w:spacing w:before="240" w:after="240" w:line="480" w:lineRule="auto"/>
        <w:ind w:left="0" w:firstLine="0"/>
        <w:jc w:val="both"/>
        <w:rPr>
          <w:rFonts w:ascii="Times New Roman" w:eastAsia="Times New Roman" w:hAnsi="Times New Roman" w:cs="Times New Roman"/>
          <w:sz w:val="24"/>
          <w:szCs w:val="24"/>
          <w:lang w:eastAsia="en-IN"/>
        </w:rPr>
      </w:pPr>
      <w:r w:rsidRPr="00F828A0">
        <w:rPr>
          <w:rFonts w:ascii="Times New Roman" w:eastAsia="Times New Roman" w:hAnsi="Times New Roman" w:cs="Times New Roman"/>
          <w:sz w:val="24"/>
          <w:szCs w:val="24"/>
          <w:lang w:eastAsia="en-IN"/>
        </w:rPr>
        <w:t>Better competitive positioning</w:t>
      </w:r>
    </w:p>
    <w:p w14:paraId="6F2D711F" w14:textId="77777777" w:rsidR="00486539" w:rsidRPr="00F828A0" w:rsidRDefault="00486539" w:rsidP="00F828A0">
      <w:pPr>
        <w:spacing w:before="240" w:after="240" w:line="480" w:lineRule="auto"/>
        <w:jc w:val="both"/>
        <w:rPr>
          <w:rFonts w:ascii="Times New Roman" w:hAnsi="Times New Roman" w:cs="Times New Roman"/>
          <w:sz w:val="24"/>
          <w:szCs w:val="24"/>
        </w:rPr>
      </w:pPr>
    </w:p>
    <w:sectPr w:rsidR="00486539" w:rsidRPr="00F828A0">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56C05" w14:textId="77777777" w:rsidR="00AE5249" w:rsidRDefault="00AE5249" w:rsidP="009B2CAF">
      <w:pPr>
        <w:spacing w:after="0" w:line="240" w:lineRule="auto"/>
      </w:pPr>
      <w:r>
        <w:separator/>
      </w:r>
    </w:p>
  </w:endnote>
  <w:endnote w:type="continuationSeparator" w:id="0">
    <w:p w14:paraId="40483406" w14:textId="77777777" w:rsidR="00AE5249" w:rsidRDefault="00AE5249" w:rsidP="009B2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343958"/>
      <w:docPartObj>
        <w:docPartGallery w:val="Page Numbers (Bottom of Page)"/>
        <w:docPartUnique/>
      </w:docPartObj>
    </w:sdtPr>
    <w:sdtEndPr>
      <w:rPr>
        <w:noProof/>
      </w:rPr>
    </w:sdtEndPr>
    <w:sdtContent>
      <w:p w14:paraId="71D18E29" w14:textId="4ED2F4F7" w:rsidR="009B2CAF" w:rsidRDefault="009B2CA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5503A8" w14:textId="77777777" w:rsidR="009B2CAF" w:rsidRDefault="009B2C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4635A" w14:textId="77777777" w:rsidR="00AE5249" w:rsidRDefault="00AE5249" w:rsidP="009B2CAF">
      <w:pPr>
        <w:spacing w:after="0" w:line="240" w:lineRule="auto"/>
      </w:pPr>
      <w:r>
        <w:separator/>
      </w:r>
    </w:p>
  </w:footnote>
  <w:footnote w:type="continuationSeparator" w:id="0">
    <w:p w14:paraId="241BF1F2" w14:textId="77777777" w:rsidR="00AE5249" w:rsidRDefault="00AE5249" w:rsidP="009B2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DB5040"/>
    <w:multiLevelType w:val="multilevel"/>
    <w:tmpl w:val="F3FE1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FB80D09"/>
    <w:multiLevelType w:val="multilevel"/>
    <w:tmpl w:val="78A6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539"/>
    <w:rsid w:val="000254F3"/>
    <w:rsid w:val="00056D78"/>
    <w:rsid w:val="00132D39"/>
    <w:rsid w:val="00142091"/>
    <w:rsid w:val="0014385C"/>
    <w:rsid w:val="001B27D1"/>
    <w:rsid w:val="001D7B95"/>
    <w:rsid w:val="001F6916"/>
    <w:rsid w:val="002702DE"/>
    <w:rsid w:val="00286E67"/>
    <w:rsid w:val="003157C9"/>
    <w:rsid w:val="00332AD6"/>
    <w:rsid w:val="00354129"/>
    <w:rsid w:val="00386D09"/>
    <w:rsid w:val="0038786A"/>
    <w:rsid w:val="003E608F"/>
    <w:rsid w:val="004738C6"/>
    <w:rsid w:val="00480828"/>
    <w:rsid w:val="00486539"/>
    <w:rsid w:val="004957F9"/>
    <w:rsid w:val="004B7267"/>
    <w:rsid w:val="005324E6"/>
    <w:rsid w:val="00537BF3"/>
    <w:rsid w:val="00575218"/>
    <w:rsid w:val="005B4455"/>
    <w:rsid w:val="006930BD"/>
    <w:rsid w:val="00694022"/>
    <w:rsid w:val="006A1D78"/>
    <w:rsid w:val="006F761D"/>
    <w:rsid w:val="0071026D"/>
    <w:rsid w:val="0076393A"/>
    <w:rsid w:val="008830A3"/>
    <w:rsid w:val="008A2376"/>
    <w:rsid w:val="00916EE9"/>
    <w:rsid w:val="00954D6C"/>
    <w:rsid w:val="00993A0F"/>
    <w:rsid w:val="009B2CAF"/>
    <w:rsid w:val="009E3E97"/>
    <w:rsid w:val="00A72955"/>
    <w:rsid w:val="00A77D57"/>
    <w:rsid w:val="00AE5249"/>
    <w:rsid w:val="00B60247"/>
    <w:rsid w:val="00BC56A0"/>
    <w:rsid w:val="00C220F5"/>
    <w:rsid w:val="00C32E36"/>
    <w:rsid w:val="00C61812"/>
    <w:rsid w:val="00C66A6C"/>
    <w:rsid w:val="00DB0EC8"/>
    <w:rsid w:val="00DB5691"/>
    <w:rsid w:val="00E862AB"/>
    <w:rsid w:val="00EB38BF"/>
    <w:rsid w:val="00F828A0"/>
    <w:rsid w:val="00FC2D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CF4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865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paragraph" w:styleId="Heading2">
    <w:name w:val="heading 2"/>
    <w:basedOn w:val="Normal"/>
    <w:link w:val="Heading2Char"/>
    <w:uiPriority w:val="9"/>
    <w:qFormat/>
    <w:rsid w:val="00486539"/>
    <w:pPr>
      <w:spacing w:before="100" w:beforeAutospacing="1" w:after="100" w:afterAutospacing="1" w:line="240" w:lineRule="auto"/>
      <w:outlineLvl w:val="1"/>
    </w:pPr>
    <w:rPr>
      <w:rFonts w:ascii="Times New Roman" w:eastAsia="Times New Roman" w:hAnsi="Times New Roman" w:cs="Times New Roman"/>
      <w:b/>
      <w:bCs/>
      <w:sz w:val="36"/>
      <w:szCs w:val="3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539"/>
    <w:rPr>
      <w:rFonts w:ascii="Times New Roman" w:eastAsia="Times New Roman" w:hAnsi="Times New Roman" w:cs="Times New Roman"/>
      <w:b/>
      <w:bCs/>
      <w:kern w:val="36"/>
      <w:sz w:val="48"/>
      <w:szCs w:val="48"/>
      <w:lang w:eastAsia="en-IN"/>
    </w:rPr>
  </w:style>
  <w:style w:type="character" w:customStyle="1" w:styleId="Heading2Char">
    <w:name w:val="Heading 2 Char"/>
    <w:basedOn w:val="DefaultParagraphFont"/>
    <w:link w:val="Heading2"/>
    <w:uiPriority w:val="9"/>
    <w:rsid w:val="00486539"/>
    <w:rPr>
      <w:rFonts w:ascii="Times New Roman" w:eastAsia="Times New Roman" w:hAnsi="Times New Roman" w:cs="Times New Roman"/>
      <w:b/>
      <w:bCs/>
      <w:sz w:val="36"/>
      <w:szCs w:val="36"/>
      <w:lang w:eastAsia="en-IN"/>
    </w:rPr>
  </w:style>
  <w:style w:type="paragraph" w:styleId="NormalWeb">
    <w:name w:val="Normal (Web)"/>
    <w:basedOn w:val="Normal"/>
    <w:uiPriority w:val="99"/>
    <w:semiHidden/>
    <w:unhideWhenUsed/>
    <w:rsid w:val="00486539"/>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86539"/>
    <w:rPr>
      <w:b/>
      <w:bCs/>
    </w:rPr>
  </w:style>
  <w:style w:type="character" w:styleId="Emphasis">
    <w:name w:val="Emphasis"/>
    <w:basedOn w:val="DefaultParagraphFont"/>
    <w:uiPriority w:val="20"/>
    <w:qFormat/>
    <w:rsid w:val="00486539"/>
    <w:rPr>
      <w:i/>
      <w:iCs/>
    </w:rPr>
  </w:style>
  <w:style w:type="paragraph" w:styleId="TOCHeading">
    <w:name w:val="TOC Heading"/>
    <w:basedOn w:val="Heading1"/>
    <w:next w:val="Normal"/>
    <w:uiPriority w:val="39"/>
    <w:unhideWhenUsed/>
    <w:qFormat/>
    <w:rsid w:val="004957F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957F9"/>
    <w:pPr>
      <w:spacing w:after="100"/>
    </w:pPr>
  </w:style>
  <w:style w:type="paragraph" w:styleId="TOC2">
    <w:name w:val="toc 2"/>
    <w:basedOn w:val="Normal"/>
    <w:next w:val="Normal"/>
    <w:autoRedefine/>
    <w:uiPriority w:val="39"/>
    <w:unhideWhenUsed/>
    <w:rsid w:val="004957F9"/>
    <w:pPr>
      <w:spacing w:after="100"/>
      <w:ind w:left="220"/>
    </w:pPr>
  </w:style>
  <w:style w:type="character" w:styleId="Hyperlink">
    <w:name w:val="Hyperlink"/>
    <w:basedOn w:val="DefaultParagraphFont"/>
    <w:uiPriority w:val="99"/>
    <w:unhideWhenUsed/>
    <w:rsid w:val="004957F9"/>
    <w:rPr>
      <w:color w:val="0563C1" w:themeColor="hyperlink"/>
      <w:u w:val="single"/>
    </w:rPr>
  </w:style>
  <w:style w:type="table" w:styleId="GridTable4-Accent5">
    <w:name w:val="Grid Table 4 Accent 5"/>
    <w:basedOn w:val="TableNormal"/>
    <w:uiPriority w:val="49"/>
    <w:rsid w:val="001D7B9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1D7B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7B95"/>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6930BD"/>
    <w:rPr>
      <w:color w:val="605E5C"/>
      <w:shd w:val="clear" w:color="auto" w:fill="E1DFDD"/>
    </w:rPr>
  </w:style>
  <w:style w:type="paragraph" w:styleId="Header">
    <w:name w:val="header"/>
    <w:basedOn w:val="Normal"/>
    <w:link w:val="HeaderChar"/>
    <w:uiPriority w:val="99"/>
    <w:unhideWhenUsed/>
    <w:rsid w:val="009B2C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CAF"/>
  </w:style>
  <w:style w:type="paragraph" w:styleId="Footer">
    <w:name w:val="footer"/>
    <w:basedOn w:val="Normal"/>
    <w:link w:val="FooterChar"/>
    <w:uiPriority w:val="99"/>
    <w:unhideWhenUsed/>
    <w:rsid w:val="009B2C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26648">
      <w:bodyDiv w:val="1"/>
      <w:marLeft w:val="0"/>
      <w:marRight w:val="0"/>
      <w:marTop w:val="0"/>
      <w:marBottom w:val="0"/>
      <w:divBdr>
        <w:top w:val="none" w:sz="0" w:space="0" w:color="auto"/>
        <w:left w:val="none" w:sz="0" w:space="0" w:color="auto"/>
        <w:bottom w:val="none" w:sz="0" w:space="0" w:color="auto"/>
        <w:right w:val="none" w:sz="0" w:space="0" w:color="auto"/>
      </w:divBdr>
    </w:div>
    <w:div w:id="100691776">
      <w:bodyDiv w:val="1"/>
      <w:marLeft w:val="0"/>
      <w:marRight w:val="0"/>
      <w:marTop w:val="0"/>
      <w:marBottom w:val="0"/>
      <w:divBdr>
        <w:top w:val="none" w:sz="0" w:space="0" w:color="auto"/>
        <w:left w:val="none" w:sz="0" w:space="0" w:color="auto"/>
        <w:bottom w:val="none" w:sz="0" w:space="0" w:color="auto"/>
        <w:right w:val="none" w:sz="0" w:space="0" w:color="auto"/>
      </w:divBdr>
    </w:div>
    <w:div w:id="123550210">
      <w:bodyDiv w:val="1"/>
      <w:marLeft w:val="0"/>
      <w:marRight w:val="0"/>
      <w:marTop w:val="0"/>
      <w:marBottom w:val="0"/>
      <w:divBdr>
        <w:top w:val="none" w:sz="0" w:space="0" w:color="auto"/>
        <w:left w:val="none" w:sz="0" w:space="0" w:color="auto"/>
        <w:bottom w:val="none" w:sz="0" w:space="0" w:color="auto"/>
        <w:right w:val="none" w:sz="0" w:space="0" w:color="auto"/>
      </w:divBdr>
    </w:div>
    <w:div w:id="453596091">
      <w:bodyDiv w:val="1"/>
      <w:marLeft w:val="0"/>
      <w:marRight w:val="0"/>
      <w:marTop w:val="0"/>
      <w:marBottom w:val="0"/>
      <w:divBdr>
        <w:top w:val="none" w:sz="0" w:space="0" w:color="auto"/>
        <w:left w:val="none" w:sz="0" w:space="0" w:color="auto"/>
        <w:bottom w:val="none" w:sz="0" w:space="0" w:color="auto"/>
        <w:right w:val="none" w:sz="0" w:space="0" w:color="auto"/>
      </w:divBdr>
    </w:div>
    <w:div w:id="504365311">
      <w:bodyDiv w:val="1"/>
      <w:marLeft w:val="0"/>
      <w:marRight w:val="0"/>
      <w:marTop w:val="0"/>
      <w:marBottom w:val="0"/>
      <w:divBdr>
        <w:top w:val="none" w:sz="0" w:space="0" w:color="auto"/>
        <w:left w:val="none" w:sz="0" w:space="0" w:color="auto"/>
        <w:bottom w:val="none" w:sz="0" w:space="0" w:color="auto"/>
        <w:right w:val="none" w:sz="0" w:space="0" w:color="auto"/>
      </w:divBdr>
    </w:div>
    <w:div w:id="511802466">
      <w:bodyDiv w:val="1"/>
      <w:marLeft w:val="0"/>
      <w:marRight w:val="0"/>
      <w:marTop w:val="0"/>
      <w:marBottom w:val="0"/>
      <w:divBdr>
        <w:top w:val="none" w:sz="0" w:space="0" w:color="auto"/>
        <w:left w:val="none" w:sz="0" w:space="0" w:color="auto"/>
        <w:bottom w:val="none" w:sz="0" w:space="0" w:color="auto"/>
        <w:right w:val="none" w:sz="0" w:space="0" w:color="auto"/>
      </w:divBdr>
    </w:div>
    <w:div w:id="814101865">
      <w:bodyDiv w:val="1"/>
      <w:marLeft w:val="0"/>
      <w:marRight w:val="0"/>
      <w:marTop w:val="0"/>
      <w:marBottom w:val="0"/>
      <w:divBdr>
        <w:top w:val="none" w:sz="0" w:space="0" w:color="auto"/>
        <w:left w:val="none" w:sz="0" w:space="0" w:color="auto"/>
        <w:bottom w:val="none" w:sz="0" w:space="0" w:color="auto"/>
        <w:right w:val="none" w:sz="0" w:space="0" w:color="auto"/>
      </w:divBdr>
    </w:div>
    <w:div w:id="1046106707">
      <w:bodyDiv w:val="1"/>
      <w:marLeft w:val="0"/>
      <w:marRight w:val="0"/>
      <w:marTop w:val="0"/>
      <w:marBottom w:val="0"/>
      <w:divBdr>
        <w:top w:val="none" w:sz="0" w:space="0" w:color="auto"/>
        <w:left w:val="none" w:sz="0" w:space="0" w:color="auto"/>
        <w:bottom w:val="none" w:sz="0" w:space="0" w:color="auto"/>
        <w:right w:val="none" w:sz="0" w:space="0" w:color="auto"/>
      </w:divBdr>
    </w:div>
    <w:div w:id="1493059632">
      <w:bodyDiv w:val="1"/>
      <w:marLeft w:val="0"/>
      <w:marRight w:val="0"/>
      <w:marTop w:val="0"/>
      <w:marBottom w:val="0"/>
      <w:divBdr>
        <w:top w:val="none" w:sz="0" w:space="0" w:color="auto"/>
        <w:left w:val="none" w:sz="0" w:space="0" w:color="auto"/>
        <w:bottom w:val="none" w:sz="0" w:space="0" w:color="auto"/>
        <w:right w:val="none" w:sz="0" w:space="0" w:color="auto"/>
      </w:divBdr>
    </w:div>
    <w:div w:id="1796486372">
      <w:bodyDiv w:val="1"/>
      <w:marLeft w:val="0"/>
      <w:marRight w:val="0"/>
      <w:marTop w:val="0"/>
      <w:marBottom w:val="0"/>
      <w:divBdr>
        <w:top w:val="none" w:sz="0" w:space="0" w:color="auto"/>
        <w:left w:val="none" w:sz="0" w:space="0" w:color="auto"/>
        <w:bottom w:val="none" w:sz="0" w:space="0" w:color="auto"/>
        <w:right w:val="none" w:sz="0" w:space="0" w:color="auto"/>
      </w:divBdr>
    </w:div>
    <w:div w:id="1883324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9255/JMPM03103" TargetMode="External"/><Relationship Id="rId13" Type="http://schemas.openxmlformats.org/officeDocument/2006/relationships/hyperlink" Target="https://doi.org/10.21271/zjhs.28.6.17"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eswa.2025.129329" TargetMode="External"/><Relationship Id="rId17" Type="http://schemas.openxmlformats.org/officeDocument/2006/relationships/hyperlink" Target="https://doi.org/10.1016/j.heliyon.2024.e41523" TargetMode="External"/><Relationship Id="rId2" Type="http://schemas.openxmlformats.org/officeDocument/2006/relationships/numbering" Target="numbering.xml"/><Relationship Id="rId16" Type="http://schemas.openxmlformats.org/officeDocument/2006/relationships/hyperlink" Target="https://doi.org/10.24940/theijhss/2019/v7/i4/hs1904-0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2783/ijept.140" TargetMode="External"/><Relationship Id="rId5" Type="http://schemas.openxmlformats.org/officeDocument/2006/relationships/webSettings" Target="webSettings.xml"/><Relationship Id="rId15" Type="http://schemas.openxmlformats.org/officeDocument/2006/relationships/hyperlink" Target="https://doi.org/10.3390/su12083252" TargetMode="External"/><Relationship Id="rId10" Type="http://schemas.openxmlformats.org/officeDocument/2006/relationships/hyperlink" Target="https://doi.org/10.17512/pjms.2022.26.2.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esearchgate.net/publication/343412134_The_Relationship_between_Target_Costing_Method_and_Pricing_-Development_of_Products_in_Industrial_Companies/fulltext/5f28ca85299bf134049ecb13/The-Relationship-between-Target-Costing-Method-and-Pricing-Development-of-Products-in-Industrial-Companies.pdf" TargetMode="External"/><Relationship Id="rId14" Type="http://schemas.openxmlformats.org/officeDocument/2006/relationships/hyperlink" Target="https://www.researchgate.net/publication/342644442_Using_Target_Costing_to_Investigates_Competitive_Pr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F2DCB-AF96-4B29-ACA6-D489BA7E2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5766</Words>
  <Characters>32871</Characters>
  <Application>Microsoft Office Word</Application>
  <DocSecurity>0</DocSecurity>
  <Lines>273</Lines>
  <Paragraphs>77</Paragraphs>
  <ScaleCrop>false</ScaleCrop>
  <Company/>
  <LinksUpToDate>false</LinksUpToDate>
  <CharactersWithSpaces>38560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2026-05-16T10:13:00Z</dcterms:created>
  <dcterms:modified xsi:type="dcterms:W3CDTF">2026-05-16T10:13:00Z</dcterms:modified>
</cp:coreProperties>
</file>