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78C9F" w14:textId="77777777" w:rsidR="004F1248" w:rsidRPr="00796E84" w:rsidRDefault="004F1248" w:rsidP="004F1248">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1C26439B" wp14:editId="02FC4DC8">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96A7658" w14:textId="77777777" w:rsidR="004F1248" w:rsidRPr="008E766F" w:rsidRDefault="004F1248" w:rsidP="004F1248">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Assignment 1: The Role of Strategic Human Resource Management in</w:t>
      </w:r>
    </w:p>
    <w:p w14:paraId="444AEBDB" w14:textId="77777777" w:rsidR="004F1248" w:rsidRPr="008E766F" w:rsidRDefault="004F1248" w:rsidP="004F1248">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Organizational Success</w:t>
      </w:r>
    </w:p>
    <w:p w14:paraId="0946FAE4" w14:textId="77777777" w:rsidR="004F1248" w:rsidRPr="008E766F" w:rsidRDefault="004F1248" w:rsidP="004F1248">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Question:</w:t>
      </w:r>
    </w:p>
    <w:p w14:paraId="0313B780" w14:textId="77777777" w:rsidR="004F1248" w:rsidRPr="008E766F" w:rsidRDefault="004F1248" w:rsidP="004F1248">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 xml:space="preserve">How does strategic human resource management (SHRM) contribute to the </w:t>
      </w:r>
      <w:proofErr w:type="spellStart"/>
      <w:r w:rsidRPr="008E766F">
        <w:rPr>
          <w:rFonts w:ascii="Times New Roman" w:hAnsi="Times New Roman" w:cs="Times New Roman"/>
          <w:b/>
          <w:bCs/>
          <w:color w:val="000000" w:themeColor="text1"/>
          <w:szCs w:val="24"/>
        </w:rPr>
        <w:t>longterm</w:t>
      </w:r>
      <w:proofErr w:type="spellEnd"/>
      <w:r w:rsidRPr="008E766F">
        <w:rPr>
          <w:rFonts w:ascii="Times New Roman" w:hAnsi="Times New Roman" w:cs="Times New Roman"/>
          <w:b/>
          <w:bCs/>
          <w:color w:val="000000" w:themeColor="text1"/>
          <w:szCs w:val="24"/>
        </w:rPr>
        <w:t xml:space="preserve"> success of an organization? </w:t>
      </w:r>
      <w:proofErr w:type="spellStart"/>
      <w:r w:rsidRPr="008E766F">
        <w:rPr>
          <w:rFonts w:ascii="Times New Roman" w:hAnsi="Times New Roman" w:cs="Times New Roman"/>
          <w:b/>
          <w:bCs/>
          <w:color w:val="000000" w:themeColor="text1"/>
          <w:szCs w:val="24"/>
        </w:rPr>
        <w:t>Analyze</w:t>
      </w:r>
      <w:proofErr w:type="spellEnd"/>
      <w:r w:rsidRPr="008E766F">
        <w:rPr>
          <w:rFonts w:ascii="Times New Roman" w:hAnsi="Times New Roman" w:cs="Times New Roman"/>
          <w:b/>
          <w:bCs/>
          <w:color w:val="000000" w:themeColor="text1"/>
          <w:szCs w:val="24"/>
        </w:rPr>
        <w:t xml:space="preserve"> the alignment of HR strategies with</w:t>
      </w:r>
    </w:p>
    <w:p w14:paraId="26736598" w14:textId="77777777" w:rsidR="004F1248" w:rsidRPr="008E766F" w:rsidRDefault="004F1248" w:rsidP="004F1248">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business objectives, and provide examples of companies where SHRM practices</w:t>
      </w:r>
    </w:p>
    <w:p w14:paraId="340D45A0" w14:textId="77777777" w:rsidR="004F1248" w:rsidRPr="00796E84" w:rsidRDefault="004F1248" w:rsidP="004F1248">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have significantly impacted their overall performance.</w:t>
      </w:r>
    </w:p>
    <w:p w14:paraId="7C34C797" w14:textId="77777777" w:rsidR="004F1248" w:rsidRPr="00796E84" w:rsidRDefault="004F1248" w:rsidP="004F1248">
      <w:pPr>
        <w:spacing w:line="480" w:lineRule="auto"/>
        <w:jc w:val="center"/>
        <w:rPr>
          <w:rFonts w:ascii="Times New Roman" w:hAnsi="Times New Roman" w:cs="Times New Roman"/>
          <w:b/>
          <w:bCs/>
          <w:color w:val="000000" w:themeColor="text1"/>
          <w:szCs w:val="24"/>
        </w:rPr>
      </w:pPr>
    </w:p>
    <w:p w14:paraId="0FD9DC1A" w14:textId="77777777" w:rsidR="004F1248" w:rsidRPr="00796E84" w:rsidRDefault="004F1248" w:rsidP="004F1248">
      <w:pPr>
        <w:spacing w:line="480" w:lineRule="auto"/>
        <w:jc w:val="center"/>
        <w:rPr>
          <w:rFonts w:ascii="Times New Roman" w:hAnsi="Times New Roman" w:cs="Times New Roman"/>
          <w:b/>
          <w:bCs/>
          <w:color w:val="000000" w:themeColor="text1"/>
          <w:szCs w:val="24"/>
        </w:rPr>
      </w:pPr>
    </w:p>
    <w:p w14:paraId="33DD88D2" w14:textId="77777777" w:rsidR="004F1248" w:rsidRPr="00796E84" w:rsidRDefault="004F1248" w:rsidP="004F1248">
      <w:pPr>
        <w:spacing w:line="480" w:lineRule="auto"/>
        <w:jc w:val="center"/>
        <w:rPr>
          <w:rFonts w:ascii="Times New Roman" w:hAnsi="Times New Roman" w:cs="Times New Roman"/>
          <w:b/>
          <w:bCs/>
          <w:color w:val="000000" w:themeColor="text1"/>
          <w:szCs w:val="24"/>
        </w:rPr>
      </w:pPr>
    </w:p>
    <w:p w14:paraId="54D69CAE" w14:textId="77777777" w:rsidR="004F1248" w:rsidRPr="00796E84" w:rsidRDefault="004F1248" w:rsidP="004F1248">
      <w:pPr>
        <w:spacing w:line="480" w:lineRule="auto"/>
        <w:jc w:val="center"/>
        <w:rPr>
          <w:rFonts w:ascii="Times New Roman" w:hAnsi="Times New Roman" w:cs="Times New Roman"/>
          <w:b/>
          <w:bCs/>
          <w:color w:val="000000" w:themeColor="text1"/>
          <w:szCs w:val="24"/>
        </w:rPr>
      </w:pPr>
    </w:p>
    <w:p w14:paraId="4845A87C" w14:textId="77777777" w:rsidR="004F1248" w:rsidRDefault="004F1248" w:rsidP="004F1248">
      <w:pPr>
        <w:spacing w:line="480" w:lineRule="auto"/>
        <w:jc w:val="center"/>
        <w:rPr>
          <w:rFonts w:ascii="Times New Roman" w:hAnsi="Times New Roman" w:cs="Times New Roman"/>
          <w:b/>
          <w:bCs/>
          <w:color w:val="000000" w:themeColor="text1"/>
          <w:szCs w:val="24"/>
        </w:rPr>
      </w:pPr>
    </w:p>
    <w:p w14:paraId="335D7EC1" w14:textId="77777777" w:rsidR="004F1248" w:rsidRPr="00796E84" w:rsidRDefault="004F1248" w:rsidP="004F1248">
      <w:pPr>
        <w:spacing w:line="480" w:lineRule="auto"/>
        <w:jc w:val="center"/>
        <w:rPr>
          <w:rFonts w:ascii="Times New Roman" w:hAnsi="Times New Roman" w:cs="Times New Roman"/>
          <w:b/>
          <w:bCs/>
          <w:color w:val="000000" w:themeColor="text1"/>
          <w:szCs w:val="24"/>
        </w:rPr>
      </w:pPr>
    </w:p>
    <w:p w14:paraId="24D4868F" w14:textId="77777777" w:rsidR="004F1248" w:rsidRDefault="004F1248" w:rsidP="004F1248">
      <w:pPr>
        <w:spacing w:line="480" w:lineRule="auto"/>
        <w:jc w:val="center"/>
        <w:rPr>
          <w:rFonts w:ascii="Times New Roman" w:hAnsi="Times New Roman" w:cs="Times New Roman"/>
          <w:b/>
          <w:bCs/>
          <w:color w:val="000000" w:themeColor="text1"/>
          <w:szCs w:val="24"/>
        </w:rPr>
      </w:pPr>
    </w:p>
    <w:p w14:paraId="083AEAA1" w14:textId="77777777" w:rsidR="004F1248" w:rsidRPr="00796E84" w:rsidRDefault="004F1248" w:rsidP="004F1248">
      <w:pPr>
        <w:spacing w:line="480" w:lineRule="auto"/>
        <w:jc w:val="center"/>
        <w:rPr>
          <w:rFonts w:ascii="Times New Roman" w:hAnsi="Times New Roman" w:cs="Times New Roman"/>
          <w:b/>
          <w:bCs/>
          <w:color w:val="000000" w:themeColor="text1"/>
          <w:szCs w:val="24"/>
        </w:rPr>
      </w:pPr>
    </w:p>
    <w:p w14:paraId="5747CB53"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785008C3" w14:textId="77777777" w:rsidR="004F1248" w:rsidRPr="00796E84" w:rsidRDefault="004F1248" w:rsidP="004F1248">
      <w:pPr>
        <w:pStyle w:val="Heading2"/>
        <w:spacing w:line="480" w:lineRule="auto"/>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316D2A56" w14:textId="77777777" w:rsidR="004F1248" w:rsidRDefault="004F1248" w:rsidP="004F1248">
      <w:pPr>
        <w:spacing w:line="480" w:lineRule="auto"/>
        <w:rPr>
          <w:rFonts w:ascii="Times New Roman" w:hAnsi="Times New Roman" w:cs="Times New Roman"/>
          <w:szCs w:val="24"/>
        </w:rPr>
      </w:pPr>
    </w:p>
    <w:p w14:paraId="7974FE15" w14:textId="77777777" w:rsidR="004F1248" w:rsidRPr="004F1248" w:rsidRDefault="004F1248" w:rsidP="004F1248">
      <w:pPr>
        <w:spacing w:line="480" w:lineRule="auto"/>
        <w:rPr>
          <w:rFonts w:ascii="Times New Roman" w:hAnsi="Times New Roman" w:cs="Times New Roman"/>
          <w:szCs w:val="24"/>
        </w:rPr>
      </w:pPr>
      <w:r w:rsidRPr="004F1248">
        <w:rPr>
          <w:rFonts w:ascii="Times New Roman" w:hAnsi="Times New Roman" w:cs="Times New Roman"/>
          <w:szCs w:val="24"/>
        </w:rPr>
        <w:t xml:space="preserve">In the fast shifting and competitive business world, Strategic Human Resource Management (SHRM) has become an important force of organizational success. This report </w:t>
      </w:r>
      <w:proofErr w:type="gramStart"/>
      <w:r w:rsidRPr="004F1248">
        <w:rPr>
          <w:rFonts w:ascii="Times New Roman" w:hAnsi="Times New Roman" w:cs="Times New Roman"/>
          <w:szCs w:val="24"/>
        </w:rPr>
        <w:t>looks into</w:t>
      </w:r>
      <w:proofErr w:type="gramEnd"/>
      <w:r w:rsidRPr="004F1248">
        <w:rPr>
          <w:rFonts w:ascii="Times New Roman" w:hAnsi="Times New Roman" w:cs="Times New Roman"/>
          <w:szCs w:val="24"/>
        </w:rPr>
        <w:t xml:space="preserve"> the contribution of SHRM to the long-term performance of an organization through alignment of human resource strategies to the overall corporate goals. Based on the existing theoretical frameworks including the Resource-Based View (RBV), contingency theory, the research will emphasize the importance of HR practices in developing sustainable competitive advantage. Empirical studies have shown that organizations that employ effective SHRM practices (ranging across talent management, performance-based compensation, employee engagement, and leadership development) have improved productivity, innovation, and financial performance. Furthermore, the combination of HR policies and corporate objectives makes organizations flexible and able to withstand change. The concept of strategic alignment of HR and its contribution to better organizational results is also further exemplified by case-based examples of global organizations. The report concludes that SHRM is no longer a supporting role, but a strategic ally that will guarantee the ultimate success of the business, and that it is important to ensure that HR practices keep up with the changing business environments.</w:t>
      </w:r>
    </w:p>
    <w:p w14:paraId="1E045C46" w14:textId="77777777" w:rsidR="004F1248" w:rsidRDefault="004F1248" w:rsidP="004F1248">
      <w:pPr>
        <w:spacing w:line="480" w:lineRule="auto"/>
        <w:rPr>
          <w:rFonts w:ascii="Times New Roman" w:hAnsi="Times New Roman" w:cs="Times New Roman"/>
          <w:szCs w:val="24"/>
        </w:rPr>
      </w:pPr>
    </w:p>
    <w:p w14:paraId="7720A7E5" w14:textId="77777777" w:rsidR="004F1248" w:rsidRDefault="004F1248" w:rsidP="004F1248">
      <w:pPr>
        <w:spacing w:line="480" w:lineRule="auto"/>
        <w:rPr>
          <w:rFonts w:ascii="Times New Roman" w:hAnsi="Times New Roman" w:cs="Times New Roman"/>
          <w:szCs w:val="24"/>
        </w:rPr>
      </w:pPr>
    </w:p>
    <w:p w14:paraId="3EECF8AE" w14:textId="77777777" w:rsidR="004F1248" w:rsidRDefault="004F1248" w:rsidP="004F1248">
      <w:pPr>
        <w:spacing w:line="480" w:lineRule="auto"/>
        <w:rPr>
          <w:rFonts w:ascii="Times New Roman" w:hAnsi="Times New Roman" w:cs="Times New Roman"/>
          <w:szCs w:val="24"/>
        </w:rPr>
      </w:pPr>
    </w:p>
    <w:p w14:paraId="20F247A2" w14:textId="77777777" w:rsidR="004F1248" w:rsidRDefault="004F1248" w:rsidP="004F1248">
      <w:pPr>
        <w:spacing w:line="480" w:lineRule="auto"/>
        <w:rPr>
          <w:rFonts w:ascii="Times New Roman" w:hAnsi="Times New Roman" w:cs="Times New Roman"/>
          <w:szCs w:val="24"/>
        </w:rPr>
      </w:pPr>
    </w:p>
    <w:p w14:paraId="43FDE4B5" w14:textId="77777777" w:rsidR="004F1248" w:rsidRPr="00796E84" w:rsidRDefault="004F1248" w:rsidP="004F1248">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7E3BC7D2" w14:textId="77777777" w:rsidR="004F1248" w:rsidRPr="00796E84" w:rsidRDefault="004F1248" w:rsidP="004F1248">
          <w:pPr>
            <w:pStyle w:val="TOCHeading"/>
            <w:spacing w:line="480" w:lineRule="auto"/>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566DBBD9"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4ACC57B6"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1C4DBFD4"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6DC4F244"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378F1B22"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0810A7B8"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01FEF273"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2CA7C686"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3B77C49F" w14:textId="77777777" w:rsidR="004F1248" w:rsidRPr="00796E84" w:rsidRDefault="004F1248" w:rsidP="004F1248">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7CBECC3E" w14:textId="77777777" w:rsidR="004F1248" w:rsidRPr="00796E84" w:rsidRDefault="004F1248" w:rsidP="004F1248">
          <w:pPr>
            <w:spacing w:line="480" w:lineRule="auto"/>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3EAE677A"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43C47E06"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642389B0"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42661927"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61DFBC71"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5F4D1BA2"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2C29F4DD"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60A3820C"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7BC0F64D" w14:textId="77777777" w:rsidR="004F1248" w:rsidRPr="00796E84" w:rsidRDefault="004F1248" w:rsidP="004F1248">
      <w:pPr>
        <w:spacing w:line="480" w:lineRule="auto"/>
        <w:rPr>
          <w:rFonts w:ascii="Times New Roman" w:hAnsi="Times New Roman" w:cs="Times New Roman"/>
          <w:b/>
          <w:bCs/>
          <w:color w:val="000000" w:themeColor="text1"/>
          <w:szCs w:val="24"/>
        </w:rPr>
      </w:pPr>
    </w:p>
    <w:p w14:paraId="34B5D00D" w14:textId="77777777" w:rsidR="004F1248" w:rsidRPr="00796E84" w:rsidRDefault="004F1248" w:rsidP="004F1248">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Introduction</w:t>
      </w:r>
    </w:p>
    <w:p w14:paraId="351C0EFE"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With the current global economy being a knowledge-based and intensely competitive market, organizations have started appreciating human resource as one of the most important strategic resources over and above being a functional element (Barney, 1991; Becker and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xml:space="preserve">, 1998). Strategic Human Resource Management (SHRM) is defined as the effective harmonisation of the human resource policies and practices with the strategic goals of any organization </w:t>
      </w:r>
      <w:proofErr w:type="gramStart"/>
      <w:r w:rsidRPr="004F1248">
        <w:rPr>
          <w:rFonts w:ascii="Times New Roman" w:hAnsi="Times New Roman" w:cs="Times New Roman"/>
          <w:color w:val="000000" w:themeColor="text1"/>
          <w:szCs w:val="24"/>
        </w:rPr>
        <w:t>in order to</w:t>
      </w:r>
      <w:proofErr w:type="gramEnd"/>
      <w:r w:rsidRPr="004F1248">
        <w:rPr>
          <w:rFonts w:ascii="Times New Roman" w:hAnsi="Times New Roman" w:cs="Times New Roman"/>
          <w:color w:val="000000" w:themeColor="text1"/>
          <w:szCs w:val="24"/>
        </w:rPr>
        <w:t xml:space="preserve"> create a sustained competitive advantage (Wright and McMahan, 1992). In contrast to HRM, which is more administrative minded in many cases, SHRM is more concentrated on long-term planning, business strategy integration, and people value creation (Boxall and Purcell, 2016).</w:t>
      </w:r>
    </w:p>
    <w:p w14:paraId="1077FC38"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SHRM is relevant because it improves the performance of an organization through effective management of human capital. The Resource-Based View (RBV), it is argued that organizations develop competitive advantage by having valuable, rare, inimitable, and non-substitutable resources, with human capital being an essential element thereof (Barney, 1991; Wright et al., 2001). Recruitment, training, performance management and employee engagement are all HR practices that are critical in the development of these resources (Delery and Doty, 1996). Empirical research has steadily found a positive correlation between SHRM practices and the performance results of an organization, such as profitability, productivity and employee retention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1995; Jiang et al., 2012).</w:t>
      </w:r>
    </w:p>
    <w:p w14:paraId="6613B0EE"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Additionally, the fit between business goals and HR strategies is the key to SHRM performance. Contingency perspective includes the idea that the HR practices should be specific to both the strategic context and the industry of the organization or its external environment (Schuler and </w:t>
      </w:r>
      <w:r w:rsidRPr="004F1248">
        <w:rPr>
          <w:rFonts w:ascii="Times New Roman" w:hAnsi="Times New Roman" w:cs="Times New Roman"/>
          <w:color w:val="000000" w:themeColor="text1"/>
          <w:szCs w:val="24"/>
        </w:rPr>
        <w:lastRenderedPageBreak/>
        <w:t>Jackson, 1987; Jackson et al., 2014). As an illustration the organization aiming at innovation strategies might opt to adopt flexibility system of work and life-long learning and the organization aiming at cost leadership might adopt efficiency and standardization (Porter, 1985; Miles and Snow, 1984). This strategic fit allows the human resources to make direct contribution towards attainment of organizational objectives.</w:t>
      </w:r>
    </w:p>
    <w:p w14:paraId="1C778A55"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other important aspect of SHRM is that it brings organizational agility and resilience. In a world where the world is fluctuating in technology as well as globalizing, organizations </w:t>
      </w:r>
      <w:proofErr w:type="gramStart"/>
      <w:r w:rsidRPr="004F1248">
        <w:rPr>
          <w:rFonts w:ascii="Times New Roman" w:hAnsi="Times New Roman" w:cs="Times New Roman"/>
          <w:color w:val="000000" w:themeColor="text1"/>
          <w:szCs w:val="24"/>
        </w:rPr>
        <w:t>have to</w:t>
      </w:r>
      <w:proofErr w:type="gramEnd"/>
      <w:r w:rsidRPr="004F1248">
        <w:rPr>
          <w:rFonts w:ascii="Times New Roman" w:hAnsi="Times New Roman" w:cs="Times New Roman"/>
          <w:color w:val="000000" w:themeColor="text1"/>
          <w:szCs w:val="24"/>
        </w:rPr>
        <w:t xml:space="preserve"> keep changing </w:t>
      </w:r>
      <w:proofErr w:type="gramStart"/>
      <w:r w:rsidRPr="004F1248">
        <w:rPr>
          <w:rFonts w:ascii="Times New Roman" w:hAnsi="Times New Roman" w:cs="Times New Roman"/>
          <w:color w:val="000000" w:themeColor="text1"/>
          <w:szCs w:val="24"/>
        </w:rPr>
        <w:t>so as to</w:t>
      </w:r>
      <w:proofErr w:type="gramEnd"/>
      <w:r w:rsidRPr="004F1248">
        <w:rPr>
          <w:rFonts w:ascii="Times New Roman" w:hAnsi="Times New Roman" w:cs="Times New Roman"/>
          <w:color w:val="000000" w:themeColor="text1"/>
          <w:szCs w:val="24"/>
        </w:rPr>
        <w:t xml:space="preserve"> stay abreast with the trend (Ulrich et al., 2013). SHRM makes it possible by fostering the culture of learning, innovations, and employee empowerment (</w:t>
      </w:r>
      <w:proofErr w:type="spellStart"/>
      <w:r w:rsidRPr="004F1248">
        <w:rPr>
          <w:rFonts w:ascii="Times New Roman" w:hAnsi="Times New Roman" w:cs="Times New Roman"/>
          <w:color w:val="000000" w:themeColor="text1"/>
          <w:szCs w:val="24"/>
        </w:rPr>
        <w:t>Garavan</w:t>
      </w:r>
      <w:proofErr w:type="spellEnd"/>
      <w:r w:rsidRPr="004F1248">
        <w:rPr>
          <w:rFonts w:ascii="Times New Roman" w:hAnsi="Times New Roman" w:cs="Times New Roman"/>
          <w:color w:val="000000" w:themeColor="text1"/>
          <w:szCs w:val="24"/>
        </w:rPr>
        <w:t xml:space="preserve"> et al., 2016). Additionally, proper HR practices improve employee motivation and commitment, which are critical in dealing with uncertainty and making changes in the organization (Guest, 2017).</w:t>
      </w:r>
    </w:p>
    <w:p w14:paraId="310299A0"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Although it has been recognized, proper implementation of SHRM is still a challenge to many organizations. Other problems that may result in the failure to effectively adopt SHRM practices include a lack of strategic integration, poor leadership support, and resistance to change (Kaufman, 2015). As such, to gain knowledge of the role played by SHRM in long term success, one will need more than just theoretical knowledge, but also practical examples of the organizations that have managed to align their HR strategies to the business goals.</w:t>
      </w:r>
    </w:p>
    <w:p w14:paraId="4BCC522F"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purpose of this report is to critically examine the role of SHRM in organizational success based on theoretical framework, empirical studies, as well as real-life practice. It discusses the alignment of HR strategies to the business goals to improve the performance of the organization and gives insights to the best practices to implement SHRM.</w:t>
      </w:r>
    </w:p>
    <w:p w14:paraId="7879C4B7" w14:textId="77777777" w:rsidR="004F1248" w:rsidRPr="004F1248" w:rsidRDefault="004F1248" w:rsidP="004F1248">
      <w:pPr>
        <w:spacing w:line="480" w:lineRule="auto"/>
        <w:rPr>
          <w:rFonts w:ascii="Times New Roman" w:hAnsi="Times New Roman" w:cs="Times New Roman"/>
          <w:color w:val="000000" w:themeColor="text1"/>
          <w:szCs w:val="24"/>
        </w:rPr>
      </w:pPr>
    </w:p>
    <w:p w14:paraId="727C930B" w14:textId="77777777" w:rsidR="004F1248" w:rsidRPr="004F1248" w:rsidRDefault="004F1248" w:rsidP="004F1248">
      <w:pPr>
        <w:spacing w:line="480" w:lineRule="auto"/>
        <w:rPr>
          <w:rFonts w:ascii="Times New Roman" w:hAnsi="Times New Roman" w:cs="Times New Roman"/>
          <w:color w:val="000000" w:themeColor="text1"/>
          <w:szCs w:val="24"/>
        </w:rPr>
      </w:pPr>
    </w:p>
    <w:p w14:paraId="302202DC" w14:textId="77777777" w:rsidR="004F1248" w:rsidRPr="004F1248" w:rsidRDefault="004F1248" w:rsidP="004F1248">
      <w:pPr>
        <w:spacing w:line="480" w:lineRule="auto"/>
        <w:rPr>
          <w:rFonts w:ascii="Times New Roman" w:hAnsi="Times New Roman" w:cs="Times New Roman"/>
          <w:color w:val="000000" w:themeColor="text1"/>
          <w:szCs w:val="24"/>
        </w:rPr>
      </w:pPr>
    </w:p>
    <w:p w14:paraId="23D48120"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Literature review </w:t>
      </w:r>
    </w:p>
    <w:p w14:paraId="2A6A5BE1"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Strategic Human Resource Management (SHRM) is a human resource practice that has been widely researched as a significant factor of organizational performance and success in the long run. The literature has indicated some theoretical frameworks and empirical evidence supporting the contribution of HR practices towards competitive advantage.</w:t>
      </w:r>
    </w:p>
    <w:p w14:paraId="4D538381"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Resource-Based View (RBV) is one of the most powerful theoretical views of SHRM that holds that organisations attain long-term competitive advantage by having unique internal assets especially human capital (Barney, 1991; Wright et al., 2001). Human resource is regarded as valuable when it increases efficiency and effectiveness, rare when competitors easily lose, inimitable when difficult to imitate and non-substitutable when there are no alternatives (Barney, 1991). Performance management, leadership development, and training are some of the SHRM practices that help in the development of such capabilities (Becker and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1998).</w:t>
      </w:r>
    </w:p>
    <w:p w14:paraId="17E8D19E"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other relevant model is the contingency theory, which posits that the success of the HR practices cannot be achieved without their congruence with the organizational strategies and environmental factors (Schuler and Jackson, 1987; Delery and Doty, 1996). The HR practices, which may be flexible, i.e. decentralized decision-making and continuous learning systems, are commonly followed by organizations with innovation strategies, but cost-leadership strategies are characterized by the focus on efficiency, control, and standardization (Porter, 1985; Miles and Snow, 1984). This fit, as it is commonly known, is the key to maximizing organizational performance (Jackson et al., 2014).</w:t>
      </w:r>
    </w:p>
    <w:p w14:paraId="59BE6780"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lastRenderedPageBreak/>
        <w:t>High-Performance Work Systems (HPWS) have also been eminent in SHRM literature. HPWS is a collection of combined HR practices that aim at improving the skills of employees, their motivation and productivity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xml:space="preserve">, 1995). Such systems often involve discriminatory recruitment, comprehensive training, merit-based pay and employee engagement programs (Jiang et al., 2012). There is empirical evidence that organizations that adopt HPWS have increased productivity, decreased turnover, and enhanced better financial performance (Becker and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1998; Guest, 2017).</w:t>
      </w:r>
    </w:p>
    <w:p w14:paraId="78956FD0"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SHRM research also focuses on employee engagement and commitment. Employees who feel engaged produce more output, are more innovative and focused on organizational objectives (Guest, 2017). Engagement-enhancing HR practices such as recognition programs, career growth opportunities, and encouraging leadership are proven to have a positive influence on organizational outcomes (</w:t>
      </w:r>
      <w:proofErr w:type="spellStart"/>
      <w:r w:rsidRPr="004F1248">
        <w:rPr>
          <w:rFonts w:ascii="Times New Roman" w:hAnsi="Times New Roman" w:cs="Times New Roman"/>
          <w:color w:val="000000" w:themeColor="text1"/>
          <w:szCs w:val="24"/>
        </w:rPr>
        <w:t>Garavan</w:t>
      </w:r>
      <w:proofErr w:type="spellEnd"/>
      <w:r w:rsidRPr="004F1248">
        <w:rPr>
          <w:rFonts w:ascii="Times New Roman" w:hAnsi="Times New Roman" w:cs="Times New Roman"/>
          <w:color w:val="000000" w:themeColor="text1"/>
          <w:szCs w:val="24"/>
        </w:rPr>
        <w:t xml:space="preserve"> et al., 2016). In addition, psychological contract theory implies that employees with a sense of fairness and organizational support are more prone to displaying greater degrees of commitment and performance (Kaufman, 2015).</w:t>
      </w:r>
    </w:p>
    <w:p w14:paraId="17EF885C"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Recent research has also highlighted the importance of SHRM in creating agility and adaptability in organizations. Organizations </w:t>
      </w:r>
      <w:proofErr w:type="gramStart"/>
      <w:r w:rsidRPr="004F1248">
        <w:rPr>
          <w:rFonts w:ascii="Times New Roman" w:hAnsi="Times New Roman" w:cs="Times New Roman"/>
          <w:color w:val="000000" w:themeColor="text1"/>
          <w:szCs w:val="24"/>
        </w:rPr>
        <w:t>have to</w:t>
      </w:r>
      <w:proofErr w:type="gramEnd"/>
      <w:r w:rsidRPr="004F1248">
        <w:rPr>
          <w:rFonts w:ascii="Times New Roman" w:hAnsi="Times New Roman" w:cs="Times New Roman"/>
          <w:color w:val="000000" w:themeColor="text1"/>
          <w:szCs w:val="24"/>
        </w:rPr>
        <w:t xml:space="preserve"> be quick in responding to the changes in technology, market and even global competition that happen within a very short time in a highly dynamic environment (Ulrich et al., 2013). SHRM can also help facilitate this through constant learning, knowledge sharing, and innovation (</w:t>
      </w:r>
      <w:proofErr w:type="spellStart"/>
      <w:r w:rsidRPr="004F1248">
        <w:rPr>
          <w:rFonts w:ascii="Times New Roman" w:hAnsi="Times New Roman" w:cs="Times New Roman"/>
          <w:color w:val="000000" w:themeColor="text1"/>
          <w:szCs w:val="24"/>
        </w:rPr>
        <w:t>Garavan</w:t>
      </w:r>
      <w:proofErr w:type="spellEnd"/>
      <w:r w:rsidRPr="004F1248">
        <w:rPr>
          <w:rFonts w:ascii="Times New Roman" w:hAnsi="Times New Roman" w:cs="Times New Roman"/>
          <w:color w:val="000000" w:themeColor="text1"/>
          <w:szCs w:val="24"/>
        </w:rPr>
        <w:t xml:space="preserve"> et al., 2016). Digital transformation has increased the relevance of strategic HR practices in talent management, acquisition of digital skills, and facilitation of organizational change (Jackson et al., 2014).</w:t>
      </w:r>
    </w:p>
    <w:p w14:paraId="5B4EE665"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Irrespective of the fact that SHRM is largely supported by theoretical and empirical evidence, several scholars contend that inconsistency in its application is a common phenomenon in </w:t>
      </w:r>
      <w:r w:rsidRPr="004F1248">
        <w:rPr>
          <w:rFonts w:ascii="Times New Roman" w:hAnsi="Times New Roman" w:cs="Times New Roman"/>
          <w:color w:val="000000" w:themeColor="text1"/>
          <w:szCs w:val="24"/>
        </w:rPr>
        <w:lastRenderedPageBreak/>
        <w:t>different organizations. The issues that may mitigate the effectiveness of SHRM practices include the absence of top management support, the absence of integration with business strategy, and resistance to change (Kaufman, 2015). Thus, SHRM can have a profound impact on organizational performance, though, its effectiveness can be achieved only when it is done properly and related to organizational objectives.</w:t>
      </w:r>
    </w:p>
    <w:p w14:paraId="7CE99AA3"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Methodology </w:t>
      </w:r>
    </w:p>
    <w:p w14:paraId="28DE5946"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research methodology used in this report is qualitative and analytical as it seeks to assess the importance of Strategic Human Resource Management (SHRM) to organizational success. It is applied via an in-depth analysis of the existing academic literature presented in the form of peer-reviewed scholarly journal articles, books, and empirical studies published in databases like Google Scholar and other academic repositories.</w:t>
      </w:r>
    </w:p>
    <w:p w14:paraId="7513A838"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Research Design</w:t>
      </w:r>
    </w:p>
    <w:p w14:paraId="0E296BBA"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w:t>
      </w:r>
      <w:proofErr w:type="gramStart"/>
      <w:r w:rsidRPr="004F1248">
        <w:rPr>
          <w:rFonts w:ascii="Times New Roman" w:hAnsi="Times New Roman" w:cs="Times New Roman"/>
          <w:color w:val="000000" w:themeColor="text1"/>
          <w:szCs w:val="24"/>
        </w:rPr>
        <w:t>literature based</w:t>
      </w:r>
      <w:proofErr w:type="gramEnd"/>
      <w:r w:rsidRPr="004F1248">
        <w:rPr>
          <w:rFonts w:ascii="Times New Roman" w:hAnsi="Times New Roman" w:cs="Times New Roman"/>
          <w:color w:val="000000" w:themeColor="text1"/>
          <w:szCs w:val="24"/>
        </w:rPr>
        <w:t xml:space="preserve"> research design is employed to integrate the theoretical frameworks and findings regarding SHRM. This would enable in-depth analysis of the relationship between HR strategies and organizational performance and alignment of HR strategies with business objectives (Wright and McMahan, 1992). The research incorporates the knowledge of various fields, such as management, organizational </w:t>
      </w:r>
      <w:proofErr w:type="spellStart"/>
      <w:r w:rsidRPr="004F1248">
        <w:rPr>
          <w:rFonts w:ascii="Times New Roman" w:hAnsi="Times New Roman" w:cs="Times New Roman"/>
          <w:color w:val="000000" w:themeColor="text1"/>
          <w:szCs w:val="24"/>
        </w:rPr>
        <w:t>behavior</w:t>
      </w:r>
      <w:proofErr w:type="spellEnd"/>
      <w:r w:rsidRPr="004F1248">
        <w:rPr>
          <w:rFonts w:ascii="Times New Roman" w:hAnsi="Times New Roman" w:cs="Times New Roman"/>
          <w:color w:val="000000" w:themeColor="text1"/>
          <w:szCs w:val="24"/>
        </w:rPr>
        <w:t xml:space="preserve"> and development of human resources.</w:t>
      </w:r>
    </w:p>
    <w:p w14:paraId="661669F4"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Data Collection</w:t>
      </w:r>
    </w:p>
    <w:p w14:paraId="04EB9601"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information used in this report is gathered using secondary sources such as:</w:t>
      </w:r>
    </w:p>
    <w:p w14:paraId="5CE6481A"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w:t>
      </w:r>
      <w:r w:rsidRPr="004F1248">
        <w:rPr>
          <w:rFonts w:ascii="Times New Roman" w:hAnsi="Times New Roman" w:cs="Times New Roman"/>
          <w:color w:val="000000" w:themeColor="text1"/>
          <w:szCs w:val="24"/>
        </w:rPr>
        <w:tab/>
        <w:t xml:space="preserve">Academic journals. </w:t>
      </w:r>
    </w:p>
    <w:p w14:paraId="0968FFF0"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w:t>
      </w:r>
      <w:r w:rsidRPr="004F1248">
        <w:rPr>
          <w:rFonts w:ascii="Times New Roman" w:hAnsi="Times New Roman" w:cs="Times New Roman"/>
          <w:color w:val="000000" w:themeColor="text1"/>
          <w:szCs w:val="24"/>
        </w:rPr>
        <w:tab/>
        <w:t xml:space="preserve">Strategic management and HRM books. </w:t>
      </w:r>
    </w:p>
    <w:p w14:paraId="1C2F62A5"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lastRenderedPageBreak/>
        <w:t>•</w:t>
      </w:r>
      <w:r w:rsidRPr="004F1248">
        <w:rPr>
          <w:rFonts w:ascii="Times New Roman" w:hAnsi="Times New Roman" w:cs="Times New Roman"/>
          <w:color w:val="000000" w:themeColor="text1"/>
          <w:szCs w:val="24"/>
        </w:rPr>
        <w:tab/>
        <w:t xml:space="preserve">Empirical research studies and meta-analyses. </w:t>
      </w:r>
    </w:p>
    <w:p w14:paraId="60E82037"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key sources were chosen according to their relevance, credibility, and contribution to the sphere of SHRM. Emphasis was made on highly referenced studies, and current publications were prioritized so that both the classical theory and current points of view could be included (Jiang et al., 2012; Jackson et al., 2014).</w:t>
      </w:r>
    </w:p>
    <w:p w14:paraId="4428DABC"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Data Analysis</w:t>
      </w:r>
    </w:p>
    <w:p w14:paraId="6E5C48B1"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review uses thematic analysis of the literature to derive some of the main patterns, concepts, and correlations between SHRM practices and organizational performance. The study focuses on:</w:t>
      </w:r>
    </w:p>
    <w:p w14:paraId="655DABCE"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w:t>
      </w:r>
      <w:r w:rsidRPr="004F1248">
        <w:rPr>
          <w:rFonts w:ascii="Times New Roman" w:hAnsi="Times New Roman" w:cs="Times New Roman"/>
          <w:color w:val="000000" w:themeColor="text1"/>
          <w:szCs w:val="24"/>
        </w:rPr>
        <w:tab/>
        <w:t xml:space="preserve">Theoretical models (e.g., RBV, contingency theory) </w:t>
      </w:r>
    </w:p>
    <w:p w14:paraId="5594E144"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w:t>
      </w:r>
      <w:r w:rsidRPr="004F1248">
        <w:rPr>
          <w:rFonts w:ascii="Times New Roman" w:hAnsi="Times New Roman" w:cs="Times New Roman"/>
          <w:color w:val="000000" w:themeColor="text1"/>
          <w:szCs w:val="24"/>
        </w:rPr>
        <w:tab/>
        <w:t xml:space="preserve">HR practices (e.g., recruitment, training, performance management) </w:t>
      </w:r>
    </w:p>
    <w:p w14:paraId="4B92C8F7"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w:t>
      </w:r>
      <w:r w:rsidRPr="004F1248">
        <w:rPr>
          <w:rFonts w:ascii="Times New Roman" w:hAnsi="Times New Roman" w:cs="Times New Roman"/>
          <w:color w:val="000000" w:themeColor="text1"/>
          <w:szCs w:val="24"/>
        </w:rPr>
        <w:tab/>
        <w:t xml:space="preserve">Organizational performance (e.g., productivity, innovation, financial performance) </w:t>
      </w:r>
    </w:p>
    <w:p w14:paraId="59348EB6"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They also adopt comparative analysis where the implementation of the SHRM practices by various organizations is explored and the resultant performance basis is evaluated (Becker and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xml:space="preserve">, 1998;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1995).</w:t>
      </w:r>
    </w:p>
    <w:p w14:paraId="5053B3EF"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Research Limitations</w:t>
      </w:r>
    </w:p>
    <w:p w14:paraId="362AAD2B"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literature-based methodology is useful; however, it has some limitations. The research is based on the existing </w:t>
      </w:r>
      <w:proofErr w:type="gramStart"/>
      <w:r w:rsidRPr="004F1248">
        <w:rPr>
          <w:rFonts w:ascii="Times New Roman" w:hAnsi="Times New Roman" w:cs="Times New Roman"/>
          <w:color w:val="000000" w:themeColor="text1"/>
          <w:szCs w:val="24"/>
        </w:rPr>
        <w:t>research</w:t>
      </w:r>
      <w:proofErr w:type="gramEnd"/>
      <w:r w:rsidRPr="004F1248">
        <w:rPr>
          <w:rFonts w:ascii="Times New Roman" w:hAnsi="Times New Roman" w:cs="Times New Roman"/>
          <w:color w:val="000000" w:themeColor="text1"/>
          <w:szCs w:val="24"/>
        </w:rPr>
        <w:t xml:space="preserve"> and this might not fully represent the recent practices and context-specific differences in the industry. As well, the lack of primary data collection would restrict the possibility to present immediate empirical confirmation of results. Nonetheless, the effectiveness </w:t>
      </w:r>
      <w:r w:rsidRPr="004F1248">
        <w:rPr>
          <w:rFonts w:ascii="Times New Roman" w:hAnsi="Times New Roman" w:cs="Times New Roman"/>
          <w:color w:val="000000" w:themeColor="text1"/>
          <w:szCs w:val="24"/>
        </w:rPr>
        <w:lastRenderedPageBreak/>
        <w:t>of the use of various reliable sources can assist in maintaining the reliability and validity of the analysis.</w:t>
      </w:r>
    </w:p>
    <w:p w14:paraId="1E422031" w14:textId="77777777" w:rsidR="004F1248" w:rsidRPr="004F1248" w:rsidRDefault="004F1248" w:rsidP="004F1248">
      <w:pPr>
        <w:spacing w:line="480" w:lineRule="auto"/>
        <w:rPr>
          <w:rFonts w:ascii="Times New Roman" w:hAnsi="Times New Roman" w:cs="Times New Roman"/>
          <w:color w:val="000000" w:themeColor="text1"/>
          <w:szCs w:val="24"/>
        </w:rPr>
      </w:pPr>
    </w:p>
    <w:p w14:paraId="69D9BBE9" w14:textId="77777777" w:rsidR="004F1248" w:rsidRPr="004F1248" w:rsidRDefault="004F1248" w:rsidP="004F1248">
      <w:pPr>
        <w:spacing w:line="480" w:lineRule="auto"/>
        <w:rPr>
          <w:rFonts w:ascii="Times New Roman" w:hAnsi="Times New Roman" w:cs="Times New Roman"/>
          <w:color w:val="000000" w:themeColor="text1"/>
          <w:szCs w:val="24"/>
        </w:rPr>
      </w:pPr>
    </w:p>
    <w:p w14:paraId="610AB7C1" w14:textId="77777777" w:rsidR="004F1248" w:rsidRPr="004F1248" w:rsidRDefault="004F1248" w:rsidP="004F1248">
      <w:pPr>
        <w:spacing w:line="480" w:lineRule="auto"/>
        <w:rPr>
          <w:rFonts w:ascii="Times New Roman" w:hAnsi="Times New Roman" w:cs="Times New Roman"/>
          <w:color w:val="000000" w:themeColor="text1"/>
          <w:szCs w:val="24"/>
        </w:rPr>
      </w:pPr>
    </w:p>
    <w:p w14:paraId="73384658" w14:textId="77777777" w:rsidR="004F1248" w:rsidRPr="004F1248" w:rsidRDefault="004F1248" w:rsidP="004F1248">
      <w:pPr>
        <w:spacing w:line="480" w:lineRule="auto"/>
        <w:rPr>
          <w:rFonts w:ascii="Times New Roman" w:hAnsi="Times New Roman" w:cs="Times New Roman"/>
          <w:color w:val="000000" w:themeColor="text1"/>
          <w:szCs w:val="24"/>
        </w:rPr>
      </w:pPr>
    </w:p>
    <w:p w14:paraId="50EF9900"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Findings</w:t>
      </w:r>
    </w:p>
    <w:p w14:paraId="12CD78BC"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review of the relevant literature and case-based evidence demonstrates that Strategic Human Resource Management (SHRM) does play a major role in organizational success because of various interdependent mechanisms, such as better employee performance, increased innovation, and increased alignment with business goals.</w:t>
      </w:r>
    </w:p>
    <w:p w14:paraId="6F9D6EB4"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positive association between organizational performance and SHRM practices is one of the most consistent observations. It has been demonstrated that High-Performance Work Systems (HPWS), the combination of recruitment, training, performance management, and pay, enhance productivity and financial performance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xml:space="preserve">, 1995; Jiang et al., 2012). The net effect is that organizations that are adopting such systems record reduced employee turnover and increased engagement, which cumulatively leads to long-term success (Becker &amp; </w:t>
      </w:r>
      <w:proofErr w:type="spellStart"/>
      <w:r w:rsidRPr="004F1248">
        <w:rPr>
          <w:rFonts w:ascii="Times New Roman" w:hAnsi="Times New Roman" w:cs="Times New Roman"/>
          <w:color w:val="000000" w:themeColor="text1"/>
          <w:szCs w:val="24"/>
        </w:rPr>
        <w:t>Huselid</w:t>
      </w:r>
      <w:proofErr w:type="spellEnd"/>
      <w:r w:rsidRPr="004F1248">
        <w:rPr>
          <w:rFonts w:ascii="Times New Roman" w:hAnsi="Times New Roman" w:cs="Times New Roman"/>
          <w:color w:val="000000" w:themeColor="text1"/>
          <w:szCs w:val="24"/>
        </w:rPr>
        <w:t>, 1998).</w:t>
      </w:r>
    </w:p>
    <w:p w14:paraId="05ACE841"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other important conclusion is that there should be alignment between the HR strategies and the organizational goals. Firms that effectively align HR policies to the strategic goals are in a better position to gain a competitive advantage (Wright and McMahan, 1992; Jackson et al., 2014). Specifically, Google has adopted disruptive human resource solutions, such as data-driven </w:t>
      </w:r>
      <w:r w:rsidRPr="004F1248">
        <w:rPr>
          <w:rFonts w:ascii="Times New Roman" w:hAnsi="Times New Roman" w:cs="Times New Roman"/>
          <w:color w:val="000000" w:themeColor="text1"/>
          <w:szCs w:val="24"/>
        </w:rPr>
        <w:lastRenderedPageBreak/>
        <w:t>talent management and people-</w:t>
      </w:r>
      <w:proofErr w:type="spellStart"/>
      <w:r w:rsidRPr="004F1248">
        <w:rPr>
          <w:rFonts w:ascii="Times New Roman" w:hAnsi="Times New Roman" w:cs="Times New Roman"/>
          <w:color w:val="000000" w:themeColor="text1"/>
          <w:szCs w:val="24"/>
        </w:rPr>
        <w:t>centered</w:t>
      </w:r>
      <w:proofErr w:type="spellEnd"/>
      <w:r w:rsidRPr="004F1248">
        <w:rPr>
          <w:rFonts w:ascii="Times New Roman" w:hAnsi="Times New Roman" w:cs="Times New Roman"/>
          <w:color w:val="000000" w:themeColor="text1"/>
          <w:szCs w:val="24"/>
        </w:rPr>
        <w:t xml:space="preserve"> workplace policies that have helped the company remain innovate and secure market leadership (Bock, 2015). Equally, the case of the transformation of Microsoft under Satya Nadella shows how SHRM can help create a culture of growth mindset and introduce a change in the organization (Kane et al., 2019).</w:t>
      </w:r>
    </w:p>
    <w:p w14:paraId="5556B8A3"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Another significant principle of SHRM effectiveness is talent management. To develop a competent and versatile workforce, organizations investing in employee growth, leadership development, and succession planning have a higher probability of achieving this aim (</w:t>
      </w:r>
      <w:proofErr w:type="spellStart"/>
      <w:r w:rsidRPr="004F1248">
        <w:rPr>
          <w:rFonts w:ascii="Times New Roman" w:hAnsi="Times New Roman" w:cs="Times New Roman"/>
          <w:color w:val="000000" w:themeColor="text1"/>
          <w:szCs w:val="24"/>
        </w:rPr>
        <w:t>Garavan</w:t>
      </w:r>
      <w:proofErr w:type="spellEnd"/>
      <w:r w:rsidRPr="004F1248">
        <w:rPr>
          <w:rFonts w:ascii="Times New Roman" w:hAnsi="Times New Roman" w:cs="Times New Roman"/>
          <w:color w:val="000000" w:themeColor="text1"/>
          <w:szCs w:val="24"/>
        </w:rPr>
        <w:t xml:space="preserve"> et al., 2016). As an example, the General Electric (GE) has been known to have had leadership development programs over the years, which have generated high-quality managerial </w:t>
      </w:r>
      <w:proofErr w:type="gramStart"/>
      <w:r w:rsidRPr="004F1248">
        <w:rPr>
          <w:rFonts w:ascii="Times New Roman" w:hAnsi="Times New Roman" w:cs="Times New Roman"/>
          <w:color w:val="000000" w:themeColor="text1"/>
          <w:szCs w:val="24"/>
        </w:rPr>
        <w:t>talent</w:t>
      </w:r>
      <w:proofErr w:type="gramEnd"/>
      <w:r w:rsidRPr="004F1248">
        <w:rPr>
          <w:rFonts w:ascii="Times New Roman" w:hAnsi="Times New Roman" w:cs="Times New Roman"/>
          <w:color w:val="000000" w:themeColor="text1"/>
          <w:szCs w:val="24"/>
        </w:rPr>
        <w:t xml:space="preserve"> and they have led to organizational performance (Ulrich et al., 2013).</w:t>
      </w:r>
    </w:p>
    <w:p w14:paraId="7AF639CD"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engagement and motivation of employees are also important to the results of the organization. Studies show that engaged employees are more effective, creative, and loyal towards organizational objectives (Guest, 2017). Firms like Southwest Airlines have achieved remarkable success in using employee engagement strategy to provide quality customer service </w:t>
      </w:r>
      <w:proofErr w:type="gramStart"/>
      <w:r w:rsidRPr="004F1248">
        <w:rPr>
          <w:rFonts w:ascii="Times New Roman" w:hAnsi="Times New Roman" w:cs="Times New Roman"/>
          <w:color w:val="000000" w:themeColor="text1"/>
          <w:szCs w:val="24"/>
        </w:rPr>
        <w:t>and also</w:t>
      </w:r>
      <w:proofErr w:type="gramEnd"/>
      <w:r w:rsidRPr="004F1248">
        <w:rPr>
          <w:rFonts w:ascii="Times New Roman" w:hAnsi="Times New Roman" w:cs="Times New Roman"/>
          <w:color w:val="000000" w:themeColor="text1"/>
          <w:szCs w:val="24"/>
        </w:rPr>
        <w:t xml:space="preserve"> their organizational culture (</w:t>
      </w:r>
      <w:proofErr w:type="spellStart"/>
      <w:r w:rsidRPr="004F1248">
        <w:rPr>
          <w:rFonts w:ascii="Times New Roman" w:hAnsi="Times New Roman" w:cs="Times New Roman"/>
          <w:color w:val="000000" w:themeColor="text1"/>
          <w:szCs w:val="24"/>
        </w:rPr>
        <w:t>Gittell</w:t>
      </w:r>
      <w:proofErr w:type="spellEnd"/>
      <w:r w:rsidRPr="004F1248">
        <w:rPr>
          <w:rFonts w:ascii="Times New Roman" w:hAnsi="Times New Roman" w:cs="Times New Roman"/>
          <w:color w:val="000000" w:themeColor="text1"/>
          <w:szCs w:val="24"/>
        </w:rPr>
        <w:t>, 2003).</w:t>
      </w:r>
    </w:p>
    <w:p w14:paraId="53145F96"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Moreover, SHRM will assist in organizational agility and responsiveness. Organizations need to be responsive to external challenges that come in their way very fast in rapidly changing environments. The organizations can be adapted and innovative through strategic HR practices, including continuous learning and flexible work systems (</w:t>
      </w:r>
      <w:proofErr w:type="spellStart"/>
      <w:r w:rsidRPr="004F1248">
        <w:rPr>
          <w:rFonts w:ascii="Times New Roman" w:hAnsi="Times New Roman" w:cs="Times New Roman"/>
          <w:color w:val="000000" w:themeColor="text1"/>
          <w:szCs w:val="24"/>
        </w:rPr>
        <w:t>Garavan</w:t>
      </w:r>
      <w:proofErr w:type="spellEnd"/>
      <w:r w:rsidRPr="004F1248">
        <w:rPr>
          <w:rFonts w:ascii="Times New Roman" w:hAnsi="Times New Roman" w:cs="Times New Roman"/>
          <w:color w:val="000000" w:themeColor="text1"/>
          <w:szCs w:val="24"/>
        </w:rPr>
        <w:t xml:space="preserve"> et al., 2016; Ulrich et al., 2013). To illustrate, the focuses of Amazon on constant skill improvement and performance-based culture contribute to its capacity to innovate and expand operations on the global level (Kane et al., 2019).</w:t>
      </w:r>
    </w:p>
    <w:p w14:paraId="4FA3EFE8"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lastRenderedPageBreak/>
        <w:t>Nevertheless, the results also point to problems with SHRM implementation. There are cases where some organizations do not support HR strategies and their business goals because it is not supported by leaders or they do not have sufficient HR capabilities (Kaufman, 2015). Moreover, the unsuccessful HR practices may cause dissatisfaction of workers and lower performance, weakening the possible advantages of SHRM.</w:t>
      </w:r>
    </w:p>
    <w:p w14:paraId="5F377F21" w14:textId="77777777" w:rsidR="004F1248" w:rsidRPr="004F1248" w:rsidRDefault="004F1248" w:rsidP="004F1248">
      <w:pPr>
        <w:spacing w:line="480" w:lineRule="auto"/>
        <w:rPr>
          <w:rFonts w:ascii="Times New Roman" w:hAnsi="Times New Roman" w:cs="Times New Roman"/>
          <w:color w:val="000000" w:themeColor="text1"/>
          <w:szCs w:val="24"/>
        </w:rPr>
      </w:pPr>
    </w:p>
    <w:p w14:paraId="6F150BBF" w14:textId="77777777" w:rsidR="004F1248" w:rsidRPr="004F1248" w:rsidRDefault="004F1248" w:rsidP="004F1248">
      <w:pPr>
        <w:spacing w:line="480" w:lineRule="auto"/>
        <w:rPr>
          <w:rFonts w:ascii="Times New Roman" w:hAnsi="Times New Roman" w:cs="Times New Roman"/>
          <w:color w:val="000000" w:themeColor="text1"/>
          <w:szCs w:val="24"/>
        </w:rPr>
      </w:pPr>
    </w:p>
    <w:p w14:paraId="15709AC5" w14:textId="77777777" w:rsidR="004F1248" w:rsidRPr="004F1248" w:rsidRDefault="004F1248" w:rsidP="004F1248">
      <w:pPr>
        <w:spacing w:line="480" w:lineRule="auto"/>
        <w:rPr>
          <w:rFonts w:ascii="Times New Roman" w:hAnsi="Times New Roman" w:cs="Times New Roman"/>
          <w:color w:val="000000" w:themeColor="text1"/>
          <w:szCs w:val="24"/>
        </w:rPr>
      </w:pPr>
    </w:p>
    <w:p w14:paraId="1BEE3F20"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Discussion</w:t>
      </w:r>
    </w:p>
    <w:p w14:paraId="1DF87403"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results highlight the importance of Strategic Human Resource Management (SHRM) as a long-term success factor. In theory, the findings are highly consistent with the Resource-Based View (RBV) that places a critical role on human capital as a source of competitive advantage (Barney, 1991). Companies that efficiently develop and manage their human resources are in a better position to attain sustained performance and be able to adapt to the changing environment (Wright et al., 2001).</w:t>
      </w:r>
    </w:p>
    <w:p w14:paraId="5F875235"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congruence of HR strategies and business objectives became one of the core themes of the theory and practice. The contingency approach proposes that SHRM does not have a universal model, but instead HR practices </w:t>
      </w:r>
      <w:proofErr w:type="gramStart"/>
      <w:r w:rsidRPr="004F1248">
        <w:rPr>
          <w:rFonts w:ascii="Times New Roman" w:hAnsi="Times New Roman" w:cs="Times New Roman"/>
          <w:color w:val="000000" w:themeColor="text1"/>
          <w:szCs w:val="24"/>
        </w:rPr>
        <w:t>have to</w:t>
      </w:r>
      <w:proofErr w:type="gramEnd"/>
      <w:r w:rsidRPr="004F1248">
        <w:rPr>
          <w:rFonts w:ascii="Times New Roman" w:hAnsi="Times New Roman" w:cs="Times New Roman"/>
          <w:color w:val="000000" w:themeColor="text1"/>
          <w:szCs w:val="24"/>
        </w:rPr>
        <w:t xml:space="preserve"> be aligned with the strategic environment of the organization (Delery and Doty, 1996; Schuler and Jackson, 1987). The examples of Google, Microsoft, and Amazon cases help to understand how organizations can preserve strategic alignment by creating HR practices that facilitate innovation, growth, and operational excellence.</w:t>
      </w:r>
    </w:p>
    <w:p w14:paraId="6569A128"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lastRenderedPageBreak/>
        <w:t xml:space="preserve">More importantly, </w:t>
      </w:r>
      <w:proofErr w:type="gramStart"/>
      <w:r w:rsidRPr="004F1248">
        <w:rPr>
          <w:rFonts w:ascii="Times New Roman" w:hAnsi="Times New Roman" w:cs="Times New Roman"/>
          <w:color w:val="000000" w:themeColor="text1"/>
          <w:szCs w:val="24"/>
        </w:rPr>
        <w:t>in spite of</w:t>
      </w:r>
      <w:proofErr w:type="gramEnd"/>
      <w:r w:rsidRPr="004F1248">
        <w:rPr>
          <w:rFonts w:ascii="Times New Roman" w:hAnsi="Times New Roman" w:cs="Times New Roman"/>
          <w:color w:val="000000" w:themeColor="text1"/>
          <w:szCs w:val="24"/>
        </w:rPr>
        <w:t xml:space="preserve"> obvious advantages, SHRM can only be effective when implemented. Lots of organizations do not achieve the potential of SHRM because of the differences between developing strategy and its realization (Kaufman, 2015). An example of this is where organizations commit to the implementation of better HR policies but do not have a leadership commitment or the organizational culture to follow them. This underscores the necessity of the top management engagement and assimilation of HR in the strategy decisions (Ulrich et al., 2013).</w:t>
      </w:r>
    </w:p>
    <w:p w14:paraId="20585692"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 presence of employee engagement to mediate the relationship between SHRM and performance is another key factor. The engaged employees tend to lead to organizational success by being more productive, innovative, and satisfied with their customers (Guest, 2017). </w:t>
      </w:r>
      <w:proofErr w:type="gramStart"/>
      <w:r w:rsidRPr="004F1248">
        <w:rPr>
          <w:rFonts w:ascii="Times New Roman" w:hAnsi="Times New Roman" w:cs="Times New Roman"/>
          <w:color w:val="000000" w:themeColor="text1"/>
          <w:szCs w:val="24"/>
        </w:rPr>
        <w:t>Yet,</w:t>
      </w:r>
      <w:proofErr w:type="gramEnd"/>
      <w:r w:rsidRPr="004F1248">
        <w:rPr>
          <w:rFonts w:ascii="Times New Roman" w:hAnsi="Times New Roman" w:cs="Times New Roman"/>
          <w:color w:val="000000" w:themeColor="text1"/>
          <w:szCs w:val="24"/>
        </w:rPr>
        <w:t xml:space="preserve"> the high levels of engagement can be achieved only with the help of the consistent and clear HR practices and the supportive organizational culture.</w:t>
      </w:r>
    </w:p>
    <w:p w14:paraId="77FDED1C"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Another issue in the discussion is the increased role of SHRM due to the digital transformation and globalization. With more complexity and uncertainty in organizations, the skills of strategic talent management become more imperative (Jackson et al., 2014). SHRM allows organizations to develop dynamic capabilities, including adaptability, learning, and innovation, without which long-term success is impossible.</w:t>
      </w:r>
    </w:p>
    <w:p w14:paraId="637E55B6"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Although these benefits are present, one should also note the drawbacks of SHRM. Not every HR practice leads to good results, and the poorly constructed or executed strategies may have adverse consequences on employee morale and performance within the organization. Hence, organizations should constantly review and revise their HR practices </w:t>
      </w:r>
      <w:proofErr w:type="gramStart"/>
      <w:r w:rsidRPr="004F1248">
        <w:rPr>
          <w:rFonts w:ascii="Times New Roman" w:hAnsi="Times New Roman" w:cs="Times New Roman"/>
          <w:color w:val="000000" w:themeColor="text1"/>
          <w:szCs w:val="24"/>
        </w:rPr>
        <w:t>in order to</w:t>
      </w:r>
      <w:proofErr w:type="gramEnd"/>
      <w:r w:rsidRPr="004F1248">
        <w:rPr>
          <w:rFonts w:ascii="Times New Roman" w:hAnsi="Times New Roman" w:cs="Times New Roman"/>
          <w:color w:val="000000" w:themeColor="text1"/>
          <w:szCs w:val="24"/>
        </w:rPr>
        <w:t xml:space="preserve"> keep pace with the changing business requirements.</w:t>
      </w:r>
    </w:p>
    <w:p w14:paraId="00AB21C7"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lastRenderedPageBreak/>
        <w:t>To sum up, SHRM is an important factor in determining the success of organizations as it links human resources to strategic goals, helps to improve employee performance, and creates flexibility. Its effectiveness however lies in its careful implementation, well-supported leadership, and constant orientation to the organizational objectives.</w:t>
      </w:r>
    </w:p>
    <w:p w14:paraId="403B9008" w14:textId="77777777" w:rsidR="004F1248" w:rsidRPr="004F1248" w:rsidRDefault="004F1248" w:rsidP="004F1248">
      <w:pPr>
        <w:spacing w:line="480" w:lineRule="auto"/>
        <w:rPr>
          <w:rFonts w:ascii="Times New Roman" w:hAnsi="Times New Roman" w:cs="Times New Roman"/>
          <w:color w:val="000000" w:themeColor="text1"/>
          <w:szCs w:val="24"/>
        </w:rPr>
      </w:pPr>
    </w:p>
    <w:p w14:paraId="48115A59" w14:textId="77777777" w:rsidR="004F1248" w:rsidRPr="004F1248" w:rsidRDefault="004F1248" w:rsidP="004F1248">
      <w:pPr>
        <w:spacing w:line="480" w:lineRule="auto"/>
        <w:rPr>
          <w:rFonts w:ascii="Times New Roman" w:hAnsi="Times New Roman" w:cs="Times New Roman"/>
          <w:color w:val="000000" w:themeColor="text1"/>
          <w:szCs w:val="24"/>
        </w:rPr>
      </w:pPr>
    </w:p>
    <w:p w14:paraId="5CC3ECA9" w14:textId="77777777" w:rsidR="004F1248" w:rsidRPr="004F1248" w:rsidRDefault="004F1248" w:rsidP="004F1248">
      <w:pPr>
        <w:spacing w:line="480" w:lineRule="auto"/>
        <w:rPr>
          <w:rFonts w:ascii="Times New Roman" w:hAnsi="Times New Roman" w:cs="Times New Roman"/>
          <w:color w:val="000000" w:themeColor="text1"/>
          <w:szCs w:val="24"/>
        </w:rPr>
      </w:pPr>
    </w:p>
    <w:p w14:paraId="635AF18C" w14:textId="77777777" w:rsidR="004F1248" w:rsidRPr="004F1248" w:rsidRDefault="004F1248" w:rsidP="004F1248">
      <w:pPr>
        <w:spacing w:line="480" w:lineRule="auto"/>
        <w:rPr>
          <w:rFonts w:ascii="Times New Roman" w:hAnsi="Times New Roman" w:cs="Times New Roman"/>
          <w:color w:val="000000" w:themeColor="text1"/>
          <w:szCs w:val="24"/>
        </w:rPr>
      </w:pPr>
    </w:p>
    <w:p w14:paraId="32F1861D" w14:textId="77777777" w:rsidR="004F1248" w:rsidRPr="004F1248" w:rsidRDefault="004F1248" w:rsidP="004F1248">
      <w:pPr>
        <w:spacing w:line="480" w:lineRule="auto"/>
        <w:rPr>
          <w:rFonts w:ascii="Times New Roman" w:hAnsi="Times New Roman" w:cs="Times New Roman"/>
          <w:color w:val="000000" w:themeColor="text1"/>
          <w:szCs w:val="24"/>
        </w:rPr>
      </w:pPr>
    </w:p>
    <w:p w14:paraId="76B2E2D8"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Limitations of the Study</w:t>
      </w:r>
    </w:p>
    <w:p w14:paraId="47B57047"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Although this report is informative about the importance of Strategic Human Resource Management (SHRM) in the success of an organization, </w:t>
      </w:r>
      <w:proofErr w:type="gramStart"/>
      <w:r w:rsidRPr="004F1248">
        <w:rPr>
          <w:rFonts w:ascii="Times New Roman" w:hAnsi="Times New Roman" w:cs="Times New Roman"/>
          <w:color w:val="000000" w:themeColor="text1"/>
          <w:szCs w:val="24"/>
        </w:rPr>
        <w:t>a number of</w:t>
      </w:r>
      <w:proofErr w:type="gramEnd"/>
      <w:r w:rsidRPr="004F1248">
        <w:rPr>
          <w:rFonts w:ascii="Times New Roman" w:hAnsi="Times New Roman" w:cs="Times New Roman"/>
          <w:color w:val="000000" w:themeColor="text1"/>
          <w:szCs w:val="24"/>
        </w:rPr>
        <w:t xml:space="preserve"> limitations must be noted.</w:t>
      </w:r>
    </w:p>
    <w:p w14:paraId="16A13EB8"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To begin with, the paper is purely secondary in the sense that it uses the literature that is already there like journal articles, books and published reports. Despite the credibility and general plausibility of these sources, lack of primary data (</w:t>
      </w:r>
      <w:proofErr w:type="spellStart"/>
      <w:r w:rsidRPr="004F1248">
        <w:rPr>
          <w:rFonts w:ascii="Times New Roman" w:hAnsi="Times New Roman" w:cs="Times New Roman"/>
          <w:color w:val="000000" w:themeColor="text1"/>
          <w:szCs w:val="24"/>
        </w:rPr>
        <w:t>i</w:t>
      </w:r>
      <w:proofErr w:type="spellEnd"/>
      <w:r w:rsidRPr="004F1248">
        <w:rPr>
          <w:rFonts w:ascii="Times New Roman" w:hAnsi="Times New Roman" w:cs="Times New Roman"/>
          <w:color w:val="000000" w:themeColor="text1"/>
          <w:szCs w:val="24"/>
        </w:rPr>
        <w:t>. e. surveys, interviews or case-specific analysis) restricts the power to observe real-time organizational practices and contextual specifics (Jiang et al., 2012).</w:t>
      </w:r>
    </w:p>
    <w:p w14:paraId="42EFD40A"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Secondly, the results can be too </w:t>
      </w:r>
      <w:proofErr w:type="gramStart"/>
      <w:r w:rsidRPr="004F1248">
        <w:rPr>
          <w:rFonts w:ascii="Times New Roman" w:hAnsi="Times New Roman" w:cs="Times New Roman"/>
          <w:color w:val="000000" w:themeColor="text1"/>
          <w:szCs w:val="24"/>
        </w:rPr>
        <w:t>industry-general</w:t>
      </w:r>
      <w:proofErr w:type="gramEnd"/>
      <w:r w:rsidRPr="004F1248">
        <w:rPr>
          <w:rFonts w:ascii="Times New Roman" w:hAnsi="Times New Roman" w:cs="Times New Roman"/>
          <w:color w:val="000000" w:themeColor="text1"/>
          <w:szCs w:val="24"/>
        </w:rPr>
        <w:t>. The practice of SHRM can be very different in different industries like manufacturing, IT, health care and services. The report is generalized, and this approach might not be a full projection of sector-specific challenges and strategies (Jackson et al., 2014).</w:t>
      </w:r>
    </w:p>
    <w:p w14:paraId="05A64A25"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lastRenderedPageBreak/>
        <w:t>The other weakness concerns the possibility of publication bias in the literature reviewed. The numerous studies focus on the positive results of SHRM and may disregard situations when HR strategies were unsuccessful or limited in their impact (Kaufman, 2015). Because of this, the results can give an unrealistically positive perspective of SHRM effectiveness.</w:t>
      </w:r>
    </w:p>
    <w:p w14:paraId="57771DFE"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Moreover, the cultural and regional variations in HR practices are not thoroughly </w:t>
      </w:r>
      <w:proofErr w:type="spellStart"/>
      <w:r w:rsidRPr="004F1248">
        <w:rPr>
          <w:rFonts w:ascii="Times New Roman" w:hAnsi="Times New Roman" w:cs="Times New Roman"/>
          <w:color w:val="000000" w:themeColor="text1"/>
          <w:szCs w:val="24"/>
        </w:rPr>
        <w:t>analyzed</w:t>
      </w:r>
      <w:proofErr w:type="spellEnd"/>
      <w:r w:rsidRPr="004F1248">
        <w:rPr>
          <w:rFonts w:ascii="Times New Roman" w:hAnsi="Times New Roman" w:cs="Times New Roman"/>
          <w:color w:val="000000" w:themeColor="text1"/>
          <w:szCs w:val="24"/>
        </w:rPr>
        <w:t xml:space="preserve"> in the study. The cultural, </w:t>
      </w:r>
      <w:proofErr w:type="spellStart"/>
      <w:r w:rsidRPr="004F1248">
        <w:rPr>
          <w:rFonts w:ascii="Times New Roman" w:hAnsi="Times New Roman" w:cs="Times New Roman"/>
          <w:color w:val="000000" w:themeColor="text1"/>
          <w:szCs w:val="24"/>
        </w:rPr>
        <w:t>economical</w:t>
      </w:r>
      <w:proofErr w:type="spellEnd"/>
      <w:r w:rsidRPr="004F1248">
        <w:rPr>
          <w:rFonts w:ascii="Times New Roman" w:hAnsi="Times New Roman" w:cs="Times New Roman"/>
          <w:color w:val="000000" w:themeColor="text1"/>
          <w:szCs w:val="24"/>
        </w:rPr>
        <w:t xml:space="preserve">, and legal aspects of countries may vary in relation to organizational </w:t>
      </w:r>
      <w:proofErr w:type="spellStart"/>
      <w:r w:rsidRPr="004F1248">
        <w:rPr>
          <w:rFonts w:ascii="Times New Roman" w:hAnsi="Times New Roman" w:cs="Times New Roman"/>
          <w:color w:val="000000" w:themeColor="text1"/>
          <w:szCs w:val="24"/>
        </w:rPr>
        <w:t>behavior</w:t>
      </w:r>
      <w:proofErr w:type="spellEnd"/>
      <w:r w:rsidRPr="004F1248">
        <w:rPr>
          <w:rFonts w:ascii="Times New Roman" w:hAnsi="Times New Roman" w:cs="Times New Roman"/>
          <w:color w:val="000000" w:themeColor="text1"/>
          <w:szCs w:val="24"/>
        </w:rPr>
        <w:t xml:space="preserve"> and HR strategies. The report has mostly relied on research done across the world, and in the west, which could restrict its applicability in some settings.</w:t>
      </w:r>
    </w:p>
    <w:p w14:paraId="0FC68E17"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Lastly, the dynamic style of business environments, especially the digital transformation and technological developments, implies that some of the findings can be outdated in the long-term (Ulrich et al., 2013). Constant shifting of HR practices necessitates constant research </w:t>
      </w:r>
      <w:proofErr w:type="gramStart"/>
      <w:r w:rsidRPr="004F1248">
        <w:rPr>
          <w:rFonts w:ascii="Times New Roman" w:hAnsi="Times New Roman" w:cs="Times New Roman"/>
          <w:color w:val="000000" w:themeColor="text1"/>
          <w:szCs w:val="24"/>
        </w:rPr>
        <w:t>in order to</w:t>
      </w:r>
      <w:proofErr w:type="gramEnd"/>
      <w:r w:rsidRPr="004F1248">
        <w:rPr>
          <w:rFonts w:ascii="Times New Roman" w:hAnsi="Times New Roman" w:cs="Times New Roman"/>
          <w:color w:val="000000" w:themeColor="text1"/>
          <w:szCs w:val="24"/>
        </w:rPr>
        <w:t xml:space="preserve"> be relevant.</w:t>
      </w:r>
    </w:p>
    <w:p w14:paraId="4F45C2A6" w14:textId="77777777" w:rsidR="004F1248" w:rsidRPr="004F1248" w:rsidRDefault="004F1248" w:rsidP="004F1248">
      <w:pPr>
        <w:spacing w:line="480" w:lineRule="auto"/>
        <w:rPr>
          <w:rFonts w:ascii="Times New Roman" w:hAnsi="Times New Roman" w:cs="Times New Roman"/>
          <w:color w:val="000000" w:themeColor="text1"/>
          <w:szCs w:val="24"/>
        </w:rPr>
      </w:pPr>
    </w:p>
    <w:p w14:paraId="42494048"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Future Research Directions</w:t>
      </w:r>
    </w:p>
    <w:p w14:paraId="0F33EC2A"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With the limitations stated, there are </w:t>
      </w:r>
      <w:proofErr w:type="gramStart"/>
      <w:r w:rsidRPr="004F1248">
        <w:rPr>
          <w:rFonts w:ascii="Times New Roman" w:hAnsi="Times New Roman" w:cs="Times New Roman"/>
          <w:color w:val="000000" w:themeColor="text1"/>
          <w:szCs w:val="24"/>
        </w:rPr>
        <w:t>a number of</w:t>
      </w:r>
      <w:proofErr w:type="gramEnd"/>
      <w:r w:rsidRPr="004F1248">
        <w:rPr>
          <w:rFonts w:ascii="Times New Roman" w:hAnsi="Times New Roman" w:cs="Times New Roman"/>
          <w:color w:val="000000" w:themeColor="text1"/>
          <w:szCs w:val="24"/>
        </w:rPr>
        <w:t xml:space="preserve"> areas in which future research can take place to gain a better insight into SHRM and its effects on organizational success.</w:t>
      </w:r>
    </w:p>
    <w:p w14:paraId="55F7D136"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To begin with, further research needs to include primary data gathering procedures, including surveys and interviews, and case studies to present more context-specific and useful data on the implementation of SHRM. This would assist in the gap between theory and practice.</w:t>
      </w:r>
    </w:p>
    <w:p w14:paraId="1F21E92C"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Second, industry-specific studies are required to look at how SHRM activities vary across industries. As an illustration, one might compare the HR strategies employed in technology-</w:t>
      </w:r>
      <w:r w:rsidRPr="004F1248">
        <w:rPr>
          <w:rFonts w:ascii="Times New Roman" w:hAnsi="Times New Roman" w:cs="Times New Roman"/>
          <w:color w:val="000000" w:themeColor="text1"/>
          <w:szCs w:val="24"/>
        </w:rPr>
        <w:lastRenderedPageBreak/>
        <w:t>based companies and manufacturing organizations to obtain more information on the contextual effectiveness (Delery and Doty, 1996).</w:t>
      </w:r>
    </w:p>
    <w:p w14:paraId="72FB0DAE"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other significant field is the effect of digital transformation on HR practices. As artificial intelligence, HR analytics, and remote work systems become more popular, the next wave of research ought to examine how digital tools are transforming SHRM and how they impact organizational performance (Kane et al., 2019).</w:t>
      </w:r>
    </w:p>
    <w:p w14:paraId="2448BE1B"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Also, the future research must be devoted to cross-cultural and international viewpoints. The comparative studies of various countries and regions can be used to determine the impact of cultural and institutional factors on SHRM effectiveness.</w:t>
      </w:r>
    </w:p>
    <w:p w14:paraId="15B1C8E2"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Another new field is the role of employee well-being and mental health in SHRM. Although the conventional HR practices are concerned with productivity and performance, future studies should address the question of how institutions can reconcile performance objectives and the well-being of their employees (Guest, 2017).</w:t>
      </w:r>
    </w:p>
    <w:p w14:paraId="60744CFB"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Lastly, more solid evidence would be provided by longitudinal studies that would consider the </w:t>
      </w:r>
      <w:proofErr w:type="gramStart"/>
      <w:r w:rsidRPr="004F1248">
        <w:rPr>
          <w:rFonts w:ascii="Times New Roman" w:hAnsi="Times New Roman" w:cs="Times New Roman"/>
          <w:color w:val="000000" w:themeColor="text1"/>
          <w:szCs w:val="24"/>
        </w:rPr>
        <w:t>long term</w:t>
      </w:r>
      <w:proofErr w:type="gramEnd"/>
      <w:r w:rsidRPr="004F1248">
        <w:rPr>
          <w:rFonts w:ascii="Times New Roman" w:hAnsi="Times New Roman" w:cs="Times New Roman"/>
          <w:color w:val="000000" w:themeColor="text1"/>
          <w:szCs w:val="24"/>
        </w:rPr>
        <w:t xml:space="preserve"> effect of SHRM practices on organizational success. These studies </w:t>
      </w:r>
      <w:proofErr w:type="gramStart"/>
      <w:r w:rsidRPr="004F1248">
        <w:rPr>
          <w:rFonts w:ascii="Times New Roman" w:hAnsi="Times New Roman" w:cs="Times New Roman"/>
          <w:color w:val="000000" w:themeColor="text1"/>
          <w:szCs w:val="24"/>
        </w:rPr>
        <w:t>are able to</w:t>
      </w:r>
      <w:proofErr w:type="gramEnd"/>
      <w:r w:rsidRPr="004F1248">
        <w:rPr>
          <w:rFonts w:ascii="Times New Roman" w:hAnsi="Times New Roman" w:cs="Times New Roman"/>
          <w:color w:val="000000" w:themeColor="text1"/>
          <w:szCs w:val="24"/>
        </w:rPr>
        <w:t xml:space="preserve"> monitor the progress over the years and provide more information on the sustainability and performance outcomes (Wright et al., 2001).</w:t>
      </w:r>
    </w:p>
    <w:p w14:paraId="68BA32F1" w14:textId="77777777" w:rsidR="004F1248" w:rsidRPr="004F1248" w:rsidRDefault="004F1248" w:rsidP="004F1248">
      <w:pPr>
        <w:spacing w:line="480" w:lineRule="auto"/>
        <w:rPr>
          <w:rFonts w:ascii="Times New Roman" w:hAnsi="Times New Roman" w:cs="Times New Roman"/>
          <w:color w:val="000000" w:themeColor="text1"/>
          <w:szCs w:val="24"/>
        </w:rPr>
      </w:pPr>
    </w:p>
    <w:p w14:paraId="4A4127C2"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Conclusion</w:t>
      </w:r>
    </w:p>
    <w:p w14:paraId="409F2002"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Strategic Human Resource Management (SHRM) is an important component of ensuring the long-term organizational success by helping organizations to align the human resource practices </w:t>
      </w:r>
      <w:r w:rsidRPr="004F1248">
        <w:rPr>
          <w:rFonts w:ascii="Times New Roman" w:hAnsi="Times New Roman" w:cs="Times New Roman"/>
          <w:color w:val="000000" w:themeColor="text1"/>
          <w:szCs w:val="24"/>
        </w:rPr>
        <w:lastRenderedPageBreak/>
        <w:t>with their business strategies. It has been established in this report that organizations that successfully integrate SHRM are in a better position to deliver sustained competitive advantage, better performance, and resilience of an organization.</w:t>
      </w:r>
    </w:p>
    <w:p w14:paraId="339BC119"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As the analysis has pointed out, SHRM can help organizations to achieve success by utilizing various avenues such as human capital development, employee engagement improvement, and adopting High-Performance Work Systems (HPWS). Resource-Based View (RBV) is a strong argument in support of the fact that human resources are very important source of competitive advantage when managed properly (Barney, 1991; Wright et al., 2001). Also, the contingency approach also focuses on the significance of aligning HR practices with corporate objectives and external environmental factors (Delery and Doty, 1996).</w:t>
      </w:r>
    </w:p>
    <w:p w14:paraId="794BA3C9"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The practical importance of SHRM is also supported by real-world examples of such companies as Google, Microsoft, and Southwest Airlines. These organizations have shown how strategic alignment of HR practices to business objectives can also result in innovation, enhanced employee performance and long-term growth. Leadership training, employee engagement initiatives, and talent development proved to be the major success promulgators in these organizations (</w:t>
      </w:r>
      <w:proofErr w:type="spellStart"/>
      <w:r w:rsidRPr="004F1248">
        <w:rPr>
          <w:rFonts w:ascii="Times New Roman" w:hAnsi="Times New Roman" w:cs="Times New Roman"/>
          <w:color w:val="000000" w:themeColor="text1"/>
          <w:szCs w:val="24"/>
        </w:rPr>
        <w:t>Garavan</w:t>
      </w:r>
      <w:proofErr w:type="spellEnd"/>
      <w:r w:rsidRPr="004F1248">
        <w:rPr>
          <w:rFonts w:ascii="Times New Roman" w:hAnsi="Times New Roman" w:cs="Times New Roman"/>
          <w:color w:val="000000" w:themeColor="text1"/>
          <w:szCs w:val="24"/>
        </w:rPr>
        <w:t xml:space="preserve"> et al., 2016; Guest, 2017).</w:t>
      </w:r>
    </w:p>
    <w:p w14:paraId="65D74FB3"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t xml:space="preserve">There </w:t>
      </w:r>
      <w:proofErr w:type="gramStart"/>
      <w:r w:rsidRPr="004F1248">
        <w:rPr>
          <w:rFonts w:ascii="Times New Roman" w:hAnsi="Times New Roman" w:cs="Times New Roman"/>
          <w:color w:val="000000" w:themeColor="text1"/>
          <w:szCs w:val="24"/>
        </w:rPr>
        <w:t>are</w:t>
      </w:r>
      <w:proofErr w:type="gramEnd"/>
      <w:r w:rsidRPr="004F1248">
        <w:rPr>
          <w:rFonts w:ascii="Times New Roman" w:hAnsi="Times New Roman" w:cs="Times New Roman"/>
          <w:color w:val="000000" w:themeColor="text1"/>
          <w:szCs w:val="24"/>
        </w:rPr>
        <w:t xml:space="preserve"> however, the challenges identified by the report to come along with SHRM implementation. The HR strategies can be obstructed by concern like deficiency of strategic integrations, deficiency of leadership support, and cultural resistance to change (Kaufman, 2015). Thus, to make sure that HR can be a strategic collaborator and not a merely administrative service, organizations need to make sure that this department is placed at the frontline.</w:t>
      </w:r>
    </w:p>
    <w:p w14:paraId="101985A2" w14:textId="77777777" w:rsidR="004F1248" w:rsidRPr="004F1248" w:rsidRDefault="004F1248" w:rsidP="004F1248">
      <w:pPr>
        <w:spacing w:line="480" w:lineRule="auto"/>
        <w:rPr>
          <w:rFonts w:ascii="Times New Roman" w:hAnsi="Times New Roman" w:cs="Times New Roman"/>
          <w:color w:val="000000" w:themeColor="text1"/>
          <w:szCs w:val="24"/>
        </w:rPr>
      </w:pPr>
      <w:r w:rsidRPr="004F1248">
        <w:rPr>
          <w:rFonts w:ascii="Times New Roman" w:hAnsi="Times New Roman" w:cs="Times New Roman"/>
          <w:color w:val="000000" w:themeColor="text1"/>
          <w:szCs w:val="24"/>
        </w:rPr>
        <w:lastRenderedPageBreak/>
        <w:t xml:space="preserve">To sum up, SHRM is not the support system but one of the essential elements of organizational strategy. It is necessary </w:t>
      </w:r>
      <w:proofErr w:type="gramStart"/>
      <w:r w:rsidRPr="004F1248">
        <w:rPr>
          <w:rFonts w:ascii="Times New Roman" w:hAnsi="Times New Roman" w:cs="Times New Roman"/>
          <w:color w:val="000000" w:themeColor="text1"/>
          <w:szCs w:val="24"/>
        </w:rPr>
        <w:t>in order to</w:t>
      </w:r>
      <w:proofErr w:type="gramEnd"/>
      <w:r w:rsidRPr="004F1248">
        <w:rPr>
          <w:rFonts w:ascii="Times New Roman" w:hAnsi="Times New Roman" w:cs="Times New Roman"/>
          <w:color w:val="000000" w:themeColor="text1"/>
          <w:szCs w:val="24"/>
        </w:rPr>
        <w:t xml:space="preserve"> ensure the long-term success due to its capacity to match human capital to the business goals, promote innovation, and increase flexibility. Companies that are keen on strategic HR practices and continually revise these practices as the business environment evolves have a higher chance of staying competitive in the modern business world that is dynamic.</w:t>
      </w:r>
    </w:p>
    <w:p w14:paraId="3DFB41BD" w14:textId="77777777" w:rsidR="004F1248" w:rsidRDefault="004F1248" w:rsidP="004F1248">
      <w:pPr>
        <w:spacing w:line="480" w:lineRule="auto"/>
        <w:rPr>
          <w:rFonts w:ascii="Times New Roman" w:hAnsi="Times New Roman" w:cs="Times New Roman"/>
          <w:color w:val="000000" w:themeColor="text1"/>
          <w:szCs w:val="24"/>
        </w:rPr>
      </w:pPr>
    </w:p>
    <w:p w14:paraId="2CCA3113" w14:textId="77777777" w:rsidR="004F1248" w:rsidRDefault="004F1248" w:rsidP="004F1248">
      <w:pPr>
        <w:spacing w:line="480" w:lineRule="auto"/>
        <w:rPr>
          <w:rFonts w:ascii="Times New Roman" w:hAnsi="Times New Roman" w:cs="Times New Roman"/>
          <w:color w:val="000000" w:themeColor="text1"/>
          <w:szCs w:val="24"/>
        </w:rPr>
      </w:pPr>
    </w:p>
    <w:p w14:paraId="4205E6EA" w14:textId="77777777" w:rsidR="004F1248" w:rsidRDefault="004F1248" w:rsidP="004F1248">
      <w:pPr>
        <w:spacing w:line="480" w:lineRule="auto"/>
        <w:rPr>
          <w:rFonts w:ascii="Times New Roman" w:hAnsi="Times New Roman" w:cs="Times New Roman"/>
          <w:color w:val="000000" w:themeColor="text1"/>
          <w:szCs w:val="24"/>
        </w:rPr>
      </w:pPr>
    </w:p>
    <w:p w14:paraId="636212C5" w14:textId="77777777" w:rsidR="004F1248" w:rsidRDefault="004F1248" w:rsidP="004F1248">
      <w:pPr>
        <w:spacing w:line="480" w:lineRule="auto"/>
        <w:rPr>
          <w:rFonts w:ascii="Times New Roman" w:hAnsi="Times New Roman" w:cs="Times New Roman"/>
          <w:color w:val="000000" w:themeColor="text1"/>
          <w:szCs w:val="24"/>
        </w:rPr>
      </w:pPr>
    </w:p>
    <w:p w14:paraId="23F8A905" w14:textId="77777777" w:rsidR="004F1248" w:rsidRDefault="004F1248" w:rsidP="004F1248">
      <w:pPr>
        <w:spacing w:line="480" w:lineRule="auto"/>
        <w:rPr>
          <w:rFonts w:ascii="Times New Roman" w:hAnsi="Times New Roman" w:cs="Times New Roman"/>
          <w:color w:val="000000" w:themeColor="text1"/>
          <w:szCs w:val="24"/>
        </w:rPr>
      </w:pPr>
    </w:p>
    <w:p w14:paraId="5B3EE230" w14:textId="77777777" w:rsidR="004F1248" w:rsidRDefault="004F1248" w:rsidP="004F1248">
      <w:pPr>
        <w:spacing w:line="480" w:lineRule="auto"/>
        <w:rPr>
          <w:rFonts w:ascii="Times New Roman" w:hAnsi="Times New Roman" w:cs="Times New Roman"/>
          <w:color w:val="000000" w:themeColor="text1"/>
          <w:szCs w:val="24"/>
        </w:rPr>
      </w:pPr>
    </w:p>
    <w:p w14:paraId="1CFE06A7" w14:textId="77777777" w:rsidR="004F1248" w:rsidRDefault="004F1248" w:rsidP="004F1248">
      <w:pPr>
        <w:spacing w:line="480" w:lineRule="auto"/>
        <w:rPr>
          <w:rFonts w:ascii="Times New Roman" w:hAnsi="Times New Roman" w:cs="Times New Roman"/>
          <w:color w:val="000000" w:themeColor="text1"/>
          <w:szCs w:val="24"/>
        </w:rPr>
      </w:pPr>
    </w:p>
    <w:p w14:paraId="6B15C048" w14:textId="77777777" w:rsidR="004F1248" w:rsidRDefault="004F1248" w:rsidP="004F1248">
      <w:pPr>
        <w:spacing w:line="480" w:lineRule="auto"/>
        <w:rPr>
          <w:rFonts w:ascii="Times New Roman" w:hAnsi="Times New Roman" w:cs="Times New Roman"/>
          <w:color w:val="000000" w:themeColor="text1"/>
          <w:szCs w:val="24"/>
        </w:rPr>
      </w:pPr>
    </w:p>
    <w:p w14:paraId="3C7E7514" w14:textId="77777777" w:rsidR="004F1248" w:rsidRDefault="004F1248" w:rsidP="004F1248">
      <w:pPr>
        <w:spacing w:line="480" w:lineRule="auto"/>
        <w:rPr>
          <w:rFonts w:ascii="Times New Roman" w:hAnsi="Times New Roman" w:cs="Times New Roman"/>
          <w:color w:val="000000" w:themeColor="text1"/>
          <w:szCs w:val="24"/>
        </w:rPr>
      </w:pPr>
    </w:p>
    <w:p w14:paraId="5A5E61E5" w14:textId="77777777" w:rsidR="004F1248" w:rsidRDefault="004F1248" w:rsidP="004F1248">
      <w:pPr>
        <w:spacing w:line="480" w:lineRule="auto"/>
        <w:rPr>
          <w:rFonts w:ascii="Times New Roman" w:hAnsi="Times New Roman" w:cs="Times New Roman"/>
          <w:color w:val="000000" w:themeColor="text1"/>
          <w:szCs w:val="24"/>
        </w:rPr>
      </w:pPr>
    </w:p>
    <w:p w14:paraId="71DE8207" w14:textId="77777777" w:rsidR="004F1248" w:rsidRDefault="004F1248" w:rsidP="004F1248">
      <w:pPr>
        <w:spacing w:line="480" w:lineRule="auto"/>
        <w:rPr>
          <w:rFonts w:ascii="Times New Roman" w:hAnsi="Times New Roman" w:cs="Times New Roman"/>
          <w:color w:val="000000" w:themeColor="text1"/>
          <w:szCs w:val="24"/>
        </w:rPr>
      </w:pPr>
    </w:p>
    <w:p w14:paraId="002F3FB5" w14:textId="77777777" w:rsidR="004F1248" w:rsidRDefault="004F1248" w:rsidP="004F1248">
      <w:pPr>
        <w:spacing w:line="480" w:lineRule="auto"/>
        <w:rPr>
          <w:rFonts w:ascii="Times New Roman" w:hAnsi="Times New Roman" w:cs="Times New Roman"/>
          <w:color w:val="000000" w:themeColor="text1"/>
          <w:szCs w:val="24"/>
        </w:rPr>
      </w:pPr>
    </w:p>
    <w:p w14:paraId="2FABAB4B" w14:textId="77777777" w:rsidR="004F1248" w:rsidRPr="00796E84" w:rsidRDefault="004F1248" w:rsidP="004F1248">
      <w:pPr>
        <w:spacing w:line="480" w:lineRule="auto"/>
        <w:rPr>
          <w:rFonts w:ascii="Times New Roman" w:hAnsi="Times New Roman" w:cs="Times New Roman"/>
          <w:color w:val="000000" w:themeColor="text1"/>
          <w:szCs w:val="24"/>
        </w:rPr>
      </w:pPr>
    </w:p>
    <w:p w14:paraId="67D719FD" w14:textId="77777777" w:rsidR="004F1248" w:rsidRPr="00796E84" w:rsidRDefault="004F1248" w:rsidP="004F1248">
      <w:pPr>
        <w:pStyle w:val="Heading2"/>
        <w:spacing w:line="480" w:lineRule="auto"/>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420CDA8C" w14:textId="77777777" w:rsidR="004F1248" w:rsidRPr="00796E84" w:rsidRDefault="004F1248" w:rsidP="004F1248">
      <w:pPr>
        <w:spacing w:line="480" w:lineRule="auto"/>
        <w:rPr>
          <w:rFonts w:ascii="Times New Roman" w:hAnsi="Times New Roman" w:cs="Times New Roman"/>
          <w:szCs w:val="24"/>
        </w:rPr>
      </w:pPr>
    </w:p>
    <w:p w14:paraId="02290C52"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7BCA68FF"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1F2AFC39"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4F1ACB62"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51F93CAD"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61999D06"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5D29E9C3"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2BF9BDF9"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26F9D505"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596DF94E"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6B021307"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49A0F0BF"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3E40BD4F"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54AB4515"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4986181C"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3857D013"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1BD643F1"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05F942A1"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467DD84E"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64DFFC8E" w14:textId="77777777" w:rsidR="004F1248" w:rsidRPr="000E242F" w:rsidRDefault="004F1248" w:rsidP="004F1248">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7FE8B3B7"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1D437569"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3FFBEF6C"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3F1CD781" w14:textId="77777777" w:rsidR="004F1248" w:rsidRPr="000E242F" w:rsidRDefault="004F1248" w:rsidP="004F1248">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50843E76" w14:textId="77777777" w:rsidR="004F1248" w:rsidRPr="00796E84" w:rsidRDefault="004F1248" w:rsidP="004F1248">
      <w:pPr>
        <w:spacing w:line="480" w:lineRule="auto"/>
        <w:rPr>
          <w:rFonts w:ascii="Times New Roman" w:hAnsi="Times New Roman" w:cs="Times New Roman"/>
          <w:szCs w:val="24"/>
        </w:rPr>
      </w:pPr>
    </w:p>
    <w:p w14:paraId="7C5D2375" w14:textId="77777777" w:rsidR="004F1248" w:rsidRDefault="004F1248" w:rsidP="004F1248">
      <w:pPr>
        <w:spacing w:line="480" w:lineRule="auto"/>
      </w:pPr>
    </w:p>
    <w:p w14:paraId="0DF87F9B" w14:textId="77777777" w:rsidR="004F1248" w:rsidRDefault="004F1248" w:rsidP="004F1248">
      <w:pPr>
        <w:spacing w:line="480" w:lineRule="auto"/>
      </w:pPr>
    </w:p>
    <w:sectPr w:rsidR="004F12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248"/>
    <w:rsid w:val="004B6104"/>
    <w:rsid w:val="004F124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1B57A"/>
  <w15:chartTrackingRefBased/>
  <w15:docId w15:val="{3BAEBF9A-66AA-42BA-92B1-34BB13222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248"/>
  </w:style>
  <w:style w:type="paragraph" w:styleId="Heading1">
    <w:name w:val="heading 1"/>
    <w:basedOn w:val="Normal"/>
    <w:next w:val="Normal"/>
    <w:link w:val="Heading1Char"/>
    <w:uiPriority w:val="9"/>
    <w:qFormat/>
    <w:rsid w:val="004F124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4F124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F124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F12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2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2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2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2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2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24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4F124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F124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F12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2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2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2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2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248"/>
    <w:rPr>
      <w:rFonts w:eastAsiaTheme="majorEastAsia" w:cstheme="majorBidi"/>
      <w:color w:val="272727" w:themeColor="text1" w:themeTint="D8"/>
    </w:rPr>
  </w:style>
  <w:style w:type="paragraph" w:styleId="Title">
    <w:name w:val="Title"/>
    <w:basedOn w:val="Normal"/>
    <w:next w:val="Normal"/>
    <w:link w:val="TitleChar"/>
    <w:uiPriority w:val="10"/>
    <w:qFormat/>
    <w:rsid w:val="004F124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F124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F124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F124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F1248"/>
    <w:pPr>
      <w:spacing w:before="160"/>
      <w:jc w:val="center"/>
    </w:pPr>
    <w:rPr>
      <w:i/>
      <w:iCs/>
      <w:color w:val="404040" w:themeColor="text1" w:themeTint="BF"/>
    </w:rPr>
  </w:style>
  <w:style w:type="character" w:customStyle="1" w:styleId="QuoteChar">
    <w:name w:val="Quote Char"/>
    <w:basedOn w:val="DefaultParagraphFont"/>
    <w:link w:val="Quote"/>
    <w:uiPriority w:val="29"/>
    <w:rsid w:val="004F1248"/>
    <w:rPr>
      <w:i/>
      <w:iCs/>
      <w:color w:val="404040" w:themeColor="text1" w:themeTint="BF"/>
    </w:rPr>
  </w:style>
  <w:style w:type="paragraph" w:styleId="ListParagraph">
    <w:name w:val="List Paragraph"/>
    <w:basedOn w:val="Normal"/>
    <w:uiPriority w:val="34"/>
    <w:qFormat/>
    <w:rsid w:val="004F1248"/>
    <w:pPr>
      <w:ind w:left="720"/>
      <w:contextualSpacing/>
    </w:pPr>
  </w:style>
  <w:style w:type="character" w:styleId="IntenseEmphasis">
    <w:name w:val="Intense Emphasis"/>
    <w:basedOn w:val="DefaultParagraphFont"/>
    <w:uiPriority w:val="21"/>
    <w:qFormat/>
    <w:rsid w:val="004F1248"/>
    <w:rPr>
      <w:i/>
      <w:iCs/>
      <w:color w:val="0F4761" w:themeColor="accent1" w:themeShade="BF"/>
    </w:rPr>
  </w:style>
  <w:style w:type="paragraph" w:styleId="IntenseQuote">
    <w:name w:val="Intense Quote"/>
    <w:basedOn w:val="Normal"/>
    <w:next w:val="Normal"/>
    <w:link w:val="IntenseQuoteChar"/>
    <w:uiPriority w:val="30"/>
    <w:qFormat/>
    <w:rsid w:val="004F12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248"/>
    <w:rPr>
      <w:i/>
      <w:iCs/>
      <w:color w:val="0F4761" w:themeColor="accent1" w:themeShade="BF"/>
    </w:rPr>
  </w:style>
  <w:style w:type="character" w:styleId="IntenseReference">
    <w:name w:val="Intense Reference"/>
    <w:basedOn w:val="DefaultParagraphFont"/>
    <w:uiPriority w:val="32"/>
    <w:qFormat/>
    <w:rsid w:val="004F1248"/>
    <w:rPr>
      <w:b/>
      <w:bCs/>
      <w:smallCaps/>
      <w:color w:val="0F4761" w:themeColor="accent1" w:themeShade="BF"/>
      <w:spacing w:val="5"/>
    </w:rPr>
  </w:style>
  <w:style w:type="character" w:styleId="Hyperlink">
    <w:name w:val="Hyperlink"/>
    <w:basedOn w:val="DefaultParagraphFont"/>
    <w:uiPriority w:val="99"/>
    <w:unhideWhenUsed/>
    <w:rsid w:val="004F1248"/>
    <w:rPr>
      <w:color w:val="467886" w:themeColor="hyperlink"/>
      <w:u w:val="single"/>
    </w:rPr>
  </w:style>
  <w:style w:type="paragraph" w:styleId="TOCHeading">
    <w:name w:val="TOC Heading"/>
    <w:basedOn w:val="Heading1"/>
    <w:next w:val="Normal"/>
    <w:uiPriority w:val="39"/>
    <w:unhideWhenUsed/>
    <w:qFormat/>
    <w:rsid w:val="004F124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F124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4501</Words>
  <Characters>25659</Characters>
  <Application>Microsoft Office Word</Application>
  <DocSecurity>0</DocSecurity>
  <Lines>213</Lines>
  <Paragraphs>60</Paragraphs>
  <ScaleCrop>false</ScaleCrop>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2026-03-21T16:01:00Z</dcterms:created>
  <dcterms:modified xsi:type="dcterms:W3CDTF">2026-03-21T16:04:00Z</dcterms:modified>
</cp:coreProperties>
</file>