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81AC86" w14:textId="77777777" w:rsidR="009A2D39" w:rsidRDefault="009A2D39" w:rsidP="009A2D39"/>
    <w:p w14:paraId="4EC69066" w14:textId="77777777" w:rsidR="009A2D39" w:rsidRDefault="009A2D39" w:rsidP="009A2D39">
      <w:r>
        <w:t xml:space="preserve"> </w:t>
      </w:r>
      <w:r>
        <w:rPr>
          <w:noProof/>
        </w:rPr>
        <w:drawing>
          <wp:inline distT="0" distB="0" distL="0" distR="0" wp14:anchorId="16B77C70" wp14:editId="182D9607">
            <wp:extent cx="1721485" cy="1580515"/>
            <wp:effectExtent l="0" t="0" r="0" b="635"/>
            <wp:docPr id="18547812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781294" name="Picture 1"/>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21485" cy="1580515"/>
                    </a:xfrm>
                    <a:prstGeom prst="rect">
                      <a:avLst/>
                    </a:prstGeom>
                  </pic:spPr>
                </pic:pic>
              </a:graphicData>
            </a:graphic>
          </wp:inline>
        </w:drawing>
      </w:r>
      <w:r>
        <w:t xml:space="preserve">                                                                                                                                          </w:t>
      </w:r>
    </w:p>
    <w:p w14:paraId="154CE771" w14:textId="3140351F" w:rsidR="009A2D39" w:rsidRPr="009A2D39" w:rsidRDefault="009A2D39" w:rsidP="009A2D39">
      <w:r w:rsidRPr="009A2D39">
        <w:rPr>
          <w:b/>
          <w:bCs/>
        </w:rPr>
        <w:t xml:space="preserve"> </w:t>
      </w:r>
      <w:r>
        <w:rPr>
          <w:b/>
          <w:bCs/>
        </w:rPr>
        <w:t xml:space="preserve">Name: </w:t>
      </w:r>
      <w:r w:rsidRPr="009A2D39">
        <w:rPr>
          <w:b/>
          <w:bCs/>
        </w:rPr>
        <w:t>Subod Chaulagai</w:t>
      </w:r>
      <w:r>
        <w:rPr>
          <w:b/>
          <w:bCs/>
        </w:rPr>
        <w:t xml:space="preserve">, </w:t>
      </w:r>
      <w:r w:rsidR="005722CE">
        <w:rPr>
          <w:b/>
          <w:bCs/>
        </w:rPr>
        <w:t>DE240035</w:t>
      </w:r>
    </w:p>
    <w:p w14:paraId="31AB3BA4" w14:textId="55FA344F" w:rsidR="009A2D39" w:rsidRDefault="009A2D39" w:rsidP="009A2D39">
      <w:pPr>
        <w:rPr>
          <w:b/>
          <w:bCs/>
        </w:rPr>
      </w:pPr>
      <w:r>
        <w:rPr>
          <w:b/>
          <w:bCs/>
        </w:rPr>
        <w:t xml:space="preserve"> April 25, 2025</w:t>
      </w:r>
    </w:p>
    <w:p w14:paraId="43488660" w14:textId="77777777" w:rsidR="005722CE" w:rsidRDefault="005722CE" w:rsidP="005722CE">
      <w:pPr>
        <w:rPr>
          <w:b/>
          <w:bCs/>
          <w:sz w:val="24"/>
          <w:szCs w:val="24"/>
        </w:rPr>
      </w:pPr>
      <w:r w:rsidRPr="009A2D39">
        <w:rPr>
          <w:b/>
          <w:bCs/>
          <w:sz w:val="24"/>
          <w:szCs w:val="24"/>
        </w:rPr>
        <w:t>Health Threats in Tourism</w:t>
      </w:r>
    </w:p>
    <w:p w14:paraId="20C89B7C" w14:textId="77777777" w:rsidR="00C930E5" w:rsidRPr="00C930E5" w:rsidRDefault="00C930E5" w:rsidP="005722CE">
      <w:pPr>
        <w:rPr>
          <w:rFonts w:ascii="Times New Roman" w:hAnsi="Times New Roman" w:cs="Times New Roman"/>
          <w:b/>
          <w:bCs/>
          <w:sz w:val="24"/>
          <w:szCs w:val="24"/>
        </w:rPr>
      </w:pPr>
    </w:p>
    <w:p w14:paraId="4C417FB1" w14:textId="32D44458" w:rsidR="00C930E5" w:rsidRPr="00C930E5" w:rsidRDefault="00C930E5" w:rsidP="00C930E5">
      <w:pPr>
        <w:rPr>
          <w:rFonts w:ascii="Times New Roman" w:hAnsi="Times New Roman" w:cs="Times New Roman"/>
          <w:b/>
          <w:bCs/>
          <w:sz w:val="24"/>
          <w:szCs w:val="24"/>
          <w:lang w:val="en-US"/>
        </w:rPr>
      </w:pPr>
      <w:r w:rsidRPr="00C930E5">
        <w:rPr>
          <w:rFonts w:ascii="Times New Roman" w:hAnsi="Times New Roman" w:cs="Times New Roman"/>
          <w:b/>
          <w:bCs/>
          <w:sz w:val="24"/>
          <w:szCs w:val="24"/>
          <w:lang w:val="en-US"/>
        </w:rPr>
        <w:t>How did ancient civilizations such as the Romans, Greeks, or Ottomans contribute to the development and prevalence of bathing culture and spa traditions?</w:t>
      </w:r>
    </w:p>
    <w:p w14:paraId="61281BF8" w14:textId="37278772" w:rsidR="00C930E5" w:rsidRPr="005176BF" w:rsidRDefault="00C930E5" w:rsidP="00C930E5">
      <w:pPr>
        <w:rPr>
          <w:rFonts w:ascii="Times New Roman" w:hAnsi="Times New Roman" w:cs="Times New Roman"/>
          <w:b/>
          <w:bCs/>
        </w:rPr>
      </w:pPr>
      <w:r w:rsidRPr="005176BF">
        <w:rPr>
          <w:rFonts w:ascii="Times New Roman" w:hAnsi="Times New Roman" w:cs="Times New Roman"/>
          <w:b/>
          <w:bCs/>
        </w:rPr>
        <w:t>Romans</w:t>
      </w:r>
    </w:p>
    <w:p w14:paraId="7256AB33" w14:textId="50D13423" w:rsidR="00C930E5" w:rsidRPr="005176BF" w:rsidRDefault="00C930E5" w:rsidP="00C930E5">
      <w:pPr>
        <w:pStyle w:val="ListParagraph"/>
        <w:numPr>
          <w:ilvl w:val="0"/>
          <w:numId w:val="1"/>
        </w:numPr>
        <w:rPr>
          <w:rFonts w:ascii="Times New Roman" w:hAnsi="Times New Roman" w:cs="Times New Roman"/>
        </w:rPr>
      </w:pPr>
      <w:r w:rsidRPr="005176BF">
        <w:rPr>
          <w:rFonts w:ascii="Times New Roman" w:hAnsi="Times New Roman" w:cs="Times New Roman"/>
        </w:rPr>
        <w:t>Built large public baths with hot rooms (caldarium)</w:t>
      </w:r>
    </w:p>
    <w:p w14:paraId="58CD345F" w14:textId="00174803" w:rsidR="00C930E5" w:rsidRPr="005176BF" w:rsidRDefault="00C930E5" w:rsidP="00C930E5">
      <w:pPr>
        <w:pStyle w:val="ListParagraph"/>
        <w:numPr>
          <w:ilvl w:val="0"/>
          <w:numId w:val="1"/>
        </w:numPr>
        <w:rPr>
          <w:rFonts w:ascii="Times New Roman" w:hAnsi="Times New Roman" w:cs="Times New Roman"/>
        </w:rPr>
      </w:pPr>
      <w:r w:rsidRPr="005176BF">
        <w:rPr>
          <w:rFonts w:ascii="Times New Roman" w:hAnsi="Times New Roman" w:cs="Times New Roman"/>
        </w:rPr>
        <w:t>Employed hypocaust technology (floor heating) and aqueducts for water supply.</w:t>
      </w:r>
    </w:p>
    <w:p w14:paraId="7D1EDE39" w14:textId="561BB841" w:rsidR="00C930E5" w:rsidRPr="005176BF" w:rsidRDefault="00C930E5" w:rsidP="00C930E5">
      <w:pPr>
        <w:pStyle w:val="ListParagraph"/>
        <w:numPr>
          <w:ilvl w:val="0"/>
          <w:numId w:val="1"/>
        </w:numPr>
        <w:rPr>
          <w:rFonts w:ascii="Times New Roman" w:hAnsi="Times New Roman" w:cs="Times New Roman"/>
        </w:rPr>
      </w:pPr>
      <w:r w:rsidRPr="005176BF">
        <w:rPr>
          <w:rFonts w:ascii="Times New Roman" w:hAnsi="Times New Roman" w:cs="Times New Roman"/>
        </w:rPr>
        <w:t xml:space="preserve">Social </w:t>
      </w:r>
      <w:proofErr w:type="spellStart"/>
      <w:r w:rsidRPr="005176BF">
        <w:rPr>
          <w:rFonts w:ascii="Times New Roman" w:hAnsi="Times New Roman" w:cs="Times New Roman"/>
        </w:rPr>
        <w:t>center</w:t>
      </w:r>
      <w:proofErr w:type="spellEnd"/>
      <w:r w:rsidRPr="005176BF">
        <w:rPr>
          <w:rFonts w:ascii="Times New Roman" w:hAnsi="Times New Roman" w:cs="Times New Roman"/>
        </w:rPr>
        <w:t xml:space="preserve"> of all classes, commerce, entertainment, and cleansing were pre-eminent.</w:t>
      </w:r>
    </w:p>
    <w:p w14:paraId="6F0F96C6" w14:textId="77777777" w:rsidR="00C930E5" w:rsidRPr="005176BF" w:rsidRDefault="00C930E5" w:rsidP="00C930E5">
      <w:pPr>
        <w:rPr>
          <w:rFonts w:ascii="Times New Roman" w:hAnsi="Times New Roman" w:cs="Times New Roman"/>
        </w:rPr>
      </w:pPr>
    </w:p>
    <w:p w14:paraId="4A70D11F" w14:textId="2ADB1A0A" w:rsidR="00C930E5" w:rsidRPr="005176BF" w:rsidRDefault="00C930E5" w:rsidP="00C930E5">
      <w:pPr>
        <w:rPr>
          <w:rFonts w:ascii="Times New Roman" w:hAnsi="Times New Roman" w:cs="Times New Roman"/>
          <w:b/>
          <w:bCs/>
        </w:rPr>
      </w:pPr>
      <w:r w:rsidRPr="005176BF">
        <w:rPr>
          <w:rFonts w:ascii="Times New Roman" w:hAnsi="Times New Roman" w:cs="Times New Roman"/>
          <w:b/>
          <w:bCs/>
        </w:rPr>
        <w:t>Greeks</w:t>
      </w:r>
    </w:p>
    <w:p w14:paraId="334CA875" w14:textId="5FC098FB" w:rsidR="00C930E5" w:rsidRPr="005176BF" w:rsidRDefault="00C930E5" w:rsidP="00C930E5">
      <w:pPr>
        <w:pStyle w:val="ListParagraph"/>
        <w:numPr>
          <w:ilvl w:val="0"/>
          <w:numId w:val="1"/>
        </w:numPr>
        <w:rPr>
          <w:rFonts w:ascii="Times New Roman" w:hAnsi="Times New Roman" w:cs="Times New Roman"/>
        </w:rPr>
      </w:pPr>
      <w:r w:rsidRPr="005176BF">
        <w:rPr>
          <w:rFonts w:ascii="Times New Roman" w:hAnsi="Times New Roman" w:cs="Times New Roman"/>
        </w:rPr>
        <w:t>Attributed bathing to health and philosophy (Hippocratic schools).</w:t>
      </w:r>
    </w:p>
    <w:p w14:paraId="2D40F6A7" w14:textId="3F194A58" w:rsidR="00C930E5" w:rsidRPr="005176BF" w:rsidRDefault="00C930E5" w:rsidP="00C930E5">
      <w:pPr>
        <w:pStyle w:val="ListParagraph"/>
        <w:numPr>
          <w:ilvl w:val="0"/>
          <w:numId w:val="1"/>
        </w:numPr>
        <w:rPr>
          <w:rFonts w:ascii="Times New Roman" w:hAnsi="Times New Roman" w:cs="Times New Roman"/>
        </w:rPr>
      </w:pPr>
      <w:r w:rsidRPr="005176BF">
        <w:rPr>
          <w:rFonts w:ascii="Times New Roman" w:hAnsi="Times New Roman" w:cs="Times New Roman"/>
        </w:rPr>
        <w:t>Cold bath areas for athletes in early gymnasia.</w:t>
      </w:r>
    </w:p>
    <w:p w14:paraId="1D7D0184" w14:textId="61059C33" w:rsidR="00C930E5" w:rsidRPr="005176BF" w:rsidRDefault="00C930E5" w:rsidP="00C930E5">
      <w:pPr>
        <w:pStyle w:val="ListParagraph"/>
        <w:numPr>
          <w:ilvl w:val="0"/>
          <w:numId w:val="1"/>
        </w:numPr>
        <w:rPr>
          <w:rFonts w:ascii="Times New Roman" w:hAnsi="Times New Roman" w:cs="Times New Roman"/>
        </w:rPr>
      </w:pPr>
      <w:r w:rsidRPr="005176BF">
        <w:rPr>
          <w:rFonts w:ascii="Times New Roman" w:hAnsi="Times New Roman" w:cs="Times New Roman"/>
        </w:rPr>
        <w:t>Focused on overall well-being, which had an influence on Roman and later practice.</w:t>
      </w:r>
    </w:p>
    <w:p w14:paraId="5FAFDD4C" w14:textId="77777777" w:rsidR="00C930E5" w:rsidRPr="005176BF" w:rsidRDefault="00C930E5" w:rsidP="00C930E5">
      <w:pPr>
        <w:rPr>
          <w:rFonts w:ascii="Times New Roman" w:hAnsi="Times New Roman" w:cs="Times New Roman"/>
        </w:rPr>
      </w:pPr>
    </w:p>
    <w:p w14:paraId="78C99D39" w14:textId="6A860120" w:rsidR="00C930E5" w:rsidRPr="005176BF" w:rsidRDefault="00C930E5" w:rsidP="00C930E5">
      <w:pPr>
        <w:rPr>
          <w:rFonts w:ascii="Times New Roman" w:hAnsi="Times New Roman" w:cs="Times New Roman"/>
          <w:b/>
          <w:bCs/>
        </w:rPr>
      </w:pPr>
      <w:r w:rsidRPr="005176BF">
        <w:rPr>
          <w:rFonts w:ascii="Times New Roman" w:hAnsi="Times New Roman" w:cs="Times New Roman"/>
          <w:b/>
          <w:bCs/>
        </w:rPr>
        <w:t>Ottomans</w:t>
      </w:r>
    </w:p>
    <w:p w14:paraId="76BCC313" w14:textId="58CE6411" w:rsidR="00C930E5" w:rsidRPr="005176BF" w:rsidRDefault="00C930E5" w:rsidP="00C930E5">
      <w:pPr>
        <w:pStyle w:val="ListParagraph"/>
        <w:numPr>
          <w:ilvl w:val="0"/>
          <w:numId w:val="1"/>
        </w:numPr>
        <w:rPr>
          <w:rFonts w:ascii="Times New Roman" w:hAnsi="Times New Roman" w:cs="Times New Roman"/>
        </w:rPr>
      </w:pPr>
      <w:r w:rsidRPr="005176BF">
        <w:rPr>
          <w:rFonts w:ascii="Times New Roman" w:hAnsi="Times New Roman" w:cs="Times New Roman"/>
        </w:rPr>
        <w:t>Built hammams (steam bath) with dome-shaped buildings and marble interior ornamentation.</w:t>
      </w:r>
    </w:p>
    <w:p w14:paraId="5D5FEBB0" w14:textId="278FF69A" w:rsidR="00C930E5" w:rsidRPr="005176BF" w:rsidRDefault="00C930E5" w:rsidP="00C930E5">
      <w:pPr>
        <w:pStyle w:val="ListParagraph"/>
        <w:numPr>
          <w:ilvl w:val="0"/>
          <w:numId w:val="1"/>
        </w:numPr>
        <w:rPr>
          <w:rFonts w:ascii="Times New Roman" w:hAnsi="Times New Roman" w:cs="Times New Roman"/>
        </w:rPr>
      </w:pPr>
      <w:r w:rsidRPr="005176BF">
        <w:rPr>
          <w:rFonts w:ascii="Times New Roman" w:hAnsi="Times New Roman" w:cs="Times New Roman"/>
        </w:rPr>
        <w:t>Combined Islamic cleansing rituals with lay celebrations (e.g., weddings).</w:t>
      </w:r>
    </w:p>
    <w:p w14:paraId="44F04AF3" w14:textId="529B3997" w:rsidR="00C930E5" w:rsidRPr="005176BF" w:rsidRDefault="00C930E5" w:rsidP="00C930E5">
      <w:pPr>
        <w:pStyle w:val="ListParagraph"/>
        <w:numPr>
          <w:ilvl w:val="0"/>
          <w:numId w:val="1"/>
        </w:numPr>
        <w:rPr>
          <w:rFonts w:ascii="Times New Roman" w:hAnsi="Times New Roman" w:cs="Times New Roman"/>
        </w:rPr>
      </w:pPr>
      <w:r w:rsidRPr="005176BF">
        <w:rPr>
          <w:rFonts w:ascii="Times New Roman" w:hAnsi="Times New Roman" w:cs="Times New Roman"/>
        </w:rPr>
        <w:t>Introduced the use of hot stones and massage/exfoliation treatments.</w:t>
      </w:r>
    </w:p>
    <w:p w14:paraId="517830AE" w14:textId="77777777" w:rsidR="00C930E5" w:rsidRPr="005176BF" w:rsidRDefault="00C930E5" w:rsidP="00C930E5">
      <w:pPr>
        <w:rPr>
          <w:rFonts w:ascii="Times New Roman" w:hAnsi="Times New Roman" w:cs="Times New Roman"/>
        </w:rPr>
      </w:pPr>
    </w:p>
    <w:p w14:paraId="5F2255F5" w14:textId="0AF06C57" w:rsidR="005722CE" w:rsidRPr="005176BF" w:rsidRDefault="00C930E5" w:rsidP="00C930E5">
      <w:pPr>
        <w:rPr>
          <w:rFonts w:ascii="Times New Roman" w:hAnsi="Times New Roman" w:cs="Times New Roman"/>
        </w:rPr>
      </w:pPr>
      <w:r w:rsidRPr="005176BF">
        <w:rPr>
          <w:rFonts w:ascii="Times New Roman" w:hAnsi="Times New Roman" w:cs="Times New Roman"/>
          <w:b/>
          <w:bCs/>
        </w:rPr>
        <w:t>Legacy</w:t>
      </w:r>
      <w:r w:rsidRPr="005176BF">
        <w:rPr>
          <w:rFonts w:ascii="Times New Roman" w:hAnsi="Times New Roman" w:cs="Times New Roman"/>
        </w:rPr>
        <w:t>: They elevated bathing to equal a social, healing, and cultural ceremony which continues to impact spas and well-being activity to this day.</w:t>
      </w:r>
    </w:p>
    <w:p w14:paraId="164A9629" w14:textId="77777777" w:rsidR="00C930E5" w:rsidRPr="005176BF" w:rsidRDefault="00C930E5" w:rsidP="00C930E5">
      <w:pPr>
        <w:rPr>
          <w:rFonts w:ascii="Times New Roman" w:hAnsi="Times New Roman" w:cs="Times New Roman"/>
          <w:b/>
          <w:bCs/>
          <w:sz w:val="24"/>
          <w:szCs w:val="24"/>
        </w:rPr>
      </w:pPr>
    </w:p>
    <w:p w14:paraId="29349AA8" w14:textId="06CC022B" w:rsidR="00C930E5" w:rsidRDefault="00C930E5" w:rsidP="00C930E5">
      <w:pPr>
        <w:rPr>
          <w:rFonts w:ascii="Times New Roman" w:hAnsi="Times New Roman" w:cs="Times New Roman"/>
          <w:b/>
          <w:bCs/>
          <w:sz w:val="24"/>
          <w:szCs w:val="24"/>
          <w:lang w:val="en-US"/>
        </w:rPr>
      </w:pPr>
      <w:r w:rsidRPr="00C930E5">
        <w:rPr>
          <w:rFonts w:ascii="Times New Roman" w:hAnsi="Times New Roman" w:cs="Times New Roman"/>
          <w:b/>
          <w:bCs/>
          <w:sz w:val="24"/>
          <w:szCs w:val="24"/>
          <w:lang w:val="en-US"/>
        </w:rPr>
        <w:t>In light of the historical evolution of baths and spas, explain the key differences in the motivations for visiting them in ancient European and Egyptian contexts.</w:t>
      </w:r>
    </w:p>
    <w:p w14:paraId="59ADCA40" w14:textId="77777777" w:rsidR="005176BF" w:rsidRPr="004D21AF" w:rsidRDefault="005176BF" w:rsidP="00C930E5">
      <w:pPr>
        <w:rPr>
          <w:rFonts w:ascii="Times New Roman" w:hAnsi="Times New Roman" w:cs="Times New Roman"/>
          <w:lang w:val="en-US"/>
        </w:rPr>
      </w:pPr>
    </w:p>
    <w:p w14:paraId="0B4EAA0B" w14:textId="77777777" w:rsidR="005176BF" w:rsidRPr="004D21AF" w:rsidRDefault="005176BF" w:rsidP="005176BF">
      <w:pPr>
        <w:rPr>
          <w:rFonts w:ascii="Times New Roman" w:hAnsi="Times New Roman" w:cs="Times New Roman"/>
          <w:b/>
          <w:bCs/>
          <w:lang w:val="en-US"/>
        </w:rPr>
      </w:pPr>
      <w:r w:rsidRPr="004D21AF">
        <w:rPr>
          <w:rFonts w:ascii="Times New Roman" w:hAnsi="Times New Roman" w:cs="Times New Roman"/>
          <w:b/>
          <w:bCs/>
          <w:lang w:val="en-US"/>
        </w:rPr>
        <w:t>Ancient European vs. Egyptian Motivations for Bathing</w:t>
      </w:r>
    </w:p>
    <w:p w14:paraId="63DE2E80" w14:textId="77777777" w:rsidR="005176BF" w:rsidRPr="004D21AF" w:rsidRDefault="005176BF" w:rsidP="005176BF">
      <w:pPr>
        <w:rPr>
          <w:rFonts w:ascii="Times New Roman" w:hAnsi="Times New Roman" w:cs="Times New Roman"/>
          <w:lang w:val="en-US"/>
        </w:rPr>
      </w:pPr>
    </w:p>
    <w:p w14:paraId="5DAAE1C7" w14:textId="52E4277D" w:rsidR="005176BF" w:rsidRPr="004D21AF" w:rsidRDefault="005176BF" w:rsidP="005176BF">
      <w:pPr>
        <w:pStyle w:val="ListParagraph"/>
        <w:numPr>
          <w:ilvl w:val="0"/>
          <w:numId w:val="1"/>
        </w:numPr>
        <w:rPr>
          <w:rFonts w:ascii="Times New Roman" w:hAnsi="Times New Roman" w:cs="Times New Roman"/>
          <w:b/>
          <w:bCs/>
          <w:lang w:val="en-US"/>
        </w:rPr>
      </w:pPr>
      <w:r w:rsidRPr="004D21AF">
        <w:rPr>
          <w:rFonts w:ascii="Times New Roman" w:hAnsi="Times New Roman" w:cs="Times New Roman"/>
          <w:b/>
          <w:bCs/>
          <w:lang w:val="en-US"/>
        </w:rPr>
        <w:t>Europeans (Romans/Greeks):</w:t>
      </w:r>
    </w:p>
    <w:p w14:paraId="7FA4841A" w14:textId="708B1544" w:rsidR="005176BF" w:rsidRPr="004D21AF" w:rsidRDefault="005176BF" w:rsidP="005176BF">
      <w:pPr>
        <w:rPr>
          <w:rFonts w:ascii="Times New Roman" w:hAnsi="Times New Roman" w:cs="Times New Roman"/>
          <w:lang w:val="en-US"/>
        </w:rPr>
      </w:pPr>
      <w:r w:rsidRPr="004D21AF">
        <w:rPr>
          <w:rFonts w:ascii="Times New Roman" w:hAnsi="Times New Roman" w:cs="Times New Roman"/>
          <w:lang w:val="en-US"/>
        </w:rPr>
        <w:lastRenderedPageBreak/>
        <w:t xml:space="preserve">Baths were social and public sites of commerce, recreation, and physical cleanliness. The Romans emphasized class interaction (e.g., public bathhouses) and engineering (e.g., hot baths), while the Greeks linked bathing to athletic training </w:t>
      </w:r>
      <w:r w:rsidRPr="004D21AF">
        <w:rPr>
          <w:rFonts w:ascii="Times New Roman" w:hAnsi="Times New Roman" w:cs="Times New Roman"/>
          <w:lang w:val="en-US"/>
        </w:rPr>
        <w:t>in addition</w:t>
      </w:r>
      <w:r w:rsidRPr="004D21AF">
        <w:rPr>
          <w:rFonts w:ascii="Times New Roman" w:hAnsi="Times New Roman" w:cs="Times New Roman"/>
          <w:lang w:val="en-US"/>
        </w:rPr>
        <w:t xml:space="preserve"> Hippocratic ideas of health.</w:t>
      </w:r>
    </w:p>
    <w:p w14:paraId="656CE077" w14:textId="77777777" w:rsidR="005176BF" w:rsidRPr="004D21AF" w:rsidRDefault="005176BF" w:rsidP="005176BF">
      <w:pPr>
        <w:rPr>
          <w:rFonts w:ascii="Times New Roman" w:hAnsi="Times New Roman" w:cs="Times New Roman"/>
          <w:lang w:val="en-US"/>
        </w:rPr>
      </w:pPr>
    </w:p>
    <w:p w14:paraId="1CEC1B5C" w14:textId="7B43D73A" w:rsidR="005176BF" w:rsidRPr="004D21AF" w:rsidRDefault="005176BF" w:rsidP="005176BF">
      <w:pPr>
        <w:pStyle w:val="ListParagraph"/>
        <w:numPr>
          <w:ilvl w:val="0"/>
          <w:numId w:val="1"/>
        </w:numPr>
        <w:rPr>
          <w:rFonts w:ascii="Times New Roman" w:hAnsi="Times New Roman" w:cs="Times New Roman"/>
          <w:b/>
          <w:bCs/>
          <w:lang w:val="en-US"/>
        </w:rPr>
      </w:pPr>
      <w:r w:rsidRPr="004D21AF">
        <w:rPr>
          <w:rFonts w:ascii="Times New Roman" w:hAnsi="Times New Roman" w:cs="Times New Roman"/>
          <w:b/>
          <w:bCs/>
          <w:lang w:val="en-US"/>
        </w:rPr>
        <w:t>Egyptians:</w:t>
      </w:r>
    </w:p>
    <w:p w14:paraId="28E26201" w14:textId="4024F301" w:rsidR="005176BF" w:rsidRPr="004D21AF" w:rsidRDefault="005176BF" w:rsidP="005176BF">
      <w:pPr>
        <w:rPr>
          <w:rFonts w:ascii="Times New Roman" w:hAnsi="Times New Roman" w:cs="Times New Roman"/>
          <w:lang w:val="en-US"/>
        </w:rPr>
      </w:pPr>
      <w:r w:rsidRPr="004D21AF">
        <w:rPr>
          <w:rFonts w:ascii="Times New Roman" w:hAnsi="Times New Roman" w:cs="Times New Roman"/>
          <w:lang w:val="en-US"/>
        </w:rPr>
        <w:t xml:space="preserve">Bathing was ritual cleanliness and religiosity cleansing. </w:t>
      </w:r>
      <w:r w:rsidR="004D21AF" w:rsidRPr="004D21AF">
        <w:rPr>
          <w:rFonts w:ascii="Times New Roman" w:hAnsi="Times New Roman" w:cs="Times New Roman"/>
          <w:lang w:val="en-US"/>
        </w:rPr>
        <w:t>Leaders</w:t>
      </w:r>
      <w:r w:rsidRPr="004D21AF">
        <w:rPr>
          <w:rFonts w:ascii="Times New Roman" w:hAnsi="Times New Roman" w:cs="Times New Roman"/>
          <w:lang w:val="en-US"/>
        </w:rPr>
        <w:t xml:space="preserve"> bathed in medicinal baths and scented oils for pre-funeral ritual cleansing (linked to mummification) and for worshiping gods (e.g., </w:t>
      </w:r>
      <w:r w:rsidRPr="004D21AF">
        <w:rPr>
          <w:rFonts w:ascii="Times New Roman" w:hAnsi="Times New Roman" w:cs="Times New Roman"/>
          <w:lang w:val="en-US"/>
        </w:rPr>
        <w:t>alternative</w:t>
      </w:r>
      <w:r w:rsidRPr="004D21AF">
        <w:rPr>
          <w:rFonts w:ascii="Times New Roman" w:hAnsi="Times New Roman" w:cs="Times New Roman"/>
          <w:lang w:val="en-US"/>
        </w:rPr>
        <w:t xml:space="preserve"> in the temple).</w:t>
      </w:r>
    </w:p>
    <w:p w14:paraId="0FD68214" w14:textId="77777777" w:rsidR="005176BF" w:rsidRPr="004D21AF" w:rsidRDefault="005176BF" w:rsidP="005176BF">
      <w:pPr>
        <w:rPr>
          <w:rFonts w:ascii="Times New Roman" w:hAnsi="Times New Roman" w:cs="Times New Roman"/>
          <w:lang w:val="en-US"/>
        </w:rPr>
      </w:pPr>
    </w:p>
    <w:p w14:paraId="3647D75F" w14:textId="6DE2CF9C" w:rsidR="005176BF" w:rsidRPr="004D21AF" w:rsidRDefault="005176BF" w:rsidP="005176BF">
      <w:pPr>
        <w:pStyle w:val="ListParagraph"/>
        <w:numPr>
          <w:ilvl w:val="0"/>
          <w:numId w:val="1"/>
        </w:numPr>
        <w:rPr>
          <w:rFonts w:ascii="Times New Roman" w:hAnsi="Times New Roman" w:cs="Times New Roman"/>
          <w:lang w:val="en-US"/>
        </w:rPr>
      </w:pPr>
      <w:r w:rsidRPr="004D21AF">
        <w:rPr>
          <w:rFonts w:ascii="Times New Roman" w:hAnsi="Times New Roman" w:cs="Times New Roman"/>
          <w:b/>
          <w:bCs/>
          <w:lang w:val="en-US"/>
        </w:rPr>
        <w:t>Keystone Difference:</w:t>
      </w:r>
      <w:r w:rsidRPr="004D21AF">
        <w:rPr>
          <w:rFonts w:ascii="Times New Roman" w:hAnsi="Times New Roman" w:cs="Times New Roman"/>
          <w:lang w:val="en-US"/>
        </w:rPr>
        <w:t xml:space="preserve"> Europeans were most concerned about communal/social health, while Egyptians most valued spiritual cleanliness </w:t>
      </w:r>
      <w:r w:rsidRPr="004D21AF">
        <w:rPr>
          <w:rFonts w:ascii="Times New Roman" w:hAnsi="Times New Roman" w:cs="Times New Roman"/>
          <w:lang w:val="en-US"/>
        </w:rPr>
        <w:t>in addition</w:t>
      </w:r>
      <w:r w:rsidRPr="004D21AF">
        <w:rPr>
          <w:rFonts w:ascii="Times New Roman" w:hAnsi="Times New Roman" w:cs="Times New Roman"/>
          <w:lang w:val="en-US"/>
        </w:rPr>
        <w:t xml:space="preserve"> membership in a divine league.</w:t>
      </w:r>
    </w:p>
    <w:p w14:paraId="0B7D4B46" w14:textId="77777777" w:rsidR="005176BF" w:rsidRDefault="005176BF" w:rsidP="005176BF">
      <w:pPr>
        <w:rPr>
          <w:rFonts w:ascii="Times New Roman" w:hAnsi="Times New Roman" w:cs="Times New Roman"/>
          <w:sz w:val="24"/>
          <w:szCs w:val="24"/>
          <w:lang w:val="en-US"/>
        </w:rPr>
      </w:pPr>
    </w:p>
    <w:p w14:paraId="05545287" w14:textId="5CD73A0F" w:rsidR="005722CE" w:rsidRDefault="004D21AF" w:rsidP="009A2D39">
      <w:pPr>
        <w:rPr>
          <w:rFonts w:ascii="Times New Roman" w:hAnsi="Times New Roman" w:cs="Times New Roman"/>
          <w:b/>
          <w:bCs/>
          <w:sz w:val="24"/>
          <w:szCs w:val="24"/>
          <w:lang w:val="en-US"/>
        </w:rPr>
      </w:pPr>
      <w:r w:rsidRPr="004D21AF">
        <w:rPr>
          <w:rFonts w:ascii="Times New Roman" w:hAnsi="Times New Roman" w:cs="Times New Roman"/>
          <w:b/>
          <w:bCs/>
          <w:sz w:val="24"/>
          <w:szCs w:val="24"/>
          <w:lang w:val="en-US"/>
        </w:rPr>
        <w:t>Using historical examples, explain how public baths and spas functioned as spaces for social interaction</w:t>
      </w:r>
    </w:p>
    <w:p w14:paraId="30F3B31F" w14:textId="77777777" w:rsidR="004D21AF" w:rsidRPr="004D21AF" w:rsidRDefault="004D21AF" w:rsidP="004D21AF">
      <w:pPr>
        <w:rPr>
          <w:rFonts w:ascii="Times New Roman" w:hAnsi="Times New Roman" w:cs="Times New Roman"/>
          <w:b/>
          <w:bCs/>
        </w:rPr>
      </w:pPr>
      <w:r w:rsidRPr="004D21AF">
        <w:rPr>
          <w:rFonts w:ascii="Times New Roman" w:hAnsi="Times New Roman" w:cs="Times New Roman"/>
          <w:b/>
          <w:bCs/>
        </w:rPr>
        <w:t>Public Baths &amp; Spas as Social Hubs</w:t>
      </w:r>
    </w:p>
    <w:p w14:paraId="102B66DC" w14:textId="77777777" w:rsidR="004D21AF" w:rsidRPr="004D21AF" w:rsidRDefault="004D21AF" w:rsidP="004D21AF">
      <w:pPr>
        <w:rPr>
          <w:rFonts w:ascii="Times New Roman" w:hAnsi="Times New Roman" w:cs="Times New Roman"/>
        </w:rPr>
      </w:pPr>
    </w:p>
    <w:p w14:paraId="6C15BB0B" w14:textId="162D838C" w:rsidR="004D21AF" w:rsidRPr="004D21AF" w:rsidRDefault="004D21AF" w:rsidP="004D21AF">
      <w:pPr>
        <w:pStyle w:val="ListParagraph"/>
        <w:numPr>
          <w:ilvl w:val="0"/>
          <w:numId w:val="1"/>
        </w:numPr>
        <w:rPr>
          <w:rFonts w:ascii="Times New Roman" w:hAnsi="Times New Roman" w:cs="Times New Roman"/>
        </w:rPr>
      </w:pPr>
      <w:r w:rsidRPr="004D21AF">
        <w:rPr>
          <w:rFonts w:ascii="Times New Roman" w:hAnsi="Times New Roman" w:cs="Times New Roman"/>
          <w:b/>
          <w:bCs/>
        </w:rPr>
        <w:t>Roman Thermae:</w:t>
      </w:r>
      <w:r w:rsidRPr="004D21AF">
        <w:rPr>
          <w:rFonts w:ascii="Times New Roman" w:hAnsi="Times New Roman" w:cs="Times New Roman"/>
        </w:rPr>
        <w:t xml:space="preserve"> Thermae like Caracalla's were battlegrounds, and </w:t>
      </w:r>
      <w:proofErr w:type="spellStart"/>
      <w:r w:rsidRPr="004D21AF">
        <w:rPr>
          <w:rFonts w:ascii="Times New Roman" w:hAnsi="Times New Roman" w:cs="Times New Roman"/>
        </w:rPr>
        <w:t>theaters</w:t>
      </w:r>
      <w:proofErr w:type="spellEnd"/>
      <w:r w:rsidRPr="004D21AF">
        <w:rPr>
          <w:rFonts w:ascii="Times New Roman" w:hAnsi="Times New Roman" w:cs="Times New Roman"/>
        </w:rPr>
        <w:t xml:space="preserve">. Classes congregated, spreading </w:t>
      </w:r>
      <w:proofErr w:type="spellStart"/>
      <w:r w:rsidRPr="004D21AF">
        <w:rPr>
          <w:rFonts w:ascii="Times New Roman" w:hAnsi="Times New Roman" w:cs="Times New Roman"/>
        </w:rPr>
        <w:t>rumor</w:t>
      </w:r>
      <w:proofErr w:type="spellEnd"/>
      <w:r w:rsidRPr="004D21AF">
        <w:rPr>
          <w:rFonts w:ascii="Times New Roman" w:hAnsi="Times New Roman" w:cs="Times New Roman"/>
        </w:rPr>
        <w:t xml:space="preserve"> and </w:t>
      </w:r>
      <w:proofErr w:type="spellStart"/>
      <w:r w:rsidRPr="004D21AF">
        <w:rPr>
          <w:rFonts w:ascii="Times New Roman" w:hAnsi="Times New Roman" w:cs="Times New Roman"/>
        </w:rPr>
        <w:t>rumor</w:t>
      </w:r>
      <w:proofErr w:type="spellEnd"/>
      <w:r w:rsidRPr="004D21AF">
        <w:rPr>
          <w:rFonts w:ascii="Times New Roman" w:hAnsi="Times New Roman" w:cs="Times New Roman"/>
        </w:rPr>
        <w:t>, and reclining in hot tubs and baths, reading rooms, and gardens.</w:t>
      </w:r>
    </w:p>
    <w:p w14:paraId="18B58CE2" w14:textId="77777777" w:rsidR="004D21AF" w:rsidRPr="004D21AF" w:rsidRDefault="004D21AF" w:rsidP="004D21AF">
      <w:pPr>
        <w:rPr>
          <w:rFonts w:ascii="Times New Roman" w:hAnsi="Times New Roman" w:cs="Times New Roman"/>
        </w:rPr>
      </w:pPr>
    </w:p>
    <w:p w14:paraId="07EA858F" w14:textId="4C9F4564" w:rsidR="004D21AF" w:rsidRPr="004D21AF" w:rsidRDefault="004D21AF" w:rsidP="004D21AF">
      <w:pPr>
        <w:pStyle w:val="ListParagraph"/>
        <w:numPr>
          <w:ilvl w:val="0"/>
          <w:numId w:val="1"/>
        </w:numPr>
        <w:rPr>
          <w:rFonts w:ascii="Times New Roman" w:hAnsi="Times New Roman" w:cs="Times New Roman"/>
        </w:rPr>
      </w:pPr>
      <w:r w:rsidRPr="004D21AF">
        <w:rPr>
          <w:rFonts w:ascii="Times New Roman" w:hAnsi="Times New Roman" w:cs="Times New Roman"/>
          <w:b/>
          <w:bCs/>
        </w:rPr>
        <w:t>Ottoman Hammams:</w:t>
      </w:r>
      <w:r w:rsidRPr="004D21AF">
        <w:rPr>
          <w:rFonts w:ascii="Times New Roman" w:hAnsi="Times New Roman" w:cs="Times New Roman"/>
        </w:rPr>
        <w:t xml:space="preserve"> </w:t>
      </w:r>
      <w:r w:rsidRPr="004D21AF">
        <w:rPr>
          <w:rFonts w:ascii="Times New Roman" w:hAnsi="Times New Roman" w:cs="Times New Roman"/>
        </w:rPr>
        <w:t>Separated</w:t>
      </w:r>
      <w:r w:rsidRPr="004D21AF">
        <w:rPr>
          <w:rFonts w:ascii="Times New Roman" w:hAnsi="Times New Roman" w:cs="Times New Roman"/>
        </w:rPr>
        <w:t xml:space="preserve"> culture steam baths (like Istanbul's </w:t>
      </w:r>
      <w:proofErr w:type="spellStart"/>
      <w:r w:rsidRPr="004D21AF">
        <w:rPr>
          <w:rFonts w:ascii="Times New Roman" w:hAnsi="Times New Roman" w:cs="Times New Roman"/>
        </w:rPr>
        <w:t>Çemberlitaş</w:t>
      </w:r>
      <w:proofErr w:type="spellEnd"/>
      <w:r w:rsidRPr="004D21AF">
        <w:rPr>
          <w:rFonts w:ascii="Times New Roman" w:hAnsi="Times New Roman" w:cs="Times New Roman"/>
        </w:rPr>
        <w:t xml:space="preserve"> Hammam) were pre-wedding ceremony preparation areas before the wedding, celebration, and socialization, with attendants catering massage and snacks.</w:t>
      </w:r>
    </w:p>
    <w:p w14:paraId="4B126F0E" w14:textId="77777777" w:rsidR="004D21AF" w:rsidRPr="004D21AF" w:rsidRDefault="004D21AF" w:rsidP="004D21AF">
      <w:pPr>
        <w:rPr>
          <w:rFonts w:ascii="Times New Roman" w:hAnsi="Times New Roman" w:cs="Times New Roman"/>
        </w:rPr>
      </w:pPr>
    </w:p>
    <w:p w14:paraId="1D3B3717" w14:textId="0C62EF47" w:rsidR="004D21AF" w:rsidRPr="004D21AF" w:rsidRDefault="004D21AF" w:rsidP="004D21AF">
      <w:pPr>
        <w:pStyle w:val="ListParagraph"/>
        <w:numPr>
          <w:ilvl w:val="0"/>
          <w:numId w:val="1"/>
        </w:numPr>
        <w:rPr>
          <w:rFonts w:ascii="Times New Roman" w:hAnsi="Times New Roman" w:cs="Times New Roman"/>
        </w:rPr>
      </w:pPr>
      <w:r w:rsidRPr="004D21AF">
        <w:rPr>
          <w:rFonts w:ascii="Times New Roman" w:hAnsi="Times New Roman" w:cs="Times New Roman"/>
          <w:b/>
          <w:bCs/>
        </w:rPr>
        <w:t xml:space="preserve">Japanese </w:t>
      </w:r>
      <w:proofErr w:type="spellStart"/>
      <w:r w:rsidRPr="004D21AF">
        <w:rPr>
          <w:rFonts w:ascii="Times New Roman" w:hAnsi="Times New Roman" w:cs="Times New Roman"/>
          <w:b/>
          <w:bCs/>
        </w:rPr>
        <w:t>Sentō</w:t>
      </w:r>
      <w:proofErr w:type="spellEnd"/>
      <w:r w:rsidRPr="004D21AF">
        <w:rPr>
          <w:rFonts w:ascii="Times New Roman" w:hAnsi="Times New Roman" w:cs="Times New Roman"/>
          <w:b/>
          <w:bCs/>
        </w:rPr>
        <w:t>:</w:t>
      </w:r>
      <w:r w:rsidRPr="004D21AF">
        <w:rPr>
          <w:rFonts w:ascii="Times New Roman" w:hAnsi="Times New Roman" w:cs="Times New Roman"/>
        </w:rPr>
        <w:t xml:space="preserve"> Neighbourhood baths allowed neighbourhood bonding, as clients unwound and chatted or played board games and sipped tea in communal, bartered communist conditions.</w:t>
      </w:r>
    </w:p>
    <w:p w14:paraId="03BD4061" w14:textId="77777777" w:rsidR="004D21AF" w:rsidRPr="004D21AF" w:rsidRDefault="004D21AF" w:rsidP="004D21AF">
      <w:pPr>
        <w:rPr>
          <w:rFonts w:ascii="Times New Roman" w:hAnsi="Times New Roman" w:cs="Times New Roman"/>
        </w:rPr>
      </w:pPr>
    </w:p>
    <w:p w14:paraId="0E5B869C" w14:textId="2470ECE4" w:rsidR="004D21AF" w:rsidRPr="004D21AF" w:rsidRDefault="004D21AF" w:rsidP="004D21AF">
      <w:pPr>
        <w:pStyle w:val="ListParagraph"/>
        <w:numPr>
          <w:ilvl w:val="0"/>
          <w:numId w:val="1"/>
        </w:numPr>
        <w:rPr>
          <w:rFonts w:ascii="Times New Roman" w:hAnsi="Times New Roman" w:cs="Times New Roman"/>
        </w:rPr>
      </w:pPr>
      <w:r w:rsidRPr="004D21AF">
        <w:rPr>
          <w:rFonts w:ascii="Times New Roman" w:hAnsi="Times New Roman" w:cs="Times New Roman"/>
          <w:b/>
          <w:bCs/>
        </w:rPr>
        <w:t>Legacy:</w:t>
      </w:r>
      <w:r w:rsidRPr="004D21AF">
        <w:rPr>
          <w:rFonts w:ascii="Times New Roman" w:hAnsi="Times New Roman" w:cs="Times New Roman"/>
        </w:rPr>
        <w:t xml:space="preserve"> These customs went beyond cleaning because they symbolized public democratic communities in which politics, culture, and everyday life merged into a practice surpassed by spas and wellness </w:t>
      </w:r>
      <w:proofErr w:type="spellStart"/>
      <w:r w:rsidRPr="004D21AF">
        <w:rPr>
          <w:rFonts w:ascii="Times New Roman" w:hAnsi="Times New Roman" w:cs="Times New Roman"/>
        </w:rPr>
        <w:t>centers</w:t>
      </w:r>
      <w:proofErr w:type="spellEnd"/>
      <w:r w:rsidRPr="004D21AF">
        <w:rPr>
          <w:rFonts w:ascii="Times New Roman" w:hAnsi="Times New Roman" w:cs="Times New Roman"/>
        </w:rPr>
        <w:t xml:space="preserve"> today.</w:t>
      </w:r>
    </w:p>
    <w:p w14:paraId="6CCED10A" w14:textId="77777777" w:rsidR="004D21AF" w:rsidRPr="004D21AF" w:rsidRDefault="004D21AF" w:rsidP="009A2D39">
      <w:pPr>
        <w:rPr>
          <w:rFonts w:ascii="Times New Roman" w:hAnsi="Times New Roman" w:cs="Times New Roman"/>
          <w:sz w:val="24"/>
          <w:szCs w:val="24"/>
        </w:rPr>
      </w:pPr>
    </w:p>
    <w:p w14:paraId="7574ABA5" w14:textId="77777777" w:rsidR="005722CE" w:rsidRPr="004D21AF" w:rsidRDefault="005722CE" w:rsidP="009A2D39"/>
    <w:p w14:paraId="21B54283" w14:textId="77777777" w:rsidR="005722CE" w:rsidRPr="004D21AF" w:rsidRDefault="005722CE" w:rsidP="009A2D39"/>
    <w:p w14:paraId="2463748C" w14:textId="77777777" w:rsidR="009A2D39" w:rsidRDefault="009A2D39" w:rsidP="009A2D39">
      <w:pPr>
        <w:rPr>
          <w:b/>
          <w:bCs/>
        </w:rPr>
      </w:pPr>
    </w:p>
    <w:p w14:paraId="0C699173" w14:textId="77777777" w:rsidR="009A2D39" w:rsidRPr="009A2D39" w:rsidRDefault="009A2D39" w:rsidP="009A2D39">
      <w:pPr>
        <w:rPr>
          <w:b/>
          <w:bCs/>
        </w:rPr>
      </w:pPr>
    </w:p>
    <w:p w14:paraId="7424BB15" w14:textId="77777777" w:rsidR="009A2D39" w:rsidRDefault="009A2D39" w:rsidP="009A2D39">
      <w:pPr>
        <w:jc w:val="right"/>
      </w:pPr>
    </w:p>
    <w:sectPr w:rsidR="009A2D39" w:rsidSect="008756B2">
      <w:pgSz w:w="11906" w:h="16838" w:code="9"/>
      <w:pgMar w:top="567" w:right="567" w:bottom="567" w:left="709" w:header="720" w:footer="72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CA5670"/>
    <w:multiLevelType w:val="hybridMultilevel"/>
    <w:tmpl w:val="8E666C10"/>
    <w:lvl w:ilvl="0" w:tplc="9784227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5EB149A"/>
    <w:multiLevelType w:val="hybridMultilevel"/>
    <w:tmpl w:val="FC4466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40824374">
    <w:abstractNumId w:val="0"/>
  </w:num>
  <w:num w:numId="2" w16cid:durableId="910967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drawingGridHorizontalSpacing w:val="12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2D39"/>
    <w:rsid w:val="000A1583"/>
    <w:rsid w:val="002A11B3"/>
    <w:rsid w:val="004D21AF"/>
    <w:rsid w:val="005176BF"/>
    <w:rsid w:val="005722CE"/>
    <w:rsid w:val="007554E7"/>
    <w:rsid w:val="007D0369"/>
    <w:rsid w:val="007D18B5"/>
    <w:rsid w:val="008756B2"/>
    <w:rsid w:val="009A2D39"/>
    <w:rsid w:val="009C464F"/>
    <w:rsid w:val="00AE19BD"/>
    <w:rsid w:val="00C930E5"/>
    <w:rsid w:val="00E666A2"/>
    <w:rsid w:val="00F867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7DD568"/>
  <w15:chartTrackingRefBased/>
  <w15:docId w15:val="{9E68662B-3CF8-48E8-B471-3E7EAAC5A4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22CE"/>
  </w:style>
  <w:style w:type="paragraph" w:styleId="Heading1">
    <w:name w:val="heading 1"/>
    <w:basedOn w:val="Normal"/>
    <w:next w:val="Normal"/>
    <w:link w:val="Heading1Char"/>
    <w:uiPriority w:val="9"/>
    <w:qFormat/>
    <w:rsid w:val="007D18B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D18B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D18B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18B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D18B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7D18B5"/>
    <w:rPr>
      <w:rFonts w:asciiTheme="majorHAnsi" w:eastAsiaTheme="majorEastAsia" w:hAnsiTheme="majorHAnsi" w:cstheme="majorBidi"/>
      <w:color w:val="1F3763" w:themeColor="accent1" w:themeShade="7F"/>
      <w:sz w:val="24"/>
      <w:szCs w:val="24"/>
    </w:rPr>
  </w:style>
  <w:style w:type="paragraph" w:styleId="Caption">
    <w:name w:val="caption"/>
    <w:basedOn w:val="Normal"/>
    <w:next w:val="Normal"/>
    <w:uiPriority w:val="35"/>
    <w:unhideWhenUsed/>
    <w:qFormat/>
    <w:rsid w:val="007D18B5"/>
    <w:pPr>
      <w:spacing w:after="200" w:line="240" w:lineRule="auto"/>
    </w:pPr>
    <w:rPr>
      <w:i/>
      <w:iCs/>
      <w:color w:val="44546A" w:themeColor="text2"/>
      <w:kern w:val="0"/>
      <w:sz w:val="18"/>
      <w:szCs w:val="18"/>
      <w14:ligatures w14:val="none"/>
    </w:rPr>
  </w:style>
  <w:style w:type="paragraph" w:styleId="NoSpacing">
    <w:name w:val="No Spacing"/>
    <w:uiPriority w:val="1"/>
    <w:qFormat/>
    <w:rsid w:val="007D18B5"/>
    <w:pPr>
      <w:spacing w:after="0" w:line="240" w:lineRule="auto"/>
    </w:pPr>
  </w:style>
  <w:style w:type="paragraph" w:styleId="TOCHeading">
    <w:name w:val="TOC Heading"/>
    <w:basedOn w:val="Heading1"/>
    <w:next w:val="Normal"/>
    <w:uiPriority w:val="39"/>
    <w:unhideWhenUsed/>
    <w:qFormat/>
    <w:rsid w:val="007D18B5"/>
    <w:pPr>
      <w:outlineLvl w:val="9"/>
    </w:pPr>
    <w:rPr>
      <w:kern w:val="0"/>
      <w14:ligatures w14:val="none"/>
    </w:rPr>
  </w:style>
  <w:style w:type="paragraph" w:styleId="ListParagraph">
    <w:name w:val="List Paragraph"/>
    <w:basedOn w:val="Normal"/>
    <w:uiPriority w:val="34"/>
    <w:qFormat/>
    <w:rsid w:val="00C930E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8695987">
      <w:bodyDiv w:val="1"/>
      <w:marLeft w:val="0"/>
      <w:marRight w:val="0"/>
      <w:marTop w:val="0"/>
      <w:marBottom w:val="0"/>
      <w:divBdr>
        <w:top w:val="none" w:sz="0" w:space="0" w:color="auto"/>
        <w:left w:val="none" w:sz="0" w:space="0" w:color="auto"/>
        <w:bottom w:val="none" w:sz="0" w:space="0" w:color="auto"/>
        <w:right w:val="none" w:sz="0" w:space="0" w:color="auto"/>
      </w:divBdr>
    </w:div>
    <w:div w:id="390346469">
      <w:bodyDiv w:val="1"/>
      <w:marLeft w:val="0"/>
      <w:marRight w:val="0"/>
      <w:marTop w:val="0"/>
      <w:marBottom w:val="0"/>
      <w:divBdr>
        <w:top w:val="none" w:sz="0" w:space="0" w:color="auto"/>
        <w:left w:val="none" w:sz="0" w:space="0" w:color="auto"/>
        <w:bottom w:val="none" w:sz="0" w:space="0" w:color="auto"/>
        <w:right w:val="none" w:sz="0" w:space="0" w:color="auto"/>
      </w:divBdr>
    </w:div>
    <w:div w:id="536356127">
      <w:bodyDiv w:val="1"/>
      <w:marLeft w:val="0"/>
      <w:marRight w:val="0"/>
      <w:marTop w:val="0"/>
      <w:marBottom w:val="0"/>
      <w:divBdr>
        <w:top w:val="none" w:sz="0" w:space="0" w:color="auto"/>
        <w:left w:val="none" w:sz="0" w:space="0" w:color="auto"/>
        <w:bottom w:val="none" w:sz="0" w:space="0" w:color="auto"/>
        <w:right w:val="none" w:sz="0" w:space="0" w:color="auto"/>
      </w:divBdr>
    </w:div>
    <w:div w:id="542523031">
      <w:bodyDiv w:val="1"/>
      <w:marLeft w:val="0"/>
      <w:marRight w:val="0"/>
      <w:marTop w:val="0"/>
      <w:marBottom w:val="0"/>
      <w:divBdr>
        <w:top w:val="none" w:sz="0" w:space="0" w:color="auto"/>
        <w:left w:val="none" w:sz="0" w:space="0" w:color="auto"/>
        <w:bottom w:val="none" w:sz="0" w:space="0" w:color="auto"/>
        <w:right w:val="none" w:sz="0" w:space="0" w:color="auto"/>
      </w:divBdr>
    </w:div>
    <w:div w:id="693846410">
      <w:bodyDiv w:val="1"/>
      <w:marLeft w:val="0"/>
      <w:marRight w:val="0"/>
      <w:marTop w:val="0"/>
      <w:marBottom w:val="0"/>
      <w:divBdr>
        <w:top w:val="none" w:sz="0" w:space="0" w:color="auto"/>
        <w:left w:val="none" w:sz="0" w:space="0" w:color="auto"/>
        <w:bottom w:val="none" w:sz="0" w:space="0" w:color="auto"/>
        <w:right w:val="none" w:sz="0" w:space="0" w:color="auto"/>
      </w:divBdr>
    </w:div>
    <w:div w:id="808740192">
      <w:bodyDiv w:val="1"/>
      <w:marLeft w:val="0"/>
      <w:marRight w:val="0"/>
      <w:marTop w:val="0"/>
      <w:marBottom w:val="0"/>
      <w:divBdr>
        <w:top w:val="none" w:sz="0" w:space="0" w:color="auto"/>
        <w:left w:val="none" w:sz="0" w:space="0" w:color="auto"/>
        <w:bottom w:val="none" w:sz="0" w:space="0" w:color="auto"/>
        <w:right w:val="none" w:sz="0" w:space="0" w:color="auto"/>
      </w:divBdr>
    </w:div>
    <w:div w:id="868640620">
      <w:bodyDiv w:val="1"/>
      <w:marLeft w:val="0"/>
      <w:marRight w:val="0"/>
      <w:marTop w:val="0"/>
      <w:marBottom w:val="0"/>
      <w:divBdr>
        <w:top w:val="none" w:sz="0" w:space="0" w:color="auto"/>
        <w:left w:val="none" w:sz="0" w:space="0" w:color="auto"/>
        <w:bottom w:val="none" w:sz="0" w:space="0" w:color="auto"/>
        <w:right w:val="none" w:sz="0" w:space="0" w:color="auto"/>
      </w:divBdr>
    </w:div>
    <w:div w:id="1268657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TotalTime>
  <Pages>2</Pages>
  <Words>461</Words>
  <Characters>2630</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Subod Chaulagai</dc:creator>
  <cp:keywords/>
  <dc:description/>
  <cp:lastModifiedBy>Subod Chaulagai</cp:lastModifiedBy>
  <cp:revision>1</cp:revision>
  <dcterms:created xsi:type="dcterms:W3CDTF">2025-04-28T19:16:00Z</dcterms:created>
  <dcterms:modified xsi:type="dcterms:W3CDTF">2025-04-28T21:40:00Z</dcterms:modified>
</cp:coreProperties>
</file>