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04D" w:rsidRDefault="0019504D" w:rsidP="0019504D">
      <w:pPr>
        <w:rPr>
          <w:lang w:val="en-US"/>
        </w:rPr>
      </w:pPr>
      <w:r>
        <w:rPr>
          <w:noProof/>
          <w:lang w:eastAsia="en-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883C28" w:rsidRDefault="00C21EBA" w:rsidP="00661030">
      <w:pPr>
        <w:rPr>
          <w:rFonts w:ascii="Times New Roman" w:hAnsi="Times New Roman" w:cs="Times New Roman"/>
          <w:b/>
          <w:bCs/>
          <w:sz w:val="48"/>
          <w:szCs w:val="48"/>
          <w:lang w:val="en-US"/>
        </w:rPr>
      </w:pPr>
      <w:bookmarkStart w:id="0" w:name="_GoBack"/>
      <w:r w:rsidRPr="00883C28">
        <w:rPr>
          <w:rFonts w:ascii="Times New Roman" w:hAnsi="Times New Roman" w:cs="Times New Roman"/>
          <w:b/>
          <w:bCs/>
          <w:sz w:val="48"/>
          <w:szCs w:val="48"/>
          <w:lang w:val="en-US"/>
        </w:rPr>
        <w:t>Planning</w:t>
      </w:r>
      <w:r w:rsidR="00661030" w:rsidRPr="00883C28">
        <w:rPr>
          <w:rFonts w:ascii="Times New Roman" w:hAnsi="Times New Roman" w:cs="Times New Roman"/>
          <w:b/>
          <w:bCs/>
          <w:sz w:val="48"/>
          <w:szCs w:val="48"/>
          <w:lang w:val="en-US"/>
        </w:rPr>
        <w:t xml:space="preserve"> and </w:t>
      </w:r>
      <w:r w:rsidRPr="00883C28">
        <w:rPr>
          <w:rFonts w:ascii="Times New Roman" w:hAnsi="Times New Roman" w:cs="Times New Roman"/>
          <w:b/>
          <w:bCs/>
          <w:sz w:val="48"/>
          <w:szCs w:val="48"/>
          <w:lang w:val="en-US"/>
        </w:rPr>
        <w:t>Management</w:t>
      </w:r>
      <w:r w:rsidR="00661030" w:rsidRPr="00883C28">
        <w:rPr>
          <w:rFonts w:ascii="Times New Roman" w:hAnsi="Times New Roman" w:cs="Times New Roman"/>
          <w:b/>
          <w:bCs/>
          <w:sz w:val="48"/>
          <w:szCs w:val="48"/>
          <w:lang w:val="en-US"/>
        </w:rPr>
        <w:t xml:space="preserve"> </w:t>
      </w:r>
      <w:r w:rsidRPr="00883C28">
        <w:rPr>
          <w:rFonts w:ascii="Times New Roman" w:hAnsi="Times New Roman" w:cs="Times New Roman"/>
          <w:b/>
          <w:bCs/>
          <w:sz w:val="48"/>
          <w:szCs w:val="48"/>
          <w:lang w:val="en-US"/>
        </w:rPr>
        <w:t xml:space="preserve">of Sustainable </w:t>
      </w:r>
      <w:r w:rsidR="00661030" w:rsidRPr="00883C28">
        <w:rPr>
          <w:rFonts w:ascii="Times New Roman" w:hAnsi="Times New Roman" w:cs="Times New Roman"/>
          <w:b/>
          <w:bCs/>
          <w:sz w:val="48"/>
          <w:szCs w:val="48"/>
          <w:lang w:val="en-US"/>
        </w:rPr>
        <w:t>Tourism</w:t>
      </w:r>
      <w:r w:rsidRPr="00883C28">
        <w:rPr>
          <w:rFonts w:ascii="Times New Roman" w:hAnsi="Times New Roman" w:cs="Times New Roman"/>
          <w:b/>
          <w:bCs/>
          <w:sz w:val="48"/>
          <w:szCs w:val="48"/>
          <w:lang w:val="en-US"/>
        </w:rPr>
        <w:t xml:space="preserve"> Spaces</w:t>
      </w:r>
    </w:p>
    <w:bookmarkEnd w:id="0"/>
    <w:p w:rsidR="0019504D" w:rsidRPr="00883C28" w:rsidRDefault="0019504D" w:rsidP="0019504D">
      <w:pPr>
        <w:rPr>
          <w:rFonts w:ascii="Times New Roman" w:hAnsi="Times New Roman" w:cs="Times New Roman"/>
          <w:sz w:val="36"/>
          <w:szCs w:val="36"/>
          <w:lang w:val="en-US"/>
        </w:rPr>
      </w:pPr>
      <w:r w:rsidRPr="00883C28">
        <w:rPr>
          <w:rFonts w:ascii="Times New Roman" w:hAnsi="Times New Roman" w:cs="Times New Roman"/>
          <w:sz w:val="36"/>
          <w:szCs w:val="36"/>
          <w:lang w:val="en-US"/>
        </w:rPr>
        <w:t xml:space="preserve">Assignment </w:t>
      </w:r>
      <w:r w:rsidR="00D92F0A" w:rsidRPr="00883C28">
        <w:rPr>
          <w:rFonts w:ascii="Times New Roman" w:hAnsi="Times New Roman" w:cs="Times New Roman"/>
          <w:sz w:val="36"/>
          <w:szCs w:val="36"/>
          <w:lang w:val="en-US"/>
        </w:rPr>
        <w:t>7</w:t>
      </w:r>
    </w:p>
    <w:p w:rsidR="00637F36" w:rsidRPr="00883C28" w:rsidRDefault="00795108" w:rsidP="0019504D">
      <w:pPr>
        <w:rPr>
          <w:rFonts w:ascii="Times New Roman" w:hAnsi="Times New Roman" w:cs="Times New Roman"/>
          <w:sz w:val="36"/>
          <w:szCs w:val="36"/>
          <w:lang w:val="en-US"/>
        </w:rPr>
      </w:pPr>
      <w:r w:rsidRPr="00883C28">
        <w:rPr>
          <w:rFonts w:ascii="Times New Roman" w:hAnsi="Times New Roman" w:cs="Times New Roman"/>
          <w:sz w:val="36"/>
          <w:szCs w:val="36"/>
          <w:lang w:val="en-US"/>
        </w:rPr>
        <w:t>12</w:t>
      </w:r>
      <w:r w:rsidR="0019504D" w:rsidRPr="00883C28">
        <w:rPr>
          <w:rFonts w:ascii="Times New Roman" w:hAnsi="Times New Roman" w:cs="Times New Roman"/>
          <w:sz w:val="36"/>
          <w:szCs w:val="36"/>
          <w:lang w:val="en-US"/>
        </w:rPr>
        <w:t>.</w:t>
      </w:r>
      <w:r w:rsidR="006F6FA4" w:rsidRPr="00883C28">
        <w:rPr>
          <w:rFonts w:ascii="Times New Roman" w:hAnsi="Times New Roman" w:cs="Times New Roman"/>
          <w:sz w:val="36"/>
          <w:szCs w:val="36"/>
          <w:lang w:val="en-US"/>
        </w:rPr>
        <w:t>1</w:t>
      </w:r>
      <w:r w:rsidR="00D92F0A" w:rsidRPr="00883C28">
        <w:rPr>
          <w:rFonts w:ascii="Times New Roman" w:hAnsi="Times New Roman" w:cs="Times New Roman"/>
          <w:sz w:val="36"/>
          <w:szCs w:val="36"/>
          <w:lang w:val="en-US"/>
        </w:rPr>
        <w:t>1</w:t>
      </w:r>
      <w:r w:rsidR="0019504D" w:rsidRPr="00883C28">
        <w:rPr>
          <w:rFonts w:ascii="Times New Roman" w:hAnsi="Times New Roman" w:cs="Times New Roman"/>
          <w:sz w:val="36"/>
          <w:szCs w:val="36"/>
          <w:lang w:val="en-US"/>
        </w:rPr>
        <w:t>.2025</w:t>
      </w:r>
    </w:p>
    <w:p w:rsidR="00883C28" w:rsidRPr="00883C28" w:rsidRDefault="00883C28" w:rsidP="0019504D">
      <w:pPr>
        <w:rPr>
          <w:sz w:val="32"/>
          <w:szCs w:val="32"/>
          <w:lang w:val="en-US"/>
        </w:rPr>
      </w:pPr>
      <w:r>
        <w:rPr>
          <w:lang w:val="en-US"/>
        </w:rPr>
        <w:br/>
      </w:r>
      <w:r w:rsidRPr="00883C28">
        <w:rPr>
          <w:sz w:val="32"/>
          <w:szCs w:val="32"/>
          <w:lang w:val="en-US"/>
        </w:rPr>
        <w:t>Student Name: jag deep Kumar</w:t>
      </w:r>
    </w:p>
    <w:p w:rsidR="0019504D" w:rsidRPr="00883C28" w:rsidRDefault="00883C28" w:rsidP="0019504D">
      <w:pPr>
        <w:rPr>
          <w:sz w:val="28"/>
          <w:szCs w:val="28"/>
          <w:lang w:val="en-US"/>
        </w:rPr>
      </w:pPr>
      <w:r w:rsidRPr="00883C28">
        <w:rPr>
          <w:sz w:val="32"/>
          <w:szCs w:val="32"/>
          <w:lang w:val="en-US"/>
        </w:rPr>
        <w:br/>
      </w:r>
      <w:r w:rsidRPr="00883C28">
        <w:rPr>
          <w:sz w:val="28"/>
          <w:szCs w:val="28"/>
          <w:lang w:val="en-US"/>
        </w:rPr>
        <w:t>ID Number</w:t>
      </w:r>
      <w:proofErr w:type="gramStart"/>
      <w:r w:rsidRPr="00883C28">
        <w:rPr>
          <w:sz w:val="28"/>
          <w:szCs w:val="28"/>
          <w:lang w:val="en-US"/>
        </w:rPr>
        <w:t>:DE240144</w:t>
      </w:r>
      <w:proofErr w:type="gramEnd"/>
      <w:r w:rsidR="00637F36" w:rsidRPr="00883C28">
        <w:rPr>
          <w:sz w:val="28"/>
          <w:szCs w:val="28"/>
          <w:lang w:val="en-US"/>
        </w:rPr>
        <w:br/>
      </w:r>
    </w:p>
    <w:p w:rsidR="00883C28" w:rsidRDefault="00883C28" w:rsidP="00883C28">
      <w:r>
        <w:t>Constitution Hill sits right in the heart of Johannesburg. The moment you walk in, you feel its weight. It started out in 1896 as a military fort, but soon enough, it turned into a prison infamous for holding giants like Nelson Mandela and Mahatma Gandhi. Now, it’s more than just a museum or a courthouse. The place pulses with South Africa’s story, carrying all that darkness and hope in its walls.</w:t>
      </w:r>
    </w:p>
    <w:p w:rsidR="00883C28" w:rsidRDefault="00883C28" w:rsidP="00883C28"/>
    <w:p w:rsidR="00883C28" w:rsidRDefault="00883C28" w:rsidP="00883C28">
      <w:r>
        <w:t>So, why does Constitution Hill matter? That’s what you’re really asking. It’s about history, threats to its survival, the work people have done to bring it back, and why it matters to the city. At the root of it, places like this keep history real. They don’t just remember; they help push for real change.</w:t>
      </w:r>
    </w:p>
    <w:p w:rsidR="00883C28" w:rsidRDefault="00883C28" w:rsidP="00883C28"/>
    <w:p w:rsidR="00883C28" w:rsidRDefault="00883C28" w:rsidP="00883C28">
      <w:r>
        <w:t>Let’s go back. In colonial times, the Old Fort played a role in the Anglo-Boer War, but its biggest legacy came later. As “Number Four,” it was a brutal prison—especially for Black, Indian, and anti-apartheid activists. The stories from that place still sting. After 1994, everything shifted. Instead of just moving on, South Africa put the Constitutional Court right inside the old prison walls. Now, justice lives where oppression once ruled.</w:t>
      </w:r>
    </w:p>
    <w:p w:rsidR="00883C28" w:rsidRDefault="00883C28" w:rsidP="00883C28"/>
    <w:p w:rsidR="00883C28" w:rsidRDefault="00883C28" w:rsidP="00883C28">
      <w:r>
        <w:t>Architecturally, it’s wild. You’ve got these 19th-century fort walls, cold prison blocks, and then, right next to them, the new glass and steel of the Constitutional Court. They didn’t erase the past—they made it stare the present right in the face. The old isolation cells, the “Native Jail,” all of it still sits there, impossible to ignore.</w:t>
      </w:r>
    </w:p>
    <w:p w:rsidR="00883C28" w:rsidRDefault="00883C28" w:rsidP="00883C28"/>
    <w:p w:rsidR="00883C28" w:rsidRDefault="00883C28" w:rsidP="00883C28">
      <w:r>
        <w:t>For a lot of people, Constitution Hill is personal. Ex-prisoners and their families see it as a place of pain and strength. Their voices finally get heard through oral histories and exhibits. Schools bring kids in to show them what apartheid really looked like, what human rights can be, and why the Constitution matters. It’s where the next generation starts to understand.</w:t>
      </w:r>
    </w:p>
    <w:p w:rsidR="00883C28" w:rsidRDefault="00883C28" w:rsidP="00883C28"/>
    <w:p w:rsidR="00883C28" w:rsidRDefault="00883C28" w:rsidP="00883C28">
      <w:r>
        <w:t>But nothing’s easy. The old prison buildings—mostly brick and iron—take a beating from time and weather. Keeping them together costs serious money, and there’s never quite enough. Most of the funds come from tourists and government support, and that’s always a little shaky.</w:t>
      </w:r>
    </w:p>
    <w:p w:rsidR="00883C28" w:rsidRDefault="00883C28" w:rsidP="00883C28"/>
    <w:p w:rsidR="00883C28" w:rsidRDefault="00883C28" w:rsidP="00883C28">
      <w:r>
        <w:t xml:space="preserve">People also argue about how the site gets used. Some worry that selling souvenirs or focusing too much on tourism cheapens what happened there. And as the city grows around </w:t>
      </w:r>
      <w:r>
        <w:lastRenderedPageBreak/>
        <w:t>it, new buildings and busy streets start to crowd Constitution Hill, threatening to drown it out.</w:t>
      </w:r>
    </w:p>
    <w:p w:rsidR="00883C28" w:rsidRDefault="00883C28" w:rsidP="00883C28"/>
    <w:p w:rsidR="00883C28" w:rsidRDefault="00883C28" w:rsidP="00883C28">
      <w:r>
        <w:t>Then there’s the risk of forgetting. The longer we get from apartheid, the easier it is for young people to tune out. For Constitution Hill to stay important, it needs new ways to tell its story—digital archives, interactive exhibits, whatever works.</w:t>
      </w:r>
    </w:p>
    <w:p w:rsidR="00883C28" w:rsidRDefault="00883C28" w:rsidP="00883C28"/>
    <w:p w:rsidR="00883C28" w:rsidRDefault="00883C28" w:rsidP="00883C28">
      <w:r>
        <w:t>So, how do they keep it alive? For one thing, they used bricks from the old prison to build the Constitutional Court—justice rising straight out of the past. The old prison spaces turned into museums and memorials. At the Number Four Prison Museum, visitors hear ex-prisoners tell their stories. There’s even an exhibit on Gandhi, tying local fights to struggles all over the world. Outside, the amphitheater stays busy with debates, art shows, and festivals.</w:t>
      </w:r>
    </w:p>
    <w:p w:rsidR="00883C28" w:rsidRDefault="00883C28" w:rsidP="00883C28"/>
    <w:p w:rsidR="00883C28" w:rsidRDefault="00883C28" w:rsidP="00883C28">
      <w:r>
        <w:t>They don’t sugarcoat anything. The graffiti, the old signs, even the torture chambers—they’re all still there. Tours mix stories of suffering with real moments of triumph. Democracy won, and they make sure you see it. Plus, the Constitutional Court still works here, so this isn’t just a memory—it’s part of real life.</w:t>
      </w:r>
    </w:p>
    <w:p w:rsidR="00883C28" w:rsidRDefault="00883C28" w:rsidP="00883C28"/>
    <w:p w:rsidR="00883C28" w:rsidRDefault="00883C28" w:rsidP="00883C28">
      <w:r>
        <w:t>For people living nearby, Constitution Hill matters in practical ways. It supports more than 200 jobs—tour guides, security, local craftspeople. The craft market helps small businesses grow. Before COVID, over 250,000 visitors a year brought energy and money into the neighborhood.</w:t>
      </w:r>
    </w:p>
    <w:p w:rsidR="00883C28" w:rsidRDefault="00883C28" w:rsidP="00883C28"/>
    <w:p w:rsidR="00883C28" w:rsidRDefault="00883C28" w:rsidP="00883C28">
      <w:r>
        <w:t>It’s also a place for healing. The Justice Café hosts honest conversations about issues like xenophobia and gender rights. People gather here to connect old wounds with new struggles. When the court hands down a big decision, like on land rights, it feels like justice that took way too long.</w:t>
      </w:r>
    </w:p>
    <w:p w:rsidR="00883C28" w:rsidRDefault="00883C28" w:rsidP="00883C28"/>
    <w:p w:rsidR="00883C28" w:rsidRDefault="00883C28" w:rsidP="00883C28">
      <w:r>
        <w:t>Education is front and center. Every year, over 50,000 students visit. They don’t just read about history—they walk through it. Local artists use the space to challenge inequality and talk about migration, keeping activism alive and out in the open.</w:t>
      </w:r>
    </w:p>
    <w:p w:rsidR="00883C28" w:rsidRDefault="00883C28" w:rsidP="00883C28"/>
    <w:p w:rsidR="00883C28" w:rsidRDefault="00883C28" w:rsidP="00883C28">
      <w:r>
        <w:t xml:space="preserve">In the end, Constitution Hill is proof that you can take a place of pain and turn it into something that works for people. By mixing memory with real, everyday life, it </w:t>
      </w:r>
      <w:proofErr w:type="spellStart"/>
      <w:r>
        <w:t>honors</w:t>
      </w:r>
      <w:proofErr w:type="spellEnd"/>
      <w:r>
        <w:t xml:space="preserve"> the past and keeps fighting for justice, education, and growth. Sure, it faces challenges—money, city sprawl, the risk of people forgetting—but its focus on people keeps it alive.</w:t>
      </w:r>
    </w:p>
    <w:p w:rsidR="00CD620A" w:rsidRDefault="00CD620A"/>
    <w:sectPr w:rsidR="00CD6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9F96FE2-0BCC-489A-99BF-248E6C7207F8}"/>
    <w:embedBold r:id="rId2" w:fontKey="{826D5C41-0BC1-402B-9561-BD764ADC509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1CA119D-6D0E-4E3E-8AD2-9FDA176C9CAA}"/>
  </w:font>
  <w:font w:name="Calibri Light">
    <w:panose1 w:val="020F0302020204030204"/>
    <w:charset w:val="00"/>
    <w:family w:val="swiss"/>
    <w:pitch w:val="variable"/>
    <w:sig w:usb0="E4002EFF" w:usb1="C000247B" w:usb2="00000009" w:usb3="00000000" w:csb0="000001FF" w:csb1="00000000"/>
    <w:embedRegular r:id="rId4" w:fontKey="{01E478BE-EFD7-4F1D-AFDE-914EB4E8EF3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9"/>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700EC"/>
    <w:rsid w:val="00174BB1"/>
    <w:rsid w:val="0019504D"/>
    <w:rsid w:val="001A10A9"/>
    <w:rsid w:val="00224FD9"/>
    <w:rsid w:val="002F4AE0"/>
    <w:rsid w:val="00384E8A"/>
    <w:rsid w:val="003D1074"/>
    <w:rsid w:val="00426865"/>
    <w:rsid w:val="00477CAA"/>
    <w:rsid w:val="00502E29"/>
    <w:rsid w:val="005D6F0D"/>
    <w:rsid w:val="005E458B"/>
    <w:rsid w:val="00637F36"/>
    <w:rsid w:val="00661030"/>
    <w:rsid w:val="006F6FA4"/>
    <w:rsid w:val="00795108"/>
    <w:rsid w:val="00844EC2"/>
    <w:rsid w:val="008516FE"/>
    <w:rsid w:val="00883C28"/>
    <w:rsid w:val="00903466"/>
    <w:rsid w:val="009C1D0A"/>
    <w:rsid w:val="00A044F7"/>
    <w:rsid w:val="00A8150E"/>
    <w:rsid w:val="00B20343"/>
    <w:rsid w:val="00B85EA7"/>
    <w:rsid w:val="00BE65DD"/>
    <w:rsid w:val="00C21EBA"/>
    <w:rsid w:val="00C612A4"/>
    <w:rsid w:val="00CC6AD1"/>
    <w:rsid w:val="00CD620A"/>
    <w:rsid w:val="00D57517"/>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905602">
      <w:bodyDiv w:val="1"/>
      <w:marLeft w:val="0"/>
      <w:marRight w:val="0"/>
      <w:marTop w:val="0"/>
      <w:marBottom w:val="0"/>
      <w:divBdr>
        <w:top w:val="none" w:sz="0" w:space="0" w:color="auto"/>
        <w:left w:val="none" w:sz="0" w:space="0" w:color="auto"/>
        <w:bottom w:val="none" w:sz="0" w:space="0" w:color="auto"/>
        <w:right w:val="none" w:sz="0" w:space="0" w:color="auto"/>
      </w:divBdr>
      <w:divsChild>
        <w:div w:id="472873765">
          <w:marLeft w:val="0"/>
          <w:marRight w:val="0"/>
          <w:marTop w:val="0"/>
          <w:marBottom w:val="0"/>
          <w:divBdr>
            <w:top w:val="single" w:sz="2" w:space="0" w:color="auto"/>
            <w:left w:val="single" w:sz="2" w:space="0" w:color="auto"/>
            <w:bottom w:val="single" w:sz="2" w:space="0" w:color="auto"/>
            <w:right w:val="single" w:sz="2" w:space="0" w:color="auto"/>
          </w:divBdr>
          <w:divsChild>
            <w:div w:id="1055201389">
              <w:marLeft w:val="0"/>
              <w:marRight w:val="0"/>
              <w:marTop w:val="0"/>
              <w:marBottom w:val="0"/>
              <w:divBdr>
                <w:top w:val="single" w:sz="2" w:space="12" w:color="auto"/>
                <w:left w:val="single" w:sz="2" w:space="12" w:color="auto"/>
                <w:bottom w:val="single" w:sz="2" w:space="12" w:color="auto"/>
                <w:right w:val="single" w:sz="2" w:space="12" w:color="auto"/>
              </w:divBdr>
            </w:div>
          </w:divsChild>
        </w:div>
      </w:divsChild>
    </w:div>
    <w:div w:id="2014138462">
      <w:bodyDiv w:val="1"/>
      <w:marLeft w:val="0"/>
      <w:marRight w:val="0"/>
      <w:marTop w:val="0"/>
      <w:marBottom w:val="0"/>
      <w:divBdr>
        <w:top w:val="none" w:sz="0" w:space="0" w:color="auto"/>
        <w:left w:val="none" w:sz="0" w:space="0" w:color="auto"/>
        <w:bottom w:val="none" w:sz="0" w:space="0" w:color="auto"/>
        <w:right w:val="none" w:sz="0" w:space="0" w:color="auto"/>
      </w:divBdr>
      <w:divsChild>
        <w:div w:id="1395619214">
          <w:marLeft w:val="0"/>
          <w:marRight w:val="0"/>
          <w:marTop w:val="0"/>
          <w:marBottom w:val="0"/>
          <w:divBdr>
            <w:top w:val="single" w:sz="2" w:space="0" w:color="auto"/>
            <w:left w:val="single" w:sz="2" w:space="0" w:color="auto"/>
            <w:bottom w:val="single" w:sz="2" w:space="0" w:color="auto"/>
            <w:right w:val="single" w:sz="2" w:space="0" w:color="auto"/>
          </w:divBdr>
          <w:divsChild>
            <w:div w:id="1470513842">
              <w:marLeft w:val="0"/>
              <w:marRight w:val="0"/>
              <w:marTop w:val="0"/>
              <w:marBottom w:val="0"/>
              <w:divBdr>
                <w:top w:val="single" w:sz="2" w:space="12" w:color="auto"/>
                <w:left w:val="single" w:sz="2" w:space="12" w:color="auto"/>
                <w:bottom w:val="single" w:sz="2" w:space="12" w:color="auto"/>
                <w:right w:val="single" w:sz="2" w:space="12"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712</Words>
  <Characters>4062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2025-11-26T22:04:00Z</dcterms:created>
  <dcterms:modified xsi:type="dcterms:W3CDTF">2025-11-26T22:04:00Z</dcterms:modified>
</cp:coreProperties>
</file>