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FCDAD" w14:textId="77777777" w:rsidR="0019504D" w:rsidRDefault="0019504D" w:rsidP="00E94D0A">
      <w:pPr>
        <w:spacing w:line="480" w:lineRule="auto"/>
        <w:rPr>
          <w:lang w:val="en-US"/>
        </w:rPr>
      </w:pPr>
      <w:r>
        <w:rPr>
          <w:noProof/>
          <w:lang w:val="en-US"/>
        </w:rPr>
        <w:drawing>
          <wp:anchor distT="0" distB="0" distL="114300" distR="114300" simplePos="0" relativeHeight="251658240" behindDoc="1" locked="0" layoutInCell="1" allowOverlap="1" wp14:anchorId="2B1B0997" wp14:editId="474BA41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772374C" w14:textId="77777777" w:rsidR="00661030" w:rsidRPr="0019504D" w:rsidRDefault="00494D6C" w:rsidP="00E94D0A">
      <w:pPr>
        <w:spacing w:line="480" w:lineRule="auto"/>
        <w:rPr>
          <w:b/>
          <w:bCs/>
          <w:lang w:val="en-US"/>
        </w:rPr>
      </w:pPr>
      <w:r w:rsidRPr="00494D6C">
        <w:rPr>
          <w:b/>
          <w:bCs/>
          <w:lang w:val="nl-NL"/>
        </w:rPr>
        <w:t>Operations Management in Hospitality</w:t>
      </w:r>
    </w:p>
    <w:p w14:paraId="63C02318" w14:textId="77777777" w:rsidR="0019504D" w:rsidRDefault="0019504D" w:rsidP="00E94D0A">
      <w:pPr>
        <w:spacing w:line="480" w:lineRule="auto"/>
        <w:rPr>
          <w:lang w:val="en-US"/>
        </w:rPr>
      </w:pPr>
      <w:r w:rsidRPr="0019504D">
        <w:rPr>
          <w:lang w:val="en-US"/>
        </w:rPr>
        <w:t>Ass</w:t>
      </w:r>
      <w:r>
        <w:rPr>
          <w:lang w:val="en-US"/>
        </w:rPr>
        <w:t xml:space="preserve">ignment </w:t>
      </w:r>
      <w:r w:rsidR="00FC3CE9">
        <w:rPr>
          <w:lang w:val="en-US"/>
        </w:rPr>
        <w:t>1</w:t>
      </w:r>
      <w:r w:rsidR="00833A1A">
        <w:rPr>
          <w:lang w:val="en-US"/>
        </w:rPr>
        <w:t>6</w:t>
      </w:r>
    </w:p>
    <w:p w14:paraId="5D0F2A4E" w14:textId="77777777" w:rsidR="0019504D" w:rsidRPr="0019504D" w:rsidRDefault="00606981" w:rsidP="00E94D0A">
      <w:pPr>
        <w:spacing w:line="480" w:lineRule="auto"/>
        <w:rPr>
          <w:lang w:val="en-US"/>
        </w:rPr>
      </w:pPr>
      <w:r>
        <w:rPr>
          <w:lang w:val="en-US"/>
        </w:rPr>
        <w:t>25</w:t>
      </w:r>
      <w:r w:rsidR="0019504D">
        <w:rPr>
          <w:lang w:val="en-US"/>
        </w:rPr>
        <w:t>.</w:t>
      </w:r>
      <w:r w:rsidR="00E53D54">
        <w:rPr>
          <w:lang w:val="en-US"/>
        </w:rPr>
        <w:t>0</w:t>
      </w:r>
      <w:r w:rsidR="00707466">
        <w:rPr>
          <w:lang w:val="en-US"/>
        </w:rPr>
        <w:t>2</w:t>
      </w:r>
      <w:r w:rsidR="0019504D">
        <w:rPr>
          <w:lang w:val="en-US"/>
        </w:rPr>
        <w:t>.202</w:t>
      </w:r>
      <w:r w:rsidR="006C53D0">
        <w:rPr>
          <w:lang w:val="en-US"/>
        </w:rPr>
        <w:t>6</w:t>
      </w:r>
    </w:p>
    <w:p w14:paraId="15C8E56C" w14:textId="77777777" w:rsidR="0019504D" w:rsidRDefault="0019504D" w:rsidP="00E94D0A">
      <w:pPr>
        <w:spacing w:line="480" w:lineRule="auto"/>
      </w:pPr>
    </w:p>
    <w:p w14:paraId="57162F22" w14:textId="77777777" w:rsidR="0019504D" w:rsidRDefault="0019504D" w:rsidP="00E94D0A">
      <w:pPr>
        <w:spacing w:line="480" w:lineRule="auto"/>
      </w:pPr>
    </w:p>
    <w:p w14:paraId="091B0F76" w14:textId="77777777" w:rsidR="0019504D" w:rsidRDefault="0019504D" w:rsidP="00E94D0A">
      <w:pPr>
        <w:spacing w:line="480" w:lineRule="auto"/>
      </w:pPr>
    </w:p>
    <w:p w14:paraId="6E2CC8C1" w14:textId="77777777" w:rsidR="0019504D" w:rsidRDefault="0019504D" w:rsidP="00E94D0A">
      <w:pPr>
        <w:spacing w:line="480" w:lineRule="auto"/>
      </w:pPr>
    </w:p>
    <w:p w14:paraId="471E785E" w14:textId="77777777" w:rsidR="00CD620A" w:rsidRDefault="00CD620A" w:rsidP="00E94D0A">
      <w:pPr>
        <w:spacing w:line="480" w:lineRule="auto"/>
      </w:pPr>
    </w:p>
    <w:p w14:paraId="76FC897C" w14:textId="77777777" w:rsidR="00CD620A" w:rsidRDefault="00CD620A" w:rsidP="00E94D0A">
      <w:pPr>
        <w:spacing w:line="480" w:lineRule="auto"/>
      </w:pPr>
    </w:p>
    <w:p w14:paraId="513343FF" w14:textId="77777777" w:rsidR="00CD620A" w:rsidRDefault="00CD620A" w:rsidP="00E94D0A">
      <w:pPr>
        <w:spacing w:line="480" w:lineRule="auto"/>
      </w:pPr>
    </w:p>
    <w:p w14:paraId="36C4617B" w14:textId="77777777" w:rsidR="00CD620A" w:rsidRDefault="00CD620A" w:rsidP="00E94D0A">
      <w:pPr>
        <w:spacing w:line="480" w:lineRule="auto"/>
      </w:pPr>
    </w:p>
    <w:p w14:paraId="26DC8F57" w14:textId="77777777" w:rsidR="00CD620A" w:rsidRDefault="00CD620A" w:rsidP="00E94D0A">
      <w:pPr>
        <w:spacing w:line="480" w:lineRule="auto"/>
      </w:pPr>
    </w:p>
    <w:p w14:paraId="7673C668" w14:textId="77777777" w:rsidR="00EA737F" w:rsidRDefault="00EA737F" w:rsidP="00E94D0A">
      <w:pPr>
        <w:spacing w:line="480" w:lineRule="auto"/>
      </w:pPr>
    </w:p>
    <w:p w14:paraId="528F80C3" w14:textId="77777777" w:rsidR="009942AA" w:rsidRDefault="009942AA" w:rsidP="00E94D0A">
      <w:pPr>
        <w:spacing w:line="480" w:lineRule="auto"/>
      </w:pPr>
    </w:p>
    <w:p w14:paraId="664B91C7" w14:textId="77777777" w:rsidR="009942AA" w:rsidRDefault="009942AA" w:rsidP="00E94D0A">
      <w:pPr>
        <w:spacing w:line="480" w:lineRule="auto"/>
      </w:pPr>
    </w:p>
    <w:p w14:paraId="7C24706E" w14:textId="77777777" w:rsidR="0019504D" w:rsidRDefault="0019504D" w:rsidP="00E94D0A">
      <w:pPr>
        <w:spacing w:line="480" w:lineRule="auto"/>
      </w:pPr>
    </w:p>
    <w:p w14:paraId="1CFA36CE" w14:textId="77777777" w:rsidR="0019504D" w:rsidRDefault="0019504D" w:rsidP="00E94D0A">
      <w:pPr>
        <w:spacing w:line="480" w:lineRule="auto"/>
      </w:pPr>
    </w:p>
    <w:p w14:paraId="461546A4" w14:textId="77777777" w:rsidR="00EA737F" w:rsidRPr="00EA737F" w:rsidRDefault="00CD620A" w:rsidP="00E94D0A">
      <w:pPr>
        <w:spacing w:line="480" w:lineRule="auto"/>
        <w:rPr>
          <w:b/>
          <w:bCs/>
          <w:lang w:val="en-US"/>
        </w:rPr>
      </w:pPr>
      <w:r w:rsidRPr="00EA737F">
        <w:rPr>
          <w:b/>
          <w:bCs/>
          <w:lang w:val="en-US"/>
        </w:rPr>
        <w:t xml:space="preserve">In no more than </w:t>
      </w:r>
      <w:r w:rsidR="00707466">
        <w:rPr>
          <w:b/>
          <w:bCs/>
          <w:lang w:val="en-US"/>
        </w:rPr>
        <w:t>1000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3943D832" w14:textId="77777777" w:rsidR="00EA737F" w:rsidRDefault="00EA737F" w:rsidP="00E94D0A">
      <w:pPr>
        <w:spacing w:line="480" w:lineRule="auto"/>
        <w:rPr>
          <w:lang w:val="en-US"/>
        </w:rPr>
      </w:pPr>
    </w:p>
    <w:p w14:paraId="7AC9CF1A" w14:textId="77777777" w:rsidR="007D0325" w:rsidRDefault="00FC3CE9" w:rsidP="00E94D0A">
      <w:pPr>
        <w:spacing w:line="480" w:lineRule="auto"/>
        <w:ind w:left="360"/>
        <w:rPr>
          <w:lang w:val="en-US"/>
        </w:rPr>
      </w:pPr>
      <w:r w:rsidRPr="00FC3CE9">
        <w:rPr>
          <w:lang w:val="en-US"/>
        </w:rPr>
        <w:t xml:space="preserve">1- </w:t>
      </w:r>
      <w:r w:rsidR="00606981" w:rsidRPr="00606981">
        <w:rPr>
          <w:lang w:val="en-US"/>
        </w:rPr>
        <w:t>How does revenue management differ between the Rooms Division and the Food &amp; Beverage department?</w:t>
      </w:r>
    </w:p>
    <w:p w14:paraId="0C87DD54" w14:textId="77777777" w:rsidR="00E94D0A" w:rsidRDefault="00E94D0A" w:rsidP="00E94D0A">
      <w:pPr>
        <w:spacing w:line="480" w:lineRule="auto"/>
        <w:ind w:left="360"/>
        <w:rPr>
          <w:lang w:val="en-US"/>
        </w:rPr>
      </w:pPr>
    </w:p>
    <w:p w14:paraId="014DBD3E" w14:textId="77777777" w:rsidR="00E94D0A" w:rsidRDefault="00E94D0A" w:rsidP="00E94D0A">
      <w:pPr>
        <w:spacing w:line="480" w:lineRule="auto"/>
        <w:rPr>
          <w:lang w:val="en-US"/>
        </w:rPr>
      </w:pPr>
    </w:p>
    <w:p w14:paraId="09E663FD" w14:textId="77777777" w:rsidR="00E94D0A" w:rsidRPr="00E94D0A" w:rsidRDefault="00E94D0A" w:rsidP="00E94D0A">
      <w:pPr>
        <w:spacing w:line="480" w:lineRule="auto"/>
        <w:ind w:left="360"/>
        <w:rPr>
          <w:b/>
          <w:bCs/>
          <w:lang w:val="en-GB"/>
        </w:rPr>
      </w:pPr>
      <w:r w:rsidRPr="00E94D0A">
        <w:rPr>
          <w:b/>
          <w:bCs/>
          <w:lang w:val="en-GB"/>
        </w:rPr>
        <w:lastRenderedPageBreak/>
        <w:t>Revenue Management Differences Between the Rooms Division and the Food &amp; Beverage Department</w:t>
      </w:r>
    </w:p>
    <w:p w14:paraId="6696876C" w14:textId="77777777" w:rsidR="00E94D0A" w:rsidRPr="00E94D0A" w:rsidRDefault="00E94D0A" w:rsidP="00E94D0A">
      <w:pPr>
        <w:spacing w:line="480" w:lineRule="auto"/>
        <w:ind w:left="360"/>
        <w:rPr>
          <w:b/>
          <w:bCs/>
          <w:lang w:val="en-GB"/>
        </w:rPr>
      </w:pPr>
      <w:r w:rsidRPr="00E94D0A">
        <w:rPr>
          <w:b/>
          <w:bCs/>
          <w:lang w:val="en-GB"/>
        </w:rPr>
        <w:t>Introduction</w:t>
      </w:r>
    </w:p>
    <w:p w14:paraId="37D62D83" w14:textId="77777777" w:rsidR="00E94D0A" w:rsidRPr="00E94D0A" w:rsidRDefault="00E94D0A" w:rsidP="00E94D0A">
      <w:pPr>
        <w:spacing w:line="480" w:lineRule="auto"/>
        <w:ind w:left="360"/>
        <w:rPr>
          <w:lang w:val="en-GB"/>
        </w:rPr>
      </w:pPr>
      <w:r w:rsidRPr="00E94D0A">
        <w:rPr>
          <w:lang w:val="en-GB"/>
        </w:rPr>
        <w:t>Revenue management (RM) is a strategic pricing and inventory control approach designed to maximize revenue through demand forecasting, price optimization, and customer segmentation. Originating in the airline industry, revenue management has become a core function within hospitality operations, particularly in hotels (Ivanov &amp; Zhechev, 2012). While both the Rooms Division and the Food &amp; Beverage (F&amp;B) department contribute significantly to hotel profitability, revenue management practices differ substantially between these two areas due to variations in inventory characteristics, demand patterns, pricing flexibility, and operational complexity. This report critically examines how revenue management differs between the Rooms Division and the Food &amp; Beverage department in terms of inventory control, pricing strategies, forecasting methods, distribution channels, and performance measurement.</w:t>
      </w:r>
    </w:p>
    <w:p w14:paraId="2E9CD2B5" w14:textId="27E446B4" w:rsidR="00E94D0A" w:rsidRPr="00E94D0A" w:rsidRDefault="00E94D0A" w:rsidP="00E94D0A">
      <w:pPr>
        <w:spacing w:line="480" w:lineRule="auto"/>
        <w:ind w:left="360"/>
        <w:rPr>
          <w:lang w:val="en-GB"/>
        </w:rPr>
      </w:pPr>
    </w:p>
    <w:p w14:paraId="514C349B" w14:textId="77777777" w:rsidR="00E94D0A" w:rsidRPr="00E94D0A" w:rsidRDefault="00E94D0A" w:rsidP="00E94D0A">
      <w:pPr>
        <w:spacing w:line="480" w:lineRule="auto"/>
        <w:ind w:left="360"/>
        <w:rPr>
          <w:b/>
          <w:bCs/>
          <w:lang w:val="en-GB"/>
        </w:rPr>
      </w:pPr>
      <w:r w:rsidRPr="00E94D0A">
        <w:rPr>
          <w:b/>
          <w:bCs/>
          <w:lang w:val="en-GB"/>
        </w:rPr>
        <w:t>Revenue Management in the Rooms Division</w:t>
      </w:r>
    </w:p>
    <w:p w14:paraId="738B09C1" w14:textId="77777777" w:rsidR="00E94D0A" w:rsidRPr="00E94D0A" w:rsidRDefault="00E94D0A" w:rsidP="00E94D0A">
      <w:pPr>
        <w:spacing w:line="480" w:lineRule="auto"/>
        <w:ind w:left="360"/>
        <w:rPr>
          <w:lang w:val="en-GB"/>
        </w:rPr>
      </w:pPr>
      <w:r w:rsidRPr="00E94D0A">
        <w:rPr>
          <w:lang w:val="en-GB"/>
        </w:rPr>
        <w:t>The Rooms Division is the primary revenue-generating department in most hotels. Room inventory is characterized by its fixed capacity, perishability, and high contribution margin. An unsold room for a particular night cannot be stored or resold later, making effective demand forecasting and pricing critical (Hayes &amp; Miller, 2011).</w:t>
      </w:r>
    </w:p>
    <w:p w14:paraId="38021D16" w14:textId="77777777" w:rsidR="00E94D0A" w:rsidRPr="00E94D0A" w:rsidRDefault="00E94D0A" w:rsidP="00E94D0A">
      <w:pPr>
        <w:spacing w:line="480" w:lineRule="auto"/>
        <w:ind w:left="360"/>
        <w:rPr>
          <w:b/>
          <w:bCs/>
          <w:lang w:val="en-GB"/>
        </w:rPr>
      </w:pPr>
      <w:r w:rsidRPr="00E94D0A">
        <w:rPr>
          <w:b/>
          <w:bCs/>
          <w:lang w:val="en-GB"/>
        </w:rPr>
        <w:t>Inventory Characteristics</w:t>
      </w:r>
    </w:p>
    <w:p w14:paraId="4422A517" w14:textId="77777777" w:rsidR="00E94D0A" w:rsidRPr="00E94D0A" w:rsidRDefault="00E94D0A" w:rsidP="00E94D0A">
      <w:pPr>
        <w:spacing w:line="480" w:lineRule="auto"/>
        <w:ind w:left="360"/>
        <w:rPr>
          <w:lang w:val="en-GB"/>
        </w:rPr>
      </w:pPr>
      <w:r w:rsidRPr="00E94D0A">
        <w:rPr>
          <w:lang w:val="en-GB"/>
        </w:rPr>
        <w:t xml:space="preserve">Room inventory is fixed and finite. For example, a 200-room hotel cannot increase its room capacity in the short term. This constraint makes revenue optimization heavily dependent on accurate demand forecasting and dynamic pricing. The concept of </w:t>
      </w:r>
      <w:r w:rsidRPr="00E94D0A">
        <w:rPr>
          <w:lang w:val="en-GB"/>
        </w:rPr>
        <w:lastRenderedPageBreak/>
        <w:t>“perishable inventory” is central to room revenue management (Cross, Higbie &amp; Cross, 2009).</w:t>
      </w:r>
    </w:p>
    <w:p w14:paraId="002443DE" w14:textId="77777777" w:rsidR="00E94D0A" w:rsidRPr="00E94D0A" w:rsidRDefault="00E94D0A" w:rsidP="00E94D0A">
      <w:pPr>
        <w:spacing w:line="480" w:lineRule="auto"/>
        <w:ind w:left="360"/>
        <w:rPr>
          <w:b/>
          <w:bCs/>
          <w:lang w:val="en-GB"/>
        </w:rPr>
      </w:pPr>
      <w:r w:rsidRPr="00E94D0A">
        <w:rPr>
          <w:b/>
          <w:bCs/>
          <w:lang w:val="en-GB"/>
        </w:rPr>
        <w:t>Pricing Strategies</w:t>
      </w:r>
    </w:p>
    <w:p w14:paraId="0A4C4D54" w14:textId="77777777" w:rsidR="00E94D0A" w:rsidRPr="00E94D0A" w:rsidRDefault="00E94D0A" w:rsidP="00E94D0A">
      <w:pPr>
        <w:spacing w:line="480" w:lineRule="auto"/>
        <w:ind w:left="360"/>
        <w:rPr>
          <w:lang w:val="en-GB"/>
        </w:rPr>
      </w:pPr>
      <w:r w:rsidRPr="00E94D0A">
        <w:rPr>
          <w:lang w:val="en-GB"/>
        </w:rPr>
        <w:t>Rooms revenue management relies heavily on dynamic pricing and yield management techniques. Hotels adjust prices based on demand forecasts, seasonality, booking pace, competitor pricing, and market conditions. Techniques such as rate fences, advance purchase discounts, and length-of-stay controls are commonly used (Ivanov &amp; Zhechev, 2012).</w:t>
      </w:r>
    </w:p>
    <w:p w14:paraId="2C3F5367" w14:textId="77777777" w:rsidR="00E94D0A" w:rsidRPr="00E94D0A" w:rsidRDefault="00E94D0A" w:rsidP="00E94D0A">
      <w:pPr>
        <w:spacing w:line="480" w:lineRule="auto"/>
        <w:ind w:left="360"/>
        <w:rPr>
          <w:lang w:val="en-GB"/>
        </w:rPr>
      </w:pPr>
      <w:r w:rsidRPr="00E94D0A">
        <w:rPr>
          <w:lang w:val="en-GB"/>
        </w:rPr>
        <w:t xml:space="preserve">Price segmentation is highly developed in Rooms Division revenue management. Different customer segments (corporate, leisure, group, online travel agency bookings) are charged different rates depending on their willingness to pay and booking </w:t>
      </w:r>
      <w:proofErr w:type="spellStart"/>
      <w:r w:rsidRPr="00E94D0A">
        <w:rPr>
          <w:lang w:val="en-GB"/>
        </w:rPr>
        <w:t>behavior</w:t>
      </w:r>
      <w:proofErr w:type="spellEnd"/>
      <w:r w:rsidRPr="00E94D0A">
        <w:rPr>
          <w:lang w:val="en-GB"/>
        </w:rPr>
        <w:t>.</w:t>
      </w:r>
    </w:p>
    <w:p w14:paraId="146F6E01" w14:textId="77777777" w:rsidR="00E94D0A" w:rsidRPr="00E94D0A" w:rsidRDefault="00E94D0A" w:rsidP="00E94D0A">
      <w:pPr>
        <w:spacing w:line="480" w:lineRule="auto"/>
        <w:ind w:left="360"/>
        <w:rPr>
          <w:b/>
          <w:bCs/>
          <w:lang w:val="en-GB"/>
        </w:rPr>
      </w:pPr>
      <w:r w:rsidRPr="00E94D0A">
        <w:rPr>
          <w:b/>
          <w:bCs/>
          <w:lang w:val="en-GB"/>
        </w:rPr>
        <w:t>Forecasting and Data Use</w:t>
      </w:r>
    </w:p>
    <w:p w14:paraId="11DBCD8F" w14:textId="77777777" w:rsidR="00E94D0A" w:rsidRPr="00E94D0A" w:rsidRDefault="00E94D0A" w:rsidP="00E94D0A">
      <w:pPr>
        <w:spacing w:line="480" w:lineRule="auto"/>
        <w:ind w:left="360"/>
        <w:rPr>
          <w:lang w:val="en-GB"/>
        </w:rPr>
      </w:pPr>
      <w:r w:rsidRPr="00E94D0A">
        <w:rPr>
          <w:lang w:val="en-GB"/>
        </w:rPr>
        <w:t>Rooms revenue management depends extensively on historical data, booking curves, market trends, and predictive analytics. Sophisticated property management systems (PMS) and revenue management systems (RMS) are used to forecast occupancy levels and adjust pricing accordingly (Hayes &amp; Miller, 2011).</w:t>
      </w:r>
    </w:p>
    <w:p w14:paraId="386990B9" w14:textId="77777777" w:rsidR="00E94D0A" w:rsidRPr="00E94D0A" w:rsidRDefault="00E94D0A" w:rsidP="00E94D0A">
      <w:pPr>
        <w:spacing w:line="480" w:lineRule="auto"/>
        <w:ind w:left="360"/>
        <w:rPr>
          <w:b/>
          <w:bCs/>
          <w:lang w:val="en-GB"/>
        </w:rPr>
      </w:pPr>
      <w:r w:rsidRPr="00E94D0A">
        <w:rPr>
          <w:b/>
          <w:bCs/>
          <w:lang w:val="en-GB"/>
        </w:rPr>
        <w:t>Distribution Channels</w:t>
      </w:r>
    </w:p>
    <w:p w14:paraId="44E1DA04" w14:textId="77777777" w:rsidR="00E94D0A" w:rsidRPr="00E94D0A" w:rsidRDefault="00E94D0A" w:rsidP="00E94D0A">
      <w:pPr>
        <w:spacing w:line="480" w:lineRule="auto"/>
        <w:ind w:left="360"/>
        <w:rPr>
          <w:lang w:val="en-GB"/>
        </w:rPr>
      </w:pPr>
      <w:r w:rsidRPr="00E94D0A">
        <w:rPr>
          <w:lang w:val="en-GB"/>
        </w:rPr>
        <w:t>The Rooms Division operates through multiple distribution channels including direct bookings, online travel agencies (OTAs), global distribution systems (GDS), and corporate contracts. Channel management plays a vital role in maximizing revenue while controlling commission costs.</w:t>
      </w:r>
    </w:p>
    <w:p w14:paraId="2775B4A7" w14:textId="77777777" w:rsidR="00E94D0A" w:rsidRPr="00E94D0A" w:rsidRDefault="00E94D0A" w:rsidP="00E94D0A">
      <w:pPr>
        <w:spacing w:line="480" w:lineRule="auto"/>
        <w:ind w:left="360"/>
        <w:rPr>
          <w:b/>
          <w:bCs/>
          <w:lang w:val="en-GB"/>
        </w:rPr>
      </w:pPr>
      <w:r w:rsidRPr="00E94D0A">
        <w:rPr>
          <w:b/>
          <w:bCs/>
          <w:lang w:val="en-GB"/>
        </w:rPr>
        <w:t>Performance Metrics</w:t>
      </w:r>
    </w:p>
    <w:p w14:paraId="69A04567" w14:textId="77777777" w:rsidR="00E94D0A" w:rsidRPr="00E94D0A" w:rsidRDefault="00E94D0A" w:rsidP="00E94D0A">
      <w:pPr>
        <w:spacing w:line="480" w:lineRule="auto"/>
        <w:ind w:left="360"/>
        <w:rPr>
          <w:lang w:val="en-GB"/>
        </w:rPr>
      </w:pPr>
      <w:r w:rsidRPr="00E94D0A">
        <w:rPr>
          <w:lang w:val="en-GB"/>
        </w:rPr>
        <w:t>Rooms Division performance is typically measured using standardized metrics such as:</w:t>
      </w:r>
    </w:p>
    <w:p w14:paraId="44937F59" w14:textId="77777777" w:rsidR="00E94D0A" w:rsidRPr="00E94D0A" w:rsidRDefault="00E94D0A" w:rsidP="00E94D0A">
      <w:pPr>
        <w:numPr>
          <w:ilvl w:val="0"/>
          <w:numId w:val="6"/>
        </w:numPr>
        <w:spacing w:line="480" w:lineRule="auto"/>
        <w:rPr>
          <w:lang w:val="en-GB"/>
        </w:rPr>
      </w:pPr>
      <w:r w:rsidRPr="00E94D0A">
        <w:rPr>
          <w:lang w:val="en-GB"/>
        </w:rPr>
        <w:t>Occupancy Rate</w:t>
      </w:r>
    </w:p>
    <w:p w14:paraId="698947A1" w14:textId="77777777" w:rsidR="00E94D0A" w:rsidRPr="00E94D0A" w:rsidRDefault="00E94D0A" w:rsidP="00E94D0A">
      <w:pPr>
        <w:numPr>
          <w:ilvl w:val="0"/>
          <w:numId w:val="6"/>
        </w:numPr>
        <w:spacing w:line="480" w:lineRule="auto"/>
        <w:rPr>
          <w:lang w:val="en-GB"/>
        </w:rPr>
      </w:pPr>
      <w:r w:rsidRPr="00E94D0A">
        <w:rPr>
          <w:lang w:val="en-GB"/>
        </w:rPr>
        <w:lastRenderedPageBreak/>
        <w:t>Average Daily Rate (ADR)</w:t>
      </w:r>
    </w:p>
    <w:p w14:paraId="528DE492" w14:textId="77777777" w:rsidR="00E94D0A" w:rsidRPr="00E94D0A" w:rsidRDefault="00E94D0A" w:rsidP="00E94D0A">
      <w:pPr>
        <w:numPr>
          <w:ilvl w:val="0"/>
          <w:numId w:val="6"/>
        </w:numPr>
        <w:spacing w:line="480" w:lineRule="auto"/>
        <w:rPr>
          <w:lang w:val="en-GB"/>
        </w:rPr>
      </w:pPr>
      <w:r w:rsidRPr="00E94D0A">
        <w:rPr>
          <w:lang w:val="en-GB"/>
        </w:rPr>
        <w:t>Revenue per Available Room (RevPAR)</w:t>
      </w:r>
    </w:p>
    <w:p w14:paraId="2886A343" w14:textId="77777777" w:rsidR="00E94D0A" w:rsidRPr="00E94D0A" w:rsidRDefault="00E94D0A" w:rsidP="00E94D0A">
      <w:pPr>
        <w:spacing w:line="480" w:lineRule="auto"/>
        <w:ind w:left="360"/>
        <w:rPr>
          <w:lang w:val="en-GB"/>
        </w:rPr>
      </w:pPr>
      <w:r w:rsidRPr="00E94D0A">
        <w:rPr>
          <w:lang w:val="en-GB"/>
        </w:rPr>
        <w:t>RevPAR is particularly important as it combines occupancy and pricing performance into one metric.</w:t>
      </w:r>
    </w:p>
    <w:p w14:paraId="5031FC3C" w14:textId="0620803D" w:rsidR="00E94D0A" w:rsidRPr="00E94D0A" w:rsidRDefault="00E94D0A" w:rsidP="00E94D0A">
      <w:pPr>
        <w:spacing w:line="480" w:lineRule="auto"/>
        <w:ind w:left="360"/>
        <w:rPr>
          <w:lang w:val="en-GB"/>
        </w:rPr>
      </w:pPr>
    </w:p>
    <w:p w14:paraId="28A65ACC" w14:textId="77777777" w:rsidR="00E94D0A" w:rsidRPr="00E94D0A" w:rsidRDefault="00E94D0A" w:rsidP="00E94D0A">
      <w:pPr>
        <w:spacing w:line="480" w:lineRule="auto"/>
        <w:ind w:left="360"/>
        <w:rPr>
          <w:b/>
          <w:bCs/>
          <w:lang w:val="en-GB"/>
        </w:rPr>
      </w:pPr>
      <w:r w:rsidRPr="00E94D0A">
        <w:rPr>
          <w:b/>
          <w:bCs/>
          <w:lang w:val="en-GB"/>
        </w:rPr>
        <w:t>Revenue Management in the Food &amp; Beverage Department</w:t>
      </w:r>
    </w:p>
    <w:p w14:paraId="10F60526" w14:textId="77777777" w:rsidR="00E94D0A" w:rsidRPr="00E94D0A" w:rsidRDefault="00E94D0A" w:rsidP="00E94D0A">
      <w:pPr>
        <w:spacing w:line="480" w:lineRule="auto"/>
        <w:ind w:left="360"/>
        <w:rPr>
          <w:lang w:val="en-GB"/>
        </w:rPr>
      </w:pPr>
      <w:r w:rsidRPr="00E94D0A">
        <w:rPr>
          <w:lang w:val="en-GB"/>
        </w:rPr>
        <w:t>Unlike the Rooms Division, the Food &amp; Beverage department operates in a more complex and less predictable environment. While F&amp;B can contribute significantly to total revenue, especially in full-service hotels, revenue management practices are less standardized and more operationally driven (Kimes, 2008).</w:t>
      </w:r>
    </w:p>
    <w:p w14:paraId="49304FC1" w14:textId="77777777" w:rsidR="00E94D0A" w:rsidRPr="00E94D0A" w:rsidRDefault="00E94D0A" w:rsidP="00E94D0A">
      <w:pPr>
        <w:spacing w:line="480" w:lineRule="auto"/>
        <w:ind w:left="360"/>
        <w:rPr>
          <w:b/>
          <w:bCs/>
          <w:lang w:val="en-GB"/>
        </w:rPr>
      </w:pPr>
      <w:r w:rsidRPr="00E94D0A">
        <w:rPr>
          <w:b/>
          <w:bCs/>
          <w:lang w:val="en-GB"/>
        </w:rPr>
        <w:t>Inventory Characteristics</w:t>
      </w:r>
    </w:p>
    <w:p w14:paraId="5D708DDB" w14:textId="77777777" w:rsidR="00E94D0A" w:rsidRPr="00E94D0A" w:rsidRDefault="00E94D0A" w:rsidP="00E94D0A">
      <w:pPr>
        <w:spacing w:line="480" w:lineRule="auto"/>
        <w:ind w:left="360"/>
        <w:rPr>
          <w:lang w:val="en-GB"/>
        </w:rPr>
      </w:pPr>
      <w:r w:rsidRPr="00E94D0A">
        <w:rPr>
          <w:lang w:val="en-GB"/>
        </w:rPr>
        <w:t>F&amp;B inventory differs significantly from room inventory. While seating capacity in restaurants is relatively fixed, food products are highly perishable and subject to spoilage. In addition, menu items require ingredient management, supplier coordination, and waste control.</w:t>
      </w:r>
    </w:p>
    <w:p w14:paraId="41FEF63B" w14:textId="77777777" w:rsidR="00E94D0A" w:rsidRPr="00E94D0A" w:rsidRDefault="00E94D0A" w:rsidP="00E94D0A">
      <w:pPr>
        <w:spacing w:line="480" w:lineRule="auto"/>
        <w:ind w:left="360"/>
        <w:rPr>
          <w:lang w:val="en-GB"/>
        </w:rPr>
      </w:pPr>
      <w:r w:rsidRPr="00E94D0A">
        <w:rPr>
          <w:lang w:val="en-GB"/>
        </w:rPr>
        <w:t>Unlike rooms, restaurant capacity can sometimes be adjusted through extended opening hours, flexible seating arrangements, or event hosting. Therefore, inventory constraints are less rigid compared to the Rooms Division.</w:t>
      </w:r>
    </w:p>
    <w:p w14:paraId="6D390FF2" w14:textId="77777777" w:rsidR="00E94D0A" w:rsidRPr="00E94D0A" w:rsidRDefault="00E94D0A" w:rsidP="00E94D0A">
      <w:pPr>
        <w:spacing w:line="480" w:lineRule="auto"/>
        <w:ind w:left="360"/>
        <w:rPr>
          <w:b/>
          <w:bCs/>
          <w:lang w:val="en-GB"/>
        </w:rPr>
      </w:pPr>
      <w:r w:rsidRPr="00E94D0A">
        <w:rPr>
          <w:b/>
          <w:bCs/>
          <w:lang w:val="en-GB"/>
        </w:rPr>
        <w:t>Pricing Strategies</w:t>
      </w:r>
    </w:p>
    <w:p w14:paraId="4125A0F0" w14:textId="77777777" w:rsidR="00E94D0A" w:rsidRPr="00E94D0A" w:rsidRDefault="00E94D0A" w:rsidP="00E94D0A">
      <w:pPr>
        <w:spacing w:line="480" w:lineRule="auto"/>
        <w:ind w:left="360"/>
        <w:rPr>
          <w:lang w:val="en-GB"/>
        </w:rPr>
      </w:pPr>
      <w:r w:rsidRPr="00E94D0A">
        <w:rPr>
          <w:lang w:val="en-GB"/>
        </w:rPr>
        <w:t>F&amp;B pricing is typically menu-based rather than dynamically fluctuating in real time. Although price changes can occur, they are less frequent and more constrained by customer perception and brand positioning. Revenue management in F&amp;B focuses more on menu engineering and contribution margins than on dynamic pricing (Kimes, 2008).</w:t>
      </w:r>
    </w:p>
    <w:p w14:paraId="5B9BF1ED" w14:textId="77777777" w:rsidR="00E94D0A" w:rsidRPr="00E94D0A" w:rsidRDefault="00E94D0A" w:rsidP="00E94D0A">
      <w:pPr>
        <w:spacing w:line="480" w:lineRule="auto"/>
        <w:ind w:left="360"/>
        <w:rPr>
          <w:lang w:val="en-GB"/>
        </w:rPr>
      </w:pPr>
      <w:r w:rsidRPr="00E94D0A">
        <w:rPr>
          <w:lang w:val="en-GB"/>
        </w:rPr>
        <w:t>Menu engineering categorizes items into:</w:t>
      </w:r>
    </w:p>
    <w:p w14:paraId="089CE9AB" w14:textId="77777777" w:rsidR="00E94D0A" w:rsidRPr="00E94D0A" w:rsidRDefault="00E94D0A" w:rsidP="00E94D0A">
      <w:pPr>
        <w:numPr>
          <w:ilvl w:val="0"/>
          <w:numId w:val="7"/>
        </w:numPr>
        <w:spacing w:line="480" w:lineRule="auto"/>
        <w:rPr>
          <w:lang w:val="en-GB"/>
        </w:rPr>
      </w:pPr>
      <w:r w:rsidRPr="00E94D0A">
        <w:rPr>
          <w:lang w:val="en-GB"/>
        </w:rPr>
        <w:lastRenderedPageBreak/>
        <w:t>Stars (high profit, high popularity)</w:t>
      </w:r>
    </w:p>
    <w:p w14:paraId="06BCED10" w14:textId="77777777" w:rsidR="00E94D0A" w:rsidRPr="00E94D0A" w:rsidRDefault="00E94D0A" w:rsidP="00E94D0A">
      <w:pPr>
        <w:numPr>
          <w:ilvl w:val="0"/>
          <w:numId w:val="7"/>
        </w:numPr>
        <w:spacing w:line="480" w:lineRule="auto"/>
        <w:rPr>
          <w:lang w:val="en-GB"/>
        </w:rPr>
      </w:pPr>
      <w:proofErr w:type="spellStart"/>
      <w:r w:rsidRPr="00E94D0A">
        <w:rPr>
          <w:lang w:val="en-GB"/>
        </w:rPr>
        <w:t>Plowhorses</w:t>
      </w:r>
      <w:proofErr w:type="spellEnd"/>
      <w:r w:rsidRPr="00E94D0A">
        <w:rPr>
          <w:lang w:val="en-GB"/>
        </w:rPr>
        <w:t xml:space="preserve"> (low profit, high popularity)</w:t>
      </w:r>
    </w:p>
    <w:p w14:paraId="18DF2B2C" w14:textId="77777777" w:rsidR="00E94D0A" w:rsidRPr="00E94D0A" w:rsidRDefault="00E94D0A" w:rsidP="00E94D0A">
      <w:pPr>
        <w:numPr>
          <w:ilvl w:val="0"/>
          <w:numId w:val="7"/>
        </w:numPr>
        <w:spacing w:line="480" w:lineRule="auto"/>
        <w:rPr>
          <w:lang w:val="en-GB"/>
        </w:rPr>
      </w:pPr>
      <w:r w:rsidRPr="00E94D0A">
        <w:rPr>
          <w:lang w:val="en-GB"/>
        </w:rPr>
        <w:t>Puzzles (high profit, low popularity)</w:t>
      </w:r>
    </w:p>
    <w:p w14:paraId="4487FED7" w14:textId="77777777" w:rsidR="00E94D0A" w:rsidRPr="00E94D0A" w:rsidRDefault="00E94D0A" w:rsidP="00E94D0A">
      <w:pPr>
        <w:numPr>
          <w:ilvl w:val="0"/>
          <w:numId w:val="7"/>
        </w:numPr>
        <w:spacing w:line="480" w:lineRule="auto"/>
        <w:rPr>
          <w:lang w:val="en-GB"/>
        </w:rPr>
      </w:pPr>
      <w:r w:rsidRPr="00E94D0A">
        <w:rPr>
          <w:lang w:val="en-GB"/>
        </w:rPr>
        <w:t>Dogs (low profit, low popularity)</w:t>
      </w:r>
    </w:p>
    <w:p w14:paraId="30485F5D" w14:textId="77777777" w:rsidR="00E94D0A" w:rsidRPr="00E94D0A" w:rsidRDefault="00E94D0A" w:rsidP="00E94D0A">
      <w:pPr>
        <w:spacing w:line="480" w:lineRule="auto"/>
        <w:ind w:left="360"/>
        <w:rPr>
          <w:lang w:val="en-GB"/>
        </w:rPr>
      </w:pPr>
      <w:r w:rsidRPr="00E94D0A">
        <w:rPr>
          <w:lang w:val="en-GB"/>
        </w:rPr>
        <w:t>This approach helps optimize profitability through strategic menu design rather than yield-based price manipulation.</w:t>
      </w:r>
    </w:p>
    <w:p w14:paraId="637F43C8" w14:textId="77777777" w:rsidR="00E94D0A" w:rsidRPr="00E94D0A" w:rsidRDefault="00E94D0A" w:rsidP="00E94D0A">
      <w:pPr>
        <w:spacing w:line="480" w:lineRule="auto"/>
        <w:ind w:left="360"/>
        <w:rPr>
          <w:b/>
          <w:bCs/>
          <w:lang w:val="en-GB"/>
        </w:rPr>
      </w:pPr>
      <w:r w:rsidRPr="00E94D0A">
        <w:rPr>
          <w:b/>
          <w:bCs/>
          <w:lang w:val="en-GB"/>
        </w:rPr>
        <w:t>Demand Management</w:t>
      </w:r>
    </w:p>
    <w:p w14:paraId="2458370F" w14:textId="77777777" w:rsidR="00E94D0A" w:rsidRPr="00E94D0A" w:rsidRDefault="00E94D0A" w:rsidP="00E94D0A">
      <w:pPr>
        <w:spacing w:line="480" w:lineRule="auto"/>
        <w:ind w:left="360"/>
        <w:rPr>
          <w:lang w:val="en-GB"/>
        </w:rPr>
      </w:pPr>
      <w:r w:rsidRPr="00E94D0A">
        <w:rPr>
          <w:lang w:val="en-GB"/>
        </w:rPr>
        <w:t>Instead of dynamic pricing, F&amp;B revenue management emphasizes capacity utilization. Techniques include:</w:t>
      </w:r>
    </w:p>
    <w:p w14:paraId="67450766" w14:textId="77777777" w:rsidR="00E94D0A" w:rsidRPr="00E94D0A" w:rsidRDefault="00E94D0A" w:rsidP="00E94D0A">
      <w:pPr>
        <w:numPr>
          <w:ilvl w:val="0"/>
          <w:numId w:val="8"/>
        </w:numPr>
        <w:spacing w:line="480" w:lineRule="auto"/>
        <w:rPr>
          <w:lang w:val="en-GB"/>
        </w:rPr>
      </w:pPr>
      <w:r w:rsidRPr="00E94D0A">
        <w:rPr>
          <w:lang w:val="en-GB"/>
        </w:rPr>
        <w:t>Table turnover optimization</w:t>
      </w:r>
    </w:p>
    <w:p w14:paraId="5E39C2CC" w14:textId="77777777" w:rsidR="00E94D0A" w:rsidRPr="00E94D0A" w:rsidRDefault="00E94D0A" w:rsidP="00E94D0A">
      <w:pPr>
        <w:numPr>
          <w:ilvl w:val="0"/>
          <w:numId w:val="8"/>
        </w:numPr>
        <w:spacing w:line="480" w:lineRule="auto"/>
        <w:rPr>
          <w:lang w:val="en-GB"/>
        </w:rPr>
      </w:pPr>
      <w:r w:rsidRPr="00E94D0A">
        <w:rPr>
          <w:lang w:val="en-GB"/>
        </w:rPr>
        <w:t>Reservation management</w:t>
      </w:r>
    </w:p>
    <w:p w14:paraId="68F2F7C7" w14:textId="77777777" w:rsidR="00E94D0A" w:rsidRPr="00E94D0A" w:rsidRDefault="00E94D0A" w:rsidP="00E94D0A">
      <w:pPr>
        <w:numPr>
          <w:ilvl w:val="0"/>
          <w:numId w:val="8"/>
        </w:numPr>
        <w:spacing w:line="480" w:lineRule="auto"/>
        <w:rPr>
          <w:lang w:val="en-GB"/>
        </w:rPr>
      </w:pPr>
      <w:r w:rsidRPr="00E94D0A">
        <w:rPr>
          <w:lang w:val="en-GB"/>
        </w:rPr>
        <w:t>Time-based pricing (e.g., happy hours)</w:t>
      </w:r>
    </w:p>
    <w:p w14:paraId="4C188E2B" w14:textId="77777777" w:rsidR="00E94D0A" w:rsidRPr="00E94D0A" w:rsidRDefault="00E94D0A" w:rsidP="00E94D0A">
      <w:pPr>
        <w:numPr>
          <w:ilvl w:val="0"/>
          <w:numId w:val="8"/>
        </w:numPr>
        <w:spacing w:line="480" w:lineRule="auto"/>
        <w:rPr>
          <w:lang w:val="en-GB"/>
        </w:rPr>
      </w:pPr>
      <w:r w:rsidRPr="00E94D0A">
        <w:rPr>
          <w:lang w:val="en-GB"/>
        </w:rPr>
        <w:t>Special promotions and events</w:t>
      </w:r>
    </w:p>
    <w:p w14:paraId="6512F1A5" w14:textId="77777777" w:rsidR="00E94D0A" w:rsidRPr="00E94D0A" w:rsidRDefault="00E94D0A" w:rsidP="00E94D0A">
      <w:pPr>
        <w:spacing w:line="480" w:lineRule="auto"/>
        <w:ind w:left="360"/>
        <w:rPr>
          <w:lang w:val="en-GB"/>
        </w:rPr>
      </w:pPr>
      <w:r w:rsidRPr="00E94D0A">
        <w:rPr>
          <w:lang w:val="en-GB"/>
        </w:rPr>
        <w:t>Kimes (2008) suggests that restaurant revenue management focuses on maximizing revenue per available seat hour (</w:t>
      </w:r>
      <w:proofErr w:type="spellStart"/>
      <w:r w:rsidRPr="00E94D0A">
        <w:rPr>
          <w:lang w:val="en-GB"/>
        </w:rPr>
        <w:t>RevPASH</w:t>
      </w:r>
      <w:proofErr w:type="spellEnd"/>
      <w:r w:rsidRPr="00E94D0A">
        <w:rPr>
          <w:lang w:val="en-GB"/>
        </w:rPr>
        <w:t>), which considers both seating capacity and time utilization.</w:t>
      </w:r>
    </w:p>
    <w:p w14:paraId="22CD219B" w14:textId="77777777" w:rsidR="00E94D0A" w:rsidRPr="00E94D0A" w:rsidRDefault="00E94D0A" w:rsidP="00E94D0A">
      <w:pPr>
        <w:spacing w:line="480" w:lineRule="auto"/>
        <w:ind w:left="360"/>
        <w:rPr>
          <w:b/>
          <w:bCs/>
          <w:lang w:val="en-GB"/>
        </w:rPr>
      </w:pPr>
      <w:r w:rsidRPr="00E94D0A">
        <w:rPr>
          <w:b/>
          <w:bCs/>
          <w:lang w:val="en-GB"/>
        </w:rPr>
        <w:t>Forecasting and Operations</w:t>
      </w:r>
    </w:p>
    <w:p w14:paraId="328F08E8" w14:textId="77777777" w:rsidR="00E94D0A" w:rsidRPr="00E94D0A" w:rsidRDefault="00E94D0A" w:rsidP="00E94D0A">
      <w:pPr>
        <w:spacing w:line="480" w:lineRule="auto"/>
        <w:ind w:left="360"/>
        <w:rPr>
          <w:lang w:val="en-GB"/>
        </w:rPr>
      </w:pPr>
      <w:r w:rsidRPr="00E94D0A">
        <w:rPr>
          <w:lang w:val="en-GB"/>
        </w:rPr>
        <w:t>F&amp;B forecasting is more complex because demand is influenced by in-house guests, walk-in customers, local events, weather conditions, and seasonality. In addition, operational factors such as staffing, food preparation time, and service speed significantly affect revenue performance.</w:t>
      </w:r>
    </w:p>
    <w:p w14:paraId="34557EB4" w14:textId="77777777" w:rsidR="00E94D0A" w:rsidRPr="00E94D0A" w:rsidRDefault="00E94D0A" w:rsidP="00E94D0A">
      <w:pPr>
        <w:spacing w:line="480" w:lineRule="auto"/>
        <w:ind w:left="360"/>
        <w:rPr>
          <w:b/>
          <w:bCs/>
          <w:lang w:val="en-GB"/>
        </w:rPr>
      </w:pPr>
      <w:r w:rsidRPr="00E94D0A">
        <w:rPr>
          <w:b/>
          <w:bCs/>
          <w:lang w:val="en-GB"/>
        </w:rPr>
        <w:t>Performance Metrics</w:t>
      </w:r>
    </w:p>
    <w:p w14:paraId="4EEA91BC" w14:textId="77777777" w:rsidR="00E94D0A" w:rsidRPr="00E94D0A" w:rsidRDefault="00E94D0A" w:rsidP="00E94D0A">
      <w:pPr>
        <w:spacing w:line="480" w:lineRule="auto"/>
        <w:ind w:left="360"/>
        <w:rPr>
          <w:lang w:val="en-GB"/>
        </w:rPr>
      </w:pPr>
      <w:r w:rsidRPr="00E94D0A">
        <w:rPr>
          <w:lang w:val="en-GB"/>
        </w:rPr>
        <w:t>Common F&amp;B metrics include:</w:t>
      </w:r>
    </w:p>
    <w:p w14:paraId="17E5CB0A" w14:textId="77777777" w:rsidR="00E94D0A" w:rsidRPr="00E94D0A" w:rsidRDefault="00E94D0A" w:rsidP="00E94D0A">
      <w:pPr>
        <w:numPr>
          <w:ilvl w:val="0"/>
          <w:numId w:val="9"/>
        </w:numPr>
        <w:spacing w:line="480" w:lineRule="auto"/>
        <w:rPr>
          <w:lang w:val="en-GB"/>
        </w:rPr>
      </w:pPr>
      <w:r w:rsidRPr="00E94D0A">
        <w:rPr>
          <w:lang w:val="en-GB"/>
        </w:rPr>
        <w:t>Revenue per Available Seat Hour (</w:t>
      </w:r>
      <w:proofErr w:type="spellStart"/>
      <w:r w:rsidRPr="00E94D0A">
        <w:rPr>
          <w:lang w:val="en-GB"/>
        </w:rPr>
        <w:t>RevPASH</w:t>
      </w:r>
      <w:proofErr w:type="spellEnd"/>
      <w:r w:rsidRPr="00E94D0A">
        <w:rPr>
          <w:lang w:val="en-GB"/>
        </w:rPr>
        <w:t>)</w:t>
      </w:r>
    </w:p>
    <w:p w14:paraId="65AB0E21" w14:textId="77777777" w:rsidR="00E94D0A" w:rsidRPr="00E94D0A" w:rsidRDefault="00E94D0A" w:rsidP="00E94D0A">
      <w:pPr>
        <w:numPr>
          <w:ilvl w:val="0"/>
          <w:numId w:val="9"/>
        </w:numPr>
        <w:spacing w:line="480" w:lineRule="auto"/>
        <w:rPr>
          <w:lang w:val="en-GB"/>
        </w:rPr>
      </w:pPr>
      <w:r w:rsidRPr="00E94D0A">
        <w:rPr>
          <w:lang w:val="en-GB"/>
        </w:rPr>
        <w:lastRenderedPageBreak/>
        <w:t>Average Check Value</w:t>
      </w:r>
    </w:p>
    <w:p w14:paraId="6E49FD79" w14:textId="77777777" w:rsidR="00E94D0A" w:rsidRPr="00E94D0A" w:rsidRDefault="00E94D0A" w:rsidP="00E94D0A">
      <w:pPr>
        <w:numPr>
          <w:ilvl w:val="0"/>
          <w:numId w:val="9"/>
        </w:numPr>
        <w:spacing w:line="480" w:lineRule="auto"/>
        <w:rPr>
          <w:lang w:val="en-GB"/>
        </w:rPr>
      </w:pPr>
      <w:r w:rsidRPr="00E94D0A">
        <w:rPr>
          <w:lang w:val="en-GB"/>
        </w:rPr>
        <w:t>Food Cost Percentage</w:t>
      </w:r>
    </w:p>
    <w:p w14:paraId="278E03F8" w14:textId="77777777" w:rsidR="00E94D0A" w:rsidRPr="00E94D0A" w:rsidRDefault="00E94D0A" w:rsidP="00E94D0A">
      <w:pPr>
        <w:numPr>
          <w:ilvl w:val="0"/>
          <w:numId w:val="9"/>
        </w:numPr>
        <w:spacing w:line="480" w:lineRule="auto"/>
        <w:rPr>
          <w:lang w:val="en-GB"/>
        </w:rPr>
      </w:pPr>
      <w:r w:rsidRPr="00E94D0A">
        <w:rPr>
          <w:lang w:val="en-GB"/>
        </w:rPr>
        <w:t>Contribution Margin</w:t>
      </w:r>
    </w:p>
    <w:p w14:paraId="0E3B020F" w14:textId="77777777" w:rsidR="00E94D0A" w:rsidRPr="00E94D0A" w:rsidRDefault="00E94D0A" w:rsidP="00E94D0A">
      <w:pPr>
        <w:spacing w:line="480" w:lineRule="auto"/>
        <w:ind w:left="360"/>
        <w:rPr>
          <w:lang w:val="en-GB"/>
        </w:rPr>
      </w:pPr>
      <w:r w:rsidRPr="00E94D0A">
        <w:rPr>
          <w:lang w:val="en-GB"/>
        </w:rPr>
        <w:t>Unlike the Rooms Division, profitability management is more closely linked to cost control in F&amp;B operations.</w:t>
      </w:r>
    </w:p>
    <w:p w14:paraId="08CABF70" w14:textId="5C0D5270" w:rsidR="00E94D0A" w:rsidRPr="00E94D0A" w:rsidRDefault="00E94D0A" w:rsidP="00E94D0A">
      <w:pPr>
        <w:spacing w:line="480" w:lineRule="auto"/>
        <w:ind w:left="360"/>
        <w:rPr>
          <w:lang w:val="en-GB"/>
        </w:rPr>
      </w:pPr>
    </w:p>
    <w:p w14:paraId="651ED1D3" w14:textId="77777777" w:rsidR="00E94D0A" w:rsidRPr="00E94D0A" w:rsidRDefault="00E94D0A" w:rsidP="00E94D0A">
      <w:pPr>
        <w:spacing w:line="480" w:lineRule="auto"/>
        <w:ind w:left="360"/>
        <w:rPr>
          <w:b/>
          <w:bCs/>
          <w:lang w:val="en-GB"/>
        </w:rPr>
      </w:pPr>
      <w:r w:rsidRPr="00E94D0A">
        <w:rPr>
          <w:b/>
          <w:bCs/>
          <w:lang w:val="en-GB"/>
        </w:rPr>
        <w:t>Key Differences Between Rooms Division and F&amp;B Revenue Management</w:t>
      </w:r>
    </w:p>
    <w:p w14:paraId="6A6476F3" w14:textId="77777777" w:rsidR="00E94D0A" w:rsidRPr="00E94D0A" w:rsidRDefault="00E94D0A" w:rsidP="00E94D0A">
      <w:pPr>
        <w:spacing w:line="480" w:lineRule="auto"/>
        <w:ind w:left="360"/>
        <w:rPr>
          <w:b/>
          <w:bCs/>
          <w:lang w:val="en-GB"/>
        </w:rPr>
      </w:pPr>
      <w:r w:rsidRPr="00E94D0A">
        <w:rPr>
          <w:b/>
          <w:bCs/>
          <w:lang w:val="en-GB"/>
        </w:rPr>
        <w:t>1. Nature of Inventory</w:t>
      </w:r>
    </w:p>
    <w:p w14:paraId="2B342650" w14:textId="77777777" w:rsidR="00E94D0A" w:rsidRPr="00E94D0A" w:rsidRDefault="00E94D0A" w:rsidP="00E94D0A">
      <w:pPr>
        <w:spacing w:line="480" w:lineRule="auto"/>
        <w:ind w:left="360"/>
        <w:rPr>
          <w:lang w:val="en-GB"/>
        </w:rPr>
      </w:pPr>
      <w:r w:rsidRPr="00E94D0A">
        <w:rPr>
          <w:lang w:val="en-GB"/>
        </w:rPr>
        <w:t>Rooms Division inventory is fixed and entirely perishable on a nightly basis. F&amp;B inventory involves both seating capacity and perishable food items. While both are perishable, F&amp;B includes additional complexities such as spoilage and ingredient cost fluctuations.</w:t>
      </w:r>
    </w:p>
    <w:p w14:paraId="0AAEA355" w14:textId="77777777" w:rsidR="00E94D0A" w:rsidRPr="00E94D0A" w:rsidRDefault="00E94D0A" w:rsidP="00E94D0A">
      <w:pPr>
        <w:spacing w:line="480" w:lineRule="auto"/>
        <w:ind w:left="360"/>
        <w:rPr>
          <w:b/>
          <w:bCs/>
          <w:lang w:val="en-GB"/>
        </w:rPr>
      </w:pPr>
      <w:r w:rsidRPr="00E94D0A">
        <w:rPr>
          <w:b/>
          <w:bCs/>
          <w:lang w:val="en-GB"/>
        </w:rPr>
        <w:t>2. Pricing Flexibility</w:t>
      </w:r>
    </w:p>
    <w:p w14:paraId="68BCA64E" w14:textId="77777777" w:rsidR="00E94D0A" w:rsidRPr="00E94D0A" w:rsidRDefault="00E94D0A" w:rsidP="00E94D0A">
      <w:pPr>
        <w:spacing w:line="480" w:lineRule="auto"/>
        <w:ind w:left="360"/>
        <w:rPr>
          <w:lang w:val="en-GB"/>
        </w:rPr>
      </w:pPr>
      <w:r w:rsidRPr="00E94D0A">
        <w:rPr>
          <w:lang w:val="en-GB"/>
        </w:rPr>
        <w:t>Rooms pricing is highly dynamic and can change daily or even hourly. In contrast, F&amp;B pricing is relatively stable, with strategic changes implemented through menu design rather than real-time yield adjustments.</w:t>
      </w:r>
    </w:p>
    <w:p w14:paraId="2844E18B" w14:textId="77777777" w:rsidR="00E94D0A" w:rsidRPr="00E94D0A" w:rsidRDefault="00E94D0A" w:rsidP="00E94D0A">
      <w:pPr>
        <w:spacing w:line="480" w:lineRule="auto"/>
        <w:ind w:left="360"/>
        <w:rPr>
          <w:b/>
          <w:bCs/>
          <w:lang w:val="en-GB"/>
        </w:rPr>
      </w:pPr>
      <w:r w:rsidRPr="00E94D0A">
        <w:rPr>
          <w:b/>
          <w:bCs/>
          <w:lang w:val="en-GB"/>
        </w:rPr>
        <w:t>3. Revenue Optimization Approach</w:t>
      </w:r>
    </w:p>
    <w:p w14:paraId="758D57DA" w14:textId="77777777" w:rsidR="00E94D0A" w:rsidRPr="00E94D0A" w:rsidRDefault="00E94D0A" w:rsidP="00E94D0A">
      <w:pPr>
        <w:spacing w:line="480" w:lineRule="auto"/>
        <w:ind w:left="360"/>
        <w:rPr>
          <w:lang w:val="en-GB"/>
        </w:rPr>
      </w:pPr>
      <w:r w:rsidRPr="00E94D0A">
        <w:rPr>
          <w:lang w:val="en-GB"/>
        </w:rPr>
        <w:t>Rooms Division uses yield management and demand-based pricing. F&amp;B relies more on operational efficiency, menu engineering, and seat turnover strategies.</w:t>
      </w:r>
    </w:p>
    <w:p w14:paraId="4A70358A" w14:textId="77777777" w:rsidR="00E94D0A" w:rsidRPr="00E94D0A" w:rsidRDefault="00E94D0A" w:rsidP="00E94D0A">
      <w:pPr>
        <w:spacing w:line="480" w:lineRule="auto"/>
        <w:ind w:left="360"/>
        <w:rPr>
          <w:b/>
          <w:bCs/>
          <w:lang w:val="en-GB"/>
        </w:rPr>
      </w:pPr>
      <w:r w:rsidRPr="00E94D0A">
        <w:rPr>
          <w:b/>
          <w:bCs/>
          <w:lang w:val="en-GB"/>
        </w:rPr>
        <w:t>4. Performance Metrics</w:t>
      </w:r>
    </w:p>
    <w:p w14:paraId="4DC2C5F9" w14:textId="77777777" w:rsidR="00E94D0A" w:rsidRPr="00E94D0A" w:rsidRDefault="00E94D0A" w:rsidP="00E94D0A">
      <w:pPr>
        <w:spacing w:line="480" w:lineRule="auto"/>
        <w:ind w:left="360"/>
        <w:rPr>
          <w:lang w:val="en-GB"/>
        </w:rPr>
      </w:pPr>
      <w:r w:rsidRPr="00E94D0A">
        <w:rPr>
          <w:lang w:val="en-GB"/>
        </w:rPr>
        <w:t xml:space="preserve">Rooms performance </w:t>
      </w:r>
      <w:proofErr w:type="spellStart"/>
      <w:r w:rsidRPr="00E94D0A">
        <w:rPr>
          <w:lang w:val="en-GB"/>
        </w:rPr>
        <w:t>centers</w:t>
      </w:r>
      <w:proofErr w:type="spellEnd"/>
      <w:r w:rsidRPr="00E94D0A">
        <w:rPr>
          <w:lang w:val="en-GB"/>
        </w:rPr>
        <w:t xml:space="preserve"> around RevPAR and ADR. F&amp;B performance focuses on </w:t>
      </w:r>
      <w:proofErr w:type="spellStart"/>
      <w:r w:rsidRPr="00E94D0A">
        <w:rPr>
          <w:lang w:val="en-GB"/>
        </w:rPr>
        <w:t>RevPASH</w:t>
      </w:r>
      <w:proofErr w:type="spellEnd"/>
      <w:r w:rsidRPr="00E94D0A">
        <w:rPr>
          <w:lang w:val="en-GB"/>
        </w:rPr>
        <w:t>, average check, and cost percentages. The emphasis in Rooms is revenue maximization, whereas F&amp;B balances revenue generation with cost management.</w:t>
      </w:r>
    </w:p>
    <w:p w14:paraId="4431CF4D" w14:textId="77777777" w:rsidR="00E94D0A" w:rsidRPr="00E94D0A" w:rsidRDefault="00E94D0A" w:rsidP="00E94D0A">
      <w:pPr>
        <w:spacing w:line="480" w:lineRule="auto"/>
        <w:ind w:left="360"/>
        <w:rPr>
          <w:b/>
          <w:bCs/>
          <w:lang w:val="en-GB"/>
        </w:rPr>
      </w:pPr>
      <w:r w:rsidRPr="00E94D0A">
        <w:rPr>
          <w:b/>
          <w:bCs/>
          <w:lang w:val="en-GB"/>
        </w:rPr>
        <w:t>5. Technology Integration</w:t>
      </w:r>
    </w:p>
    <w:p w14:paraId="45EAA1C0" w14:textId="77777777" w:rsidR="00E94D0A" w:rsidRPr="00E94D0A" w:rsidRDefault="00E94D0A" w:rsidP="00E94D0A">
      <w:pPr>
        <w:spacing w:line="480" w:lineRule="auto"/>
        <w:ind w:left="360"/>
        <w:rPr>
          <w:lang w:val="en-GB"/>
        </w:rPr>
      </w:pPr>
      <w:r w:rsidRPr="00E94D0A">
        <w:rPr>
          <w:lang w:val="en-GB"/>
        </w:rPr>
        <w:lastRenderedPageBreak/>
        <w:t>Rooms Division typically uses advanced revenue management systems integrated with market data. While technology adoption in F&amp;B is growing (e.g., POS analytics), it remains less sophisticated compared to room revenue management systems (Cross et al., 2009).</w:t>
      </w:r>
    </w:p>
    <w:p w14:paraId="554C285A" w14:textId="54030AE1" w:rsidR="00E94D0A" w:rsidRPr="00E94D0A" w:rsidRDefault="00E94D0A" w:rsidP="00E94D0A">
      <w:pPr>
        <w:spacing w:line="480" w:lineRule="auto"/>
        <w:ind w:left="360"/>
        <w:rPr>
          <w:lang w:val="en-GB"/>
        </w:rPr>
      </w:pPr>
    </w:p>
    <w:p w14:paraId="65B4EA39" w14:textId="77777777" w:rsidR="00E94D0A" w:rsidRPr="00E94D0A" w:rsidRDefault="00E94D0A" w:rsidP="00E94D0A">
      <w:pPr>
        <w:spacing w:line="480" w:lineRule="auto"/>
        <w:ind w:left="360"/>
        <w:rPr>
          <w:b/>
          <w:bCs/>
          <w:lang w:val="en-GB"/>
        </w:rPr>
      </w:pPr>
      <w:r w:rsidRPr="00E94D0A">
        <w:rPr>
          <w:b/>
          <w:bCs/>
          <w:lang w:val="en-GB"/>
        </w:rPr>
        <w:t>Conclusion</w:t>
      </w:r>
    </w:p>
    <w:p w14:paraId="688A6B44" w14:textId="77777777" w:rsidR="00E94D0A" w:rsidRPr="00E94D0A" w:rsidRDefault="00E94D0A" w:rsidP="00E94D0A">
      <w:pPr>
        <w:spacing w:line="480" w:lineRule="auto"/>
        <w:ind w:left="360"/>
        <w:rPr>
          <w:lang w:val="en-GB"/>
        </w:rPr>
      </w:pPr>
      <w:r w:rsidRPr="00E94D0A">
        <w:rPr>
          <w:lang w:val="en-GB"/>
        </w:rPr>
        <w:t xml:space="preserve">Revenue management plays a crucial role in maximizing hotel profitability; however, its implementation differs significantly between the Rooms Division and the Food &amp; Beverage department. The Rooms Division relies heavily on dynamic pricing, fixed inventory control, advanced forecasting, and standardized performance metrics such as RevPAR. In contrast, F&amp;B revenue management focuses more on menu engineering, seat utilization, cost control, and operational efficiency, using metrics such as </w:t>
      </w:r>
      <w:proofErr w:type="spellStart"/>
      <w:r w:rsidRPr="00E94D0A">
        <w:rPr>
          <w:lang w:val="en-GB"/>
        </w:rPr>
        <w:t>RevPASH</w:t>
      </w:r>
      <w:proofErr w:type="spellEnd"/>
      <w:r w:rsidRPr="00E94D0A">
        <w:rPr>
          <w:lang w:val="en-GB"/>
        </w:rPr>
        <w:t xml:space="preserve"> and contribution margins.</w:t>
      </w:r>
    </w:p>
    <w:p w14:paraId="2141F263" w14:textId="77777777" w:rsidR="00E94D0A" w:rsidRPr="00E94D0A" w:rsidRDefault="00E94D0A" w:rsidP="00E94D0A">
      <w:pPr>
        <w:spacing w:line="480" w:lineRule="auto"/>
        <w:ind w:left="360"/>
        <w:rPr>
          <w:lang w:val="en-GB"/>
        </w:rPr>
      </w:pPr>
      <w:r w:rsidRPr="00E94D0A">
        <w:rPr>
          <w:lang w:val="en-GB"/>
        </w:rPr>
        <w:t>The fundamental difference lies in inventory characteristics and pricing flexibility. Rooms revenue management is demand-driven and technologically advanced, whereas F&amp;B revenue management is operationally complex and margin-focused. Understanding these distinctions enables hotel managers to apply tailored strategies that optimize overall hotel performance.</w:t>
      </w:r>
    </w:p>
    <w:p w14:paraId="79FC7BE7" w14:textId="13C5336E" w:rsidR="00E94D0A" w:rsidRDefault="00E94D0A" w:rsidP="00E94D0A">
      <w:pPr>
        <w:spacing w:line="480" w:lineRule="auto"/>
        <w:ind w:left="360"/>
        <w:rPr>
          <w:lang w:val="en-GB"/>
        </w:rPr>
      </w:pPr>
    </w:p>
    <w:p w14:paraId="759D7C4B" w14:textId="77777777" w:rsidR="00E94D0A" w:rsidRDefault="00E94D0A" w:rsidP="00E94D0A">
      <w:pPr>
        <w:spacing w:line="480" w:lineRule="auto"/>
        <w:ind w:left="360"/>
        <w:rPr>
          <w:lang w:val="en-GB"/>
        </w:rPr>
      </w:pPr>
    </w:p>
    <w:p w14:paraId="2B5247F0" w14:textId="77777777" w:rsidR="00E94D0A" w:rsidRDefault="00E94D0A" w:rsidP="00E94D0A">
      <w:pPr>
        <w:spacing w:line="480" w:lineRule="auto"/>
        <w:ind w:left="360"/>
        <w:rPr>
          <w:lang w:val="en-GB"/>
        </w:rPr>
      </w:pPr>
    </w:p>
    <w:p w14:paraId="7644A52B" w14:textId="77777777" w:rsidR="00E94D0A" w:rsidRDefault="00E94D0A" w:rsidP="00E94D0A">
      <w:pPr>
        <w:spacing w:line="480" w:lineRule="auto"/>
        <w:ind w:left="360"/>
        <w:rPr>
          <w:lang w:val="en-GB"/>
        </w:rPr>
      </w:pPr>
    </w:p>
    <w:p w14:paraId="7790F7A4" w14:textId="77777777" w:rsidR="00E94D0A" w:rsidRDefault="00E94D0A" w:rsidP="00E94D0A">
      <w:pPr>
        <w:spacing w:line="480" w:lineRule="auto"/>
        <w:ind w:left="360"/>
        <w:rPr>
          <w:lang w:val="en-GB"/>
        </w:rPr>
      </w:pPr>
    </w:p>
    <w:p w14:paraId="4FFA9AB1" w14:textId="77777777" w:rsidR="00E94D0A" w:rsidRPr="00E94D0A" w:rsidRDefault="00E94D0A" w:rsidP="00E94D0A">
      <w:pPr>
        <w:spacing w:line="480" w:lineRule="auto"/>
        <w:rPr>
          <w:lang w:val="en-GB"/>
        </w:rPr>
      </w:pPr>
    </w:p>
    <w:p w14:paraId="662A591B" w14:textId="77777777" w:rsidR="00E94D0A" w:rsidRPr="00E94D0A" w:rsidRDefault="00E94D0A" w:rsidP="00E94D0A">
      <w:pPr>
        <w:spacing w:line="480" w:lineRule="auto"/>
        <w:ind w:left="360"/>
        <w:rPr>
          <w:b/>
          <w:bCs/>
          <w:lang w:val="en-GB"/>
        </w:rPr>
      </w:pPr>
      <w:r w:rsidRPr="00E94D0A">
        <w:rPr>
          <w:b/>
          <w:bCs/>
          <w:lang w:val="en-GB"/>
        </w:rPr>
        <w:lastRenderedPageBreak/>
        <w:t>References</w:t>
      </w:r>
    </w:p>
    <w:p w14:paraId="01A95B52" w14:textId="77777777" w:rsidR="00E94D0A" w:rsidRPr="00E94D0A" w:rsidRDefault="00E94D0A" w:rsidP="00E94D0A">
      <w:pPr>
        <w:spacing w:line="480" w:lineRule="auto"/>
        <w:ind w:left="360"/>
        <w:rPr>
          <w:lang w:val="en-GB"/>
        </w:rPr>
      </w:pPr>
      <w:r w:rsidRPr="00E94D0A">
        <w:rPr>
          <w:lang w:val="en-GB"/>
        </w:rPr>
        <w:t xml:space="preserve">Cross, R., Higbie, J. &amp; Cross, D. (2009) ‘Revenue management’s renaissance: A rebirth of the art and science of profitable revenue generation’, </w:t>
      </w:r>
      <w:r w:rsidRPr="00E94D0A">
        <w:rPr>
          <w:i/>
          <w:iCs/>
          <w:lang w:val="en-GB"/>
        </w:rPr>
        <w:t>Cornell Hospitality Quarterly</w:t>
      </w:r>
      <w:r w:rsidRPr="00E94D0A">
        <w:rPr>
          <w:lang w:val="en-GB"/>
        </w:rPr>
        <w:t>, 50(1), pp. 56–81.</w:t>
      </w:r>
    </w:p>
    <w:p w14:paraId="59210B97" w14:textId="77777777" w:rsidR="00E94D0A" w:rsidRPr="00E94D0A" w:rsidRDefault="00E94D0A" w:rsidP="00E94D0A">
      <w:pPr>
        <w:spacing w:line="480" w:lineRule="auto"/>
        <w:ind w:left="360"/>
        <w:rPr>
          <w:lang w:val="en-GB"/>
        </w:rPr>
      </w:pPr>
      <w:r w:rsidRPr="00E94D0A">
        <w:rPr>
          <w:lang w:val="en-GB"/>
        </w:rPr>
        <w:t xml:space="preserve">Hayes, D.K. &amp; Miller, A. (2011) </w:t>
      </w:r>
      <w:r w:rsidRPr="00E94D0A">
        <w:rPr>
          <w:i/>
          <w:iCs/>
          <w:lang w:val="en-GB"/>
        </w:rPr>
        <w:t>Revenue Management for the Hospitality Industry</w:t>
      </w:r>
      <w:r w:rsidRPr="00E94D0A">
        <w:rPr>
          <w:lang w:val="en-GB"/>
        </w:rPr>
        <w:t>. Hoboken: Wiley.</w:t>
      </w:r>
    </w:p>
    <w:p w14:paraId="63C67F8A" w14:textId="77777777" w:rsidR="00E94D0A" w:rsidRPr="00E94D0A" w:rsidRDefault="00E94D0A" w:rsidP="00E94D0A">
      <w:pPr>
        <w:spacing w:line="480" w:lineRule="auto"/>
        <w:ind w:left="360"/>
        <w:rPr>
          <w:lang w:val="en-GB"/>
        </w:rPr>
      </w:pPr>
      <w:r w:rsidRPr="00E94D0A">
        <w:rPr>
          <w:lang w:val="en-GB"/>
        </w:rPr>
        <w:t xml:space="preserve">Ivanov, S. &amp; Zhechev, V. (2012) ‘Hotel revenue management – A critical literature review’, </w:t>
      </w:r>
      <w:r w:rsidRPr="00E94D0A">
        <w:rPr>
          <w:i/>
          <w:iCs/>
          <w:lang w:val="en-GB"/>
        </w:rPr>
        <w:t>Tourism Review</w:t>
      </w:r>
      <w:r w:rsidRPr="00E94D0A">
        <w:rPr>
          <w:lang w:val="en-GB"/>
        </w:rPr>
        <w:t>, 60(2), pp. 175–197.</w:t>
      </w:r>
    </w:p>
    <w:p w14:paraId="5117B4B6" w14:textId="77777777" w:rsidR="00E94D0A" w:rsidRPr="00E94D0A" w:rsidRDefault="00E94D0A" w:rsidP="00E94D0A">
      <w:pPr>
        <w:spacing w:line="480" w:lineRule="auto"/>
        <w:ind w:left="360"/>
        <w:rPr>
          <w:lang w:val="en-GB"/>
        </w:rPr>
      </w:pPr>
      <w:r w:rsidRPr="00E94D0A">
        <w:rPr>
          <w:lang w:val="en-GB"/>
        </w:rPr>
        <w:t xml:space="preserve">Kimes, S.E. (2008) ‘The basics of yield management’, </w:t>
      </w:r>
      <w:r w:rsidRPr="00E94D0A">
        <w:rPr>
          <w:i/>
          <w:iCs/>
          <w:lang w:val="en-GB"/>
        </w:rPr>
        <w:t>Cornell Hospitality Report</w:t>
      </w:r>
      <w:r w:rsidRPr="00E94D0A">
        <w:rPr>
          <w:lang w:val="en-GB"/>
        </w:rPr>
        <w:t>, 8(1), pp. 1–12.</w:t>
      </w:r>
    </w:p>
    <w:p w14:paraId="2516A83E" w14:textId="77777777" w:rsidR="00E94D0A" w:rsidRPr="00FC3CE9" w:rsidRDefault="00E94D0A" w:rsidP="00E94D0A">
      <w:pPr>
        <w:spacing w:line="480" w:lineRule="auto"/>
        <w:ind w:left="360"/>
        <w:rPr>
          <w:lang w:val="en-US"/>
        </w:rPr>
      </w:pPr>
    </w:p>
    <w:sectPr w:rsidR="00E94D0A" w:rsidRPr="00FC3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2A98FDA-2441-4F8B-B319-A7D7FD2C60F9}"/>
    <w:embedBold r:id="rId2" w:fontKey="{FBCBE907-3BA8-4D08-9173-278332A669B7}"/>
    <w:embedItalic r:id="rId3" w:fontKey="{B8E0E037-2D7A-4BA0-A864-A0080A5CBB82}"/>
  </w:font>
  <w:font w:name="Cambria">
    <w:panose1 w:val="02040503050406030204"/>
    <w:charset w:val="00"/>
    <w:family w:val="roman"/>
    <w:pitch w:val="variable"/>
    <w:sig w:usb0="E00006FF" w:usb1="420024FF" w:usb2="02000000" w:usb3="00000000" w:csb0="0000019F" w:csb1="00000000"/>
    <w:embedRegular r:id="rId4" w:fontKey="{E8DF1824-8103-493F-ADCB-5AEC9105DF6D}"/>
  </w:font>
  <w:font w:name="Calibri Light">
    <w:panose1 w:val="020F0302020204030204"/>
    <w:charset w:val="00"/>
    <w:family w:val="swiss"/>
    <w:pitch w:val="variable"/>
    <w:sig w:usb0="E4002EFF" w:usb1="C000247B" w:usb2="00000009" w:usb3="00000000" w:csb0="000001FF" w:csb1="00000000"/>
    <w:embedRegular r:id="rId5" w:fontKey="{C5C4E81A-2E5C-4ECB-AC6C-FFDDB5DD613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EE78F4"/>
    <w:multiLevelType w:val="multilevel"/>
    <w:tmpl w:val="DEBEA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2E6619"/>
    <w:multiLevelType w:val="multilevel"/>
    <w:tmpl w:val="52B8C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9775612"/>
    <w:multiLevelType w:val="multilevel"/>
    <w:tmpl w:val="60A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A95079"/>
    <w:multiLevelType w:val="multilevel"/>
    <w:tmpl w:val="03D0A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7617242">
    <w:abstractNumId w:val="3"/>
  </w:num>
  <w:num w:numId="2" w16cid:durableId="561453694">
    <w:abstractNumId w:val="7"/>
  </w:num>
  <w:num w:numId="3" w16cid:durableId="770932124">
    <w:abstractNumId w:val="1"/>
  </w:num>
  <w:num w:numId="4" w16cid:durableId="1109160729">
    <w:abstractNumId w:val="5"/>
  </w:num>
  <w:num w:numId="5" w16cid:durableId="1079014838">
    <w:abstractNumId w:val="0"/>
  </w:num>
  <w:num w:numId="6" w16cid:durableId="1208495132">
    <w:abstractNumId w:val="8"/>
  </w:num>
  <w:num w:numId="7" w16cid:durableId="1595867433">
    <w:abstractNumId w:val="6"/>
  </w:num>
  <w:num w:numId="8" w16cid:durableId="2085293614">
    <w:abstractNumId w:val="2"/>
  </w:num>
  <w:num w:numId="9" w16cid:durableId="4080410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F6B06"/>
    <w:rsid w:val="00426865"/>
    <w:rsid w:val="00477CAA"/>
    <w:rsid w:val="00494D6C"/>
    <w:rsid w:val="00502E29"/>
    <w:rsid w:val="005E458B"/>
    <w:rsid w:val="00606981"/>
    <w:rsid w:val="00661030"/>
    <w:rsid w:val="006C53D0"/>
    <w:rsid w:val="00707466"/>
    <w:rsid w:val="007D0325"/>
    <w:rsid w:val="00833A1A"/>
    <w:rsid w:val="00844EC2"/>
    <w:rsid w:val="008516FE"/>
    <w:rsid w:val="008E3539"/>
    <w:rsid w:val="00903466"/>
    <w:rsid w:val="009122A2"/>
    <w:rsid w:val="009942AA"/>
    <w:rsid w:val="009C1D0A"/>
    <w:rsid w:val="009F1099"/>
    <w:rsid w:val="00A044F7"/>
    <w:rsid w:val="00A8150E"/>
    <w:rsid w:val="00B20343"/>
    <w:rsid w:val="00B85EA7"/>
    <w:rsid w:val="00BE65DD"/>
    <w:rsid w:val="00C21EBA"/>
    <w:rsid w:val="00C612A4"/>
    <w:rsid w:val="00CC6AD1"/>
    <w:rsid w:val="00CD620A"/>
    <w:rsid w:val="00CF7DEA"/>
    <w:rsid w:val="00E53D54"/>
    <w:rsid w:val="00E6778A"/>
    <w:rsid w:val="00E94D0A"/>
    <w:rsid w:val="00EA737F"/>
    <w:rsid w:val="00F25F5B"/>
    <w:rsid w:val="00F837B1"/>
    <w:rsid w:val="00FC3CE9"/>
    <w:rsid w:val="00FE42C0"/>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6D53A"/>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1313</Words>
  <Characters>7488</Characters>
  <Application>Microsoft Office Word</Application>
  <DocSecurity>0</DocSecurity>
  <Lines>62</Lines>
  <Paragraphs>17</Paragraphs>
  <ScaleCrop>false</ScaleCrop>
  <Company/>
  <LinksUpToDate>false</LinksUpToDate>
  <CharactersWithSpaces>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3</cp:revision>
  <dcterms:created xsi:type="dcterms:W3CDTF">2026-03-03T15:01:00Z</dcterms:created>
  <dcterms:modified xsi:type="dcterms:W3CDTF">2026-03-03T15:01:00Z</dcterms:modified>
</cp:coreProperties>
</file>