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9A84B" w14:textId="77777777" w:rsidR="00685E28" w:rsidRPr="00D4378C" w:rsidRDefault="00685E28" w:rsidP="00685E28">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728F632A" wp14:editId="01DC2EFC">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6A9FF2B" w14:textId="77777777" w:rsidR="00685E28" w:rsidRPr="000F76C7"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42AED7C2" w14:textId="77777777" w:rsidR="00685E28" w:rsidRPr="000F76C7"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4897FDB9" w14:textId="77777777" w:rsidR="00685E28" w:rsidRPr="000F76C7"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09ED90A8" w14:textId="77777777" w:rsidR="00685E28" w:rsidRPr="000F76C7"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79D32677" w14:textId="77777777" w:rsidR="00685E28" w:rsidRPr="000F76C7"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34778E3B"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69982F98"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0E66C2F9"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17527B63"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52544FE4"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0789D03F"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4D06C260"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175BAD47"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33132C73"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019CFF57" w14:textId="77777777" w:rsidR="00685E28" w:rsidRPr="00D4378C" w:rsidRDefault="00685E28" w:rsidP="00685E28">
      <w:pPr>
        <w:spacing w:line="480" w:lineRule="auto"/>
        <w:jc w:val="center"/>
        <w:rPr>
          <w:rFonts w:ascii="Times New Roman" w:hAnsi="Times New Roman" w:cs="Times New Roman"/>
          <w:b/>
          <w:bCs/>
          <w:color w:val="000000" w:themeColor="text1"/>
          <w:szCs w:val="24"/>
        </w:rPr>
      </w:pPr>
    </w:p>
    <w:p w14:paraId="7EFC4B9F"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2FEE1A9C" w14:textId="77777777" w:rsidR="00685E28" w:rsidRPr="00657D34" w:rsidRDefault="00685E28" w:rsidP="00685E28">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28EAA790" w14:textId="77777777" w:rsidR="00685E28" w:rsidRPr="00685E28" w:rsidRDefault="00685E28" w:rsidP="00685E28">
      <w:pPr>
        <w:spacing w:line="480" w:lineRule="auto"/>
        <w:rPr>
          <w:rFonts w:ascii="Times New Roman" w:hAnsi="Times New Roman" w:cs="Times New Roman"/>
        </w:rPr>
      </w:pPr>
      <w:r w:rsidRPr="00685E28">
        <w:rPr>
          <w:rFonts w:ascii="Times New Roman" w:hAnsi="Times New Roman" w:cs="Times New Roman"/>
        </w:rPr>
        <w:t xml:space="preserve">The digital age has radically altered the way organizations interact with consumers and value delivery due to the evolution of marketing strategies. In this report, the author will explore the ways through which digital technologies, especially social media and data analysis, have transformed the conventional marketing strategy. Traditionally, marketing was dependent on mass communication use where it targeted masses and uniformed messages. Nevertheless, the emergence of online platforms and more sophisticated data analytics has made it possible to transition to personalized marketing, where companies can use the preferences and </w:t>
      </w:r>
      <w:proofErr w:type="spellStart"/>
      <w:r w:rsidRPr="00685E28">
        <w:rPr>
          <w:rFonts w:ascii="Times New Roman" w:hAnsi="Times New Roman" w:cs="Times New Roman"/>
        </w:rPr>
        <w:t>behaviors</w:t>
      </w:r>
      <w:proofErr w:type="spellEnd"/>
      <w:r w:rsidRPr="00685E28">
        <w:rPr>
          <w:rFonts w:ascii="Times New Roman" w:hAnsi="Times New Roman" w:cs="Times New Roman"/>
        </w:rPr>
        <w:t xml:space="preserve"> of individual consumers to shape content and the products and services they offer (Kotler et al., 2017; Chaffey and Ellis-Chadwick, 2019).</w:t>
      </w:r>
    </w:p>
    <w:p w14:paraId="4D2AFC27" w14:textId="77777777" w:rsidR="00685E28" w:rsidRPr="00685E28" w:rsidRDefault="00685E28" w:rsidP="00685E28">
      <w:pPr>
        <w:spacing w:line="480" w:lineRule="auto"/>
        <w:rPr>
          <w:rFonts w:ascii="Times New Roman" w:hAnsi="Times New Roman" w:cs="Times New Roman"/>
        </w:rPr>
      </w:pPr>
      <w:r w:rsidRPr="00685E28">
        <w:rPr>
          <w:rFonts w:ascii="Times New Roman" w:hAnsi="Times New Roman" w:cs="Times New Roman"/>
        </w:rPr>
        <w:t xml:space="preserve">The paper discusses how the social media platforms can help in real-time interaction and engagement thus enabling the business to establish a stronger relationship with the customers (Kaplan and Haenlein, 2010). Also, data analytics is an important part of the consumer </w:t>
      </w:r>
      <w:proofErr w:type="spellStart"/>
      <w:r w:rsidRPr="00685E28">
        <w:rPr>
          <w:rFonts w:ascii="Times New Roman" w:hAnsi="Times New Roman" w:cs="Times New Roman"/>
        </w:rPr>
        <w:t>behavioral</w:t>
      </w:r>
      <w:proofErr w:type="spellEnd"/>
      <w:r w:rsidRPr="00685E28">
        <w:rPr>
          <w:rFonts w:ascii="Times New Roman" w:hAnsi="Times New Roman" w:cs="Times New Roman"/>
        </w:rPr>
        <w:t xml:space="preserve"> analysis, which allows organizations to shape specific campaigns and enhance their decision-making process (Wedel and Kannan, 2016). The report also examines the positive cases where companies like Amazon and Netflix succeed in their business ventures through personalization strategies </w:t>
      </w:r>
      <w:proofErr w:type="gramStart"/>
      <w:r w:rsidRPr="00685E28">
        <w:rPr>
          <w:rFonts w:ascii="Times New Roman" w:hAnsi="Times New Roman" w:cs="Times New Roman"/>
        </w:rPr>
        <w:t>in order to</w:t>
      </w:r>
      <w:proofErr w:type="gramEnd"/>
      <w:r w:rsidRPr="00685E28">
        <w:rPr>
          <w:rFonts w:ascii="Times New Roman" w:hAnsi="Times New Roman" w:cs="Times New Roman"/>
        </w:rPr>
        <w:t xml:space="preserve"> boost customer experience and competitive technology (Davenport et al., 2020).</w:t>
      </w:r>
    </w:p>
    <w:p w14:paraId="26D6889D" w14:textId="1672F2E5" w:rsidR="00685E28" w:rsidRPr="00685E28" w:rsidRDefault="00685E28" w:rsidP="00685E28">
      <w:pPr>
        <w:spacing w:line="480" w:lineRule="auto"/>
        <w:rPr>
          <w:rFonts w:ascii="Times New Roman" w:hAnsi="Times New Roman" w:cs="Times New Roman"/>
        </w:rPr>
      </w:pPr>
      <w:r w:rsidRPr="00685E28">
        <w:rPr>
          <w:rFonts w:ascii="Times New Roman" w:hAnsi="Times New Roman" w:cs="Times New Roman"/>
        </w:rPr>
        <w:t>The results indicate that not only has digital transformation enhanced marketing efficiency, but also customer expectations towards personalized experiences have risen. Nevertheless, such issues as data privacy or technological complexity are still prominent. In summary, the report has made the conclusion that digital technologies should be integrated into marketing strategies of organizations that want to stay competitive in the digital age.</w:t>
      </w: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0F43A42A" w14:textId="77777777" w:rsidR="00685E28" w:rsidRPr="00D4378C" w:rsidRDefault="00685E28" w:rsidP="00685E2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0FD8A6B"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09B3F654"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57FDA49E"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38A132C4"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1B255C3A"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034FDA71"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297BCB76"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0D39405E"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6867201A" w14:textId="77777777" w:rsidR="00685E28" w:rsidRPr="00D4378C" w:rsidRDefault="00685E28" w:rsidP="00685E2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574769FF" w14:textId="77777777" w:rsidR="00685E28" w:rsidRPr="00D4378C" w:rsidRDefault="00685E28" w:rsidP="00685E2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69BA52B2"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2C03688E"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19CEED06"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3267C610"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52262735"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1CBAFC77"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4C741D66"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1D98A66D"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04356B4F"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106262A9"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296FA046"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3A645DB8" w14:textId="77777777" w:rsidR="00685E28" w:rsidRPr="00D4378C" w:rsidRDefault="00685E28" w:rsidP="00685E28">
      <w:pPr>
        <w:spacing w:line="480" w:lineRule="auto"/>
        <w:rPr>
          <w:rFonts w:ascii="Times New Roman" w:hAnsi="Times New Roman" w:cs="Times New Roman"/>
          <w:b/>
          <w:bCs/>
          <w:color w:val="000000" w:themeColor="text1"/>
          <w:szCs w:val="24"/>
        </w:rPr>
      </w:pPr>
    </w:p>
    <w:p w14:paraId="376C2FD7" w14:textId="77777777" w:rsidR="00685E28" w:rsidRPr="00D4378C" w:rsidRDefault="00685E28" w:rsidP="00685E28">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1F12169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fast development of digital technologies has changed the marketing environment substantially, as it now is no longer considered as the traditional methods of mass communication, but rather as the highly personalized and data-driven strategies. Traditionally, the foundations of marketing were the mass media, television, radio, and print, through which corporations broadcast standardized messages to masses (Kotler and Keller, 2016). Although this strategy worked well in terms of attracting a large population, it was generally imprecise and unable to target the needs of individual consumers.</w:t>
      </w:r>
    </w:p>
    <w:p w14:paraId="13FA60AD"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Digital technologies (especially the internet, social media, and data analytics) have revolutionized marketing practices. Digital platforms allow organizations to engage with consumers directly, gather huge quantities of information, and observe consumer behaviour in real time (Chaffey and Ellis-Chadwick, 2019). It has resulted in the transition of mass marketing to individualized marketing where organizations focus their approach positively on the unique preferences and expectations of individual customers (Wedel and Kannan, 2016).</w:t>
      </w:r>
    </w:p>
    <w:p w14:paraId="075B85F2"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Social media has been integrated into the core of digital marketing and has offered companies fresh ways of interaction and communication. Facebook, Instagram, and Twitter platforms enable companies to engage customers, provide content, and create brand communities (Kaplan and Haenlein, 2010). The two-way communication also happens on these platforms where the consumer can also leave feedback and shape brand perceptions (Mangold &amp; Faulds, 2009). Consequently, the relationship between businesses and consumers has been redefined to be more interactive and customer-oriented due to social media.</w:t>
      </w:r>
    </w:p>
    <w:p w14:paraId="5D2E582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 xml:space="preserve">Another major transformer of the marketing strategies is data analytics. The capacity to gather and process the bulk of data will enable organizations to get insights into consumer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 preferences, and purchasing patterns (Davenport et al., 2020). The data can be utilized to build special marketing campaigns, better customer segmentation, and decision-making processes (Rust and Huang, 2014). Data analytics can help companies personalize marketing and present the relevant content and offers to individual consumers using personalized marketing, which contributes to higher customer satisfaction and loyalty (Wedel and Kannan, 2016).</w:t>
      </w:r>
    </w:p>
    <w:p w14:paraId="55F79AD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trend of customized marketing has brought drastic effects on business performance. Such companies like Amazon and Netflix have been using data analytics to develop personalized recommendations, improving customer experience and boosting sales (Davenport et al., 2020). In the same way, online advertisement platforms employ algorithms </w:t>
      </w:r>
      <w:proofErr w:type="gramStart"/>
      <w:r w:rsidRPr="00A0204B">
        <w:rPr>
          <w:rFonts w:ascii="Times New Roman" w:eastAsiaTheme="majorEastAsia" w:hAnsi="Times New Roman" w:cs="Times New Roman"/>
          <w:color w:val="000000" w:themeColor="text1"/>
          <w:szCs w:val="24"/>
        </w:rPr>
        <w:t>in order to</w:t>
      </w:r>
      <w:proofErr w:type="gramEnd"/>
      <w:r w:rsidRPr="00A0204B">
        <w:rPr>
          <w:rFonts w:ascii="Times New Roman" w:eastAsiaTheme="majorEastAsia" w:hAnsi="Times New Roman" w:cs="Times New Roman"/>
          <w:color w:val="000000" w:themeColor="text1"/>
          <w:szCs w:val="24"/>
        </w:rPr>
        <w:t xml:space="preserve"> present targeted advertisements according to the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 xml:space="preserve"> of the users, which enhances the efficiency of the marketing campaigns (Lambrecht and Tucker, 2013).</w:t>
      </w:r>
    </w:p>
    <w:p w14:paraId="16FC146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Along with these benefits, there are also challenges of marketing strategies transformation. The problems of data privacy, data security, and ethics have been gaining importance as organizations gather and utilize consumer data (Martin and Murphy, 2017). Also, the rate of technological innovation is enormous, and companies </w:t>
      </w:r>
      <w:proofErr w:type="gramStart"/>
      <w:r w:rsidRPr="00A0204B">
        <w:rPr>
          <w:rFonts w:ascii="Times New Roman" w:eastAsiaTheme="majorEastAsia" w:hAnsi="Times New Roman" w:cs="Times New Roman"/>
          <w:color w:val="000000" w:themeColor="text1"/>
          <w:szCs w:val="24"/>
        </w:rPr>
        <w:t>have to</w:t>
      </w:r>
      <w:proofErr w:type="gramEnd"/>
      <w:r w:rsidRPr="00A0204B">
        <w:rPr>
          <w:rFonts w:ascii="Times New Roman" w:eastAsiaTheme="majorEastAsia" w:hAnsi="Times New Roman" w:cs="Times New Roman"/>
          <w:color w:val="000000" w:themeColor="text1"/>
          <w:szCs w:val="24"/>
        </w:rPr>
        <w:t xml:space="preserve"> keep evolving their strategies and allocating funds to new skills.</w:t>
      </w:r>
    </w:p>
    <w:p w14:paraId="5FA89022"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To sum up, digital technologies have radically changed the approach to marketing since they make it more personalized, interactive, and </w:t>
      </w:r>
      <w:proofErr w:type="gramStart"/>
      <w:r w:rsidRPr="00A0204B">
        <w:rPr>
          <w:rFonts w:ascii="Times New Roman" w:eastAsiaTheme="majorEastAsia" w:hAnsi="Times New Roman" w:cs="Times New Roman"/>
          <w:color w:val="000000" w:themeColor="text1"/>
          <w:szCs w:val="24"/>
        </w:rPr>
        <w:t>data-driven</w:t>
      </w:r>
      <w:proofErr w:type="gramEnd"/>
      <w:r w:rsidRPr="00A0204B">
        <w:rPr>
          <w:rFonts w:ascii="Times New Roman" w:eastAsiaTheme="majorEastAsia" w:hAnsi="Times New Roman" w:cs="Times New Roman"/>
          <w:color w:val="000000" w:themeColor="text1"/>
          <w:szCs w:val="24"/>
        </w:rPr>
        <w:t>. The transformation of mass marketing to personalized marketing is the indication of shifting consumer needs and the growing relevance of data in the decision-making process. The purpose of this report is to critically review these changes and how organizations have been able to cope with the digital age.</w:t>
      </w:r>
    </w:p>
    <w:p w14:paraId="60AE4FD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1A394BF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Literature Review</w:t>
      </w:r>
    </w:p>
    <w:p w14:paraId="2322FA7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development of marketing strategies in the digital era has been actively discussed in academic literature, and the shift in the direction of the customized and data-driven marketing has gained specific attention. The conventional marketing model was mainly based on mass media like television, radio, and print media, where companies provided standardized messages to masses (Kotler and Keller, 2016). Although this method was good at brand recognition, it was not accurate and could not focus on the tastes of individual consumers.</w:t>
      </w:r>
    </w:p>
    <w:p w14:paraId="0FEED37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With the emergence of digital technologies, marketing practices have radically changed as it has become possible to communicate more precisely and interactively. The social media sites have become potent instruments of engaging customers by enabling organizations to directly interact with customers and establish interdependence (Kaplan and Haenlein, 2010; Mangold and Faulds, 2009). These platforms allow two-way </w:t>
      </w:r>
      <w:proofErr w:type="gramStart"/>
      <w:r w:rsidRPr="00A0204B">
        <w:rPr>
          <w:rFonts w:ascii="Times New Roman" w:eastAsiaTheme="majorEastAsia" w:hAnsi="Times New Roman" w:cs="Times New Roman"/>
          <w:color w:val="000000" w:themeColor="text1"/>
          <w:szCs w:val="24"/>
        </w:rPr>
        <w:t>communication,</w:t>
      </w:r>
      <w:proofErr w:type="gramEnd"/>
      <w:r w:rsidRPr="00A0204B">
        <w:rPr>
          <w:rFonts w:ascii="Times New Roman" w:eastAsiaTheme="majorEastAsia" w:hAnsi="Times New Roman" w:cs="Times New Roman"/>
          <w:color w:val="000000" w:themeColor="text1"/>
          <w:szCs w:val="24"/>
        </w:rPr>
        <w:t xml:space="preserve"> consumers participate in brand discussion and shape marketing strategies.</w:t>
      </w:r>
    </w:p>
    <w:p w14:paraId="58332CD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Data analytics has been instrumental to the transition toward personalized marketing. This is </w:t>
      </w:r>
      <w:proofErr w:type="gramStart"/>
      <w:r w:rsidRPr="00A0204B">
        <w:rPr>
          <w:rFonts w:ascii="Times New Roman" w:eastAsiaTheme="majorEastAsia" w:hAnsi="Times New Roman" w:cs="Times New Roman"/>
          <w:color w:val="000000" w:themeColor="text1"/>
          <w:szCs w:val="24"/>
        </w:rPr>
        <w:t>due to the fact that</w:t>
      </w:r>
      <w:proofErr w:type="gramEnd"/>
      <w:r w:rsidRPr="00A0204B">
        <w:rPr>
          <w:rFonts w:ascii="Times New Roman" w:eastAsiaTheme="majorEastAsia" w:hAnsi="Times New Roman" w:cs="Times New Roman"/>
          <w:color w:val="000000" w:themeColor="text1"/>
          <w:szCs w:val="24"/>
        </w:rPr>
        <w:t xml:space="preserve"> having the capacity to gather and interpret extensive amounts of consumer data enables companies to learn about customer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 preferences, and buying habits (Wedel and Kannan, 2016). This has brought on board the invention of superior segmentation and targeting strategies, which have allowed companies to offer personalized content and offers to specific consumers (Rust and Huang, 2014). One-to-one marketing is proven to increase customer satisfaction, support, and total business performance (Davenport et al., 2020).</w:t>
      </w:r>
    </w:p>
    <w:p w14:paraId="3E4CC95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Relationship marketing is also a key concept of the change in marketing strategies. Relationship marketing is a type that focuses on long term customer interactions as opposed to short term transactions, which is consistent with the concepts of personalized marketing (Grönroos, 1994). This practice has been reinforced by the digital technologies that serve to maintain constant contact and personal communication with the customer.</w:t>
      </w:r>
    </w:p>
    <w:p w14:paraId="22D4EB25"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transition to digital and personalized marketing is supported by </w:t>
      </w:r>
      <w:proofErr w:type="gramStart"/>
      <w:r w:rsidRPr="00A0204B">
        <w:rPr>
          <w:rFonts w:ascii="Times New Roman" w:eastAsiaTheme="majorEastAsia" w:hAnsi="Times New Roman" w:cs="Times New Roman"/>
          <w:color w:val="000000" w:themeColor="text1"/>
          <w:szCs w:val="24"/>
        </w:rPr>
        <w:t>a number of</w:t>
      </w:r>
      <w:proofErr w:type="gramEnd"/>
      <w:r w:rsidRPr="00A0204B">
        <w:rPr>
          <w:rFonts w:ascii="Times New Roman" w:eastAsiaTheme="majorEastAsia" w:hAnsi="Times New Roman" w:cs="Times New Roman"/>
          <w:color w:val="000000" w:themeColor="text1"/>
          <w:szCs w:val="24"/>
        </w:rPr>
        <w:t xml:space="preserve"> theory frameworks. The technology acceptance model (TAM) describes the process of using digital platforms by consumers, which has an impact on their engagement with marketing media (Davis, 1989). Equally, there is the resource-based view (RBV) which reveals that firms could gain competitive advantage by exploiting specific resources including customer data and analytics capabilities (Barney, 1991).</w:t>
      </w:r>
    </w:p>
    <w:p w14:paraId="5D4DAA6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usefulness of personalized marketing strategies can also be witnessed through real-world examples. The advanced algorithms that are used by companies like Amazon and Netflix to analyse customer data and make personalised recommendations, improve user experience, and increase revenues (Davenport et al., 2020). On the same note, </w:t>
      </w:r>
      <w:proofErr w:type="spellStart"/>
      <w:r w:rsidRPr="00A0204B">
        <w:rPr>
          <w:rFonts w:ascii="Times New Roman" w:eastAsiaTheme="majorEastAsia" w:hAnsi="Times New Roman" w:cs="Times New Roman"/>
          <w:color w:val="000000" w:themeColor="text1"/>
          <w:szCs w:val="24"/>
        </w:rPr>
        <w:t>behavioral</w:t>
      </w:r>
      <w:proofErr w:type="spellEnd"/>
      <w:r w:rsidRPr="00A0204B">
        <w:rPr>
          <w:rFonts w:ascii="Times New Roman" w:eastAsiaTheme="majorEastAsia" w:hAnsi="Times New Roman" w:cs="Times New Roman"/>
          <w:color w:val="000000" w:themeColor="text1"/>
          <w:szCs w:val="24"/>
        </w:rPr>
        <w:t xml:space="preserve"> targeting allows digital advertisement platforms to provide the right advertisements, making marketing campaigns more effective (Lambrecht and Tucker, 2013).</w:t>
      </w:r>
    </w:p>
    <w:p w14:paraId="07901C7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Amidst these strengths, there are challenges related to digital marketing which have been brought to light in literature. The issue of data privacy has become </w:t>
      </w:r>
      <w:proofErr w:type="gramStart"/>
      <w:r w:rsidRPr="00A0204B">
        <w:rPr>
          <w:rFonts w:ascii="Times New Roman" w:eastAsiaTheme="majorEastAsia" w:hAnsi="Times New Roman" w:cs="Times New Roman"/>
          <w:color w:val="000000" w:themeColor="text1"/>
          <w:szCs w:val="24"/>
        </w:rPr>
        <w:t>more and more</w:t>
      </w:r>
      <w:proofErr w:type="gramEnd"/>
      <w:r w:rsidRPr="00A0204B">
        <w:rPr>
          <w:rFonts w:ascii="Times New Roman" w:eastAsiaTheme="majorEastAsia" w:hAnsi="Times New Roman" w:cs="Times New Roman"/>
          <w:color w:val="000000" w:themeColor="text1"/>
          <w:szCs w:val="24"/>
        </w:rPr>
        <w:t xml:space="preserve"> relevant given the fact that organizations gather and utilize consumer information (Martin and Murphy, 2017). Moreover, the nature of digital technologies is such that organizations are called upon to invest in new capacities and transform their strategies on the fly (Chaffey and Ellis-Chadwick, 2019).</w:t>
      </w:r>
    </w:p>
    <w:p w14:paraId="3EA01D2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 xml:space="preserve">Generally, it has been indicated in the literature that technological progress and shifting consumer demands influence the development of marketing strategies. Although digital technologies present prominent opportunities </w:t>
      </w:r>
      <w:proofErr w:type="gramStart"/>
      <w:r w:rsidRPr="00A0204B">
        <w:rPr>
          <w:rFonts w:ascii="Times New Roman" w:eastAsiaTheme="majorEastAsia" w:hAnsi="Times New Roman" w:cs="Times New Roman"/>
          <w:color w:val="000000" w:themeColor="text1"/>
          <w:szCs w:val="24"/>
        </w:rPr>
        <w:t>in the area of</w:t>
      </w:r>
      <w:proofErr w:type="gramEnd"/>
      <w:r w:rsidRPr="00A0204B">
        <w:rPr>
          <w:rFonts w:ascii="Times New Roman" w:eastAsiaTheme="majorEastAsia" w:hAnsi="Times New Roman" w:cs="Times New Roman"/>
          <w:color w:val="000000" w:themeColor="text1"/>
          <w:szCs w:val="24"/>
        </w:rPr>
        <w:t xml:space="preserve"> personalization and engagement, organizations </w:t>
      </w:r>
      <w:proofErr w:type="gramStart"/>
      <w:r w:rsidRPr="00A0204B">
        <w:rPr>
          <w:rFonts w:ascii="Times New Roman" w:eastAsiaTheme="majorEastAsia" w:hAnsi="Times New Roman" w:cs="Times New Roman"/>
          <w:color w:val="000000" w:themeColor="text1"/>
          <w:szCs w:val="24"/>
        </w:rPr>
        <w:t>have to</w:t>
      </w:r>
      <w:proofErr w:type="gramEnd"/>
      <w:r w:rsidRPr="00A0204B">
        <w:rPr>
          <w:rFonts w:ascii="Times New Roman" w:eastAsiaTheme="majorEastAsia" w:hAnsi="Times New Roman" w:cs="Times New Roman"/>
          <w:color w:val="000000" w:themeColor="text1"/>
          <w:szCs w:val="24"/>
        </w:rPr>
        <w:t xml:space="preserve"> overcome challenges, which are concerned with privacy, ethics and technological complexity to attain sustainable success.</w:t>
      </w:r>
    </w:p>
    <w:p w14:paraId="1F8A3B0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1508472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Methodology</w:t>
      </w:r>
    </w:p>
    <w:p w14:paraId="799F60F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In this research, the researcher employs </w:t>
      </w:r>
      <w:proofErr w:type="gramStart"/>
      <w:r w:rsidRPr="00A0204B">
        <w:rPr>
          <w:rFonts w:ascii="Times New Roman" w:eastAsiaTheme="majorEastAsia" w:hAnsi="Times New Roman" w:cs="Times New Roman"/>
          <w:color w:val="000000" w:themeColor="text1"/>
          <w:szCs w:val="24"/>
        </w:rPr>
        <w:t>a qualitative research</w:t>
      </w:r>
      <w:proofErr w:type="gramEnd"/>
      <w:r w:rsidRPr="00A0204B">
        <w:rPr>
          <w:rFonts w:ascii="Times New Roman" w:eastAsiaTheme="majorEastAsia" w:hAnsi="Times New Roman" w:cs="Times New Roman"/>
          <w:color w:val="000000" w:themeColor="text1"/>
          <w:szCs w:val="24"/>
        </w:rPr>
        <w:t xml:space="preserve"> as a method of studying how marketing strategies have transformed in the digital age. The article under analysis is dedicated to the analysis of the impact of digital technologies, including social media and data analytics, on the transformation of mass marketing into personalized marketing.</w:t>
      </w:r>
    </w:p>
    <w:p w14:paraId="7256BDFD"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research is grounded on the systematic review of secondary information in the form of academic journal articles, books, and industry reports. To achieve academic credibility and reliability, sources were retrieved in well-known databases like Google Scholar, JSTOR, and ScienceDirect. The keywords to be applied in the search process </w:t>
      </w:r>
      <w:proofErr w:type="gramStart"/>
      <w:r w:rsidRPr="00A0204B">
        <w:rPr>
          <w:rFonts w:ascii="Times New Roman" w:eastAsiaTheme="majorEastAsia" w:hAnsi="Times New Roman" w:cs="Times New Roman"/>
          <w:color w:val="000000" w:themeColor="text1"/>
          <w:szCs w:val="24"/>
        </w:rPr>
        <w:t>are:</w:t>
      </w:r>
      <w:proofErr w:type="gramEnd"/>
      <w:r w:rsidRPr="00A0204B">
        <w:rPr>
          <w:rFonts w:ascii="Times New Roman" w:eastAsiaTheme="majorEastAsia" w:hAnsi="Times New Roman" w:cs="Times New Roman"/>
          <w:color w:val="000000" w:themeColor="text1"/>
          <w:szCs w:val="24"/>
        </w:rPr>
        <w:t xml:space="preserve"> digital marketing, personalized marketing, social media marketing, data analytics, consumer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w:t>
      </w:r>
    </w:p>
    <w:p w14:paraId="04C374D8"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analysis is based on a critical analysis framework that evaluates the effects of digital technologies on marketing strategies. This implies the consideration of such crucial concepts as personalization, customer interaction, and decision-making that is grounded in data (Wedel and Kannan, 2016; Davenport et al., 2020). The paper also examines how social media sites are changing marketing communication and customer relations (Kaplan and Haenlein, 2010).</w:t>
      </w:r>
    </w:p>
    <w:p w14:paraId="5966458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The methodology supports a case study approach to give pragmatic information on the implementation of digital marketing strategies. The examples of Amazon and Netflix are presented that help to understand how companies have managed to achieve success in implementing individual marketing methods (Davenport et al., 2020). These case studies demonstrate how data analytics and digital technologies can improve business performance and customer experience.</w:t>
      </w:r>
    </w:p>
    <w:p w14:paraId="43863BB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roofErr w:type="gramStart"/>
      <w:r w:rsidRPr="00A0204B">
        <w:rPr>
          <w:rFonts w:ascii="Times New Roman" w:eastAsiaTheme="majorEastAsia" w:hAnsi="Times New Roman" w:cs="Times New Roman"/>
          <w:color w:val="000000" w:themeColor="text1"/>
          <w:szCs w:val="24"/>
        </w:rPr>
        <w:t>In order to</w:t>
      </w:r>
      <w:proofErr w:type="gramEnd"/>
      <w:r w:rsidRPr="00A0204B">
        <w:rPr>
          <w:rFonts w:ascii="Times New Roman" w:eastAsiaTheme="majorEastAsia" w:hAnsi="Times New Roman" w:cs="Times New Roman"/>
          <w:color w:val="000000" w:themeColor="text1"/>
          <w:szCs w:val="24"/>
        </w:rPr>
        <w:t xml:space="preserve"> be valid and reliable, the research adopts triangulation through the integration of various sources of information such as scholarly research, theoretical models, and practical examples (Chaffey and Ellis-Chadwick, 2019). The method minimizes biasness and strengthens the findings.</w:t>
      </w:r>
    </w:p>
    <w:p w14:paraId="0FAC9B25"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w:t>
      </w:r>
      <w:proofErr w:type="gramStart"/>
      <w:r w:rsidRPr="00A0204B">
        <w:rPr>
          <w:rFonts w:ascii="Times New Roman" w:eastAsiaTheme="majorEastAsia" w:hAnsi="Times New Roman" w:cs="Times New Roman"/>
          <w:color w:val="000000" w:themeColor="text1"/>
          <w:szCs w:val="24"/>
        </w:rPr>
        <w:t>research</w:t>
      </w:r>
      <w:proofErr w:type="gramEnd"/>
      <w:r w:rsidRPr="00A0204B">
        <w:rPr>
          <w:rFonts w:ascii="Times New Roman" w:eastAsiaTheme="majorEastAsia" w:hAnsi="Times New Roman" w:cs="Times New Roman"/>
          <w:color w:val="000000" w:themeColor="text1"/>
          <w:szCs w:val="24"/>
        </w:rPr>
        <w:t xml:space="preserve"> however, has limitations because it uses secondary information that might not comprehensively reflect the recent developments or industry trends. Irrespective of this weakness, the approach offers a systematic and in-depth way of examining the development of marketing strategies.</w:t>
      </w:r>
    </w:p>
    <w:p w14:paraId="6BC8838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To sum up, the selected methodology will give an opportunity to explore the issue of how digital technologies have changed marketing practices in detail and create useful insights into how mass marketing is giving place to personalized marketing in the digital age.</w:t>
      </w:r>
    </w:p>
    <w:p w14:paraId="0669B406"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202BFAA9"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523BECE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5FFB322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42BFE7C5"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572B5618"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3492B54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7B414778"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Findings</w:t>
      </w:r>
    </w:p>
    <w:p w14:paraId="125FCF44"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This research concludes that digital technologies have brought a lot of changes to the traditional marketing strategies by allowing it to be more precise, personalized, and engaging to customers. Among the top transformations, the shift to personalized marketing over mass marketing is present due to the access to bulk amounts of consumer-related information and the development of enhanced analysis software (Wedel and Kannan, 2016; Davenport et al., 2020).</w:t>
      </w:r>
    </w:p>
    <w:p w14:paraId="009F232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One of the discoveries is that social media platforms have transformed customer interaction. Social media also facilitate a two-way flow between businesses and consumers unlike the one-way communication channels used in the past which has enabled companies to engage with their consumers so that they can establish stronger relations between them and enhance brand loyalty (Kaplan and Haenlein, 2010; Mangold and Faulds, 2009). Customers are now able to provide feedback in real </w:t>
      </w:r>
      <w:proofErr w:type="gramStart"/>
      <w:r w:rsidRPr="00A0204B">
        <w:rPr>
          <w:rFonts w:ascii="Times New Roman" w:eastAsiaTheme="majorEastAsia" w:hAnsi="Times New Roman" w:cs="Times New Roman"/>
          <w:color w:val="000000" w:themeColor="text1"/>
          <w:szCs w:val="24"/>
        </w:rPr>
        <w:t>time</w:t>
      </w:r>
      <w:proofErr w:type="gramEnd"/>
      <w:r w:rsidRPr="00A0204B">
        <w:rPr>
          <w:rFonts w:ascii="Times New Roman" w:eastAsiaTheme="majorEastAsia" w:hAnsi="Times New Roman" w:cs="Times New Roman"/>
          <w:color w:val="000000" w:themeColor="text1"/>
          <w:szCs w:val="24"/>
        </w:rPr>
        <w:t xml:space="preserve"> and this will create a more dynamic and interactive marketing environment.</w:t>
      </w:r>
    </w:p>
    <w:p w14:paraId="7414FCB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other notable insight is the use of data analytics in improving the effectiveness of marketing. The company </w:t>
      </w:r>
      <w:proofErr w:type="gramStart"/>
      <w:r w:rsidRPr="00A0204B">
        <w:rPr>
          <w:rFonts w:ascii="Times New Roman" w:eastAsiaTheme="majorEastAsia" w:hAnsi="Times New Roman" w:cs="Times New Roman"/>
          <w:color w:val="000000" w:themeColor="text1"/>
          <w:szCs w:val="24"/>
        </w:rPr>
        <w:t>is able to</w:t>
      </w:r>
      <w:proofErr w:type="gramEnd"/>
      <w:r w:rsidRPr="00A0204B">
        <w:rPr>
          <w:rFonts w:ascii="Times New Roman" w:eastAsiaTheme="majorEastAsia" w:hAnsi="Times New Roman" w:cs="Times New Roman"/>
          <w:color w:val="000000" w:themeColor="text1"/>
          <w:szCs w:val="24"/>
        </w:rPr>
        <w:t xml:space="preserve"> study the data on customers to determine the pattern, preferences, and buying habits, thus creating a marketing campaign that is specific to them (Rust and Huang, 2014). One-to-one marketing, through recommendation systems applied by Amazon and Netflix, has been shown to improve customer satisfaction and generate revenue (Davenport et al., 2020).</w:t>
      </w:r>
    </w:p>
    <w:p w14:paraId="642EE47F"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 xml:space="preserve">The results also draw attention to the fact that </w:t>
      </w:r>
      <w:proofErr w:type="spellStart"/>
      <w:r w:rsidRPr="00A0204B">
        <w:rPr>
          <w:rFonts w:ascii="Times New Roman" w:eastAsiaTheme="majorEastAsia" w:hAnsi="Times New Roman" w:cs="Times New Roman"/>
          <w:color w:val="000000" w:themeColor="text1"/>
          <w:szCs w:val="24"/>
        </w:rPr>
        <w:t>behavioral</w:t>
      </w:r>
      <w:proofErr w:type="spellEnd"/>
      <w:r w:rsidRPr="00A0204B">
        <w:rPr>
          <w:rFonts w:ascii="Times New Roman" w:eastAsiaTheme="majorEastAsia" w:hAnsi="Times New Roman" w:cs="Times New Roman"/>
          <w:color w:val="000000" w:themeColor="text1"/>
          <w:szCs w:val="24"/>
        </w:rPr>
        <w:t xml:space="preserve"> targeting has made digital advertisement more efficient. Algorithms allow companies to provide users with advertisements, which maximize conversion, and decrease marketing expenses (Lambrecht and Tucker, 2013). This shows the effectiveness and efficiency of digital technologies in marketing strategies.</w:t>
      </w:r>
    </w:p>
    <w:p w14:paraId="7600CB8D"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Moreover, the research establishes that personalization has been very instrumental in enhancing customer experience. Organizations can </w:t>
      </w:r>
      <w:proofErr w:type="spellStart"/>
      <w:r w:rsidRPr="00A0204B">
        <w:rPr>
          <w:rFonts w:ascii="Times New Roman" w:eastAsiaTheme="majorEastAsia" w:hAnsi="Times New Roman" w:cs="Times New Roman"/>
          <w:color w:val="000000" w:themeColor="text1"/>
          <w:szCs w:val="24"/>
        </w:rPr>
        <w:t>fulfill</w:t>
      </w:r>
      <w:proofErr w:type="spellEnd"/>
      <w:r w:rsidRPr="00A0204B">
        <w:rPr>
          <w:rFonts w:ascii="Times New Roman" w:eastAsiaTheme="majorEastAsia" w:hAnsi="Times New Roman" w:cs="Times New Roman"/>
          <w:color w:val="000000" w:themeColor="text1"/>
          <w:szCs w:val="24"/>
        </w:rPr>
        <w:t xml:space="preserve"> the needs of individual customers in a more efficient way through relevant content and offers, which results in greater customer loyalty and retention (Wedel and Kannan, 2016). This change is a part of a more general trend of customer-centric marketing.</w:t>
      </w:r>
    </w:p>
    <w:p w14:paraId="178DE44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Nevertheless, the results also indicate the issues related to digital marketing. The issue of data privacy has gained relevance as companies capture and utilize personal data (Martin and Murphy, 2017). Also, the high rate of technological change requires companies to constantly shift their strategies and invest in new capabilities (Chaffey and Ellis-Chadwick, 2019).</w:t>
      </w:r>
    </w:p>
    <w:p w14:paraId="397A20D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By and large, the results indicate that digital technologies have revolutionized the marketing approaches, making them more personalized, enhanced customer relationships, and making decisions. But to maximize the benefits of these, organizations </w:t>
      </w:r>
      <w:proofErr w:type="gramStart"/>
      <w:r w:rsidRPr="00A0204B">
        <w:rPr>
          <w:rFonts w:ascii="Times New Roman" w:eastAsiaTheme="majorEastAsia" w:hAnsi="Times New Roman" w:cs="Times New Roman"/>
          <w:color w:val="000000" w:themeColor="text1"/>
          <w:szCs w:val="24"/>
        </w:rPr>
        <w:t>have to</w:t>
      </w:r>
      <w:proofErr w:type="gramEnd"/>
      <w:r w:rsidRPr="00A0204B">
        <w:rPr>
          <w:rFonts w:ascii="Times New Roman" w:eastAsiaTheme="majorEastAsia" w:hAnsi="Times New Roman" w:cs="Times New Roman"/>
          <w:color w:val="000000" w:themeColor="text1"/>
          <w:szCs w:val="24"/>
        </w:rPr>
        <w:t xml:space="preserve"> deal with issues of privacy, ethics, and technical complexity.</w:t>
      </w:r>
    </w:p>
    <w:p w14:paraId="1D4A13A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3DDF93DA"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4537EAE9"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0D3BC8E2"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49965094"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269E2CB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1D27028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7C9829BD"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748622C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Discussion</w:t>
      </w:r>
    </w:p>
    <w:p w14:paraId="58F22F72"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conclusions of this work point out at the transformational character of digital technologies on the marketing approaches, especially changes in mass marketing to personal marketing. Such a shift symbolizes a larger shift in the interactions between organizations and consumers, as a standardized communication was replaced with a tailored one (Kotler et al., 2017; Wedel and Kannan, 2016).</w:t>
      </w:r>
    </w:p>
    <w:p w14:paraId="5E1316EF"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growing significance of customer-centric marketing is one of the major concerns revealed in the discussion. Through digital technologies, organizations can concentrate on specific customer needs and </w:t>
      </w:r>
      <w:proofErr w:type="gramStart"/>
      <w:r w:rsidRPr="00A0204B">
        <w:rPr>
          <w:rFonts w:ascii="Times New Roman" w:eastAsiaTheme="majorEastAsia" w:hAnsi="Times New Roman" w:cs="Times New Roman"/>
          <w:color w:val="000000" w:themeColor="text1"/>
          <w:szCs w:val="24"/>
        </w:rPr>
        <w:t>preferences, and</w:t>
      </w:r>
      <w:proofErr w:type="gramEnd"/>
      <w:r w:rsidRPr="00A0204B">
        <w:rPr>
          <w:rFonts w:ascii="Times New Roman" w:eastAsiaTheme="majorEastAsia" w:hAnsi="Times New Roman" w:cs="Times New Roman"/>
          <w:color w:val="000000" w:themeColor="text1"/>
          <w:szCs w:val="24"/>
        </w:rPr>
        <w:t xml:space="preserve"> match the marketing plans with the consumer expectations (Rust and Huang, 2014). This will lead to customer satisfaction and loyalty, which are very important to the business in the long run.</w:t>
      </w:r>
    </w:p>
    <w:p w14:paraId="1D63A598"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Social media in changing the marketing communication is also a major role. The social media platforms make interaction real time and consumers engage in conversations about the brand (Kaplan and Haenlein, 2010). This has changed the balance of power of organisations to consumers because customers are able to shape brand name and marketing strategies (Mangold and Faulds, 2009).</w:t>
      </w:r>
    </w:p>
    <w:p w14:paraId="12D478B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One of the key elements of contemporary marketing will be data analytics. Big data analysis can help organizations to make well-informed decisions and create targeted campaigns (Davenport et al., 2020). Nevertheless, this dependency on information also brings up the ethical issues associated with privacy and data protection (Martin and Murphy, 2017). This leaves organizations with the responsibility of ensuring that data-based marketing is both rewarded and that consumer privacy is not compromised.</w:t>
      </w:r>
    </w:p>
    <w:p w14:paraId="7C2886D4"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discussion further points out the competitive edge that is realized by companies that effectively embrace personalized marketing strategies. The examples of Amazon and Netflix illustrate how companies can use data-driven strategies to improve customer experience and business performance (Davenport et al., 2020). The companies use technology to provide customized advice to the customer as a value proposition.</w:t>
      </w:r>
    </w:p>
    <w:p w14:paraId="39C97E9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There is a change towards digital marketing, but there are challenges to that. Organisations are required to invest in innovations, acquire digital skills, and adjust to the ever-evolving market situation (Chaffey and Ellis-Chadwick, 2019). Also, the sophistication of digital marketing demands that different channels and platforms are well incorporated to have uniformity and efficiency.</w:t>
      </w:r>
    </w:p>
    <w:p w14:paraId="020AE97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necessity of strategic alignment is another critical point in the discussion. Marketing strategies of organizations should be aligned to the general business goals to realize sustainable growth (Kotler &amp; Keller, 2016). Digital transformation is not to be regarded as an independent project but as the component of organizational strategy.</w:t>
      </w:r>
    </w:p>
    <w:p w14:paraId="77AA1B1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Finally, the discussion shows that marketing strategies have radically changed due to the use of digital technologies, which have made the process more personalized, engaging, and efficient. </w:t>
      </w:r>
      <w:r w:rsidRPr="00A0204B">
        <w:rPr>
          <w:rFonts w:ascii="Times New Roman" w:eastAsiaTheme="majorEastAsia" w:hAnsi="Times New Roman" w:cs="Times New Roman"/>
          <w:color w:val="000000" w:themeColor="text1"/>
          <w:szCs w:val="24"/>
        </w:rPr>
        <w:lastRenderedPageBreak/>
        <w:t>Although these changes have great opportunities, organizations need to resolve the issues concerning privacy, technology, and strategic incorporation to achieve the full potential of digital marketing.</w:t>
      </w:r>
    </w:p>
    <w:p w14:paraId="53DE4468"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10F32EB6"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5C53C94B"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155E1F89"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p>
    <w:p w14:paraId="56EC83B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Recommendations</w:t>
      </w:r>
    </w:p>
    <w:p w14:paraId="4A85DF1E"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Resting on the reflection of the transformation of marketing strategies in the digital age, it is possible to offer the main recommendations that can assist organizations in successfully using digital technologies and transform mass marketing into personalized marketing.</w:t>
      </w:r>
    </w:p>
    <w:p w14:paraId="0CCD615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To begin with, companies must invest in more sophisticated data analytics to improve their decision-making and customer insights. The data analytics can help companies learn about consumer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 xml:space="preserve">, preferences, and purchase trends that are required to establish a personalized marketing strategy (Wedel and Kannan, 2016; Davenport et al., 2020). Artificial intelligence (AI) and machine learning are the tools that companies ought to embrace </w:t>
      </w:r>
      <w:proofErr w:type="gramStart"/>
      <w:r w:rsidRPr="00A0204B">
        <w:rPr>
          <w:rFonts w:ascii="Times New Roman" w:eastAsiaTheme="majorEastAsia" w:hAnsi="Times New Roman" w:cs="Times New Roman"/>
          <w:color w:val="000000" w:themeColor="text1"/>
          <w:szCs w:val="24"/>
        </w:rPr>
        <w:t>in order to</w:t>
      </w:r>
      <w:proofErr w:type="gramEnd"/>
      <w:r w:rsidRPr="00A0204B">
        <w:rPr>
          <w:rFonts w:ascii="Times New Roman" w:eastAsiaTheme="majorEastAsia" w:hAnsi="Times New Roman" w:cs="Times New Roman"/>
          <w:color w:val="000000" w:themeColor="text1"/>
          <w:szCs w:val="24"/>
        </w:rPr>
        <w:t xml:space="preserve"> </w:t>
      </w:r>
      <w:proofErr w:type="spellStart"/>
      <w:r w:rsidRPr="00A0204B">
        <w:rPr>
          <w:rFonts w:ascii="Times New Roman" w:eastAsiaTheme="majorEastAsia" w:hAnsi="Times New Roman" w:cs="Times New Roman"/>
          <w:color w:val="000000" w:themeColor="text1"/>
          <w:szCs w:val="24"/>
        </w:rPr>
        <w:t>analyze</w:t>
      </w:r>
      <w:proofErr w:type="spellEnd"/>
      <w:r w:rsidRPr="00A0204B">
        <w:rPr>
          <w:rFonts w:ascii="Times New Roman" w:eastAsiaTheme="majorEastAsia" w:hAnsi="Times New Roman" w:cs="Times New Roman"/>
          <w:color w:val="000000" w:themeColor="text1"/>
          <w:szCs w:val="24"/>
        </w:rPr>
        <w:t xml:space="preserve"> large volumes of data and produce actionable insights.</w:t>
      </w:r>
    </w:p>
    <w:p w14:paraId="3E1CC9A2"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Second, companies are supposed to aim at establishing a customer-centric marketing strategy. Individual marketing plans that take customer needs and preferences into consideration can go a long way in enhancing customer satisfaction and loyalty (Rust and Huang, 2014). The </w:t>
      </w:r>
      <w:r w:rsidRPr="00A0204B">
        <w:rPr>
          <w:rFonts w:ascii="Times New Roman" w:eastAsiaTheme="majorEastAsia" w:hAnsi="Times New Roman" w:cs="Times New Roman"/>
          <w:color w:val="000000" w:themeColor="text1"/>
          <w:szCs w:val="24"/>
        </w:rPr>
        <w:lastRenderedPageBreak/>
        <w:t>segmentation and targeting technique should help organizations provide customers with the most relevant content and offers to make the customer experience more engaging.</w:t>
      </w:r>
    </w:p>
    <w:p w14:paraId="71702311"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Thirdly, businesses need to enhance their social media engagement plans. The social media offers the chance of real time interaction and building of relationships with customers (Kaplan and Haenlein, 2010). The interactions between organizations and their audience should be active with feedback and the creation of interactive material that contributes to stronger brand visibility and credibility (Mangold and Faulds, 2009).</w:t>
      </w:r>
    </w:p>
    <w:p w14:paraId="75FE2D7F"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The privacy of data and the ethical marketing are another valuable suggestion. The growing dependence of organizations on consumer data raises the issue of privacy concerns that must be addressed and follow regulations on data protection (Martin and Murphy, 2017). If the data policy and ethical use of customer information is transparent, trust can be built, and long-term relationships with consumers may be maintained.</w:t>
      </w:r>
    </w:p>
    <w:p w14:paraId="332457C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In addition, organizations are supposed to invest in digital skills and capabilities. Technological change is so fast that it demands businesses to keep learning and expanding their knowledge and skills (Chaffey and Ellis-Chadwick, 2019). Employees can be trained on new technologies and made to be more effective in marketing through training programs and talent development initiatives.</w:t>
      </w:r>
    </w:p>
    <w:p w14:paraId="144728E9"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Moreover, firms are supposed to embrace both offline and online integrated marketing. Although the benefits of digital marketing are indeed vast, the conventional channels can be useful in targeting some customer groups (Kotler and Keller, 2016). A composite strategy will ensure uniformity in communication and leverage the effectiveness of marketing campaign.</w:t>
      </w:r>
    </w:p>
    <w:p w14:paraId="08F9230D"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lastRenderedPageBreak/>
        <w:t>The other important suggestion is to promote innovation and experimentation in marketing. New methods should be tried, evaluated, and streamlined to keep up with the changing environment (Davenport et al., 2020). This is because this is an iterative process that helps firms to respond to evolving consumer preferences and market conditions.</w:t>
      </w:r>
    </w:p>
    <w:p w14:paraId="58C26A3C"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Lastly, companies ought to consider long-term relationship development as opposed to transactions in the short term. Relationship marketing focuses on customer retention and loyalty, which is essential to the </w:t>
      </w:r>
      <w:proofErr w:type="gramStart"/>
      <w:r w:rsidRPr="00A0204B">
        <w:rPr>
          <w:rFonts w:ascii="Times New Roman" w:eastAsiaTheme="majorEastAsia" w:hAnsi="Times New Roman" w:cs="Times New Roman"/>
          <w:color w:val="000000" w:themeColor="text1"/>
          <w:szCs w:val="24"/>
        </w:rPr>
        <w:t>long term</w:t>
      </w:r>
      <w:proofErr w:type="gramEnd"/>
      <w:r w:rsidRPr="00A0204B">
        <w:rPr>
          <w:rFonts w:ascii="Times New Roman" w:eastAsiaTheme="majorEastAsia" w:hAnsi="Times New Roman" w:cs="Times New Roman"/>
          <w:color w:val="000000" w:themeColor="text1"/>
          <w:szCs w:val="24"/>
        </w:rPr>
        <w:t xml:space="preserve"> growth (Grönroos, 1994). Digital technologies offer the means to ensure a continuous engagement and value delivery to the customers in the long run.</w:t>
      </w:r>
    </w:p>
    <w:p w14:paraId="357268B3"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In sum, organizations </w:t>
      </w:r>
      <w:proofErr w:type="gramStart"/>
      <w:r w:rsidRPr="00A0204B">
        <w:rPr>
          <w:rFonts w:ascii="Times New Roman" w:eastAsiaTheme="majorEastAsia" w:hAnsi="Times New Roman" w:cs="Times New Roman"/>
          <w:color w:val="000000" w:themeColor="text1"/>
          <w:szCs w:val="24"/>
        </w:rPr>
        <w:t>are able to</w:t>
      </w:r>
      <w:proofErr w:type="gramEnd"/>
      <w:r w:rsidRPr="00A0204B">
        <w:rPr>
          <w:rFonts w:ascii="Times New Roman" w:eastAsiaTheme="majorEastAsia" w:hAnsi="Times New Roman" w:cs="Times New Roman"/>
          <w:color w:val="000000" w:themeColor="text1"/>
          <w:szCs w:val="24"/>
        </w:rPr>
        <w:t xml:space="preserve"> successfully adapt to the digital transformation of marketing by using data analytics, becoming customer-centric, engaging in ethical practices, and being constantly innovative. These plans will help businesses to create better experiences with customers, develop their marketing performance, and gain a sustainable competitive advantage in the digital age.</w:t>
      </w:r>
    </w:p>
    <w:p w14:paraId="012759E5"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Conclusion</w:t>
      </w:r>
    </w:p>
    <w:p w14:paraId="5DB068E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current report has critically evaluated how marketing strategies have developed in the digital age </w:t>
      </w:r>
      <w:proofErr w:type="gramStart"/>
      <w:r w:rsidRPr="00A0204B">
        <w:rPr>
          <w:rFonts w:ascii="Times New Roman" w:eastAsiaTheme="majorEastAsia" w:hAnsi="Times New Roman" w:cs="Times New Roman"/>
          <w:color w:val="000000" w:themeColor="text1"/>
          <w:szCs w:val="24"/>
        </w:rPr>
        <w:t>with regard to</w:t>
      </w:r>
      <w:proofErr w:type="gramEnd"/>
      <w:r w:rsidRPr="00A0204B">
        <w:rPr>
          <w:rFonts w:ascii="Times New Roman" w:eastAsiaTheme="majorEastAsia" w:hAnsi="Times New Roman" w:cs="Times New Roman"/>
          <w:color w:val="000000" w:themeColor="text1"/>
          <w:szCs w:val="24"/>
        </w:rPr>
        <w:t xml:space="preserve"> how digital technologies, including social media and data analytics, have altered the traditional marketing approaches. The analysis shows that personalized marketing as opposed to mass marketing is a paradigm shift in organizations approach to consumers and value creation.</w:t>
      </w:r>
    </w:p>
    <w:p w14:paraId="53B44C8A"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analysis shows that digital technologies have greatly improved the effectiveness of marketing by providing organizations with an opportunity to gather and </w:t>
      </w:r>
      <w:proofErr w:type="spellStart"/>
      <w:r w:rsidRPr="00A0204B">
        <w:rPr>
          <w:rFonts w:ascii="Times New Roman" w:eastAsiaTheme="majorEastAsia" w:hAnsi="Times New Roman" w:cs="Times New Roman"/>
          <w:color w:val="000000" w:themeColor="text1"/>
          <w:szCs w:val="24"/>
        </w:rPr>
        <w:t>analyze</w:t>
      </w:r>
      <w:proofErr w:type="spellEnd"/>
      <w:r w:rsidRPr="00A0204B">
        <w:rPr>
          <w:rFonts w:ascii="Times New Roman" w:eastAsiaTheme="majorEastAsia" w:hAnsi="Times New Roman" w:cs="Times New Roman"/>
          <w:color w:val="000000" w:themeColor="text1"/>
          <w:szCs w:val="24"/>
        </w:rPr>
        <w:t xml:space="preserve"> customer information, create targeted campaigns, and interact with customers better. Social media sites </w:t>
      </w:r>
      <w:r w:rsidRPr="00A0204B">
        <w:rPr>
          <w:rFonts w:ascii="Times New Roman" w:eastAsiaTheme="majorEastAsia" w:hAnsi="Times New Roman" w:cs="Times New Roman"/>
          <w:color w:val="000000" w:themeColor="text1"/>
          <w:szCs w:val="24"/>
        </w:rPr>
        <w:lastRenderedPageBreak/>
        <w:t xml:space="preserve">have increased the way people can interact with one another in real </w:t>
      </w:r>
      <w:proofErr w:type="gramStart"/>
      <w:r w:rsidRPr="00A0204B">
        <w:rPr>
          <w:rFonts w:ascii="Times New Roman" w:eastAsiaTheme="majorEastAsia" w:hAnsi="Times New Roman" w:cs="Times New Roman"/>
          <w:color w:val="000000" w:themeColor="text1"/>
          <w:szCs w:val="24"/>
        </w:rPr>
        <w:t>time</w:t>
      </w:r>
      <w:proofErr w:type="gramEnd"/>
      <w:r w:rsidRPr="00A0204B">
        <w:rPr>
          <w:rFonts w:ascii="Times New Roman" w:eastAsiaTheme="majorEastAsia" w:hAnsi="Times New Roman" w:cs="Times New Roman"/>
          <w:color w:val="000000" w:themeColor="text1"/>
          <w:szCs w:val="24"/>
        </w:rPr>
        <w:t xml:space="preserve"> and it has enhanced the relationship between business and consumers. In the same way, companies have been able to determine consumer </w:t>
      </w:r>
      <w:proofErr w:type="spellStart"/>
      <w:r w:rsidRPr="00A0204B">
        <w:rPr>
          <w:rFonts w:ascii="Times New Roman" w:eastAsiaTheme="majorEastAsia" w:hAnsi="Times New Roman" w:cs="Times New Roman"/>
          <w:color w:val="000000" w:themeColor="text1"/>
          <w:szCs w:val="24"/>
        </w:rPr>
        <w:t>behavior</w:t>
      </w:r>
      <w:proofErr w:type="spellEnd"/>
      <w:r w:rsidRPr="00A0204B">
        <w:rPr>
          <w:rFonts w:ascii="Times New Roman" w:eastAsiaTheme="majorEastAsia" w:hAnsi="Times New Roman" w:cs="Times New Roman"/>
          <w:color w:val="000000" w:themeColor="text1"/>
          <w:szCs w:val="24"/>
        </w:rPr>
        <w:t xml:space="preserve"> more effectively and provide more personalized experiences through data analytics and have also resulted in higher customer satisfaction and retention.</w:t>
      </w:r>
    </w:p>
    <w:p w14:paraId="46E93667"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The report includes also the significance of </w:t>
      </w:r>
      <w:proofErr w:type="gramStart"/>
      <w:r w:rsidRPr="00A0204B">
        <w:rPr>
          <w:rFonts w:ascii="Times New Roman" w:eastAsiaTheme="majorEastAsia" w:hAnsi="Times New Roman" w:cs="Times New Roman"/>
          <w:color w:val="000000" w:themeColor="text1"/>
          <w:szCs w:val="24"/>
        </w:rPr>
        <w:t>customer oriented</w:t>
      </w:r>
      <w:proofErr w:type="gramEnd"/>
      <w:r w:rsidRPr="00A0204B">
        <w:rPr>
          <w:rFonts w:ascii="Times New Roman" w:eastAsiaTheme="majorEastAsia" w:hAnsi="Times New Roman" w:cs="Times New Roman"/>
          <w:color w:val="000000" w:themeColor="text1"/>
          <w:szCs w:val="24"/>
        </w:rPr>
        <w:t xml:space="preserve"> marketing in the digital age. Companies that effectively embrace customized marketing tactics, including Amazon and Netflix, are competitive as they </w:t>
      </w:r>
      <w:proofErr w:type="gramStart"/>
      <w:r w:rsidRPr="00A0204B">
        <w:rPr>
          <w:rFonts w:ascii="Times New Roman" w:eastAsiaTheme="majorEastAsia" w:hAnsi="Times New Roman" w:cs="Times New Roman"/>
          <w:color w:val="000000" w:themeColor="text1"/>
          <w:szCs w:val="24"/>
        </w:rPr>
        <w:t>are able to</w:t>
      </w:r>
      <w:proofErr w:type="gramEnd"/>
      <w:r w:rsidRPr="00A0204B">
        <w:rPr>
          <w:rFonts w:ascii="Times New Roman" w:eastAsiaTheme="majorEastAsia" w:hAnsi="Times New Roman" w:cs="Times New Roman"/>
          <w:color w:val="000000" w:themeColor="text1"/>
          <w:szCs w:val="24"/>
        </w:rPr>
        <w:t xml:space="preserve"> provide pertinent content and suggestions. The change of marketing tactics is not without issues, however, such aspects as data privacy, ethicality, and the necessity to constantly update technologies are also a challenge.</w:t>
      </w:r>
    </w:p>
    <w:p w14:paraId="7BD8F950"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Moreover, the discussion shows that effective digital marketing should be strategically aligned, multi-channel integrated, and digital capability should be invested in. Organizations need to walk the fine line between innovation and ethical considerations and make sure that their marketing policies are in line with the general business goals.</w:t>
      </w:r>
    </w:p>
    <w:p w14:paraId="4DE1617B" w14:textId="77777777" w:rsidR="00A0204B" w:rsidRPr="00A0204B" w:rsidRDefault="00A0204B" w:rsidP="00A0204B">
      <w:pPr>
        <w:spacing w:line="480" w:lineRule="auto"/>
        <w:rPr>
          <w:rFonts w:ascii="Times New Roman" w:eastAsiaTheme="majorEastAsia" w:hAnsi="Times New Roman" w:cs="Times New Roman"/>
          <w:color w:val="000000" w:themeColor="text1"/>
          <w:szCs w:val="24"/>
        </w:rPr>
      </w:pPr>
      <w:r w:rsidRPr="00A0204B">
        <w:rPr>
          <w:rFonts w:ascii="Times New Roman" w:eastAsiaTheme="majorEastAsia" w:hAnsi="Times New Roman" w:cs="Times New Roman"/>
          <w:color w:val="000000" w:themeColor="text1"/>
          <w:szCs w:val="24"/>
        </w:rPr>
        <w:t xml:space="preserve">Conclusively, digital technologies have radically transformed marketing strategies by making them personalized, interactive and </w:t>
      </w:r>
      <w:proofErr w:type="gramStart"/>
      <w:r w:rsidRPr="00A0204B">
        <w:rPr>
          <w:rFonts w:ascii="Times New Roman" w:eastAsiaTheme="majorEastAsia" w:hAnsi="Times New Roman" w:cs="Times New Roman"/>
          <w:color w:val="000000" w:themeColor="text1"/>
          <w:szCs w:val="24"/>
        </w:rPr>
        <w:t>data-oriented</w:t>
      </w:r>
      <w:proofErr w:type="gramEnd"/>
      <w:r w:rsidRPr="00A0204B">
        <w:rPr>
          <w:rFonts w:ascii="Times New Roman" w:eastAsiaTheme="majorEastAsia" w:hAnsi="Times New Roman" w:cs="Times New Roman"/>
          <w:color w:val="000000" w:themeColor="text1"/>
          <w:szCs w:val="24"/>
        </w:rPr>
        <w:t>. Those organizations that are good at using these technologies and keeping up with evolving consumer needs will be in a better position to attain sustainable growth and competitive edge in the digital age.</w:t>
      </w:r>
    </w:p>
    <w:p w14:paraId="4C741655" w14:textId="77777777" w:rsidR="00685E28" w:rsidRDefault="00685E28" w:rsidP="00685E28">
      <w:pPr>
        <w:spacing w:line="480" w:lineRule="auto"/>
        <w:rPr>
          <w:rFonts w:ascii="Times New Roman" w:eastAsiaTheme="majorEastAsia" w:hAnsi="Times New Roman" w:cs="Times New Roman"/>
          <w:color w:val="000000" w:themeColor="text1"/>
          <w:szCs w:val="24"/>
        </w:rPr>
      </w:pPr>
    </w:p>
    <w:p w14:paraId="1C89A2CF" w14:textId="77777777" w:rsidR="00685E28" w:rsidRDefault="00685E28" w:rsidP="00685E28">
      <w:pPr>
        <w:spacing w:line="480" w:lineRule="auto"/>
        <w:rPr>
          <w:rFonts w:ascii="Times New Roman" w:eastAsiaTheme="majorEastAsia" w:hAnsi="Times New Roman" w:cs="Times New Roman"/>
          <w:color w:val="000000" w:themeColor="text1"/>
          <w:szCs w:val="24"/>
        </w:rPr>
      </w:pPr>
    </w:p>
    <w:p w14:paraId="0A7ADB4F" w14:textId="77777777" w:rsidR="00685E28" w:rsidRDefault="00685E28" w:rsidP="00685E28">
      <w:pPr>
        <w:spacing w:line="480" w:lineRule="auto"/>
        <w:rPr>
          <w:rFonts w:ascii="Times New Roman" w:eastAsiaTheme="majorEastAsia" w:hAnsi="Times New Roman" w:cs="Times New Roman"/>
          <w:color w:val="000000" w:themeColor="text1"/>
          <w:szCs w:val="24"/>
        </w:rPr>
      </w:pPr>
    </w:p>
    <w:p w14:paraId="0455B0A1" w14:textId="77777777" w:rsidR="00A0204B" w:rsidRDefault="00A0204B" w:rsidP="00685E28">
      <w:pPr>
        <w:spacing w:line="480" w:lineRule="auto"/>
        <w:rPr>
          <w:rFonts w:ascii="Times New Roman" w:eastAsiaTheme="majorEastAsia" w:hAnsi="Times New Roman" w:cs="Times New Roman"/>
          <w:color w:val="000000" w:themeColor="text1"/>
          <w:szCs w:val="24"/>
        </w:rPr>
      </w:pPr>
    </w:p>
    <w:p w14:paraId="263C18CD" w14:textId="77777777" w:rsidR="00685E28" w:rsidRPr="00043E6A" w:rsidRDefault="00685E28" w:rsidP="00685E28">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References </w:t>
      </w:r>
    </w:p>
    <w:p w14:paraId="6A9045AA"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Chaffey, D., &amp; Ellis-Chadwick, F. (2019). </w:t>
      </w:r>
      <w:r w:rsidRPr="009F1427">
        <w:rPr>
          <w:rFonts w:ascii="Times New Roman" w:eastAsiaTheme="majorEastAsia" w:hAnsi="Times New Roman" w:cs="Times New Roman"/>
          <w:i/>
          <w:iCs/>
          <w:color w:val="000000" w:themeColor="text1"/>
          <w:szCs w:val="24"/>
        </w:rPr>
        <w:t>Digital marketing</w:t>
      </w:r>
      <w:r w:rsidRPr="009F1427">
        <w:rPr>
          <w:rFonts w:ascii="Times New Roman" w:eastAsiaTheme="majorEastAsia" w:hAnsi="Times New Roman" w:cs="Times New Roman"/>
          <w:color w:val="000000" w:themeColor="text1"/>
          <w:szCs w:val="24"/>
        </w:rPr>
        <w:t xml:space="preserve"> (7th ed.). Pearson.</w:t>
      </w:r>
    </w:p>
    <w:p w14:paraId="3BCD78C1"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Davenport, T. H., Guha, A., Grewal, D., &amp; </w:t>
      </w:r>
      <w:proofErr w:type="spellStart"/>
      <w:r w:rsidRPr="009F1427">
        <w:rPr>
          <w:rFonts w:ascii="Times New Roman" w:eastAsiaTheme="majorEastAsia" w:hAnsi="Times New Roman" w:cs="Times New Roman"/>
          <w:color w:val="000000" w:themeColor="text1"/>
          <w:szCs w:val="24"/>
        </w:rPr>
        <w:t>Bressgott</w:t>
      </w:r>
      <w:proofErr w:type="spellEnd"/>
      <w:r w:rsidRPr="009F1427">
        <w:rPr>
          <w:rFonts w:ascii="Times New Roman" w:eastAsiaTheme="majorEastAsia" w:hAnsi="Times New Roman" w:cs="Times New Roman"/>
          <w:color w:val="000000" w:themeColor="text1"/>
          <w:szCs w:val="24"/>
        </w:rPr>
        <w:t xml:space="preserve">, T. (2020). How artificial intelligence will change the future of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48(1), 24–42. </w:t>
      </w:r>
      <w:hyperlink r:id="rId5" w:tgtFrame="_new" w:history="1">
        <w:r w:rsidRPr="009F1427">
          <w:rPr>
            <w:rStyle w:val="Hyperlink"/>
            <w:rFonts w:ascii="Times New Roman" w:eastAsiaTheme="majorEastAsia" w:hAnsi="Times New Roman" w:cs="Times New Roman"/>
            <w:szCs w:val="24"/>
          </w:rPr>
          <w:t>https://doi.org/10.1007/s11747-019-00696-0</w:t>
        </w:r>
      </w:hyperlink>
    </w:p>
    <w:p w14:paraId="549E5077"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Grönroos, C. (1994). From marketing mix to relationship marketing. </w:t>
      </w:r>
      <w:r w:rsidRPr="009F1427">
        <w:rPr>
          <w:rFonts w:ascii="Times New Roman" w:eastAsiaTheme="majorEastAsia" w:hAnsi="Times New Roman" w:cs="Times New Roman"/>
          <w:i/>
          <w:iCs/>
          <w:color w:val="000000" w:themeColor="text1"/>
          <w:szCs w:val="24"/>
        </w:rPr>
        <w:t>Management Decision</w:t>
      </w:r>
      <w:r w:rsidRPr="009F1427">
        <w:rPr>
          <w:rFonts w:ascii="Times New Roman" w:eastAsiaTheme="majorEastAsia" w:hAnsi="Times New Roman" w:cs="Times New Roman"/>
          <w:color w:val="000000" w:themeColor="text1"/>
          <w:szCs w:val="24"/>
        </w:rPr>
        <w:t xml:space="preserve">, 32(2), 4–20. </w:t>
      </w:r>
      <w:hyperlink r:id="rId6" w:tgtFrame="_new" w:history="1">
        <w:r w:rsidRPr="009F1427">
          <w:rPr>
            <w:rStyle w:val="Hyperlink"/>
            <w:rFonts w:ascii="Times New Roman" w:eastAsiaTheme="majorEastAsia" w:hAnsi="Times New Roman" w:cs="Times New Roman"/>
            <w:szCs w:val="24"/>
          </w:rPr>
          <w:t>https://doi.org/10.1108/00251749410054774</w:t>
        </w:r>
      </w:hyperlink>
    </w:p>
    <w:p w14:paraId="5881C297"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Kaplan, A. M., &amp; Haenlein, M. (2010). Users of the world, unite!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53(1), 59–68. </w:t>
      </w:r>
      <w:hyperlink r:id="rId7" w:tgtFrame="_new" w:history="1">
        <w:r w:rsidRPr="009F1427">
          <w:rPr>
            <w:rStyle w:val="Hyperlink"/>
            <w:rFonts w:ascii="Times New Roman" w:eastAsiaTheme="majorEastAsia" w:hAnsi="Times New Roman" w:cs="Times New Roman"/>
            <w:szCs w:val="24"/>
          </w:rPr>
          <w:t>https://doi.org/10.1016/j.bushor.2009.09.003</w:t>
        </w:r>
      </w:hyperlink>
    </w:p>
    <w:p w14:paraId="05130123"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&amp; Keller, K. L. (2016). </w:t>
      </w:r>
      <w:r w:rsidRPr="009F1427">
        <w:rPr>
          <w:rFonts w:ascii="Times New Roman" w:eastAsiaTheme="majorEastAsia" w:hAnsi="Times New Roman" w:cs="Times New Roman"/>
          <w:i/>
          <w:iCs/>
          <w:color w:val="000000" w:themeColor="text1"/>
          <w:szCs w:val="24"/>
        </w:rPr>
        <w:t>Marketing management</w:t>
      </w:r>
      <w:r w:rsidRPr="009F1427">
        <w:rPr>
          <w:rFonts w:ascii="Times New Roman" w:eastAsiaTheme="majorEastAsia" w:hAnsi="Times New Roman" w:cs="Times New Roman"/>
          <w:color w:val="000000" w:themeColor="text1"/>
          <w:szCs w:val="24"/>
        </w:rPr>
        <w:t xml:space="preserve"> (15th ed.). Pearson.</w:t>
      </w:r>
    </w:p>
    <w:p w14:paraId="451F4CDE"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w:t>
      </w:r>
      <w:proofErr w:type="spellStart"/>
      <w:r w:rsidRPr="009F1427">
        <w:rPr>
          <w:rFonts w:ascii="Times New Roman" w:eastAsiaTheme="majorEastAsia" w:hAnsi="Times New Roman" w:cs="Times New Roman"/>
          <w:color w:val="000000" w:themeColor="text1"/>
          <w:szCs w:val="24"/>
        </w:rPr>
        <w:t>Kartajaya</w:t>
      </w:r>
      <w:proofErr w:type="spellEnd"/>
      <w:r w:rsidRPr="009F1427">
        <w:rPr>
          <w:rFonts w:ascii="Times New Roman" w:eastAsiaTheme="majorEastAsia" w:hAnsi="Times New Roman" w:cs="Times New Roman"/>
          <w:color w:val="000000" w:themeColor="text1"/>
          <w:szCs w:val="24"/>
        </w:rPr>
        <w:t xml:space="preserve">, H., &amp; Setiawan, I. (2017). </w:t>
      </w:r>
      <w:r w:rsidRPr="009F1427">
        <w:rPr>
          <w:rFonts w:ascii="Times New Roman" w:eastAsiaTheme="majorEastAsia" w:hAnsi="Times New Roman" w:cs="Times New Roman"/>
          <w:i/>
          <w:iCs/>
          <w:color w:val="000000" w:themeColor="text1"/>
          <w:szCs w:val="24"/>
        </w:rPr>
        <w:t>Marketing 4.0</w:t>
      </w:r>
      <w:r w:rsidRPr="009F1427">
        <w:rPr>
          <w:rFonts w:ascii="Times New Roman" w:eastAsiaTheme="majorEastAsia" w:hAnsi="Times New Roman" w:cs="Times New Roman"/>
          <w:color w:val="000000" w:themeColor="text1"/>
          <w:szCs w:val="24"/>
        </w:rPr>
        <w:t>. Wiley.</w:t>
      </w:r>
    </w:p>
    <w:p w14:paraId="5CD4C07B"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Lambrecht, A., &amp; Tucker, C. (2013). When does retargeting work? </w:t>
      </w:r>
      <w:r w:rsidRPr="009F1427">
        <w:rPr>
          <w:rFonts w:ascii="Times New Roman" w:eastAsiaTheme="majorEastAsia" w:hAnsi="Times New Roman" w:cs="Times New Roman"/>
          <w:i/>
          <w:iCs/>
          <w:color w:val="000000" w:themeColor="text1"/>
          <w:szCs w:val="24"/>
        </w:rPr>
        <w:t>Journal of Marketing Research</w:t>
      </w:r>
      <w:r w:rsidRPr="009F1427">
        <w:rPr>
          <w:rFonts w:ascii="Times New Roman" w:eastAsiaTheme="majorEastAsia" w:hAnsi="Times New Roman" w:cs="Times New Roman"/>
          <w:color w:val="000000" w:themeColor="text1"/>
          <w:szCs w:val="24"/>
        </w:rPr>
        <w:t xml:space="preserve">, 50(5), 561–576. </w:t>
      </w:r>
      <w:hyperlink r:id="rId8" w:tgtFrame="_new" w:history="1">
        <w:r w:rsidRPr="009F1427">
          <w:rPr>
            <w:rStyle w:val="Hyperlink"/>
            <w:rFonts w:ascii="Times New Roman" w:eastAsiaTheme="majorEastAsia" w:hAnsi="Times New Roman" w:cs="Times New Roman"/>
            <w:szCs w:val="24"/>
          </w:rPr>
          <w:t>https://doi.org/10.1509/jmr.11.0503</w:t>
        </w:r>
      </w:hyperlink>
    </w:p>
    <w:p w14:paraId="68E914BC"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Mangold, W. G., &amp; Faulds, D. J. (2009). Social media: The new hybrid element.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52(4), 357–365. </w:t>
      </w:r>
      <w:hyperlink r:id="rId9" w:tgtFrame="_new" w:history="1">
        <w:r w:rsidRPr="009F1427">
          <w:rPr>
            <w:rStyle w:val="Hyperlink"/>
            <w:rFonts w:ascii="Times New Roman" w:eastAsiaTheme="majorEastAsia" w:hAnsi="Times New Roman" w:cs="Times New Roman"/>
            <w:szCs w:val="24"/>
          </w:rPr>
          <w:t>https://doi.org/10.1016/j.bushor.2009.03.002</w:t>
        </w:r>
      </w:hyperlink>
    </w:p>
    <w:p w14:paraId="50CD5945"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Martin, K., &amp; Murphy, P. (2017). The role of data privacy in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45(2), 135–155. </w:t>
      </w:r>
      <w:hyperlink r:id="rId10" w:tgtFrame="_new" w:history="1">
        <w:r w:rsidRPr="009F1427">
          <w:rPr>
            <w:rStyle w:val="Hyperlink"/>
            <w:rFonts w:ascii="Times New Roman" w:eastAsiaTheme="majorEastAsia" w:hAnsi="Times New Roman" w:cs="Times New Roman"/>
            <w:szCs w:val="24"/>
          </w:rPr>
          <w:t>https://doi.org/10.1007/s11747-016-0495-4</w:t>
        </w:r>
      </w:hyperlink>
    </w:p>
    <w:p w14:paraId="70E69843"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Rust, R. T., &amp; Huang, M. H. (2014). The service revolution and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78(1), 206–221. https://doi.org/10.1509/jm.13.0244</w:t>
      </w:r>
    </w:p>
    <w:p w14:paraId="596C2744"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lastRenderedPageBreak/>
        <w:t xml:space="preserve">Wedel, M., &amp; Kannan, P. K. (2016). Marketing analytics for data-rich environments.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97–121. </w:t>
      </w:r>
      <w:hyperlink r:id="rId11" w:tgtFrame="_new" w:history="1">
        <w:r w:rsidRPr="009F1427">
          <w:rPr>
            <w:rStyle w:val="Hyperlink"/>
            <w:rFonts w:ascii="Times New Roman" w:eastAsiaTheme="majorEastAsia" w:hAnsi="Times New Roman" w:cs="Times New Roman"/>
            <w:szCs w:val="24"/>
          </w:rPr>
          <w:t>https://doi.org/10.1509/jm.15.0413</w:t>
        </w:r>
      </w:hyperlink>
    </w:p>
    <w:p w14:paraId="252B4F52"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Verhoef, P. C., </w:t>
      </w:r>
      <w:proofErr w:type="spellStart"/>
      <w:r w:rsidRPr="009F1427">
        <w:rPr>
          <w:rFonts w:ascii="Times New Roman" w:eastAsiaTheme="majorEastAsia" w:hAnsi="Times New Roman" w:cs="Times New Roman"/>
          <w:color w:val="000000" w:themeColor="text1"/>
          <w:szCs w:val="24"/>
        </w:rPr>
        <w:t>Kooge</w:t>
      </w:r>
      <w:proofErr w:type="spellEnd"/>
      <w:r w:rsidRPr="009F1427">
        <w:rPr>
          <w:rFonts w:ascii="Times New Roman" w:eastAsiaTheme="majorEastAsia" w:hAnsi="Times New Roman" w:cs="Times New Roman"/>
          <w:color w:val="000000" w:themeColor="text1"/>
          <w:szCs w:val="24"/>
        </w:rPr>
        <w:t xml:space="preserve">, E., &amp; Walk, N. (2016). </w:t>
      </w:r>
      <w:r w:rsidRPr="009F1427">
        <w:rPr>
          <w:rFonts w:ascii="Times New Roman" w:eastAsiaTheme="majorEastAsia" w:hAnsi="Times New Roman" w:cs="Times New Roman"/>
          <w:i/>
          <w:iCs/>
          <w:color w:val="000000" w:themeColor="text1"/>
          <w:szCs w:val="24"/>
        </w:rPr>
        <w:t>Creating value with big data analytics</w:t>
      </w:r>
      <w:r w:rsidRPr="009F1427">
        <w:rPr>
          <w:rFonts w:ascii="Times New Roman" w:eastAsiaTheme="majorEastAsia" w:hAnsi="Times New Roman" w:cs="Times New Roman"/>
          <w:color w:val="000000" w:themeColor="text1"/>
          <w:szCs w:val="24"/>
        </w:rPr>
        <w:t>. Routledge. https://doi.org/10.4324/9781315734491</w:t>
      </w:r>
    </w:p>
    <w:p w14:paraId="098EBAAF"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Tiago, M. T. P. M. B., &amp; Veríssimo, J. M. C. (2014). Digital marketing and social media.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57(6), 703–708. https://doi.org/10.1016/j.bushor.2014.07.002</w:t>
      </w:r>
    </w:p>
    <w:p w14:paraId="439C8066"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proofErr w:type="spellStart"/>
      <w:r w:rsidRPr="009F1427">
        <w:rPr>
          <w:rFonts w:ascii="Times New Roman" w:eastAsiaTheme="majorEastAsia" w:hAnsi="Times New Roman" w:cs="Times New Roman"/>
          <w:color w:val="000000" w:themeColor="text1"/>
          <w:szCs w:val="24"/>
        </w:rPr>
        <w:t>Hollebeek</w:t>
      </w:r>
      <w:proofErr w:type="spellEnd"/>
      <w:r w:rsidRPr="009F1427">
        <w:rPr>
          <w:rFonts w:ascii="Times New Roman" w:eastAsiaTheme="majorEastAsia" w:hAnsi="Times New Roman" w:cs="Times New Roman"/>
          <w:color w:val="000000" w:themeColor="text1"/>
          <w:szCs w:val="24"/>
        </w:rPr>
        <w:t xml:space="preserve">, L. D., Glynn, M. S., &amp; Brodie, R. J. (2014). Consumer brand engagement in social media.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xml:space="preserve">, 28(2), 149–165. </w:t>
      </w:r>
      <w:hyperlink r:id="rId12" w:tgtFrame="_new" w:history="1">
        <w:r w:rsidRPr="009F1427">
          <w:rPr>
            <w:rStyle w:val="Hyperlink"/>
            <w:rFonts w:ascii="Times New Roman" w:eastAsiaTheme="majorEastAsia" w:hAnsi="Times New Roman" w:cs="Times New Roman"/>
            <w:szCs w:val="24"/>
          </w:rPr>
          <w:t>https://doi.org/10.1016/j.intmar.2013.12.002</w:t>
        </w:r>
      </w:hyperlink>
    </w:p>
    <w:p w14:paraId="65F6A511"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Stephen, A. T. (2016). The role of digital and social media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17–36. </w:t>
      </w:r>
      <w:hyperlink r:id="rId13" w:tgtFrame="_new" w:history="1">
        <w:r w:rsidRPr="009F1427">
          <w:rPr>
            <w:rStyle w:val="Hyperlink"/>
            <w:rFonts w:ascii="Times New Roman" w:eastAsiaTheme="majorEastAsia" w:hAnsi="Times New Roman" w:cs="Times New Roman"/>
            <w:szCs w:val="24"/>
          </w:rPr>
          <w:t>https://doi.org/10.1509/jm.15.0413</w:t>
        </w:r>
      </w:hyperlink>
    </w:p>
    <w:p w14:paraId="4227591D"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Lemon, K. N., &amp; Verhoef, P. C. (2016). Understanding customer experience.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69–96. </w:t>
      </w:r>
      <w:hyperlink r:id="rId14" w:tgtFrame="_new" w:history="1">
        <w:r w:rsidRPr="009F1427">
          <w:rPr>
            <w:rStyle w:val="Hyperlink"/>
            <w:rFonts w:ascii="Times New Roman" w:eastAsiaTheme="majorEastAsia" w:hAnsi="Times New Roman" w:cs="Times New Roman"/>
            <w:szCs w:val="24"/>
          </w:rPr>
          <w:t>https://doi.org/10.1509/jm.15.0420</w:t>
        </w:r>
      </w:hyperlink>
    </w:p>
    <w:p w14:paraId="7A928280"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Kannan, P. K., &amp; Li, H. (2017). Digital marketing: A framework. </w:t>
      </w:r>
      <w:r w:rsidRPr="009F1427">
        <w:rPr>
          <w:rFonts w:ascii="Times New Roman" w:eastAsiaTheme="majorEastAsia" w:hAnsi="Times New Roman" w:cs="Times New Roman"/>
          <w:i/>
          <w:iCs/>
          <w:color w:val="000000" w:themeColor="text1"/>
          <w:szCs w:val="24"/>
        </w:rPr>
        <w:t>International Journal of Research in Marketing</w:t>
      </w:r>
      <w:r w:rsidRPr="009F1427">
        <w:rPr>
          <w:rFonts w:ascii="Times New Roman" w:eastAsiaTheme="majorEastAsia" w:hAnsi="Times New Roman" w:cs="Times New Roman"/>
          <w:color w:val="000000" w:themeColor="text1"/>
          <w:szCs w:val="24"/>
        </w:rPr>
        <w:t xml:space="preserve">, 34(1), 22–45. </w:t>
      </w:r>
      <w:hyperlink r:id="rId15" w:tgtFrame="_new" w:history="1">
        <w:r w:rsidRPr="009F1427">
          <w:rPr>
            <w:rStyle w:val="Hyperlink"/>
            <w:rFonts w:ascii="Times New Roman" w:eastAsiaTheme="majorEastAsia" w:hAnsi="Times New Roman" w:cs="Times New Roman"/>
            <w:szCs w:val="24"/>
          </w:rPr>
          <w:t>https://doi.org/10.1016/j.ijresmar.2016.11.006</w:t>
        </w:r>
      </w:hyperlink>
    </w:p>
    <w:p w14:paraId="61A567F4" w14:textId="77777777" w:rsidR="00685E28" w:rsidRPr="009F1427" w:rsidRDefault="00685E28" w:rsidP="00685E28">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Deighton, J., &amp; Kornfeld, L. (2009). Interactivity's unanticipated consequences.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23(1), 4–10. https://doi.org/10.1016/j.intmar.2008.10.001</w:t>
      </w:r>
    </w:p>
    <w:p w14:paraId="2191D46F" w14:textId="77777777" w:rsidR="00685E28" w:rsidRPr="00D4378C" w:rsidRDefault="00685E28" w:rsidP="00685E28">
      <w:pPr>
        <w:spacing w:line="480" w:lineRule="auto"/>
        <w:rPr>
          <w:rFonts w:ascii="Times New Roman" w:hAnsi="Times New Roman" w:cs="Times New Roman"/>
          <w:color w:val="000000" w:themeColor="text1"/>
          <w:szCs w:val="24"/>
        </w:rPr>
      </w:pPr>
    </w:p>
    <w:p w14:paraId="22E7E7D4" w14:textId="77777777" w:rsidR="00685E28" w:rsidRDefault="00685E28"/>
    <w:sectPr w:rsidR="00685E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E28"/>
    <w:rsid w:val="004D1F80"/>
    <w:rsid w:val="00685E28"/>
    <w:rsid w:val="007B6A29"/>
    <w:rsid w:val="00A0204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BDAB3"/>
  <w15:chartTrackingRefBased/>
  <w15:docId w15:val="{3E238675-DDAF-4BA8-8A96-C02091D0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E28"/>
  </w:style>
  <w:style w:type="paragraph" w:styleId="Heading1">
    <w:name w:val="heading 1"/>
    <w:basedOn w:val="Normal"/>
    <w:next w:val="Normal"/>
    <w:link w:val="Heading1Char"/>
    <w:uiPriority w:val="9"/>
    <w:qFormat/>
    <w:rsid w:val="00685E2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685E2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85E2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85E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E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E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E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E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E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E2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685E2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85E2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85E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E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E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E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E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E28"/>
    <w:rPr>
      <w:rFonts w:eastAsiaTheme="majorEastAsia" w:cstheme="majorBidi"/>
      <w:color w:val="272727" w:themeColor="text1" w:themeTint="D8"/>
    </w:rPr>
  </w:style>
  <w:style w:type="paragraph" w:styleId="Title">
    <w:name w:val="Title"/>
    <w:basedOn w:val="Normal"/>
    <w:next w:val="Normal"/>
    <w:link w:val="TitleChar"/>
    <w:uiPriority w:val="10"/>
    <w:qFormat/>
    <w:rsid w:val="00685E2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85E2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85E2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85E2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85E28"/>
    <w:pPr>
      <w:spacing w:before="160"/>
      <w:jc w:val="center"/>
    </w:pPr>
    <w:rPr>
      <w:i/>
      <w:iCs/>
      <w:color w:val="404040" w:themeColor="text1" w:themeTint="BF"/>
    </w:rPr>
  </w:style>
  <w:style w:type="character" w:customStyle="1" w:styleId="QuoteChar">
    <w:name w:val="Quote Char"/>
    <w:basedOn w:val="DefaultParagraphFont"/>
    <w:link w:val="Quote"/>
    <w:uiPriority w:val="29"/>
    <w:rsid w:val="00685E28"/>
    <w:rPr>
      <w:i/>
      <w:iCs/>
      <w:color w:val="404040" w:themeColor="text1" w:themeTint="BF"/>
    </w:rPr>
  </w:style>
  <w:style w:type="paragraph" w:styleId="ListParagraph">
    <w:name w:val="List Paragraph"/>
    <w:basedOn w:val="Normal"/>
    <w:uiPriority w:val="34"/>
    <w:qFormat/>
    <w:rsid w:val="00685E28"/>
    <w:pPr>
      <w:ind w:left="720"/>
      <w:contextualSpacing/>
    </w:pPr>
  </w:style>
  <w:style w:type="character" w:styleId="IntenseEmphasis">
    <w:name w:val="Intense Emphasis"/>
    <w:basedOn w:val="DefaultParagraphFont"/>
    <w:uiPriority w:val="21"/>
    <w:qFormat/>
    <w:rsid w:val="00685E28"/>
    <w:rPr>
      <w:i/>
      <w:iCs/>
      <w:color w:val="0F4761" w:themeColor="accent1" w:themeShade="BF"/>
    </w:rPr>
  </w:style>
  <w:style w:type="paragraph" w:styleId="IntenseQuote">
    <w:name w:val="Intense Quote"/>
    <w:basedOn w:val="Normal"/>
    <w:next w:val="Normal"/>
    <w:link w:val="IntenseQuoteChar"/>
    <w:uiPriority w:val="30"/>
    <w:qFormat/>
    <w:rsid w:val="00685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E28"/>
    <w:rPr>
      <w:i/>
      <w:iCs/>
      <w:color w:val="0F4761" w:themeColor="accent1" w:themeShade="BF"/>
    </w:rPr>
  </w:style>
  <w:style w:type="character" w:styleId="IntenseReference">
    <w:name w:val="Intense Reference"/>
    <w:basedOn w:val="DefaultParagraphFont"/>
    <w:uiPriority w:val="32"/>
    <w:qFormat/>
    <w:rsid w:val="00685E28"/>
    <w:rPr>
      <w:b/>
      <w:bCs/>
      <w:smallCaps/>
      <w:color w:val="0F4761" w:themeColor="accent1" w:themeShade="BF"/>
      <w:spacing w:val="5"/>
    </w:rPr>
  </w:style>
  <w:style w:type="character" w:styleId="Hyperlink">
    <w:name w:val="Hyperlink"/>
    <w:basedOn w:val="DefaultParagraphFont"/>
    <w:uiPriority w:val="99"/>
    <w:unhideWhenUsed/>
    <w:rsid w:val="00685E28"/>
    <w:rPr>
      <w:color w:val="467886" w:themeColor="hyperlink"/>
      <w:u w:val="single"/>
    </w:rPr>
  </w:style>
  <w:style w:type="paragraph" w:styleId="TOCHeading">
    <w:name w:val="TOC Heading"/>
    <w:basedOn w:val="Heading1"/>
    <w:next w:val="Normal"/>
    <w:uiPriority w:val="39"/>
    <w:unhideWhenUsed/>
    <w:qFormat/>
    <w:rsid w:val="00685E2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685E2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r.11.0503" TargetMode="External"/><Relationship Id="rId13" Type="http://schemas.openxmlformats.org/officeDocument/2006/relationships/hyperlink" Target="https://doi.org/10.1509/jm.15.0413" TargetMode="External"/><Relationship Id="rId3" Type="http://schemas.openxmlformats.org/officeDocument/2006/relationships/webSettings" Target="webSettings.xml"/><Relationship Id="rId7" Type="http://schemas.openxmlformats.org/officeDocument/2006/relationships/hyperlink" Target="https://doi.org/10.1016/j.bushor.2009.09.003" TargetMode="External"/><Relationship Id="rId12" Type="http://schemas.openxmlformats.org/officeDocument/2006/relationships/hyperlink" Target="https://doi.org/10.1016/j.intmar.2013.12.00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08/00251749410054774" TargetMode="External"/><Relationship Id="rId11" Type="http://schemas.openxmlformats.org/officeDocument/2006/relationships/hyperlink" Target="https://doi.org/10.1509/jm.15.0413" TargetMode="External"/><Relationship Id="rId5" Type="http://schemas.openxmlformats.org/officeDocument/2006/relationships/hyperlink" Target="https://doi.org/10.1007/s11747-019-00696-0" TargetMode="External"/><Relationship Id="rId15" Type="http://schemas.openxmlformats.org/officeDocument/2006/relationships/hyperlink" Target="https://doi.org/10.1016/j.ijresmar.2016.11.006" TargetMode="External"/><Relationship Id="rId10" Type="http://schemas.openxmlformats.org/officeDocument/2006/relationships/hyperlink" Target="https://doi.org/10.1007/s11747-016-0495-4" TargetMode="External"/><Relationship Id="rId4" Type="http://schemas.openxmlformats.org/officeDocument/2006/relationships/image" Target="media/image1.png"/><Relationship Id="rId9" Type="http://schemas.openxmlformats.org/officeDocument/2006/relationships/hyperlink" Target="https://doi.org/10.1016/j.bushor.2009.03.002" TargetMode="External"/><Relationship Id="rId14"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2026-03-21T14:55:00Z</dcterms:created>
  <dcterms:modified xsi:type="dcterms:W3CDTF">2026-03-21T15:02:00Z</dcterms:modified>
</cp:coreProperties>
</file>