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DF491" w14:textId="77777777" w:rsidR="005A44D5" w:rsidRPr="005A619A" w:rsidRDefault="005A44D5" w:rsidP="007B4058">
      <w:pPr>
        <w:spacing w:line="360" w:lineRule="auto"/>
        <w:jc w:val="center"/>
        <w:rPr>
          <w:rFonts w:ascii="Times New Roman" w:hAnsi="Times New Roman" w:cs="Times New Roman"/>
          <w:b/>
          <w:bCs/>
          <w:szCs w:val="24"/>
        </w:rPr>
      </w:pPr>
      <w:r w:rsidRPr="005A619A">
        <w:rPr>
          <w:rFonts w:ascii="Times New Roman" w:hAnsi="Times New Roman" w:cs="Times New Roman"/>
          <w:b/>
          <w:bCs/>
          <w:noProof/>
          <w:szCs w:val="24"/>
        </w:rPr>
        <w:drawing>
          <wp:inline distT="0" distB="0" distL="0" distR="0" wp14:anchorId="0876CBE1" wp14:editId="50783AFF">
            <wp:extent cx="2648320" cy="743054"/>
            <wp:effectExtent l="0" t="0" r="0" b="0"/>
            <wp:docPr id="194569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96584" name=""/>
                    <pic:cNvPicPr/>
                  </pic:nvPicPr>
                  <pic:blipFill>
                    <a:blip r:embed="rId5"/>
                    <a:stretch>
                      <a:fillRect/>
                    </a:stretch>
                  </pic:blipFill>
                  <pic:spPr>
                    <a:xfrm>
                      <a:off x="0" y="0"/>
                      <a:ext cx="2648320" cy="743054"/>
                    </a:xfrm>
                    <a:prstGeom prst="rect">
                      <a:avLst/>
                    </a:prstGeom>
                  </pic:spPr>
                </pic:pic>
              </a:graphicData>
            </a:graphic>
          </wp:inline>
        </w:drawing>
      </w:r>
    </w:p>
    <w:p w14:paraId="2ACBF012" w14:textId="77777777" w:rsidR="005A44D5" w:rsidRPr="005A619A" w:rsidRDefault="005A44D5" w:rsidP="007B4058">
      <w:pPr>
        <w:spacing w:line="360" w:lineRule="auto"/>
        <w:jc w:val="center"/>
        <w:rPr>
          <w:rFonts w:ascii="Times New Roman" w:hAnsi="Times New Roman" w:cs="Times New Roman"/>
          <w:b/>
          <w:bCs/>
          <w:szCs w:val="24"/>
        </w:rPr>
      </w:pPr>
      <w:r w:rsidRPr="005A619A">
        <w:rPr>
          <w:rFonts w:ascii="Times New Roman" w:hAnsi="Times New Roman" w:cs="Times New Roman"/>
          <w:b/>
          <w:bCs/>
          <w:szCs w:val="24"/>
        </w:rPr>
        <w:t xml:space="preserve">Bachelors in tourism and recreation </w:t>
      </w:r>
    </w:p>
    <w:p w14:paraId="1326528D" w14:textId="6418E9BD" w:rsidR="005A44D5" w:rsidRPr="005A619A" w:rsidRDefault="005A44D5" w:rsidP="007B4058">
      <w:pPr>
        <w:spacing w:line="360" w:lineRule="auto"/>
        <w:jc w:val="center"/>
        <w:rPr>
          <w:rFonts w:ascii="Times New Roman" w:hAnsi="Times New Roman" w:cs="Times New Roman"/>
          <w:b/>
          <w:bCs/>
          <w:szCs w:val="24"/>
        </w:rPr>
      </w:pPr>
      <w:r w:rsidRPr="005A619A">
        <w:rPr>
          <w:rFonts w:ascii="Times New Roman" w:hAnsi="Times New Roman" w:cs="Times New Roman"/>
          <w:b/>
          <w:bCs/>
          <w:szCs w:val="24"/>
        </w:rPr>
        <w:t>Business Organization and Human Resource Management</w:t>
      </w:r>
    </w:p>
    <w:p w14:paraId="26BD3ED7" w14:textId="77777777" w:rsidR="005A44D5" w:rsidRPr="005A619A" w:rsidRDefault="005A44D5" w:rsidP="007B4058">
      <w:pPr>
        <w:spacing w:line="360" w:lineRule="auto"/>
        <w:jc w:val="center"/>
        <w:rPr>
          <w:rFonts w:ascii="Times New Roman" w:hAnsi="Times New Roman" w:cs="Times New Roman"/>
          <w:szCs w:val="24"/>
        </w:rPr>
      </w:pPr>
    </w:p>
    <w:p w14:paraId="0612FFEC" w14:textId="77777777" w:rsidR="00374992" w:rsidRPr="005A619A" w:rsidRDefault="00374992" w:rsidP="007B4058">
      <w:pPr>
        <w:spacing w:line="360" w:lineRule="auto"/>
        <w:jc w:val="center"/>
        <w:rPr>
          <w:rFonts w:ascii="Times New Roman" w:hAnsi="Times New Roman" w:cs="Times New Roman"/>
          <w:szCs w:val="24"/>
        </w:rPr>
      </w:pPr>
    </w:p>
    <w:p w14:paraId="6837BE46" w14:textId="00BF3998" w:rsidR="00AD11FA" w:rsidRPr="005A619A" w:rsidRDefault="00624858" w:rsidP="007B4058">
      <w:pPr>
        <w:spacing w:line="360" w:lineRule="auto"/>
        <w:rPr>
          <w:rFonts w:ascii="Times New Roman" w:hAnsi="Times New Roman" w:cs="Times New Roman"/>
          <w:b/>
          <w:bCs/>
          <w:szCs w:val="24"/>
        </w:rPr>
      </w:pPr>
      <w:r w:rsidRPr="005A619A">
        <w:rPr>
          <w:rFonts w:ascii="Times New Roman" w:hAnsi="Times New Roman" w:cs="Times New Roman"/>
          <w:b/>
          <w:bCs/>
          <w:szCs w:val="24"/>
        </w:rPr>
        <w:t xml:space="preserve">      </w:t>
      </w:r>
      <w:r w:rsidRPr="005A619A">
        <w:rPr>
          <w:rFonts w:ascii="Times New Roman" w:hAnsi="Times New Roman" w:cs="Times New Roman"/>
          <w:b/>
          <w:bCs/>
          <w:szCs w:val="24"/>
        </w:rPr>
        <w:drawing>
          <wp:inline distT="0" distB="0" distL="0" distR="0" wp14:anchorId="16A36E8D" wp14:editId="13163E0A">
            <wp:extent cx="5943600" cy="3701415"/>
            <wp:effectExtent l="0" t="0" r="0" b="0"/>
            <wp:docPr id="485231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31244" name=""/>
                    <pic:cNvPicPr/>
                  </pic:nvPicPr>
                  <pic:blipFill>
                    <a:blip r:embed="rId6"/>
                    <a:stretch>
                      <a:fillRect/>
                    </a:stretch>
                  </pic:blipFill>
                  <pic:spPr>
                    <a:xfrm>
                      <a:off x="0" y="0"/>
                      <a:ext cx="5943600" cy="3701415"/>
                    </a:xfrm>
                    <a:prstGeom prst="rect">
                      <a:avLst/>
                    </a:prstGeom>
                  </pic:spPr>
                </pic:pic>
              </a:graphicData>
            </a:graphic>
          </wp:inline>
        </w:drawing>
      </w:r>
    </w:p>
    <w:p w14:paraId="2A5D0583" w14:textId="77777777" w:rsidR="00AD11FA" w:rsidRPr="005A619A" w:rsidRDefault="00AD11FA" w:rsidP="007B4058">
      <w:pPr>
        <w:spacing w:line="360" w:lineRule="auto"/>
        <w:jc w:val="center"/>
        <w:rPr>
          <w:rFonts w:ascii="Times New Roman" w:hAnsi="Times New Roman" w:cs="Times New Roman"/>
          <w:b/>
          <w:bCs/>
          <w:szCs w:val="24"/>
        </w:rPr>
      </w:pPr>
    </w:p>
    <w:p w14:paraId="6E961B4B" w14:textId="77777777" w:rsidR="00AD11FA" w:rsidRPr="005A619A" w:rsidRDefault="00AD11FA" w:rsidP="007B4058">
      <w:pPr>
        <w:spacing w:line="360" w:lineRule="auto"/>
        <w:jc w:val="center"/>
        <w:rPr>
          <w:rFonts w:ascii="Times New Roman" w:hAnsi="Times New Roman" w:cs="Times New Roman"/>
          <w:b/>
          <w:bCs/>
          <w:szCs w:val="24"/>
        </w:rPr>
      </w:pPr>
    </w:p>
    <w:p w14:paraId="52635BF6" w14:textId="77777777" w:rsidR="00AD11FA" w:rsidRPr="005A619A" w:rsidRDefault="00AD11FA" w:rsidP="007B4058">
      <w:pPr>
        <w:spacing w:line="360" w:lineRule="auto"/>
        <w:jc w:val="center"/>
        <w:rPr>
          <w:rFonts w:ascii="Times New Roman" w:hAnsi="Times New Roman" w:cs="Times New Roman"/>
          <w:b/>
          <w:bCs/>
          <w:szCs w:val="24"/>
        </w:rPr>
      </w:pPr>
    </w:p>
    <w:p w14:paraId="4CDE8CA8" w14:textId="77777777" w:rsidR="00AD11FA" w:rsidRPr="005A619A" w:rsidRDefault="00AD11FA" w:rsidP="007B4058">
      <w:pPr>
        <w:spacing w:line="360" w:lineRule="auto"/>
        <w:jc w:val="center"/>
        <w:rPr>
          <w:rFonts w:ascii="Times New Roman" w:hAnsi="Times New Roman" w:cs="Times New Roman"/>
          <w:b/>
          <w:bCs/>
          <w:szCs w:val="24"/>
        </w:rPr>
      </w:pPr>
    </w:p>
    <w:p w14:paraId="23B30CA2" w14:textId="77777777" w:rsidR="00AD11FA" w:rsidRPr="005A619A" w:rsidRDefault="00AD11FA" w:rsidP="007B4058">
      <w:pPr>
        <w:spacing w:line="360" w:lineRule="auto"/>
        <w:rPr>
          <w:rFonts w:ascii="Times New Roman" w:hAnsi="Times New Roman" w:cs="Times New Roman"/>
          <w:b/>
          <w:bCs/>
          <w:szCs w:val="24"/>
        </w:rPr>
      </w:pPr>
    </w:p>
    <w:p w14:paraId="2330E25E" w14:textId="77777777" w:rsidR="00AD11FA" w:rsidRPr="005A619A" w:rsidRDefault="00AD11FA" w:rsidP="007B4058">
      <w:pPr>
        <w:spacing w:line="360" w:lineRule="auto"/>
        <w:jc w:val="center"/>
        <w:rPr>
          <w:rFonts w:ascii="Times New Roman" w:hAnsi="Times New Roman" w:cs="Times New Roman"/>
          <w:b/>
          <w:bCs/>
          <w:szCs w:val="24"/>
        </w:rPr>
      </w:pPr>
    </w:p>
    <w:sdt>
      <w:sdtPr>
        <w:rPr>
          <w:rFonts w:ascii="Times New Roman" w:eastAsiaTheme="minorHAnsi" w:hAnsi="Times New Roman" w:cs="Times New Roman"/>
          <w:color w:val="auto"/>
          <w:kern w:val="2"/>
          <w:sz w:val="24"/>
          <w:szCs w:val="21"/>
          <w:lang w:val="en-GB" w:bidi="hi-IN"/>
          <w14:ligatures w14:val="standardContextual"/>
        </w:rPr>
        <w:id w:val="-1538275456"/>
        <w:docPartObj>
          <w:docPartGallery w:val="Table of Contents"/>
          <w:docPartUnique/>
        </w:docPartObj>
      </w:sdtPr>
      <w:sdtEndPr>
        <w:rPr>
          <w:b/>
          <w:bCs/>
          <w:noProof/>
        </w:rPr>
      </w:sdtEndPr>
      <w:sdtContent>
        <w:p w14:paraId="5CDD7259" w14:textId="5695EF24" w:rsidR="00C57A06" w:rsidRPr="005A619A" w:rsidRDefault="00C57A06" w:rsidP="007B4058">
          <w:pPr>
            <w:pStyle w:val="TOCHeading"/>
            <w:spacing w:line="360" w:lineRule="auto"/>
            <w:rPr>
              <w:rFonts w:ascii="Times New Roman" w:hAnsi="Times New Roman" w:cs="Times New Roman"/>
              <w:color w:val="auto"/>
            </w:rPr>
          </w:pPr>
          <w:r w:rsidRPr="005A619A">
            <w:rPr>
              <w:rFonts w:ascii="Times New Roman" w:hAnsi="Times New Roman" w:cs="Times New Roman"/>
              <w:color w:val="auto"/>
            </w:rPr>
            <w:t>Contents</w:t>
          </w:r>
        </w:p>
        <w:p w14:paraId="25908EA8" w14:textId="3AEE7E52" w:rsidR="00C57A06" w:rsidRPr="005A619A" w:rsidRDefault="00C57A06" w:rsidP="007B4058">
          <w:pPr>
            <w:pStyle w:val="TOC1"/>
            <w:tabs>
              <w:tab w:val="right" w:leader="dot" w:pos="9350"/>
            </w:tabs>
            <w:spacing w:line="360" w:lineRule="auto"/>
            <w:rPr>
              <w:rFonts w:ascii="Times New Roman" w:hAnsi="Times New Roman" w:cs="Times New Roman"/>
              <w:noProof/>
            </w:rPr>
          </w:pPr>
          <w:r w:rsidRPr="005A619A">
            <w:rPr>
              <w:rFonts w:ascii="Times New Roman" w:hAnsi="Times New Roman" w:cs="Times New Roman"/>
            </w:rPr>
            <w:fldChar w:fldCharType="begin"/>
          </w:r>
          <w:r w:rsidRPr="005A619A">
            <w:rPr>
              <w:rFonts w:ascii="Times New Roman" w:hAnsi="Times New Roman" w:cs="Times New Roman"/>
            </w:rPr>
            <w:instrText xml:space="preserve"> TOC \o "1-3" \h \z \u </w:instrText>
          </w:r>
          <w:r w:rsidRPr="005A619A">
            <w:rPr>
              <w:rFonts w:ascii="Times New Roman" w:hAnsi="Times New Roman" w:cs="Times New Roman"/>
            </w:rPr>
            <w:fldChar w:fldCharType="separate"/>
          </w:r>
          <w:hyperlink w:anchor="_Toc220957850" w:history="1">
            <w:r w:rsidRPr="005A619A">
              <w:rPr>
                <w:rStyle w:val="Hyperlink"/>
                <w:rFonts w:ascii="Times New Roman" w:hAnsi="Times New Roman" w:cs="Times New Roman"/>
                <w:noProof/>
                <w:color w:val="auto"/>
              </w:rPr>
              <w:t>Abstract</w:t>
            </w:r>
            <w:r w:rsidRPr="005A619A">
              <w:rPr>
                <w:rFonts w:ascii="Times New Roman" w:hAnsi="Times New Roman" w:cs="Times New Roman"/>
                <w:noProof/>
                <w:webHidden/>
              </w:rPr>
              <w:tab/>
            </w:r>
            <w:r w:rsidRPr="005A619A">
              <w:rPr>
                <w:rFonts w:ascii="Times New Roman" w:hAnsi="Times New Roman" w:cs="Times New Roman"/>
                <w:noProof/>
                <w:webHidden/>
              </w:rPr>
              <w:fldChar w:fldCharType="begin"/>
            </w:r>
            <w:r w:rsidRPr="005A619A">
              <w:rPr>
                <w:rFonts w:ascii="Times New Roman" w:hAnsi="Times New Roman" w:cs="Times New Roman"/>
                <w:noProof/>
                <w:webHidden/>
              </w:rPr>
              <w:instrText xml:space="preserve"> PAGEREF _Toc220957850 \h </w:instrText>
            </w:r>
            <w:r w:rsidRPr="005A619A">
              <w:rPr>
                <w:rFonts w:ascii="Times New Roman" w:hAnsi="Times New Roman" w:cs="Times New Roman"/>
                <w:noProof/>
                <w:webHidden/>
              </w:rPr>
            </w:r>
            <w:r w:rsidRPr="005A619A">
              <w:rPr>
                <w:rFonts w:ascii="Times New Roman" w:hAnsi="Times New Roman" w:cs="Times New Roman"/>
                <w:noProof/>
                <w:webHidden/>
              </w:rPr>
              <w:fldChar w:fldCharType="separate"/>
            </w:r>
            <w:r w:rsidRPr="005A619A">
              <w:rPr>
                <w:rFonts w:ascii="Times New Roman" w:hAnsi="Times New Roman" w:cs="Times New Roman"/>
                <w:noProof/>
                <w:webHidden/>
              </w:rPr>
              <w:t>3</w:t>
            </w:r>
            <w:r w:rsidRPr="005A619A">
              <w:rPr>
                <w:rFonts w:ascii="Times New Roman" w:hAnsi="Times New Roman" w:cs="Times New Roman"/>
                <w:noProof/>
                <w:webHidden/>
              </w:rPr>
              <w:fldChar w:fldCharType="end"/>
            </w:r>
          </w:hyperlink>
        </w:p>
        <w:p w14:paraId="35BD7C5A" w14:textId="0666E932" w:rsidR="00C57A06" w:rsidRPr="005A619A" w:rsidRDefault="00C57A06" w:rsidP="007B4058">
          <w:pPr>
            <w:pStyle w:val="TOC1"/>
            <w:tabs>
              <w:tab w:val="right" w:leader="dot" w:pos="9350"/>
            </w:tabs>
            <w:spacing w:line="360" w:lineRule="auto"/>
            <w:rPr>
              <w:rFonts w:ascii="Times New Roman" w:hAnsi="Times New Roman" w:cs="Times New Roman"/>
              <w:noProof/>
            </w:rPr>
          </w:pPr>
          <w:hyperlink w:anchor="_Toc220957851" w:history="1">
            <w:r w:rsidRPr="005A619A">
              <w:rPr>
                <w:rStyle w:val="Hyperlink"/>
                <w:rFonts w:ascii="Times New Roman" w:hAnsi="Times New Roman" w:cs="Times New Roman"/>
                <w:noProof/>
                <w:color w:val="auto"/>
              </w:rPr>
              <w:t>Introduction</w:t>
            </w:r>
            <w:r w:rsidRPr="005A619A">
              <w:rPr>
                <w:rFonts w:ascii="Times New Roman" w:hAnsi="Times New Roman" w:cs="Times New Roman"/>
                <w:noProof/>
                <w:webHidden/>
              </w:rPr>
              <w:tab/>
            </w:r>
            <w:r w:rsidRPr="005A619A">
              <w:rPr>
                <w:rFonts w:ascii="Times New Roman" w:hAnsi="Times New Roman" w:cs="Times New Roman"/>
                <w:noProof/>
                <w:webHidden/>
              </w:rPr>
              <w:fldChar w:fldCharType="begin"/>
            </w:r>
            <w:r w:rsidRPr="005A619A">
              <w:rPr>
                <w:rFonts w:ascii="Times New Roman" w:hAnsi="Times New Roman" w:cs="Times New Roman"/>
                <w:noProof/>
                <w:webHidden/>
              </w:rPr>
              <w:instrText xml:space="preserve"> PAGEREF _Toc220957851 \h </w:instrText>
            </w:r>
            <w:r w:rsidRPr="005A619A">
              <w:rPr>
                <w:rFonts w:ascii="Times New Roman" w:hAnsi="Times New Roman" w:cs="Times New Roman"/>
                <w:noProof/>
                <w:webHidden/>
              </w:rPr>
            </w:r>
            <w:r w:rsidRPr="005A619A">
              <w:rPr>
                <w:rFonts w:ascii="Times New Roman" w:hAnsi="Times New Roman" w:cs="Times New Roman"/>
                <w:noProof/>
                <w:webHidden/>
              </w:rPr>
              <w:fldChar w:fldCharType="separate"/>
            </w:r>
            <w:r w:rsidRPr="005A619A">
              <w:rPr>
                <w:rFonts w:ascii="Times New Roman" w:hAnsi="Times New Roman" w:cs="Times New Roman"/>
                <w:noProof/>
                <w:webHidden/>
              </w:rPr>
              <w:t>3</w:t>
            </w:r>
            <w:r w:rsidRPr="005A619A">
              <w:rPr>
                <w:rFonts w:ascii="Times New Roman" w:hAnsi="Times New Roman" w:cs="Times New Roman"/>
                <w:noProof/>
                <w:webHidden/>
              </w:rPr>
              <w:fldChar w:fldCharType="end"/>
            </w:r>
          </w:hyperlink>
        </w:p>
        <w:p w14:paraId="415860D0" w14:textId="49BE15CD" w:rsidR="00C57A06" w:rsidRPr="005A619A" w:rsidRDefault="00C57A06" w:rsidP="007B4058">
          <w:pPr>
            <w:pStyle w:val="TOC1"/>
            <w:tabs>
              <w:tab w:val="right" w:leader="dot" w:pos="9350"/>
            </w:tabs>
            <w:spacing w:line="360" w:lineRule="auto"/>
            <w:rPr>
              <w:rFonts w:ascii="Times New Roman" w:hAnsi="Times New Roman" w:cs="Times New Roman"/>
              <w:noProof/>
            </w:rPr>
          </w:pPr>
          <w:hyperlink w:anchor="_Toc220957852" w:history="1">
            <w:r w:rsidRPr="005A619A">
              <w:rPr>
                <w:rStyle w:val="Hyperlink"/>
                <w:rFonts w:ascii="Times New Roman" w:hAnsi="Times New Roman" w:cs="Times New Roman"/>
                <w:noProof/>
                <w:color w:val="auto"/>
              </w:rPr>
              <w:t>Literature Review</w:t>
            </w:r>
            <w:r w:rsidRPr="005A619A">
              <w:rPr>
                <w:rFonts w:ascii="Times New Roman" w:hAnsi="Times New Roman" w:cs="Times New Roman"/>
                <w:noProof/>
                <w:webHidden/>
              </w:rPr>
              <w:tab/>
            </w:r>
            <w:r w:rsidRPr="005A619A">
              <w:rPr>
                <w:rFonts w:ascii="Times New Roman" w:hAnsi="Times New Roman" w:cs="Times New Roman"/>
                <w:noProof/>
                <w:webHidden/>
              </w:rPr>
              <w:fldChar w:fldCharType="begin"/>
            </w:r>
            <w:r w:rsidRPr="005A619A">
              <w:rPr>
                <w:rFonts w:ascii="Times New Roman" w:hAnsi="Times New Roman" w:cs="Times New Roman"/>
                <w:noProof/>
                <w:webHidden/>
              </w:rPr>
              <w:instrText xml:space="preserve"> PAGEREF _Toc220957852 \h </w:instrText>
            </w:r>
            <w:r w:rsidRPr="005A619A">
              <w:rPr>
                <w:rFonts w:ascii="Times New Roman" w:hAnsi="Times New Roman" w:cs="Times New Roman"/>
                <w:noProof/>
                <w:webHidden/>
              </w:rPr>
            </w:r>
            <w:r w:rsidRPr="005A619A">
              <w:rPr>
                <w:rFonts w:ascii="Times New Roman" w:hAnsi="Times New Roman" w:cs="Times New Roman"/>
                <w:noProof/>
                <w:webHidden/>
              </w:rPr>
              <w:fldChar w:fldCharType="separate"/>
            </w:r>
            <w:r w:rsidRPr="005A619A">
              <w:rPr>
                <w:rFonts w:ascii="Times New Roman" w:hAnsi="Times New Roman" w:cs="Times New Roman"/>
                <w:noProof/>
                <w:webHidden/>
              </w:rPr>
              <w:t>5</w:t>
            </w:r>
            <w:r w:rsidRPr="005A619A">
              <w:rPr>
                <w:rFonts w:ascii="Times New Roman" w:hAnsi="Times New Roman" w:cs="Times New Roman"/>
                <w:noProof/>
                <w:webHidden/>
              </w:rPr>
              <w:fldChar w:fldCharType="end"/>
            </w:r>
          </w:hyperlink>
        </w:p>
        <w:p w14:paraId="7686D66A" w14:textId="574A21E4" w:rsidR="00C57A06" w:rsidRPr="005A619A" w:rsidRDefault="00C57A06" w:rsidP="007B4058">
          <w:pPr>
            <w:pStyle w:val="TOC1"/>
            <w:tabs>
              <w:tab w:val="right" w:leader="dot" w:pos="9350"/>
            </w:tabs>
            <w:spacing w:line="360" w:lineRule="auto"/>
            <w:rPr>
              <w:rFonts w:ascii="Times New Roman" w:hAnsi="Times New Roman" w:cs="Times New Roman"/>
              <w:noProof/>
            </w:rPr>
          </w:pPr>
          <w:hyperlink w:anchor="_Toc220957853" w:history="1">
            <w:r w:rsidRPr="005A619A">
              <w:rPr>
                <w:rStyle w:val="Hyperlink"/>
                <w:rFonts w:ascii="Times New Roman" w:hAnsi="Times New Roman" w:cs="Times New Roman"/>
                <w:b/>
                <w:bCs/>
                <w:noProof/>
                <w:color w:val="auto"/>
              </w:rPr>
              <w:t>Methodology</w:t>
            </w:r>
            <w:r w:rsidRPr="005A619A">
              <w:rPr>
                <w:rFonts w:ascii="Times New Roman" w:hAnsi="Times New Roman" w:cs="Times New Roman"/>
                <w:noProof/>
                <w:webHidden/>
              </w:rPr>
              <w:tab/>
            </w:r>
            <w:r w:rsidRPr="005A619A">
              <w:rPr>
                <w:rFonts w:ascii="Times New Roman" w:hAnsi="Times New Roman" w:cs="Times New Roman"/>
                <w:noProof/>
                <w:webHidden/>
              </w:rPr>
              <w:fldChar w:fldCharType="begin"/>
            </w:r>
            <w:r w:rsidRPr="005A619A">
              <w:rPr>
                <w:rFonts w:ascii="Times New Roman" w:hAnsi="Times New Roman" w:cs="Times New Roman"/>
                <w:noProof/>
                <w:webHidden/>
              </w:rPr>
              <w:instrText xml:space="preserve"> PAGEREF _Toc220957853 \h </w:instrText>
            </w:r>
            <w:r w:rsidRPr="005A619A">
              <w:rPr>
                <w:rFonts w:ascii="Times New Roman" w:hAnsi="Times New Roman" w:cs="Times New Roman"/>
                <w:noProof/>
                <w:webHidden/>
              </w:rPr>
            </w:r>
            <w:r w:rsidRPr="005A619A">
              <w:rPr>
                <w:rFonts w:ascii="Times New Roman" w:hAnsi="Times New Roman" w:cs="Times New Roman"/>
                <w:noProof/>
                <w:webHidden/>
              </w:rPr>
              <w:fldChar w:fldCharType="separate"/>
            </w:r>
            <w:r w:rsidRPr="005A619A">
              <w:rPr>
                <w:rFonts w:ascii="Times New Roman" w:hAnsi="Times New Roman" w:cs="Times New Roman"/>
                <w:noProof/>
                <w:webHidden/>
              </w:rPr>
              <w:t>9</w:t>
            </w:r>
            <w:r w:rsidRPr="005A619A">
              <w:rPr>
                <w:rFonts w:ascii="Times New Roman" w:hAnsi="Times New Roman" w:cs="Times New Roman"/>
                <w:noProof/>
                <w:webHidden/>
              </w:rPr>
              <w:fldChar w:fldCharType="end"/>
            </w:r>
          </w:hyperlink>
        </w:p>
        <w:p w14:paraId="2DDC8BF5" w14:textId="58E2491A" w:rsidR="00C57A06" w:rsidRPr="005A619A" w:rsidRDefault="00C57A06" w:rsidP="007B4058">
          <w:pPr>
            <w:pStyle w:val="TOC1"/>
            <w:tabs>
              <w:tab w:val="right" w:leader="dot" w:pos="9350"/>
            </w:tabs>
            <w:spacing w:line="360" w:lineRule="auto"/>
            <w:rPr>
              <w:rFonts w:ascii="Times New Roman" w:hAnsi="Times New Roman" w:cs="Times New Roman"/>
              <w:noProof/>
            </w:rPr>
          </w:pPr>
          <w:hyperlink w:anchor="_Toc220957854" w:history="1">
            <w:r w:rsidRPr="005A619A">
              <w:rPr>
                <w:rStyle w:val="Hyperlink"/>
                <w:rFonts w:ascii="Times New Roman" w:hAnsi="Times New Roman" w:cs="Times New Roman"/>
                <w:b/>
                <w:bCs/>
                <w:noProof/>
                <w:color w:val="auto"/>
              </w:rPr>
              <w:t>Findings</w:t>
            </w:r>
            <w:r w:rsidRPr="005A619A">
              <w:rPr>
                <w:rFonts w:ascii="Times New Roman" w:hAnsi="Times New Roman" w:cs="Times New Roman"/>
                <w:noProof/>
                <w:webHidden/>
              </w:rPr>
              <w:tab/>
            </w:r>
            <w:r w:rsidRPr="005A619A">
              <w:rPr>
                <w:rFonts w:ascii="Times New Roman" w:hAnsi="Times New Roman" w:cs="Times New Roman"/>
                <w:noProof/>
                <w:webHidden/>
              </w:rPr>
              <w:fldChar w:fldCharType="begin"/>
            </w:r>
            <w:r w:rsidRPr="005A619A">
              <w:rPr>
                <w:rFonts w:ascii="Times New Roman" w:hAnsi="Times New Roman" w:cs="Times New Roman"/>
                <w:noProof/>
                <w:webHidden/>
              </w:rPr>
              <w:instrText xml:space="preserve"> PAGEREF _Toc220957854 \h </w:instrText>
            </w:r>
            <w:r w:rsidRPr="005A619A">
              <w:rPr>
                <w:rFonts w:ascii="Times New Roman" w:hAnsi="Times New Roman" w:cs="Times New Roman"/>
                <w:noProof/>
                <w:webHidden/>
              </w:rPr>
            </w:r>
            <w:r w:rsidRPr="005A619A">
              <w:rPr>
                <w:rFonts w:ascii="Times New Roman" w:hAnsi="Times New Roman" w:cs="Times New Roman"/>
                <w:noProof/>
                <w:webHidden/>
              </w:rPr>
              <w:fldChar w:fldCharType="separate"/>
            </w:r>
            <w:r w:rsidRPr="005A619A">
              <w:rPr>
                <w:rFonts w:ascii="Times New Roman" w:hAnsi="Times New Roman" w:cs="Times New Roman"/>
                <w:noProof/>
                <w:webHidden/>
              </w:rPr>
              <w:t>10</w:t>
            </w:r>
            <w:r w:rsidRPr="005A619A">
              <w:rPr>
                <w:rFonts w:ascii="Times New Roman" w:hAnsi="Times New Roman" w:cs="Times New Roman"/>
                <w:noProof/>
                <w:webHidden/>
              </w:rPr>
              <w:fldChar w:fldCharType="end"/>
            </w:r>
          </w:hyperlink>
        </w:p>
        <w:p w14:paraId="00F1FBC4" w14:textId="3E98A4DD" w:rsidR="00C57A06" w:rsidRPr="005A619A" w:rsidRDefault="00C57A06" w:rsidP="007B4058">
          <w:pPr>
            <w:pStyle w:val="TOC1"/>
            <w:tabs>
              <w:tab w:val="right" w:leader="dot" w:pos="9350"/>
            </w:tabs>
            <w:spacing w:line="360" w:lineRule="auto"/>
            <w:rPr>
              <w:rFonts w:ascii="Times New Roman" w:hAnsi="Times New Roman" w:cs="Times New Roman"/>
              <w:noProof/>
            </w:rPr>
          </w:pPr>
          <w:hyperlink w:anchor="_Toc220957855" w:history="1">
            <w:r w:rsidRPr="005A619A">
              <w:rPr>
                <w:rStyle w:val="Hyperlink"/>
                <w:rFonts w:ascii="Times New Roman" w:hAnsi="Times New Roman" w:cs="Times New Roman"/>
                <w:noProof/>
                <w:color w:val="auto"/>
              </w:rPr>
              <w:t>Discussion</w:t>
            </w:r>
            <w:r w:rsidRPr="005A619A">
              <w:rPr>
                <w:rFonts w:ascii="Times New Roman" w:hAnsi="Times New Roman" w:cs="Times New Roman"/>
                <w:noProof/>
                <w:webHidden/>
              </w:rPr>
              <w:tab/>
            </w:r>
            <w:r w:rsidRPr="005A619A">
              <w:rPr>
                <w:rFonts w:ascii="Times New Roman" w:hAnsi="Times New Roman" w:cs="Times New Roman"/>
                <w:noProof/>
                <w:webHidden/>
              </w:rPr>
              <w:fldChar w:fldCharType="begin"/>
            </w:r>
            <w:r w:rsidRPr="005A619A">
              <w:rPr>
                <w:rFonts w:ascii="Times New Roman" w:hAnsi="Times New Roman" w:cs="Times New Roman"/>
                <w:noProof/>
                <w:webHidden/>
              </w:rPr>
              <w:instrText xml:space="preserve"> PAGEREF _Toc220957855 \h </w:instrText>
            </w:r>
            <w:r w:rsidRPr="005A619A">
              <w:rPr>
                <w:rFonts w:ascii="Times New Roman" w:hAnsi="Times New Roman" w:cs="Times New Roman"/>
                <w:noProof/>
                <w:webHidden/>
              </w:rPr>
            </w:r>
            <w:r w:rsidRPr="005A619A">
              <w:rPr>
                <w:rFonts w:ascii="Times New Roman" w:hAnsi="Times New Roman" w:cs="Times New Roman"/>
                <w:noProof/>
                <w:webHidden/>
              </w:rPr>
              <w:fldChar w:fldCharType="separate"/>
            </w:r>
            <w:r w:rsidRPr="005A619A">
              <w:rPr>
                <w:rFonts w:ascii="Times New Roman" w:hAnsi="Times New Roman" w:cs="Times New Roman"/>
                <w:noProof/>
                <w:webHidden/>
              </w:rPr>
              <w:t>12</w:t>
            </w:r>
            <w:r w:rsidRPr="005A619A">
              <w:rPr>
                <w:rFonts w:ascii="Times New Roman" w:hAnsi="Times New Roman" w:cs="Times New Roman"/>
                <w:noProof/>
                <w:webHidden/>
              </w:rPr>
              <w:fldChar w:fldCharType="end"/>
            </w:r>
          </w:hyperlink>
        </w:p>
        <w:p w14:paraId="5E5445CC" w14:textId="7E2B9431" w:rsidR="00C57A06" w:rsidRPr="005A619A" w:rsidRDefault="00C57A06" w:rsidP="007B4058">
          <w:pPr>
            <w:pStyle w:val="TOC1"/>
            <w:tabs>
              <w:tab w:val="right" w:leader="dot" w:pos="9350"/>
            </w:tabs>
            <w:spacing w:line="360" w:lineRule="auto"/>
            <w:rPr>
              <w:rFonts w:ascii="Times New Roman" w:hAnsi="Times New Roman" w:cs="Times New Roman"/>
              <w:noProof/>
            </w:rPr>
          </w:pPr>
          <w:hyperlink w:anchor="_Toc220957856" w:history="1">
            <w:r w:rsidRPr="005A619A">
              <w:rPr>
                <w:rStyle w:val="Hyperlink"/>
                <w:rFonts w:ascii="Times New Roman" w:hAnsi="Times New Roman" w:cs="Times New Roman"/>
                <w:noProof/>
                <w:color w:val="auto"/>
              </w:rPr>
              <w:t>Conclusion</w:t>
            </w:r>
            <w:r w:rsidRPr="005A619A">
              <w:rPr>
                <w:rFonts w:ascii="Times New Roman" w:hAnsi="Times New Roman" w:cs="Times New Roman"/>
                <w:noProof/>
                <w:webHidden/>
              </w:rPr>
              <w:tab/>
            </w:r>
            <w:r w:rsidRPr="005A619A">
              <w:rPr>
                <w:rFonts w:ascii="Times New Roman" w:hAnsi="Times New Roman" w:cs="Times New Roman"/>
                <w:noProof/>
                <w:webHidden/>
              </w:rPr>
              <w:fldChar w:fldCharType="begin"/>
            </w:r>
            <w:r w:rsidRPr="005A619A">
              <w:rPr>
                <w:rFonts w:ascii="Times New Roman" w:hAnsi="Times New Roman" w:cs="Times New Roman"/>
                <w:noProof/>
                <w:webHidden/>
              </w:rPr>
              <w:instrText xml:space="preserve"> PAGEREF _Toc220957856 \h </w:instrText>
            </w:r>
            <w:r w:rsidRPr="005A619A">
              <w:rPr>
                <w:rFonts w:ascii="Times New Roman" w:hAnsi="Times New Roman" w:cs="Times New Roman"/>
                <w:noProof/>
                <w:webHidden/>
              </w:rPr>
            </w:r>
            <w:r w:rsidRPr="005A619A">
              <w:rPr>
                <w:rFonts w:ascii="Times New Roman" w:hAnsi="Times New Roman" w:cs="Times New Roman"/>
                <w:noProof/>
                <w:webHidden/>
              </w:rPr>
              <w:fldChar w:fldCharType="separate"/>
            </w:r>
            <w:r w:rsidRPr="005A619A">
              <w:rPr>
                <w:rFonts w:ascii="Times New Roman" w:hAnsi="Times New Roman" w:cs="Times New Roman"/>
                <w:noProof/>
                <w:webHidden/>
              </w:rPr>
              <w:t>15</w:t>
            </w:r>
            <w:r w:rsidRPr="005A619A">
              <w:rPr>
                <w:rFonts w:ascii="Times New Roman" w:hAnsi="Times New Roman" w:cs="Times New Roman"/>
                <w:noProof/>
                <w:webHidden/>
              </w:rPr>
              <w:fldChar w:fldCharType="end"/>
            </w:r>
          </w:hyperlink>
        </w:p>
        <w:p w14:paraId="62069AC5" w14:textId="20E4D9AA" w:rsidR="00C57A06" w:rsidRPr="005A619A" w:rsidRDefault="00C57A06" w:rsidP="007B4058">
          <w:pPr>
            <w:pStyle w:val="TOC1"/>
            <w:tabs>
              <w:tab w:val="right" w:leader="dot" w:pos="9350"/>
            </w:tabs>
            <w:spacing w:line="360" w:lineRule="auto"/>
            <w:rPr>
              <w:rFonts w:ascii="Times New Roman" w:hAnsi="Times New Roman" w:cs="Times New Roman"/>
              <w:noProof/>
            </w:rPr>
          </w:pPr>
          <w:hyperlink w:anchor="_Toc220957857" w:history="1">
            <w:r w:rsidRPr="005A619A">
              <w:rPr>
                <w:rStyle w:val="Hyperlink"/>
                <w:rFonts w:ascii="Times New Roman" w:hAnsi="Times New Roman" w:cs="Times New Roman"/>
                <w:noProof/>
                <w:color w:val="auto"/>
              </w:rPr>
              <w:t>References</w:t>
            </w:r>
            <w:r w:rsidRPr="005A619A">
              <w:rPr>
                <w:rFonts w:ascii="Times New Roman" w:hAnsi="Times New Roman" w:cs="Times New Roman"/>
                <w:noProof/>
                <w:webHidden/>
              </w:rPr>
              <w:tab/>
            </w:r>
            <w:r w:rsidRPr="005A619A">
              <w:rPr>
                <w:rFonts w:ascii="Times New Roman" w:hAnsi="Times New Roman" w:cs="Times New Roman"/>
                <w:noProof/>
                <w:webHidden/>
              </w:rPr>
              <w:fldChar w:fldCharType="begin"/>
            </w:r>
            <w:r w:rsidRPr="005A619A">
              <w:rPr>
                <w:rFonts w:ascii="Times New Roman" w:hAnsi="Times New Roman" w:cs="Times New Roman"/>
                <w:noProof/>
                <w:webHidden/>
              </w:rPr>
              <w:instrText xml:space="preserve"> PAGEREF _Toc220957857 \h </w:instrText>
            </w:r>
            <w:r w:rsidRPr="005A619A">
              <w:rPr>
                <w:rFonts w:ascii="Times New Roman" w:hAnsi="Times New Roman" w:cs="Times New Roman"/>
                <w:noProof/>
                <w:webHidden/>
              </w:rPr>
            </w:r>
            <w:r w:rsidRPr="005A619A">
              <w:rPr>
                <w:rFonts w:ascii="Times New Roman" w:hAnsi="Times New Roman" w:cs="Times New Roman"/>
                <w:noProof/>
                <w:webHidden/>
              </w:rPr>
              <w:fldChar w:fldCharType="separate"/>
            </w:r>
            <w:r w:rsidRPr="005A619A">
              <w:rPr>
                <w:rFonts w:ascii="Times New Roman" w:hAnsi="Times New Roman" w:cs="Times New Roman"/>
                <w:noProof/>
                <w:webHidden/>
              </w:rPr>
              <w:t>16</w:t>
            </w:r>
            <w:r w:rsidRPr="005A619A">
              <w:rPr>
                <w:rFonts w:ascii="Times New Roman" w:hAnsi="Times New Roman" w:cs="Times New Roman"/>
                <w:noProof/>
                <w:webHidden/>
              </w:rPr>
              <w:fldChar w:fldCharType="end"/>
            </w:r>
          </w:hyperlink>
        </w:p>
        <w:p w14:paraId="3678AE8D" w14:textId="067F2408" w:rsidR="00C57A06" w:rsidRPr="005A619A" w:rsidRDefault="00C57A06" w:rsidP="007B4058">
          <w:pPr>
            <w:spacing w:line="360" w:lineRule="auto"/>
            <w:rPr>
              <w:rFonts w:ascii="Times New Roman" w:hAnsi="Times New Roman" w:cs="Times New Roman"/>
            </w:rPr>
          </w:pPr>
          <w:r w:rsidRPr="005A619A">
            <w:rPr>
              <w:rFonts w:ascii="Times New Roman" w:hAnsi="Times New Roman" w:cs="Times New Roman"/>
              <w:b/>
              <w:bCs/>
              <w:noProof/>
            </w:rPr>
            <w:fldChar w:fldCharType="end"/>
          </w:r>
        </w:p>
      </w:sdtContent>
    </w:sdt>
    <w:p w14:paraId="45475368" w14:textId="77777777" w:rsidR="00AD11FA" w:rsidRPr="005A619A" w:rsidRDefault="00AD11FA" w:rsidP="007B4058">
      <w:pPr>
        <w:spacing w:line="360" w:lineRule="auto"/>
        <w:rPr>
          <w:rFonts w:ascii="Times New Roman" w:hAnsi="Times New Roman" w:cs="Times New Roman"/>
          <w:b/>
          <w:bCs/>
          <w:szCs w:val="24"/>
        </w:rPr>
      </w:pPr>
    </w:p>
    <w:p w14:paraId="2867F5DB" w14:textId="77777777" w:rsidR="00AD11FA" w:rsidRPr="005A619A" w:rsidRDefault="00AD11FA" w:rsidP="007B4058">
      <w:pPr>
        <w:spacing w:line="360" w:lineRule="auto"/>
        <w:jc w:val="center"/>
        <w:rPr>
          <w:rFonts w:ascii="Times New Roman" w:hAnsi="Times New Roman" w:cs="Times New Roman"/>
          <w:b/>
          <w:bCs/>
          <w:szCs w:val="24"/>
        </w:rPr>
      </w:pPr>
    </w:p>
    <w:p w14:paraId="04E94A00" w14:textId="77777777" w:rsidR="00AD11FA" w:rsidRPr="005A619A" w:rsidRDefault="00AD11FA" w:rsidP="007B4058">
      <w:pPr>
        <w:spacing w:line="360" w:lineRule="auto"/>
        <w:jc w:val="center"/>
        <w:rPr>
          <w:rFonts w:ascii="Times New Roman" w:hAnsi="Times New Roman" w:cs="Times New Roman"/>
          <w:b/>
          <w:bCs/>
          <w:szCs w:val="24"/>
        </w:rPr>
      </w:pPr>
    </w:p>
    <w:p w14:paraId="1E129B62" w14:textId="77777777" w:rsidR="00AD11FA" w:rsidRPr="005A619A" w:rsidRDefault="00AD11FA" w:rsidP="007B4058">
      <w:pPr>
        <w:spacing w:line="360" w:lineRule="auto"/>
        <w:jc w:val="center"/>
        <w:rPr>
          <w:rFonts w:ascii="Times New Roman" w:hAnsi="Times New Roman" w:cs="Times New Roman"/>
          <w:b/>
          <w:bCs/>
          <w:szCs w:val="24"/>
        </w:rPr>
      </w:pPr>
    </w:p>
    <w:p w14:paraId="04888661" w14:textId="77777777" w:rsidR="00AD11FA" w:rsidRPr="005A619A" w:rsidRDefault="00AD11FA" w:rsidP="007B4058">
      <w:pPr>
        <w:spacing w:line="360" w:lineRule="auto"/>
        <w:jc w:val="center"/>
        <w:rPr>
          <w:rFonts w:ascii="Times New Roman" w:hAnsi="Times New Roman" w:cs="Times New Roman"/>
          <w:b/>
          <w:bCs/>
          <w:szCs w:val="24"/>
        </w:rPr>
      </w:pPr>
    </w:p>
    <w:p w14:paraId="4B417B70" w14:textId="77777777" w:rsidR="00AD11FA" w:rsidRPr="005A619A" w:rsidRDefault="00AD11FA" w:rsidP="007B4058">
      <w:pPr>
        <w:spacing w:line="360" w:lineRule="auto"/>
        <w:jc w:val="center"/>
        <w:rPr>
          <w:rFonts w:ascii="Times New Roman" w:hAnsi="Times New Roman" w:cs="Times New Roman"/>
          <w:b/>
          <w:bCs/>
          <w:szCs w:val="24"/>
        </w:rPr>
      </w:pPr>
    </w:p>
    <w:p w14:paraId="0DE47CD2" w14:textId="77777777" w:rsidR="00AD11FA" w:rsidRPr="005A619A" w:rsidRDefault="00AD11FA" w:rsidP="007B4058">
      <w:pPr>
        <w:spacing w:line="360" w:lineRule="auto"/>
        <w:jc w:val="center"/>
        <w:rPr>
          <w:rFonts w:ascii="Times New Roman" w:hAnsi="Times New Roman" w:cs="Times New Roman"/>
          <w:b/>
          <w:bCs/>
          <w:szCs w:val="24"/>
        </w:rPr>
      </w:pPr>
    </w:p>
    <w:p w14:paraId="27CAC65F" w14:textId="77777777" w:rsidR="00AD11FA" w:rsidRPr="005A619A" w:rsidRDefault="00AD11FA" w:rsidP="007B4058">
      <w:pPr>
        <w:spacing w:line="360" w:lineRule="auto"/>
        <w:jc w:val="center"/>
        <w:rPr>
          <w:rFonts w:ascii="Times New Roman" w:hAnsi="Times New Roman" w:cs="Times New Roman"/>
          <w:b/>
          <w:bCs/>
          <w:szCs w:val="24"/>
        </w:rPr>
      </w:pPr>
    </w:p>
    <w:p w14:paraId="24A74D3C" w14:textId="77777777" w:rsidR="00AD11FA" w:rsidRPr="005A619A" w:rsidRDefault="00AD11FA" w:rsidP="007B4058">
      <w:pPr>
        <w:spacing w:line="360" w:lineRule="auto"/>
        <w:jc w:val="center"/>
        <w:rPr>
          <w:rFonts w:ascii="Times New Roman" w:hAnsi="Times New Roman" w:cs="Times New Roman"/>
          <w:b/>
          <w:bCs/>
          <w:szCs w:val="24"/>
        </w:rPr>
      </w:pPr>
    </w:p>
    <w:p w14:paraId="4D5E6499" w14:textId="6CCE8695" w:rsidR="00AD11FA" w:rsidRPr="005A619A" w:rsidRDefault="00AD11FA" w:rsidP="007B4058">
      <w:pPr>
        <w:pStyle w:val="Heading1"/>
        <w:spacing w:line="360" w:lineRule="auto"/>
        <w:rPr>
          <w:rFonts w:ascii="Times New Roman" w:hAnsi="Times New Roman" w:cs="Times New Roman"/>
          <w:b/>
          <w:bCs/>
          <w:color w:val="auto"/>
          <w:sz w:val="24"/>
          <w:szCs w:val="24"/>
        </w:rPr>
      </w:pPr>
      <w:bookmarkStart w:id="0" w:name="_Toc220957850"/>
      <w:r w:rsidRPr="005A619A">
        <w:rPr>
          <w:rFonts w:ascii="Times New Roman" w:hAnsi="Times New Roman" w:cs="Times New Roman"/>
          <w:b/>
          <w:bCs/>
          <w:color w:val="auto"/>
          <w:sz w:val="24"/>
          <w:szCs w:val="24"/>
        </w:rPr>
        <w:t>Abstract</w:t>
      </w:r>
      <w:bookmarkEnd w:id="0"/>
      <w:r w:rsidRPr="005A619A">
        <w:rPr>
          <w:rFonts w:ascii="Times New Roman" w:hAnsi="Times New Roman" w:cs="Times New Roman"/>
          <w:b/>
          <w:bCs/>
          <w:color w:val="auto"/>
          <w:sz w:val="24"/>
          <w:szCs w:val="24"/>
        </w:rPr>
        <w:t xml:space="preserve"> </w:t>
      </w:r>
    </w:p>
    <w:p w14:paraId="5379BA2E" w14:textId="0C46922D" w:rsidR="00AD11FA"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 xml:space="preserve">Ethical decision-making has become a critical strategic concern in the hospitality industry due to increased consumer awareness, regulatory scrutiny, and reputational risks associated with unethical business practices. Hospitality organizations operate in complex environments where </w:t>
      </w:r>
      <w:r w:rsidRPr="005A619A">
        <w:rPr>
          <w:rFonts w:ascii="Times New Roman" w:hAnsi="Times New Roman" w:cs="Times New Roman"/>
          <w:szCs w:val="24"/>
        </w:rPr>
        <w:lastRenderedPageBreak/>
        <w:t xml:space="preserve">decisions related to pricing transparency, overbooking, employee treatment, data privacy, and guest safety frequently present ethical dilemmas. This assignment explores the role of ethical decision-making in hospitality businesses and examines how ethical considerations influence organizational reputation, customer trust, and long-term sustainability. It </w:t>
      </w:r>
      <w:proofErr w:type="spellStart"/>
      <w:r w:rsidRPr="005A619A">
        <w:rPr>
          <w:rFonts w:ascii="Times New Roman" w:hAnsi="Times New Roman" w:cs="Times New Roman"/>
          <w:szCs w:val="24"/>
        </w:rPr>
        <w:t>analyzes</w:t>
      </w:r>
      <w:proofErr w:type="spellEnd"/>
      <w:r w:rsidRPr="005A619A">
        <w:rPr>
          <w:rFonts w:ascii="Times New Roman" w:hAnsi="Times New Roman" w:cs="Times New Roman"/>
          <w:szCs w:val="24"/>
        </w:rPr>
        <w:t xml:space="preserve"> how hotels, resorts, and travel companies address common ethical challenges such as hidden fees, </w:t>
      </w:r>
      <w:proofErr w:type="spellStart"/>
      <w:r w:rsidRPr="005A619A">
        <w:rPr>
          <w:rFonts w:ascii="Times New Roman" w:hAnsi="Times New Roman" w:cs="Times New Roman"/>
          <w:szCs w:val="24"/>
        </w:rPr>
        <w:t>labor</w:t>
      </w:r>
      <w:proofErr w:type="spellEnd"/>
      <w:r w:rsidRPr="005A619A">
        <w:rPr>
          <w:rFonts w:ascii="Times New Roman" w:hAnsi="Times New Roman" w:cs="Times New Roman"/>
          <w:szCs w:val="24"/>
        </w:rPr>
        <w:t xml:space="preserve"> exploitation, discriminatory practices, and safety failures. The study further investigates how ethical organizational cultures can be developed through leadership commitment, ethical codes of conduct, employee training, and governance mechanisms. Drawing on established ethical decision-making theories and empirical research, the assignment critically assesses the ethical dilemmas faced by hospitality managers and evaluates their implications for stakeholder relationships. In addition, real-world case studies from global hospitality brands and local hotels are used to illustrate how ethical and unethical decisions have led to either positive or negative organizational outcomes. Finally, the assignment proposes a practical ethical decision-making framework tailored to the hospitality industry, enabling managers to navigate complex moral dilemmas while balancing profitability and social responsibility. Overall, the study demonstrates that ethical decision-making is not only a moral obligation but also a strategic imperative that directly impacts customer trust, brand reputation, and competitive advantage in the hospitality sector.</w:t>
      </w:r>
    </w:p>
    <w:p w14:paraId="5754B588" w14:textId="77777777" w:rsidR="007B4058" w:rsidRPr="005A619A" w:rsidRDefault="007B4058" w:rsidP="007B4058">
      <w:pPr>
        <w:spacing w:line="360" w:lineRule="auto"/>
        <w:rPr>
          <w:rFonts w:ascii="Times New Roman" w:hAnsi="Times New Roman" w:cs="Times New Roman"/>
          <w:b/>
          <w:bCs/>
          <w:szCs w:val="24"/>
        </w:rPr>
      </w:pPr>
    </w:p>
    <w:p w14:paraId="395EEF6C" w14:textId="77777777" w:rsidR="007B4058" w:rsidRPr="005A619A" w:rsidRDefault="007B4058" w:rsidP="007B4058">
      <w:pPr>
        <w:spacing w:line="360" w:lineRule="auto"/>
        <w:rPr>
          <w:rFonts w:ascii="Times New Roman" w:hAnsi="Times New Roman" w:cs="Times New Roman"/>
          <w:b/>
          <w:bCs/>
          <w:szCs w:val="24"/>
        </w:rPr>
      </w:pPr>
    </w:p>
    <w:p w14:paraId="35E1520C" w14:textId="77777777" w:rsidR="007B4058" w:rsidRPr="005A619A" w:rsidRDefault="007B4058" w:rsidP="007B4058">
      <w:pPr>
        <w:spacing w:line="360" w:lineRule="auto"/>
        <w:rPr>
          <w:rFonts w:ascii="Times New Roman" w:hAnsi="Times New Roman" w:cs="Times New Roman"/>
          <w:b/>
          <w:bCs/>
          <w:szCs w:val="24"/>
        </w:rPr>
      </w:pPr>
    </w:p>
    <w:p w14:paraId="7FE84E4C" w14:textId="4A0E03C1" w:rsidR="00AD11FA" w:rsidRPr="005A619A" w:rsidRDefault="00AD11FA" w:rsidP="007B4058">
      <w:pPr>
        <w:pStyle w:val="Heading1"/>
        <w:spacing w:line="360" w:lineRule="auto"/>
        <w:rPr>
          <w:rFonts w:ascii="Times New Roman" w:hAnsi="Times New Roman" w:cs="Times New Roman"/>
          <w:b/>
          <w:bCs/>
          <w:color w:val="auto"/>
          <w:sz w:val="24"/>
          <w:szCs w:val="24"/>
        </w:rPr>
      </w:pPr>
      <w:bookmarkStart w:id="1" w:name="_Toc220957851"/>
      <w:r w:rsidRPr="005A619A">
        <w:rPr>
          <w:rFonts w:ascii="Times New Roman" w:hAnsi="Times New Roman" w:cs="Times New Roman"/>
          <w:b/>
          <w:bCs/>
          <w:color w:val="auto"/>
          <w:sz w:val="24"/>
          <w:szCs w:val="24"/>
        </w:rPr>
        <w:t>Introduction</w:t>
      </w:r>
      <w:bookmarkEnd w:id="1"/>
      <w:r w:rsidRPr="005A619A">
        <w:rPr>
          <w:rFonts w:ascii="Times New Roman" w:hAnsi="Times New Roman" w:cs="Times New Roman"/>
          <w:b/>
          <w:bCs/>
          <w:color w:val="auto"/>
          <w:sz w:val="24"/>
          <w:szCs w:val="24"/>
        </w:rPr>
        <w:t xml:space="preserve"> </w:t>
      </w:r>
    </w:p>
    <w:p w14:paraId="2E907AD1" w14:textId="77777777" w:rsidR="007B4058" w:rsidRPr="007B4058" w:rsidRDefault="007B4058" w:rsidP="007B4058">
      <w:pPr>
        <w:spacing w:line="360" w:lineRule="auto"/>
        <w:rPr>
          <w:rFonts w:ascii="Times New Roman" w:hAnsi="Times New Roman" w:cs="Times New Roman"/>
          <w:szCs w:val="24"/>
        </w:rPr>
      </w:pPr>
      <w:r w:rsidRPr="007B4058">
        <w:rPr>
          <w:rFonts w:ascii="Times New Roman" w:hAnsi="Times New Roman" w:cs="Times New Roman"/>
          <w:szCs w:val="24"/>
        </w:rPr>
        <w:t xml:space="preserve">The hospitality industry is fundamentally built on trust, service quality, and long-term relationships with guests, employees, and society. Unlike many other industries, hospitality businesses engage in continuous and close interaction with customers, often involving personal data, physical safety, and emotional experiences. As a result, ethical decision-making plays a vital role in shaping organizational credibility and consumer confidence. Ethical failures in hospitality—such as misleading pricing, unsafe facilities, discriminatory practices, or unfair </w:t>
      </w:r>
      <w:proofErr w:type="spellStart"/>
      <w:r w:rsidRPr="007B4058">
        <w:rPr>
          <w:rFonts w:ascii="Times New Roman" w:hAnsi="Times New Roman" w:cs="Times New Roman"/>
          <w:szCs w:val="24"/>
        </w:rPr>
        <w:lastRenderedPageBreak/>
        <w:t>labor</w:t>
      </w:r>
      <w:proofErr w:type="spellEnd"/>
      <w:r w:rsidRPr="007B4058">
        <w:rPr>
          <w:rFonts w:ascii="Times New Roman" w:hAnsi="Times New Roman" w:cs="Times New Roman"/>
          <w:szCs w:val="24"/>
        </w:rPr>
        <w:t xml:space="preserve"> conditions—can rapidly damage brand reputation and lead to financial, legal, and social consequences.</w:t>
      </w:r>
    </w:p>
    <w:p w14:paraId="77C47C1D" w14:textId="77777777" w:rsidR="007B4058" w:rsidRPr="007B4058" w:rsidRDefault="007B4058" w:rsidP="007B4058">
      <w:pPr>
        <w:spacing w:line="360" w:lineRule="auto"/>
        <w:rPr>
          <w:rFonts w:ascii="Times New Roman" w:hAnsi="Times New Roman" w:cs="Times New Roman"/>
          <w:szCs w:val="24"/>
        </w:rPr>
      </w:pPr>
      <w:r w:rsidRPr="007B4058">
        <w:rPr>
          <w:rFonts w:ascii="Times New Roman" w:hAnsi="Times New Roman" w:cs="Times New Roman"/>
          <w:szCs w:val="24"/>
        </w:rPr>
        <w:t>Ethical decision-making refers to the process by which individuals and organizations evaluate and choose actions that are morally right, socially responsible, and aligned with ethical principles. In hospitality organizations, managers frequently face ethical dilemmas where business objectives may conflict with ethical responsibilities. For example, decisions related to overbooking rooms to maximize revenue may compromise guest satisfaction and trust, while cost-cutting measures may negatively affect employee welfare or safety standards. These dilemmas highlight the need for structured ethical frameworks to guide managerial judgment in complex operational environments.</w:t>
      </w:r>
    </w:p>
    <w:p w14:paraId="47DA5CB8" w14:textId="77777777" w:rsidR="007B4058" w:rsidRPr="007B4058" w:rsidRDefault="007B4058" w:rsidP="007B4058">
      <w:pPr>
        <w:spacing w:line="360" w:lineRule="auto"/>
        <w:rPr>
          <w:rFonts w:ascii="Times New Roman" w:hAnsi="Times New Roman" w:cs="Times New Roman"/>
          <w:szCs w:val="24"/>
        </w:rPr>
      </w:pPr>
      <w:r w:rsidRPr="007B4058">
        <w:rPr>
          <w:rFonts w:ascii="Times New Roman" w:hAnsi="Times New Roman" w:cs="Times New Roman"/>
          <w:szCs w:val="24"/>
        </w:rPr>
        <w:t xml:space="preserve">The increasing globalization of hospitality businesses has further intensified ethical challenges. Multinational hotel chains and online travel platforms operate across diverse legal, cultural, and social contexts, making ethical consistency difficult to maintain. Practices considered acceptable in one market may be perceived as unethical in another, particularly in areas such as </w:t>
      </w:r>
      <w:proofErr w:type="spellStart"/>
      <w:r w:rsidRPr="007B4058">
        <w:rPr>
          <w:rFonts w:ascii="Times New Roman" w:hAnsi="Times New Roman" w:cs="Times New Roman"/>
          <w:szCs w:val="24"/>
        </w:rPr>
        <w:t>labor</w:t>
      </w:r>
      <w:proofErr w:type="spellEnd"/>
      <w:r w:rsidRPr="007B4058">
        <w:rPr>
          <w:rFonts w:ascii="Times New Roman" w:hAnsi="Times New Roman" w:cs="Times New Roman"/>
          <w:szCs w:val="24"/>
        </w:rPr>
        <w:t xml:space="preserve"> standards, data privacy, and environmental responsibility. Moreover, the rise of digital platforms and dynamic pricing models has raised ethical concerns related to transparency, fairness, and consumer protection, particularly with respect to hidden fees and algorithm-driven pricing.</w:t>
      </w:r>
    </w:p>
    <w:p w14:paraId="1F23E62C" w14:textId="77777777" w:rsidR="007B4058" w:rsidRPr="007B4058" w:rsidRDefault="007B4058" w:rsidP="007B4058">
      <w:pPr>
        <w:spacing w:line="360" w:lineRule="auto"/>
        <w:rPr>
          <w:rFonts w:ascii="Times New Roman" w:hAnsi="Times New Roman" w:cs="Times New Roman"/>
          <w:szCs w:val="24"/>
        </w:rPr>
      </w:pPr>
      <w:r w:rsidRPr="007B4058">
        <w:rPr>
          <w:rFonts w:ascii="Times New Roman" w:hAnsi="Times New Roman" w:cs="Times New Roman"/>
          <w:szCs w:val="24"/>
        </w:rPr>
        <w:t xml:space="preserve">Employee treatment is another critical ethical issue in hospitality. The industry is often characterized by low wages, long working hours, job insecurity, and high levels of emotional </w:t>
      </w:r>
      <w:proofErr w:type="spellStart"/>
      <w:r w:rsidRPr="007B4058">
        <w:rPr>
          <w:rFonts w:ascii="Times New Roman" w:hAnsi="Times New Roman" w:cs="Times New Roman"/>
          <w:szCs w:val="24"/>
        </w:rPr>
        <w:t>labor</w:t>
      </w:r>
      <w:proofErr w:type="spellEnd"/>
      <w:r w:rsidRPr="007B4058">
        <w:rPr>
          <w:rFonts w:ascii="Times New Roman" w:hAnsi="Times New Roman" w:cs="Times New Roman"/>
          <w:szCs w:val="24"/>
        </w:rPr>
        <w:t xml:space="preserve">. Unethical treatment of employees can lead to disengagement, high turnover, and service failures, ultimately affecting guest experiences. Research suggests that ethical leadership and fair HR practices contribute significantly to employee morale, organizational commitment, and ethical </w:t>
      </w:r>
      <w:proofErr w:type="spellStart"/>
      <w:r w:rsidRPr="007B4058">
        <w:rPr>
          <w:rFonts w:ascii="Times New Roman" w:hAnsi="Times New Roman" w:cs="Times New Roman"/>
          <w:szCs w:val="24"/>
        </w:rPr>
        <w:t>behavior</w:t>
      </w:r>
      <w:proofErr w:type="spellEnd"/>
      <w:r w:rsidRPr="007B4058">
        <w:rPr>
          <w:rFonts w:ascii="Times New Roman" w:hAnsi="Times New Roman" w:cs="Times New Roman"/>
          <w:szCs w:val="24"/>
        </w:rPr>
        <w:t xml:space="preserve"> at work. Consequently, ethical decision-making in hospitality must address both external stakeholders (guests and society) and internal stakeholders (employees and management).</w:t>
      </w:r>
    </w:p>
    <w:p w14:paraId="3F41EBF8" w14:textId="77777777" w:rsidR="007B4058" w:rsidRPr="007B4058" w:rsidRDefault="007B4058" w:rsidP="007B4058">
      <w:pPr>
        <w:spacing w:line="360" w:lineRule="auto"/>
        <w:rPr>
          <w:rFonts w:ascii="Times New Roman" w:hAnsi="Times New Roman" w:cs="Times New Roman"/>
          <w:szCs w:val="24"/>
        </w:rPr>
      </w:pPr>
      <w:r w:rsidRPr="007B4058">
        <w:rPr>
          <w:rFonts w:ascii="Times New Roman" w:hAnsi="Times New Roman" w:cs="Times New Roman"/>
          <w:szCs w:val="24"/>
        </w:rPr>
        <w:t xml:space="preserve">Creating an ethical organizational culture is widely recognized as a key mechanism for promoting ethical </w:t>
      </w:r>
      <w:proofErr w:type="spellStart"/>
      <w:r w:rsidRPr="007B4058">
        <w:rPr>
          <w:rFonts w:ascii="Times New Roman" w:hAnsi="Times New Roman" w:cs="Times New Roman"/>
          <w:szCs w:val="24"/>
        </w:rPr>
        <w:t>behavior</w:t>
      </w:r>
      <w:proofErr w:type="spellEnd"/>
      <w:r w:rsidRPr="007B4058">
        <w:rPr>
          <w:rFonts w:ascii="Times New Roman" w:hAnsi="Times New Roman" w:cs="Times New Roman"/>
          <w:szCs w:val="24"/>
        </w:rPr>
        <w:t xml:space="preserve"> in hospitality businesses. Ethical cultures are shaped by leadership values, organizational policies, codes of conduct, and ethical training programs. Leaders play a crucial role in setting ethical standards and </w:t>
      </w:r>
      <w:proofErr w:type="spellStart"/>
      <w:r w:rsidRPr="007B4058">
        <w:rPr>
          <w:rFonts w:ascii="Times New Roman" w:hAnsi="Times New Roman" w:cs="Times New Roman"/>
          <w:szCs w:val="24"/>
        </w:rPr>
        <w:t>modeling</w:t>
      </w:r>
      <w:proofErr w:type="spellEnd"/>
      <w:r w:rsidRPr="007B4058">
        <w:rPr>
          <w:rFonts w:ascii="Times New Roman" w:hAnsi="Times New Roman" w:cs="Times New Roman"/>
          <w:szCs w:val="24"/>
        </w:rPr>
        <w:t xml:space="preserve"> ethical </w:t>
      </w:r>
      <w:proofErr w:type="spellStart"/>
      <w:r w:rsidRPr="007B4058">
        <w:rPr>
          <w:rFonts w:ascii="Times New Roman" w:hAnsi="Times New Roman" w:cs="Times New Roman"/>
          <w:szCs w:val="24"/>
        </w:rPr>
        <w:t>behavior</w:t>
      </w:r>
      <w:proofErr w:type="spellEnd"/>
      <w:r w:rsidRPr="007B4058">
        <w:rPr>
          <w:rFonts w:ascii="Times New Roman" w:hAnsi="Times New Roman" w:cs="Times New Roman"/>
          <w:szCs w:val="24"/>
        </w:rPr>
        <w:t xml:space="preserve">, which in turn influences employee decision-making. When ethics are embedded into organizational culture and strategic </w:t>
      </w:r>
      <w:r w:rsidRPr="007B4058">
        <w:rPr>
          <w:rFonts w:ascii="Times New Roman" w:hAnsi="Times New Roman" w:cs="Times New Roman"/>
          <w:szCs w:val="24"/>
        </w:rPr>
        <w:lastRenderedPageBreak/>
        <w:t>objectives, hospitality businesses are better equipped to navigate ethical dilemmas while maintaining operational efficiency and profitability.</w:t>
      </w:r>
    </w:p>
    <w:p w14:paraId="5F065598" w14:textId="77777777" w:rsidR="007B4058" w:rsidRPr="007B4058" w:rsidRDefault="007B4058" w:rsidP="007B4058">
      <w:pPr>
        <w:spacing w:line="360" w:lineRule="auto"/>
        <w:rPr>
          <w:rFonts w:ascii="Times New Roman" w:hAnsi="Times New Roman" w:cs="Times New Roman"/>
          <w:szCs w:val="24"/>
        </w:rPr>
      </w:pPr>
      <w:r w:rsidRPr="007B4058">
        <w:rPr>
          <w:rFonts w:ascii="Times New Roman" w:hAnsi="Times New Roman" w:cs="Times New Roman"/>
          <w:szCs w:val="24"/>
        </w:rPr>
        <w:t xml:space="preserve">Given the reputational sensitivity of the hospitality industry, ethical decision-making has direct implications for customer trust and brand loyalty. Ethical lapses can quickly spread through social media and online review platforms, amplifying their impact on organizational image. Conversely, ethical practices enhance corporate reputation, customer satisfaction, and long-term competitiveness. Therefore, this assignment seeks to explore the role of ethical decision-making in hospitality organizations, </w:t>
      </w:r>
      <w:proofErr w:type="spellStart"/>
      <w:r w:rsidRPr="007B4058">
        <w:rPr>
          <w:rFonts w:ascii="Times New Roman" w:hAnsi="Times New Roman" w:cs="Times New Roman"/>
          <w:szCs w:val="24"/>
        </w:rPr>
        <w:t>analyze</w:t>
      </w:r>
      <w:proofErr w:type="spellEnd"/>
      <w:r w:rsidRPr="007B4058">
        <w:rPr>
          <w:rFonts w:ascii="Times New Roman" w:hAnsi="Times New Roman" w:cs="Times New Roman"/>
          <w:szCs w:val="24"/>
        </w:rPr>
        <w:t xml:space="preserve"> key ethical challenges faced by the industry, critically assess managerial ethical dilemmas, and propose a practical framework to guide ethical decision-making in hospitality businesses.</w:t>
      </w:r>
    </w:p>
    <w:p w14:paraId="042BB35F" w14:textId="77777777" w:rsidR="00F801C0" w:rsidRPr="005A619A" w:rsidRDefault="00F801C0" w:rsidP="007B4058">
      <w:pPr>
        <w:spacing w:line="360" w:lineRule="auto"/>
        <w:rPr>
          <w:rFonts w:ascii="Times New Roman" w:hAnsi="Times New Roman" w:cs="Times New Roman"/>
          <w:b/>
          <w:bCs/>
          <w:szCs w:val="24"/>
        </w:rPr>
      </w:pPr>
    </w:p>
    <w:p w14:paraId="0C8F9B32" w14:textId="77777777" w:rsidR="00F801C0" w:rsidRPr="005A619A" w:rsidRDefault="00F801C0" w:rsidP="007B4058">
      <w:pPr>
        <w:spacing w:line="360" w:lineRule="auto"/>
        <w:rPr>
          <w:rFonts w:ascii="Times New Roman" w:hAnsi="Times New Roman" w:cs="Times New Roman"/>
          <w:b/>
          <w:bCs/>
          <w:szCs w:val="24"/>
        </w:rPr>
      </w:pPr>
    </w:p>
    <w:p w14:paraId="76785630" w14:textId="77777777" w:rsidR="00F801C0" w:rsidRPr="005A619A" w:rsidRDefault="00F801C0" w:rsidP="007B4058">
      <w:pPr>
        <w:spacing w:line="360" w:lineRule="auto"/>
        <w:rPr>
          <w:rFonts w:ascii="Times New Roman" w:hAnsi="Times New Roman" w:cs="Times New Roman"/>
          <w:b/>
          <w:bCs/>
          <w:szCs w:val="24"/>
        </w:rPr>
      </w:pPr>
    </w:p>
    <w:p w14:paraId="7716B42F" w14:textId="77777777" w:rsidR="00F801C0" w:rsidRPr="005A619A" w:rsidRDefault="00F801C0" w:rsidP="007B4058">
      <w:pPr>
        <w:spacing w:line="360" w:lineRule="auto"/>
        <w:rPr>
          <w:rFonts w:ascii="Times New Roman" w:hAnsi="Times New Roman" w:cs="Times New Roman"/>
          <w:b/>
          <w:bCs/>
          <w:szCs w:val="24"/>
        </w:rPr>
      </w:pPr>
    </w:p>
    <w:p w14:paraId="792F05B8" w14:textId="77777777" w:rsidR="00F801C0" w:rsidRPr="005A619A" w:rsidRDefault="00F801C0" w:rsidP="007B4058">
      <w:pPr>
        <w:spacing w:line="360" w:lineRule="auto"/>
        <w:rPr>
          <w:rFonts w:ascii="Times New Roman" w:hAnsi="Times New Roman" w:cs="Times New Roman"/>
          <w:b/>
          <w:bCs/>
          <w:szCs w:val="24"/>
        </w:rPr>
      </w:pPr>
    </w:p>
    <w:p w14:paraId="145FA786" w14:textId="77777777" w:rsidR="00F801C0" w:rsidRPr="005A619A" w:rsidRDefault="00F801C0" w:rsidP="007B4058">
      <w:pPr>
        <w:spacing w:line="360" w:lineRule="auto"/>
        <w:rPr>
          <w:rFonts w:ascii="Times New Roman" w:hAnsi="Times New Roman" w:cs="Times New Roman"/>
          <w:b/>
          <w:bCs/>
          <w:szCs w:val="24"/>
        </w:rPr>
      </w:pPr>
    </w:p>
    <w:p w14:paraId="0A80B22A" w14:textId="77777777" w:rsidR="00F801C0" w:rsidRPr="005A619A" w:rsidRDefault="00F801C0" w:rsidP="007B4058">
      <w:pPr>
        <w:spacing w:line="360" w:lineRule="auto"/>
        <w:rPr>
          <w:rFonts w:ascii="Times New Roman" w:hAnsi="Times New Roman" w:cs="Times New Roman"/>
          <w:b/>
          <w:bCs/>
          <w:szCs w:val="24"/>
        </w:rPr>
      </w:pPr>
    </w:p>
    <w:p w14:paraId="5210F34A" w14:textId="77777777" w:rsidR="00F801C0" w:rsidRPr="005A619A" w:rsidRDefault="00F801C0" w:rsidP="007B4058">
      <w:pPr>
        <w:spacing w:line="360" w:lineRule="auto"/>
        <w:rPr>
          <w:rFonts w:ascii="Times New Roman" w:hAnsi="Times New Roman" w:cs="Times New Roman"/>
          <w:b/>
          <w:bCs/>
          <w:szCs w:val="24"/>
        </w:rPr>
      </w:pPr>
    </w:p>
    <w:p w14:paraId="407E2263" w14:textId="081CF40D" w:rsidR="00F801C0" w:rsidRPr="005A619A" w:rsidRDefault="00F801C0" w:rsidP="007B4058">
      <w:pPr>
        <w:pStyle w:val="Heading1"/>
        <w:spacing w:line="360" w:lineRule="auto"/>
        <w:rPr>
          <w:rFonts w:ascii="Times New Roman" w:hAnsi="Times New Roman" w:cs="Times New Roman"/>
          <w:b/>
          <w:bCs/>
          <w:color w:val="auto"/>
          <w:sz w:val="24"/>
          <w:szCs w:val="24"/>
        </w:rPr>
      </w:pPr>
      <w:bookmarkStart w:id="2" w:name="_Toc220957852"/>
      <w:r w:rsidRPr="005A619A">
        <w:rPr>
          <w:rFonts w:ascii="Times New Roman" w:hAnsi="Times New Roman" w:cs="Times New Roman"/>
          <w:b/>
          <w:bCs/>
          <w:color w:val="auto"/>
          <w:sz w:val="24"/>
          <w:szCs w:val="24"/>
        </w:rPr>
        <w:t>Literature Review</w:t>
      </w:r>
      <w:bookmarkEnd w:id="2"/>
    </w:p>
    <w:p w14:paraId="4ADF4626" w14:textId="39CBDD8A" w:rsidR="007B4058" w:rsidRPr="005A619A" w:rsidRDefault="007B4058" w:rsidP="007B4058">
      <w:pPr>
        <w:spacing w:line="360" w:lineRule="auto"/>
        <w:rPr>
          <w:rFonts w:ascii="Times New Roman" w:hAnsi="Times New Roman" w:cs="Times New Roman"/>
          <w:b/>
          <w:bCs/>
          <w:szCs w:val="24"/>
        </w:rPr>
      </w:pPr>
      <w:r w:rsidRPr="005A619A">
        <w:rPr>
          <w:rFonts w:ascii="Times New Roman" w:hAnsi="Times New Roman" w:cs="Times New Roman"/>
          <w:b/>
          <w:bCs/>
          <w:szCs w:val="24"/>
        </w:rPr>
        <w:t>1. Ethical Decision-Making in the Hospitality Context</w:t>
      </w:r>
    </w:p>
    <w:p w14:paraId="0A830BFF" w14:textId="7F90891A"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 xml:space="preserve">Ethical decision-making has become a central concern in hospitality management due to the industry’s heavy reliance on trust, service quality, and stakeholder relationships. Ethical decision-making refers to the process through which individuals and organizations evaluate and choose actions that are morally appropriate, socially responsible, and aligned with accepted ethical principles. In hospitality businesses, ethical decisions frequently occur in situations involving competing stakeholder interests, such as balancing profitability with guest safety, transparency, </w:t>
      </w:r>
      <w:r w:rsidRPr="005A619A">
        <w:rPr>
          <w:rFonts w:ascii="Times New Roman" w:hAnsi="Times New Roman" w:cs="Times New Roman"/>
          <w:szCs w:val="24"/>
        </w:rPr>
        <w:lastRenderedPageBreak/>
        <w:t>and employee welfare. Scholars argue that ethical decision-making in hospitality is particularly complex because managers often operate under time pressure, high customer expectations, and intense competitive environments.</w:t>
      </w:r>
    </w:p>
    <w:p w14:paraId="606FFA32" w14:textId="77777777"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The service-oriented nature of hospitality means that ethical lapses are highly visible and can rapidly affect organizational reputation. Unlike manufacturing sectors, where unethical practices may remain hidden from consumers, hospitality ethics are experienced directly by guests through pricing practices, service delivery, and safety standards. As a result, ethical decision-making is increasingly viewed as a strategic capability rather than a purely moral obligation. Research suggests that ethical hospitality organizations are more likely to achieve customer trust, repeat patronage, and long-term financial sustainability.</w:t>
      </w:r>
    </w:p>
    <w:p w14:paraId="378988B4" w14:textId="77777777" w:rsidR="007B4058" w:rsidRPr="005A619A" w:rsidRDefault="007B4058" w:rsidP="007B4058">
      <w:pPr>
        <w:spacing w:line="360" w:lineRule="auto"/>
        <w:rPr>
          <w:rFonts w:ascii="Times New Roman" w:hAnsi="Times New Roman" w:cs="Times New Roman"/>
          <w:b/>
          <w:bCs/>
          <w:szCs w:val="24"/>
        </w:rPr>
      </w:pPr>
    </w:p>
    <w:p w14:paraId="1559DF66" w14:textId="324E43EC" w:rsidR="007B4058" w:rsidRPr="005A619A" w:rsidRDefault="007B4058" w:rsidP="007B4058">
      <w:pPr>
        <w:spacing w:line="360" w:lineRule="auto"/>
        <w:rPr>
          <w:rFonts w:ascii="Times New Roman" w:hAnsi="Times New Roman" w:cs="Times New Roman"/>
          <w:b/>
          <w:bCs/>
          <w:szCs w:val="24"/>
        </w:rPr>
      </w:pPr>
      <w:r w:rsidRPr="005A619A">
        <w:rPr>
          <w:rFonts w:ascii="Times New Roman" w:hAnsi="Times New Roman" w:cs="Times New Roman"/>
          <w:b/>
          <w:bCs/>
          <w:szCs w:val="24"/>
        </w:rPr>
        <w:t>2. Theoretical Foundations of Ethical Decision-Making</w:t>
      </w:r>
    </w:p>
    <w:p w14:paraId="1DF1A786" w14:textId="0194758A"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Several theoretical frameworks have been used to explain ethical decision-making in hospitality organizations. One of the most influential is Stakeholder Theory, which argues that businesses have ethical responsibilities toward multiple stakeholder groups, including guests, employees, suppliers, local communities, and shareholders. In hospitality, stakeholder conflicts are common; for example, maximizing occupancy through overbooking may benefit shareholders but harm guests and brand reputation. Ethical decision-making therefore requires balancing stakeholder interests rather than prioritizing short-term financial gains.</w:t>
      </w:r>
    </w:p>
    <w:p w14:paraId="59844240" w14:textId="05D2C321"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 xml:space="preserve">Another prominent framework is Ethical Decision-Making Theory, which conceptualizes ethics as a multi-stage process involving moral awareness, moral judgment, moral intention, and ethical </w:t>
      </w:r>
      <w:proofErr w:type="spellStart"/>
      <w:r w:rsidRPr="005A619A">
        <w:rPr>
          <w:rFonts w:ascii="Times New Roman" w:hAnsi="Times New Roman" w:cs="Times New Roman"/>
          <w:szCs w:val="24"/>
        </w:rPr>
        <w:t>behavior</w:t>
      </w:r>
      <w:proofErr w:type="spellEnd"/>
      <w:r w:rsidRPr="005A619A">
        <w:rPr>
          <w:rFonts w:ascii="Times New Roman" w:hAnsi="Times New Roman" w:cs="Times New Roman"/>
          <w:szCs w:val="24"/>
        </w:rPr>
        <w:t>. Hospitality managers must first recognize ethical issues, such as deceptive pricing or unsafe working conditions, before evaluating alternatives and making decisions. Research indicates that failure at the moral awareness stage often leads to unethical outcomes, particularly in fast-paced hospitality environments where unethical practices may become normalized.</w:t>
      </w:r>
    </w:p>
    <w:p w14:paraId="06058B77" w14:textId="38DD70B2"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 xml:space="preserve">Utilitarianism and deontological ethics are also frequently applied in hospitality ethics research. Utilitarian approaches focus on outcomes and seek to maximize overall benefits, which may justify ethically questionable actions such as cost-cutting that reduces employee welfare. In contrast, deontological ethics emphasize moral duties and rights, such as honesty, fairness, and </w:t>
      </w:r>
      <w:r w:rsidRPr="005A619A">
        <w:rPr>
          <w:rFonts w:ascii="Times New Roman" w:hAnsi="Times New Roman" w:cs="Times New Roman"/>
          <w:szCs w:val="24"/>
        </w:rPr>
        <w:lastRenderedPageBreak/>
        <w:t>respect for individuals. Scholars argue that hospitality organizations relying solely on utilitarian logic risk undermining trust and legitimacy, while deontological principles provide a more stable foundation for ethical cultures.</w:t>
      </w:r>
    </w:p>
    <w:p w14:paraId="32C3B422" w14:textId="77777777" w:rsidR="007B4058" w:rsidRPr="005A619A" w:rsidRDefault="007B4058" w:rsidP="007B4058">
      <w:pPr>
        <w:spacing w:line="360" w:lineRule="auto"/>
        <w:rPr>
          <w:rFonts w:ascii="Times New Roman" w:hAnsi="Times New Roman" w:cs="Times New Roman"/>
          <w:b/>
          <w:bCs/>
          <w:szCs w:val="24"/>
        </w:rPr>
      </w:pPr>
      <w:r w:rsidRPr="005A619A">
        <w:rPr>
          <w:rFonts w:ascii="Times New Roman" w:hAnsi="Times New Roman" w:cs="Times New Roman"/>
          <w:b/>
          <w:bCs/>
          <w:szCs w:val="24"/>
        </w:rPr>
        <w:t>3. Ethical Challenges in Hospitality Businesses</w:t>
      </w:r>
    </w:p>
    <w:p w14:paraId="3BEF400C" w14:textId="1DC41127" w:rsidR="007B4058" w:rsidRPr="005A619A" w:rsidRDefault="007B4058" w:rsidP="007B4058">
      <w:pPr>
        <w:spacing w:line="360" w:lineRule="auto"/>
        <w:rPr>
          <w:rFonts w:ascii="Times New Roman" w:hAnsi="Times New Roman" w:cs="Times New Roman"/>
          <w:b/>
          <w:bCs/>
          <w:szCs w:val="24"/>
        </w:rPr>
      </w:pPr>
      <w:r w:rsidRPr="005A619A">
        <w:rPr>
          <w:rFonts w:ascii="Times New Roman" w:hAnsi="Times New Roman" w:cs="Times New Roman"/>
          <w:b/>
          <w:bCs/>
          <w:szCs w:val="24"/>
        </w:rPr>
        <w:t>3.1 Overbooking and Pricing Transparency</w:t>
      </w:r>
    </w:p>
    <w:p w14:paraId="09AEAC09" w14:textId="23C5BD38"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Overbooking is one of the most widely discussed ethical challenges in hospitality literature. While overbooking is often justified as a revenue optimization strategy, it raises ethical concerns related to fairness, transparency, and guest treatment. Studies indicate that guests perceive overbooking as unethical when they are not adequately informed or compensated, leading to dissatisfaction and loss of trust. Ethical scholars argue that overbooking becomes problematic when financial objectives override guest rights and expectations.</w:t>
      </w:r>
    </w:p>
    <w:p w14:paraId="0D0A8B99" w14:textId="77777777"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Similarly, hidden fees and opaque pricing structures have become a major ethical concern, particularly with the rise of online booking platforms and dynamic pricing algorithms. Research shows that consumers view hidden fees as deceptive practices that undermine trust and brand credibility. Ethical transparency in pricing is therefore increasingly emphasized as a critical component of responsible hospitality management.</w:t>
      </w:r>
    </w:p>
    <w:p w14:paraId="689A1424" w14:textId="77777777" w:rsidR="007B4058" w:rsidRPr="005A619A" w:rsidRDefault="007B4058" w:rsidP="007B4058">
      <w:pPr>
        <w:spacing w:line="360" w:lineRule="auto"/>
        <w:rPr>
          <w:rFonts w:ascii="Times New Roman" w:hAnsi="Times New Roman" w:cs="Times New Roman"/>
          <w:b/>
          <w:bCs/>
          <w:szCs w:val="24"/>
        </w:rPr>
      </w:pPr>
    </w:p>
    <w:p w14:paraId="78F80708" w14:textId="6ACBB403" w:rsidR="007B4058" w:rsidRPr="005A619A" w:rsidRDefault="007B4058" w:rsidP="007B4058">
      <w:pPr>
        <w:spacing w:line="360" w:lineRule="auto"/>
        <w:rPr>
          <w:rFonts w:ascii="Times New Roman" w:hAnsi="Times New Roman" w:cs="Times New Roman"/>
          <w:b/>
          <w:bCs/>
          <w:szCs w:val="24"/>
        </w:rPr>
      </w:pPr>
      <w:r w:rsidRPr="005A619A">
        <w:rPr>
          <w:rFonts w:ascii="Times New Roman" w:hAnsi="Times New Roman" w:cs="Times New Roman"/>
          <w:b/>
          <w:bCs/>
          <w:szCs w:val="24"/>
        </w:rPr>
        <w:t>3.2 Employee Treatment and Labor Ethics</w:t>
      </w:r>
    </w:p>
    <w:p w14:paraId="5C8E8017" w14:textId="753AC605"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 xml:space="preserve">Employee treatment represents a significant ethical challenge in the hospitality industry. The sector is frequently characterized by low wages, long working hours, job insecurity, and high levels of emotional </w:t>
      </w:r>
      <w:proofErr w:type="spellStart"/>
      <w:r w:rsidRPr="005A619A">
        <w:rPr>
          <w:rFonts w:ascii="Times New Roman" w:hAnsi="Times New Roman" w:cs="Times New Roman"/>
          <w:szCs w:val="24"/>
        </w:rPr>
        <w:t>labor</w:t>
      </w:r>
      <w:proofErr w:type="spellEnd"/>
      <w:r w:rsidRPr="005A619A">
        <w:rPr>
          <w:rFonts w:ascii="Times New Roman" w:hAnsi="Times New Roman" w:cs="Times New Roman"/>
          <w:szCs w:val="24"/>
        </w:rPr>
        <w:t xml:space="preserve">. Ethical literature highlights that exploitative </w:t>
      </w:r>
      <w:proofErr w:type="spellStart"/>
      <w:r w:rsidRPr="005A619A">
        <w:rPr>
          <w:rFonts w:ascii="Times New Roman" w:hAnsi="Times New Roman" w:cs="Times New Roman"/>
          <w:szCs w:val="24"/>
        </w:rPr>
        <w:t>labor</w:t>
      </w:r>
      <w:proofErr w:type="spellEnd"/>
      <w:r w:rsidRPr="005A619A">
        <w:rPr>
          <w:rFonts w:ascii="Times New Roman" w:hAnsi="Times New Roman" w:cs="Times New Roman"/>
          <w:szCs w:val="24"/>
        </w:rPr>
        <w:t xml:space="preserve"> practices not only violate moral standards but also contribute to high employee turnover, burnout, and service quality decline. From an ethical standpoint, organizations have a duty to ensure fair compensation, safe working conditions, and respectful treatment of employees.</w:t>
      </w:r>
    </w:p>
    <w:p w14:paraId="42476992" w14:textId="18C3DA33"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 xml:space="preserve">Research suggests that ethical human resource practices—such as fair scheduling, equal opportunities, and employee voice mechanisms—positively influence employee morale and ethical </w:t>
      </w:r>
      <w:proofErr w:type="spellStart"/>
      <w:r w:rsidRPr="005A619A">
        <w:rPr>
          <w:rFonts w:ascii="Times New Roman" w:hAnsi="Times New Roman" w:cs="Times New Roman"/>
          <w:szCs w:val="24"/>
        </w:rPr>
        <w:t>behavior</w:t>
      </w:r>
      <w:proofErr w:type="spellEnd"/>
      <w:r w:rsidRPr="005A619A">
        <w:rPr>
          <w:rFonts w:ascii="Times New Roman" w:hAnsi="Times New Roman" w:cs="Times New Roman"/>
          <w:szCs w:val="24"/>
        </w:rPr>
        <w:t xml:space="preserve">. Conversely, unethical treatment of employees often leads to disengagement and increases the likelihood of unethical service </w:t>
      </w:r>
      <w:proofErr w:type="spellStart"/>
      <w:r w:rsidRPr="005A619A">
        <w:rPr>
          <w:rFonts w:ascii="Times New Roman" w:hAnsi="Times New Roman" w:cs="Times New Roman"/>
          <w:szCs w:val="24"/>
        </w:rPr>
        <w:t>behaviors</w:t>
      </w:r>
      <w:proofErr w:type="spellEnd"/>
      <w:r w:rsidRPr="005A619A">
        <w:rPr>
          <w:rFonts w:ascii="Times New Roman" w:hAnsi="Times New Roman" w:cs="Times New Roman"/>
          <w:szCs w:val="24"/>
        </w:rPr>
        <w:t xml:space="preserve">, such as dishonesty toward guests. This </w:t>
      </w:r>
      <w:r w:rsidRPr="005A619A">
        <w:rPr>
          <w:rFonts w:ascii="Times New Roman" w:hAnsi="Times New Roman" w:cs="Times New Roman"/>
          <w:szCs w:val="24"/>
        </w:rPr>
        <w:lastRenderedPageBreak/>
        <w:t>reinforces the interdependence between internal ethics (employee treatment) and external ethics (guest experiences).</w:t>
      </w:r>
    </w:p>
    <w:p w14:paraId="37A2908D" w14:textId="77777777" w:rsidR="007B4058" w:rsidRPr="005A619A" w:rsidRDefault="007B4058" w:rsidP="007B4058">
      <w:pPr>
        <w:spacing w:line="360" w:lineRule="auto"/>
        <w:rPr>
          <w:rFonts w:ascii="Times New Roman" w:hAnsi="Times New Roman" w:cs="Times New Roman"/>
          <w:b/>
          <w:bCs/>
          <w:szCs w:val="24"/>
        </w:rPr>
      </w:pPr>
    </w:p>
    <w:p w14:paraId="2DF73930" w14:textId="74C99A8B" w:rsidR="007B4058" w:rsidRPr="005A619A" w:rsidRDefault="007B4058" w:rsidP="007B4058">
      <w:pPr>
        <w:spacing w:line="360" w:lineRule="auto"/>
        <w:rPr>
          <w:rFonts w:ascii="Times New Roman" w:hAnsi="Times New Roman" w:cs="Times New Roman"/>
          <w:b/>
          <w:bCs/>
          <w:szCs w:val="24"/>
        </w:rPr>
      </w:pPr>
      <w:r w:rsidRPr="005A619A">
        <w:rPr>
          <w:rFonts w:ascii="Times New Roman" w:hAnsi="Times New Roman" w:cs="Times New Roman"/>
          <w:b/>
          <w:bCs/>
          <w:szCs w:val="24"/>
        </w:rPr>
        <w:t>3.3 Guest Safety and Data Privacy</w:t>
      </w:r>
    </w:p>
    <w:p w14:paraId="0A808004" w14:textId="1E77CB93"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Guest safety is a fundamental ethical responsibility of hospitality businesses. Ethical failures related to fire safety, food hygiene, security, and health standards can have severe consequences, including physical harm and reputational damage. Scholars argue that ethical decision-making requires proactive investment in safety measures, even when such investments increase operational costs. Ethical hospitality organizations prioritize guest well-being over short-term profitability.</w:t>
      </w:r>
    </w:p>
    <w:p w14:paraId="7EBBD997" w14:textId="77777777"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In addition, the growing use of digital technologies has introduced ethical challenges related to data privacy and cybersecurity. Hotels and travel platforms collect vast amounts of personal and financial data, making ethical data management essential. Research highlights that data breaches and misuse of customer information significantly erode trust and brand loyalty. Ethical decision-making frameworks increasingly emphasize transparency, consent, and accountability in data handling practices.</w:t>
      </w:r>
    </w:p>
    <w:p w14:paraId="079770A8" w14:textId="77777777" w:rsidR="007B4058" w:rsidRPr="005A619A" w:rsidRDefault="007B4058" w:rsidP="007B4058">
      <w:pPr>
        <w:spacing w:line="360" w:lineRule="auto"/>
        <w:rPr>
          <w:rFonts w:ascii="Times New Roman" w:hAnsi="Times New Roman" w:cs="Times New Roman"/>
          <w:b/>
          <w:bCs/>
          <w:szCs w:val="24"/>
        </w:rPr>
      </w:pPr>
    </w:p>
    <w:p w14:paraId="6C858834" w14:textId="3BA1B516" w:rsidR="007B4058" w:rsidRPr="005A619A" w:rsidRDefault="007B4058" w:rsidP="007B4058">
      <w:pPr>
        <w:spacing w:line="360" w:lineRule="auto"/>
        <w:rPr>
          <w:rFonts w:ascii="Times New Roman" w:hAnsi="Times New Roman" w:cs="Times New Roman"/>
          <w:b/>
          <w:bCs/>
          <w:szCs w:val="24"/>
        </w:rPr>
      </w:pPr>
      <w:r w:rsidRPr="005A619A">
        <w:rPr>
          <w:rFonts w:ascii="Times New Roman" w:hAnsi="Times New Roman" w:cs="Times New Roman"/>
          <w:b/>
          <w:bCs/>
          <w:szCs w:val="24"/>
        </w:rPr>
        <w:t>4. Ethical Culture and Leadership in Hospitality</w:t>
      </w:r>
    </w:p>
    <w:p w14:paraId="48DABEA8" w14:textId="7A7D7FEE"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 xml:space="preserve">Organizational ethical culture plays a critical role in shaping ethical decision-making in hospitality businesses. Ethical culture refers to shared values, norms, and practices that guide ethical </w:t>
      </w:r>
      <w:proofErr w:type="spellStart"/>
      <w:r w:rsidRPr="005A619A">
        <w:rPr>
          <w:rFonts w:ascii="Times New Roman" w:hAnsi="Times New Roman" w:cs="Times New Roman"/>
          <w:szCs w:val="24"/>
        </w:rPr>
        <w:t>behavior</w:t>
      </w:r>
      <w:proofErr w:type="spellEnd"/>
      <w:r w:rsidRPr="005A619A">
        <w:rPr>
          <w:rFonts w:ascii="Times New Roman" w:hAnsi="Times New Roman" w:cs="Times New Roman"/>
          <w:szCs w:val="24"/>
        </w:rPr>
        <w:t xml:space="preserve"> within organizations. Scholars argue that ethical cultures reduce ambiguity and provide employees with clear guidance when facing ethical dilemmas. In hospitality settings, where frontline employees frequently make autonomous decisions, ethical culture becomes particularly important.</w:t>
      </w:r>
    </w:p>
    <w:p w14:paraId="11A27048" w14:textId="7E14AEA9"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 xml:space="preserve">Leadership is consistently identified as a key driver of ethical culture. Ethical leadership involves demonstrating integrity, fairness, and concern for stakeholders while actively promoting ethical standards. Research shows that hospitality leaders who model ethical </w:t>
      </w:r>
      <w:proofErr w:type="spellStart"/>
      <w:r w:rsidRPr="005A619A">
        <w:rPr>
          <w:rFonts w:ascii="Times New Roman" w:hAnsi="Times New Roman" w:cs="Times New Roman"/>
          <w:szCs w:val="24"/>
        </w:rPr>
        <w:t>behavior</w:t>
      </w:r>
      <w:proofErr w:type="spellEnd"/>
      <w:r w:rsidRPr="005A619A">
        <w:rPr>
          <w:rFonts w:ascii="Times New Roman" w:hAnsi="Times New Roman" w:cs="Times New Roman"/>
          <w:szCs w:val="24"/>
        </w:rPr>
        <w:t xml:space="preserve"> influence </w:t>
      </w:r>
      <w:r w:rsidRPr="005A619A">
        <w:rPr>
          <w:rFonts w:ascii="Times New Roman" w:hAnsi="Times New Roman" w:cs="Times New Roman"/>
          <w:szCs w:val="24"/>
        </w:rPr>
        <w:lastRenderedPageBreak/>
        <w:t>employee ethical awareness and decision-making. In contrast, leaders who tolerate or reward unethical practices indirectly encourage unethical conduct throughout the organization.</w:t>
      </w:r>
    </w:p>
    <w:p w14:paraId="1FBA2DDC" w14:textId="77777777"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Ethical leadership also enhances organizational trust and psychological safety, enabling employees to voice concerns about unethical practices without fear of retaliation. This is particularly relevant in hospitality organizations, where hierarchical structures may discourage upward communication. Studies suggest that ethical leadership contributes to stronger organizational commitment, reduced misconduct, and improved service quality.</w:t>
      </w:r>
    </w:p>
    <w:p w14:paraId="447E1123" w14:textId="77777777" w:rsidR="007B4058" w:rsidRPr="005A619A" w:rsidRDefault="007B4058" w:rsidP="007B4058">
      <w:pPr>
        <w:spacing w:line="360" w:lineRule="auto"/>
        <w:rPr>
          <w:rFonts w:ascii="Times New Roman" w:hAnsi="Times New Roman" w:cs="Times New Roman"/>
          <w:b/>
          <w:bCs/>
          <w:szCs w:val="24"/>
        </w:rPr>
      </w:pPr>
    </w:p>
    <w:p w14:paraId="26E1A060" w14:textId="14168E7D" w:rsidR="007B4058" w:rsidRPr="005A619A" w:rsidRDefault="007B4058" w:rsidP="007B4058">
      <w:pPr>
        <w:spacing w:line="360" w:lineRule="auto"/>
        <w:rPr>
          <w:rFonts w:ascii="Times New Roman" w:hAnsi="Times New Roman" w:cs="Times New Roman"/>
          <w:b/>
          <w:bCs/>
          <w:szCs w:val="24"/>
        </w:rPr>
      </w:pPr>
      <w:r w:rsidRPr="005A619A">
        <w:rPr>
          <w:rFonts w:ascii="Times New Roman" w:hAnsi="Times New Roman" w:cs="Times New Roman"/>
          <w:b/>
          <w:bCs/>
          <w:szCs w:val="24"/>
        </w:rPr>
        <w:t>5. Ethical Decision-Making and Organizational Reputation</w:t>
      </w:r>
    </w:p>
    <w:p w14:paraId="7589F4B3" w14:textId="40650244"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 xml:space="preserve">Reputation is a critical intangible asset in the hospitality industry, and ethical decision-making plays a central role in reputation management. Ethical lapses can rapidly escalate through social media, online reviews, and news coverage, amplifying their impact on public perception. Research indicates that consumers increasingly consider ethical </w:t>
      </w:r>
      <w:proofErr w:type="spellStart"/>
      <w:r w:rsidRPr="005A619A">
        <w:rPr>
          <w:rFonts w:ascii="Times New Roman" w:hAnsi="Times New Roman" w:cs="Times New Roman"/>
          <w:szCs w:val="24"/>
        </w:rPr>
        <w:t>behavior</w:t>
      </w:r>
      <w:proofErr w:type="spellEnd"/>
      <w:r w:rsidRPr="005A619A">
        <w:rPr>
          <w:rFonts w:ascii="Times New Roman" w:hAnsi="Times New Roman" w:cs="Times New Roman"/>
          <w:szCs w:val="24"/>
        </w:rPr>
        <w:t xml:space="preserve"> when choosing hospitality providers, particularly in relation to fairness, safety, and social responsibility.</w:t>
      </w:r>
    </w:p>
    <w:p w14:paraId="487D5D87" w14:textId="77777777"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 xml:space="preserve">Conversely, ethical decision-making enhances customer trust and brand loyalty. Hospitality organizations that demonstrate ethical consistency are perceived as more trustworthy and socially responsible, leading to positive word-of-mouth and repeat business. Scholars argue that ethical </w:t>
      </w:r>
      <w:proofErr w:type="spellStart"/>
      <w:r w:rsidRPr="005A619A">
        <w:rPr>
          <w:rFonts w:ascii="Times New Roman" w:hAnsi="Times New Roman" w:cs="Times New Roman"/>
          <w:szCs w:val="24"/>
        </w:rPr>
        <w:t>behavior</w:t>
      </w:r>
      <w:proofErr w:type="spellEnd"/>
      <w:r w:rsidRPr="005A619A">
        <w:rPr>
          <w:rFonts w:ascii="Times New Roman" w:hAnsi="Times New Roman" w:cs="Times New Roman"/>
          <w:szCs w:val="24"/>
        </w:rPr>
        <w:t xml:space="preserve"> functions as a reputational insurance mechanism, protecting organizations during crises and service failures.</w:t>
      </w:r>
    </w:p>
    <w:p w14:paraId="0C79F078" w14:textId="77777777" w:rsidR="007B4058" w:rsidRPr="005A619A" w:rsidRDefault="007B4058" w:rsidP="007B4058">
      <w:pPr>
        <w:spacing w:line="360" w:lineRule="auto"/>
        <w:rPr>
          <w:rFonts w:ascii="Times New Roman" w:hAnsi="Times New Roman" w:cs="Times New Roman"/>
          <w:b/>
          <w:bCs/>
          <w:szCs w:val="24"/>
        </w:rPr>
      </w:pPr>
    </w:p>
    <w:p w14:paraId="64283234" w14:textId="2330E229" w:rsidR="007B4058" w:rsidRPr="005A619A" w:rsidRDefault="007B4058" w:rsidP="007B4058">
      <w:pPr>
        <w:spacing w:line="360" w:lineRule="auto"/>
        <w:rPr>
          <w:rFonts w:ascii="Times New Roman" w:hAnsi="Times New Roman" w:cs="Times New Roman"/>
          <w:b/>
          <w:bCs/>
          <w:szCs w:val="24"/>
        </w:rPr>
      </w:pPr>
      <w:r w:rsidRPr="005A619A">
        <w:rPr>
          <w:rFonts w:ascii="Times New Roman" w:hAnsi="Times New Roman" w:cs="Times New Roman"/>
          <w:b/>
          <w:bCs/>
          <w:szCs w:val="24"/>
        </w:rPr>
        <w:t>6. Ethical Dilemmas Faced by Hospitality Managers</w:t>
      </w:r>
    </w:p>
    <w:p w14:paraId="212905B8" w14:textId="2560F7FE"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Hospitality managers routinely face ethical dilemmas where no option is entirely free from negative consequences. Common dilemmas include deciding whether to deny service to overbooked guests, balancing cost control with safety investments, or enforcing ethical standards that may reduce short-term profitability. Ethical decision-making literature emphasizes that such dilemmas require structured frameworks rather than ad hoc judgment.</w:t>
      </w:r>
    </w:p>
    <w:p w14:paraId="0288597F" w14:textId="3E000E49" w:rsidR="007B4058"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 xml:space="preserve">Research suggests that managers with strong ethical awareness and training are better equipped to navigate complex dilemmas. Ethical decision-making frameworks provide systematic </w:t>
      </w:r>
      <w:r w:rsidRPr="005A619A">
        <w:rPr>
          <w:rFonts w:ascii="Times New Roman" w:hAnsi="Times New Roman" w:cs="Times New Roman"/>
          <w:szCs w:val="24"/>
        </w:rPr>
        <w:lastRenderedPageBreak/>
        <w:t>approaches to evaluating alternatives, considering stakeholder impacts, and aligning decisions with organizational values. The absence of such frameworks often leads to inconsistent and ethically questionable decisions.</w:t>
      </w:r>
    </w:p>
    <w:p w14:paraId="38C2EDA0" w14:textId="3A03C742" w:rsidR="007B4058" w:rsidRPr="005A619A" w:rsidRDefault="007B4058" w:rsidP="007B4058">
      <w:pPr>
        <w:spacing w:line="360" w:lineRule="auto"/>
        <w:rPr>
          <w:rFonts w:ascii="Times New Roman" w:hAnsi="Times New Roman" w:cs="Times New Roman"/>
          <w:b/>
          <w:bCs/>
          <w:szCs w:val="24"/>
        </w:rPr>
      </w:pPr>
      <w:r w:rsidRPr="005A619A">
        <w:rPr>
          <w:rFonts w:ascii="Times New Roman" w:hAnsi="Times New Roman" w:cs="Times New Roman"/>
          <w:b/>
          <w:bCs/>
          <w:szCs w:val="24"/>
        </w:rPr>
        <w:t>7. Gaps in Existing Literature</w:t>
      </w:r>
    </w:p>
    <w:p w14:paraId="3D20F2E3" w14:textId="2922E04E" w:rsidR="00FE31F4" w:rsidRPr="005A619A" w:rsidRDefault="007B4058" w:rsidP="007B4058">
      <w:pPr>
        <w:spacing w:line="360" w:lineRule="auto"/>
        <w:rPr>
          <w:rFonts w:ascii="Times New Roman" w:hAnsi="Times New Roman" w:cs="Times New Roman"/>
          <w:szCs w:val="24"/>
        </w:rPr>
      </w:pPr>
      <w:r w:rsidRPr="005A619A">
        <w:rPr>
          <w:rFonts w:ascii="Times New Roman" w:hAnsi="Times New Roman" w:cs="Times New Roman"/>
          <w:szCs w:val="24"/>
        </w:rPr>
        <w:t xml:space="preserve">Despite extensive research on ethics in hospitality, several gaps remain. Many studies focus on consumer perceptions of ethical </w:t>
      </w:r>
      <w:proofErr w:type="spellStart"/>
      <w:r w:rsidRPr="005A619A">
        <w:rPr>
          <w:rFonts w:ascii="Times New Roman" w:hAnsi="Times New Roman" w:cs="Times New Roman"/>
          <w:szCs w:val="24"/>
        </w:rPr>
        <w:t>behavior</w:t>
      </w:r>
      <w:proofErr w:type="spellEnd"/>
      <w:r w:rsidRPr="005A619A">
        <w:rPr>
          <w:rFonts w:ascii="Times New Roman" w:hAnsi="Times New Roman" w:cs="Times New Roman"/>
          <w:szCs w:val="24"/>
        </w:rPr>
        <w:t xml:space="preserve"> but provide limited insight into managerial decision-making processes. Additionally, empirical research on ethical frameworks tailored specifically to hospitality operations is limited. The growing influence of digital platforms and algorithmic decision-making also remains underexplored in hospitality ethics literature. These gaps highlight the need for further research and practical frameworks that address emerging ethical challenges in the industry.</w:t>
      </w:r>
    </w:p>
    <w:p w14:paraId="5141B6FF" w14:textId="77777777" w:rsidR="00FE31F4" w:rsidRPr="005A619A" w:rsidRDefault="00FE31F4" w:rsidP="007B4058">
      <w:pPr>
        <w:spacing w:line="360" w:lineRule="auto"/>
        <w:rPr>
          <w:rFonts w:ascii="Times New Roman" w:hAnsi="Times New Roman" w:cs="Times New Roman"/>
          <w:szCs w:val="24"/>
        </w:rPr>
      </w:pPr>
    </w:p>
    <w:p w14:paraId="2C2422EF" w14:textId="77777777" w:rsidR="00FE31F4" w:rsidRPr="005A619A" w:rsidRDefault="00FE31F4" w:rsidP="007B4058">
      <w:pPr>
        <w:spacing w:line="360" w:lineRule="auto"/>
        <w:rPr>
          <w:rFonts w:ascii="Times New Roman" w:hAnsi="Times New Roman" w:cs="Times New Roman"/>
          <w:szCs w:val="24"/>
        </w:rPr>
      </w:pPr>
    </w:p>
    <w:p w14:paraId="63951876" w14:textId="77777777" w:rsidR="00FE31F4" w:rsidRPr="005A619A" w:rsidRDefault="00FE31F4" w:rsidP="007B4058">
      <w:pPr>
        <w:spacing w:line="360" w:lineRule="auto"/>
        <w:rPr>
          <w:rFonts w:ascii="Times New Roman" w:hAnsi="Times New Roman" w:cs="Times New Roman"/>
          <w:szCs w:val="24"/>
        </w:rPr>
      </w:pPr>
    </w:p>
    <w:p w14:paraId="2A4B04F7" w14:textId="77777777" w:rsidR="00FE31F4" w:rsidRPr="005A619A" w:rsidRDefault="00FE31F4" w:rsidP="007B4058">
      <w:pPr>
        <w:spacing w:line="360" w:lineRule="auto"/>
        <w:rPr>
          <w:rFonts w:ascii="Times New Roman" w:hAnsi="Times New Roman" w:cs="Times New Roman"/>
          <w:szCs w:val="24"/>
        </w:rPr>
      </w:pPr>
    </w:p>
    <w:p w14:paraId="755E25EA" w14:textId="77777777" w:rsidR="00FE31F4" w:rsidRPr="005A619A" w:rsidRDefault="00FE31F4" w:rsidP="007B4058">
      <w:pPr>
        <w:spacing w:line="360" w:lineRule="auto"/>
        <w:rPr>
          <w:rFonts w:ascii="Times New Roman" w:hAnsi="Times New Roman" w:cs="Times New Roman"/>
          <w:szCs w:val="24"/>
        </w:rPr>
      </w:pPr>
    </w:p>
    <w:p w14:paraId="6221D9CB" w14:textId="77777777" w:rsidR="00FE31F4" w:rsidRPr="005A619A" w:rsidRDefault="00FE31F4" w:rsidP="007B4058">
      <w:pPr>
        <w:spacing w:line="360" w:lineRule="auto"/>
        <w:rPr>
          <w:rFonts w:ascii="Times New Roman" w:hAnsi="Times New Roman" w:cs="Times New Roman"/>
          <w:szCs w:val="24"/>
        </w:rPr>
      </w:pPr>
    </w:p>
    <w:p w14:paraId="58268F8D" w14:textId="77777777" w:rsidR="00FE31F4" w:rsidRPr="005A619A" w:rsidRDefault="00FE31F4" w:rsidP="007B4058">
      <w:pPr>
        <w:spacing w:line="360" w:lineRule="auto"/>
        <w:rPr>
          <w:rFonts w:ascii="Times New Roman" w:hAnsi="Times New Roman" w:cs="Times New Roman"/>
          <w:szCs w:val="24"/>
        </w:rPr>
      </w:pPr>
    </w:p>
    <w:p w14:paraId="5FA55771" w14:textId="77777777" w:rsidR="00FE31F4" w:rsidRPr="005A619A" w:rsidRDefault="00FE31F4" w:rsidP="007B4058">
      <w:pPr>
        <w:spacing w:line="360" w:lineRule="auto"/>
        <w:rPr>
          <w:rFonts w:ascii="Times New Roman" w:hAnsi="Times New Roman" w:cs="Times New Roman"/>
          <w:szCs w:val="24"/>
        </w:rPr>
      </w:pPr>
    </w:p>
    <w:p w14:paraId="214F5C82" w14:textId="77777777" w:rsidR="007B4058" w:rsidRPr="005A619A" w:rsidRDefault="007B4058" w:rsidP="007B4058">
      <w:pPr>
        <w:spacing w:line="360" w:lineRule="auto"/>
        <w:rPr>
          <w:rFonts w:ascii="Times New Roman" w:hAnsi="Times New Roman" w:cs="Times New Roman"/>
          <w:szCs w:val="24"/>
        </w:rPr>
      </w:pPr>
    </w:p>
    <w:p w14:paraId="222F174D" w14:textId="77777777" w:rsidR="007B4058" w:rsidRPr="005A619A" w:rsidRDefault="007B4058" w:rsidP="007B4058">
      <w:pPr>
        <w:spacing w:line="360" w:lineRule="auto"/>
        <w:rPr>
          <w:rFonts w:ascii="Times New Roman" w:hAnsi="Times New Roman" w:cs="Times New Roman"/>
          <w:szCs w:val="24"/>
        </w:rPr>
      </w:pPr>
    </w:p>
    <w:p w14:paraId="65199497" w14:textId="77777777" w:rsidR="00C34000" w:rsidRPr="005A619A" w:rsidRDefault="00C34000" w:rsidP="007B4058">
      <w:pPr>
        <w:spacing w:line="360" w:lineRule="auto"/>
        <w:rPr>
          <w:rFonts w:ascii="Times New Roman" w:hAnsi="Times New Roman" w:cs="Times New Roman"/>
          <w:szCs w:val="24"/>
        </w:rPr>
      </w:pPr>
    </w:p>
    <w:p w14:paraId="753B424C" w14:textId="77777777" w:rsidR="00FE31F4" w:rsidRDefault="00FE31F4" w:rsidP="007B4058">
      <w:pPr>
        <w:spacing w:line="360" w:lineRule="auto"/>
        <w:rPr>
          <w:rFonts w:ascii="Times New Roman" w:hAnsi="Times New Roman" w:cs="Times New Roman"/>
          <w:szCs w:val="24"/>
        </w:rPr>
      </w:pPr>
    </w:p>
    <w:p w14:paraId="2794EA63" w14:textId="77777777" w:rsidR="005A619A" w:rsidRPr="005A619A" w:rsidRDefault="005A619A" w:rsidP="007B4058">
      <w:pPr>
        <w:spacing w:line="360" w:lineRule="auto"/>
        <w:rPr>
          <w:rFonts w:ascii="Times New Roman" w:hAnsi="Times New Roman" w:cs="Times New Roman"/>
          <w:szCs w:val="24"/>
        </w:rPr>
      </w:pPr>
    </w:p>
    <w:p w14:paraId="5EBAB927" w14:textId="1901FEB4" w:rsidR="000128DF" w:rsidRPr="005A619A" w:rsidRDefault="000128DF" w:rsidP="007B4058">
      <w:pPr>
        <w:pStyle w:val="Heading1"/>
        <w:spacing w:line="360" w:lineRule="auto"/>
        <w:rPr>
          <w:rFonts w:ascii="Times New Roman" w:hAnsi="Times New Roman" w:cs="Times New Roman"/>
          <w:b/>
          <w:bCs/>
          <w:color w:val="auto"/>
          <w:sz w:val="24"/>
          <w:szCs w:val="24"/>
        </w:rPr>
      </w:pPr>
      <w:bookmarkStart w:id="3" w:name="_Toc220957853"/>
      <w:r w:rsidRPr="005A619A">
        <w:rPr>
          <w:rFonts w:ascii="Times New Roman" w:hAnsi="Times New Roman" w:cs="Times New Roman"/>
          <w:b/>
          <w:bCs/>
          <w:color w:val="auto"/>
          <w:sz w:val="24"/>
          <w:szCs w:val="24"/>
        </w:rPr>
        <w:lastRenderedPageBreak/>
        <w:t>Methodology</w:t>
      </w:r>
      <w:bookmarkEnd w:id="3"/>
      <w:r w:rsidRPr="005A619A">
        <w:rPr>
          <w:rFonts w:ascii="Times New Roman" w:hAnsi="Times New Roman" w:cs="Times New Roman"/>
          <w:b/>
          <w:bCs/>
          <w:color w:val="auto"/>
          <w:sz w:val="24"/>
          <w:szCs w:val="24"/>
        </w:rPr>
        <w:t xml:space="preserve"> </w:t>
      </w:r>
    </w:p>
    <w:p w14:paraId="6CC950F8" w14:textId="77777777" w:rsidR="00C34000" w:rsidRPr="00C34000" w:rsidRDefault="00C34000" w:rsidP="00C34000">
      <w:pPr>
        <w:spacing w:line="360" w:lineRule="auto"/>
        <w:rPr>
          <w:rFonts w:ascii="Times New Roman" w:hAnsi="Times New Roman" w:cs="Times New Roman"/>
          <w:b/>
          <w:bCs/>
          <w:szCs w:val="24"/>
        </w:rPr>
      </w:pPr>
      <w:r w:rsidRPr="00C34000">
        <w:rPr>
          <w:rFonts w:ascii="Times New Roman" w:hAnsi="Times New Roman" w:cs="Times New Roman"/>
          <w:b/>
          <w:bCs/>
          <w:szCs w:val="24"/>
        </w:rPr>
        <w:t>Research Design</w:t>
      </w:r>
    </w:p>
    <w:p w14:paraId="02342CBD" w14:textId="77777777" w:rsidR="00C34000" w:rsidRPr="00C34000" w:rsidRDefault="00C34000" w:rsidP="00C34000">
      <w:pPr>
        <w:spacing w:line="360" w:lineRule="auto"/>
        <w:rPr>
          <w:rFonts w:ascii="Times New Roman" w:hAnsi="Times New Roman" w:cs="Times New Roman"/>
          <w:szCs w:val="24"/>
        </w:rPr>
      </w:pPr>
      <w:r w:rsidRPr="00C34000">
        <w:rPr>
          <w:rFonts w:ascii="Times New Roman" w:hAnsi="Times New Roman" w:cs="Times New Roman"/>
          <w:szCs w:val="24"/>
        </w:rPr>
        <w:t xml:space="preserve">This study adopts a </w:t>
      </w:r>
      <w:r w:rsidRPr="00C34000">
        <w:rPr>
          <w:rFonts w:ascii="Times New Roman" w:hAnsi="Times New Roman" w:cs="Times New Roman"/>
          <w:b/>
          <w:bCs/>
          <w:szCs w:val="24"/>
        </w:rPr>
        <w:t>qualitative research design</w:t>
      </w:r>
      <w:r w:rsidRPr="00C34000">
        <w:rPr>
          <w:rFonts w:ascii="Times New Roman" w:hAnsi="Times New Roman" w:cs="Times New Roman"/>
          <w:szCs w:val="24"/>
        </w:rPr>
        <w:t xml:space="preserve"> based on a comprehensive review and critical analysis of existing academic literature and real-world hospitality case studies related to ethical decision-making. A qualitative approach is appropriate for this research because ethical decision-making involves subjective judgment, moral reasoning, and contextual interpretation, which cannot be adequately captured through quantitative measures alone. The study aims to develop an in-depth understanding of how hospitality organizations identify, evaluate, and respond to ethical dilemmas, and how these decisions influence reputation, customer trust, and organizational sustainability.</w:t>
      </w:r>
    </w:p>
    <w:p w14:paraId="26A4FED7" w14:textId="77777777" w:rsidR="00C34000" w:rsidRPr="00C34000" w:rsidRDefault="00C34000" w:rsidP="00C34000">
      <w:pPr>
        <w:spacing w:line="360" w:lineRule="auto"/>
        <w:rPr>
          <w:rFonts w:ascii="Times New Roman" w:hAnsi="Times New Roman" w:cs="Times New Roman"/>
          <w:szCs w:val="24"/>
        </w:rPr>
      </w:pPr>
      <w:r w:rsidRPr="00C34000">
        <w:rPr>
          <w:rFonts w:ascii="Times New Roman" w:hAnsi="Times New Roman" w:cs="Times New Roman"/>
          <w:szCs w:val="24"/>
        </w:rPr>
        <w:t>The research is interpretivist in nature, seeking to explore meanings, values, and ethical considerations embedded within managerial decision-making processes. This design allows the integration of ethical theories with practical business contexts, making it particularly suitable for hospitality studies where ethical challenges are often complex and multifaceted.</w:t>
      </w:r>
    </w:p>
    <w:p w14:paraId="22D15015" w14:textId="21666044" w:rsidR="00C34000" w:rsidRPr="00C34000" w:rsidRDefault="00C34000" w:rsidP="00C34000">
      <w:pPr>
        <w:spacing w:line="360" w:lineRule="auto"/>
        <w:rPr>
          <w:rFonts w:ascii="Times New Roman" w:hAnsi="Times New Roman" w:cs="Times New Roman"/>
          <w:szCs w:val="24"/>
        </w:rPr>
      </w:pPr>
    </w:p>
    <w:p w14:paraId="52F9F52B" w14:textId="77777777" w:rsidR="00C34000" w:rsidRPr="00C34000" w:rsidRDefault="00C34000" w:rsidP="00C34000">
      <w:pPr>
        <w:spacing w:line="360" w:lineRule="auto"/>
        <w:rPr>
          <w:rFonts w:ascii="Times New Roman" w:hAnsi="Times New Roman" w:cs="Times New Roman"/>
          <w:b/>
          <w:bCs/>
          <w:szCs w:val="24"/>
        </w:rPr>
      </w:pPr>
      <w:r w:rsidRPr="00C34000">
        <w:rPr>
          <w:rFonts w:ascii="Times New Roman" w:hAnsi="Times New Roman" w:cs="Times New Roman"/>
          <w:b/>
          <w:bCs/>
          <w:szCs w:val="24"/>
        </w:rPr>
        <w:t>Data Collection Methods</w:t>
      </w:r>
    </w:p>
    <w:p w14:paraId="5A3F4DA8" w14:textId="77777777" w:rsidR="00C34000" w:rsidRPr="00C34000" w:rsidRDefault="00C34000" w:rsidP="00C34000">
      <w:pPr>
        <w:spacing w:line="360" w:lineRule="auto"/>
        <w:rPr>
          <w:rFonts w:ascii="Times New Roman" w:hAnsi="Times New Roman" w:cs="Times New Roman"/>
          <w:szCs w:val="24"/>
        </w:rPr>
      </w:pPr>
      <w:r w:rsidRPr="00C34000">
        <w:rPr>
          <w:rFonts w:ascii="Times New Roman" w:hAnsi="Times New Roman" w:cs="Times New Roman"/>
          <w:szCs w:val="24"/>
        </w:rPr>
        <w:t xml:space="preserve">Data were collected exclusively from </w:t>
      </w:r>
      <w:r w:rsidRPr="00C34000">
        <w:rPr>
          <w:rFonts w:ascii="Times New Roman" w:hAnsi="Times New Roman" w:cs="Times New Roman"/>
          <w:b/>
          <w:bCs/>
          <w:szCs w:val="24"/>
        </w:rPr>
        <w:t>secondary sources</w:t>
      </w:r>
      <w:r w:rsidRPr="00C34000">
        <w:rPr>
          <w:rFonts w:ascii="Times New Roman" w:hAnsi="Times New Roman" w:cs="Times New Roman"/>
          <w:szCs w:val="24"/>
        </w:rPr>
        <w:t xml:space="preserve">, including peer-reviewed journal articles, academic books, industry reports, and documented case studies of hospitality organizations. Academic databases such as </w:t>
      </w:r>
      <w:r w:rsidRPr="00C34000">
        <w:rPr>
          <w:rFonts w:ascii="Times New Roman" w:hAnsi="Times New Roman" w:cs="Times New Roman"/>
          <w:b/>
          <w:bCs/>
          <w:szCs w:val="24"/>
        </w:rPr>
        <w:t>Google Scholar, Scopus, Web of Science, and ScienceDirect</w:t>
      </w:r>
      <w:r w:rsidRPr="00C34000">
        <w:rPr>
          <w:rFonts w:ascii="Times New Roman" w:hAnsi="Times New Roman" w:cs="Times New Roman"/>
          <w:szCs w:val="24"/>
        </w:rPr>
        <w:t xml:space="preserve"> were used to identify high-quality and relevant literature. Keywords included </w:t>
      </w:r>
      <w:r w:rsidRPr="00C34000">
        <w:rPr>
          <w:rFonts w:ascii="Times New Roman" w:hAnsi="Times New Roman" w:cs="Times New Roman"/>
          <w:i/>
          <w:iCs/>
          <w:szCs w:val="24"/>
        </w:rPr>
        <w:t>ethical decision-making</w:t>
      </w:r>
      <w:r w:rsidRPr="00C34000">
        <w:rPr>
          <w:rFonts w:ascii="Times New Roman" w:hAnsi="Times New Roman" w:cs="Times New Roman"/>
          <w:szCs w:val="24"/>
        </w:rPr>
        <w:t xml:space="preserve">, </w:t>
      </w:r>
      <w:r w:rsidRPr="00C34000">
        <w:rPr>
          <w:rFonts w:ascii="Times New Roman" w:hAnsi="Times New Roman" w:cs="Times New Roman"/>
          <w:i/>
          <w:iCs/>
          <w:szCs w:val="24"/>
        </w:rPr>
        <w:t>business ethics</w:t>
      </w:r>
      <w:r w:rsidRPr="00C34000">
        <w:rPr>
          <w:rFonts w:ascii="Times New Roman" w:hAnsi="Times New Roman" w:cs="Times New Roman"/>
          <w:szCs w:val="24"/>
        </w:rPr>
        <w:t xml:space="preserve">, </w:t>
      </w:r>
      <w:r w:rsidRPr="00C34000">
        <w:rPr>
          <w:rFonts w:ascii="Times New Roman" w:hAnsi="Times New Roman" w:cs="Times New Roman"/>
          <w:i/>
          <w:iCs/>
          <w:szCs w:val="24"/>
        </w:rPr>
        <w:t>hospitality ethics</w:t>
      </w:r>
      <w:r w:rsidRPr="00C34000">
        <w:rPr>
          <w:rFonts w:ascii="Times New Roman" w:hAnsi="Times New Roman" w:cs="Times New Roman"/>
          <w:szCs w:val="24"/>
        </w:rPr>
        <w:t xml:space="preserve">, </w:t>
      </w:r>
      <w:r w:rsidRPr="00C34000">
        <w:rPr>
          <w:rFonts w:ascii="Times New Roman" w:hAnsi="Times New Roman" w:cs="Times New Roman"/>
          <w:i/>
          <w:iCs/>
          <w:szCs w:val="24"/>
        </w:rPr>
        <w:t>overbooking</w:t>
      </w:r>
      <w:r w:rsidRPr="00C34000">
        <w:rPr>
          <w:rFonts w:ascii="Times New Roman" w:hAnsi="Times New Roman" w:cs="Times New Roman"/>
          <w:szCs w:val="24"/>
        </w:rPr>
        <w:t xml:space="preserve">, </w:t>
      </w:r>
      <w:r w:rsidRPr="00C34000">
        <w:rPr>
          <w:rFonts w:ascii="Times New Roman" w:hAnsi="Times New Roman" w:cs="Times New Roman"/>
          <w:i/>
          <w:iCs/>
          <w:szCs w:val="24"/>
        </w:rPr>
        <w:t>pricing transparency</w:t>
      </w:r>
      <w:r w:rsidRPr="00C34000">
        <w:rPr>
          <w:rFonts w:ascii="Times New Roman" w:hAnsi="Times New Roman" w:cs="Times New Roman"/>
          <w:szCs w:val="24"/>
        </w:rPr>
        <w:t xml:space="preserve">, </w:t>
      </w:r>
      <w:r w:rsidRPr="00C34000">
        <w:rPr>
          <w:rFonts w:ascii="Times New Roman" w:hAnsi="Times New Roman" w:cs="Times New Roman"/>
          <w:i/>
          <w:iCs/>
          <w:szCs w:val="24"/>
        </w:rPr>
        <w:t>employee treatment</w:t>
      </w:r>
      <w:r w:rsidRPr="00C34000">
        <w:rPr>
          <w:rFonts w:ascii="Times New Roman" w:hAnsi="Times New Roman" w:cs="Times New Roman"/>
          <w:szCs w:val="24"/>
        </w:rPr>
        <w:t xml:space="preserve">, </w:t>
      </w:r>
      <w:r w:rsidRPr="00C34000">
        <w:rPr>
          <w:rFonts w:ascii="Times New Roman" w:hAnsi="Times New Roman" w:cs="Times New Roman"/>
          <w:i/>
          <w:iCs/>
          <w:szCs w:val="24"/>
        </w:rPr>
        <w:t>guest safety</w:t>
      </w:r>
      <w:r w:rsidRPr="00C34000">
        <w:rPr>
          <w:rFonts w:ascii="Times New Roman" w:hAnsi="Times New Roman" w:cs="Times New Roman"/>
          <w:szCs w:val="24"/>
        </w:rPr>
        <w:t xml:space="preserve">, and </w:t>
      </w:r>
      <w:r w:rsidRPr="00C34000">
        <w:rPr>
          <w:rFonts w:ascii="Times New Roman" w:hAnsi="Times New Roman" w:cs="Times New Roman"/>
          <w:i/>
          <w:iCs/>
          <w:szCs w:val="24"/>
        </w:rPr>
        <w:t>ethical leadership</w:t>
      </w:r>
      <w:r w:rsidRPr="00C34000">
        <w:rPr>
          <w:rFonts w:ascii="Times New Roman" w:hAnsi="Times New Roman" w:cs="Times New Roman"/>
          <w:szCs w:val="24"/>
        </w:rPr>
        <w:t>.</w:t>
      </w:r>
    </w:p>
    <w:p w14:paraId="49931A78" w14:textId="77777777" w:rsidR="00C34000" w:rsidRPr="00C34000" w:rsidRDefault="00C34000" w:rsidP="00C34000">
      <w:pPr>
        <w:spacing w:line="360" w:lineRule="auto"/>
        <w:rPr>
          <w:rFonts w:ascii="Times New Roman" w:hAnsi="Times New Roman" w:cs="Times New Roman"/>
          <w:szCs w:val="24"/>
        </w:rPr>
      </w:pPr>
      <w:r w:rsidRPr="00C34000">
        <w:rPr>
          <w:rFonts w:ascii="Times New Roman" w:hAnsi="Times New Roman" w:cs="Times New Roman"/>
          <w:szCs w:val="24"/>
        </w:rPr>
        <w:t>In addition to academic literature, publicly available case studies and credible industry reports were reviewed to examine real-world ethical decisions and their outcomes. Case materials related to global hospitality brands and local hotel operations were included to ensure contextual diversity and practical relevance. Only sources from reputable publishers and journals were selected to maintain research credibility and academic rigor.</w:t>
      </w:r>
    </w:p>
    <w:p w14:paraId="2B6B51C6" w14:textId="6F87CA65" w:rsidR="00C34000" w:rsidRPr="00C34000" w:rsidRDefault="00C34000" w:rsidP="00C34000">
      <w:pPr>
        <w:spacing w:line="360" w:lineRule="auto"/>
        <w:rPr>
          <w:rFonts w:ascii="Times New Roman" w:hAnsi="Times New Roman" w:cs="Times New Roman"/>
          <w:szCs w:val="24"/>
        </w:rPr>
      </w:pPr>
    </w:p>
    <w:p w14:paraId="4F2CED26" w14:textId="77777777" w:rsidR="00C34000" w:rsidRPr="00C34000" w:rsidRDefault="00C34000" w:rsidP="00C34000">
      <w:pPr>
        <w:spacing w:line="360" w:lineRule="auto"/>
        <w:rPr>
          <w:rFonts w:ascii="Times New Roman" w:hAnsi="Times New Roman" w:cs="Times New Roman"/>
          <w:b/>
          <w:bCs/>
          <w:szCs w:val="24"/>
        </w:rPr>
      </w:pPr>
      <w:r w:rsidRPr="00C34000">
        <w:rPr>
          <w:rFonts w:ascii="Times New Roman" w:hAnsi="Times New Roman" w:cs="Times New Roman"/>
          <w:b/>
          <w:bCs/>
          <w:szCs w:val="24"/>
        </w:rPr>
        <w:lastRenderedPageBreak/>
        <w:t>Sampling and Selection Criteria</w:t>
      </w:r>
    </w:p>
    <w:p w14:paraId="0992AAF1" w14:textId="77777777" w:rsidR="00C34000" w:rsidRPr="00C34000" w:rsidRDefault="00C34000" w:rsidP="00C34000">
      <w:pPr>
        <w:spacing w:line="360" w:lineRule="auto"/>
        <w:rPr>
          <w:rFonts w:ascii="Times New Roman" w:hAnsi="Times New Roman" w:cs="Times New Roman"/>
          <w:szCs w:val="24"/>
        </w:rPr>
      </w:pPr>
      <w:r w:rsidRPr="00C34000">
        <w:rPr>
          <w:rFonts w:ascii="Times New Roman" w:hAnsi="Times New Roman" w:cs="Times New Roman"/>
          <w:szCs w:val="24"/>
        </w:rPr>
        <w:t xml:space="preserve">A </w:t>
      </w:r>
      <w:r w:rsidRPr="00C34000">
        <w:rPr>
          <w:rFonts w:ascii="Times New Roman" w:hAnsi="Times New Roman" w:cs="Times New Roman"/>
          <w:b/>
          <w:bCs/>
          <w:szCs w:val="24"/>
        </w:rPr>
        <w:t>purposive sampling technique</w:t>
      </w:r>
      <w:r w:rsidRPr="00C34000">
        <w:rPr>
          <w:rFonts w:ascii="Times New Roman" w:hAnsi="Times New Roman" w:cs="Times New Roman"/>
          <w:szCs w:val="24"/>
        </w:rPr>
        <w:t xml:space="preserve"> was employed to select literature and case studies that directly addressed ethical decision-making in hospitality settings. Inclusion criteria required that sources explicitly focus on ethics, corporate responsibility, leadership ethics, or ethical dilemmas within hospitality, tourism, or closely related service industries. Priority was given to peer-reviewed journal articles published within the last fifteen years to ensure contemporary relevance, while seminal ethical theory texts were included to establish foundational perspectives.</w:t>
      </w:r>
    </w:p>
    <w:p w14:paraId="5AB494C0" w14:textId="77777777" w:rsidR="00C34000" w:rsidRPr="00C34000" w:rsidRDefault="00C34000" w:rsidP="00C34000">
      <w:pPr>
        <w:spacing w:line="360" w:lineRule="auto"/>
        <w:rPr>
          <w:rFonts w:ascii="Times New Roman" w:hAnsi="Times New Roman" w:cs="Times New Roman"/>
          <w:szCs w:val="24"/>
        </w:rPr>
      </w:pPr>
      <w:r w:rsidRPr="00C34000">
        <w:rPr>
          <w:rFonts w:ascii="Times New Roman" w:hAnsi="Times New Roman" w:cs="Times New Roman"/>
          <w:szCs w:val="24"/>
        </w:rPr>
        <w:t>Sources lacking methodological transparency, academic credibility, or direct relevance to hospitality ethics were excluded. This selective approach ensured that the analysis was grounded in high-quality evidence and aligned with the assignment objectives.</w:t>
      </w:r>
    </w:p>
    <w:p w14:paraId="5CBB623D" w14:textId="476C7FA6" w:rsidR="00C34000" w:rsidRPr="00C34000" w:rsidRDefault="00C34000" w:rsidP="00C34000">
      <w:pPr>
        <w:spacing w:line="360" w:lineRule="auto"/>
        <w:rPr>
          <w:rFonts w:ascii="Times New Roman" w:hAnsi="Times New Roman" w:cs="Times New Roman"/>
          <w:szCs w:val="24"/>
        </w:rPr>
      </w:pPr>
    </w:p>
    <w:p w14:paraId="1BB4ABDC" w14:textId="77777777" w:rsidR="00C34000" w:rsidRPr="00C34000" w:rsidRDefault="00C34000" w:rsidP="00C34000">
      <w:pPr>
        <w:spacing w:line="360" w:lineRule="auto"/>
        <w:rPr>
          <w:rFonts w:ascii="Times New Roman" w:hAnsi="Times New Roman" w:cs="Times New Roman"/>
          <w:b/>
          <w:bCs/>
          <w:szCs w:val="24"/>
        </w:rPr>
      </w:pPr>
      <w:r w:rsidRPr="00C34000">
        <w:rPr>
          <w:rFonts w:ascii="Times New Roman" w:hAnsi="Times New Roman" w:cs="Times New Roman"/>
          <w:b/>
          <w:bCs/>
          <w:szCs w:val="24"/>
        </w:rPr>
        <w:t>Data Analysis</w:t>
      </w:r>
    </w:p>
    <w:p w14:paraId="7D31C766" w14:textId="77777777" w:rsidR="00C34000" w:rsidRPr="00C34000" w:rsidRDefault="00C34000" w:rsidP="00C34000">
      <w:pPr>
        <w:spacing w:line="360" w:lineRule="auto"/>
        <w:rPr>
          <w:rFonts w:ascii="Times New Roman" w:hAnsi="Times New Roman" w:cs="Times New Roman"/>
          <w:szCs w:val="24"/>
        </w:rPr>
      </w:pPr>
      <w:r w:rsidRPr="00C34000">
        <w:rPr>
          <w:rFonts w:ascii="Times New Roman" w:hAnsi="Times New Roman" w:cs="Times New Roman"/>
          <w:szCs w:val="24"/>
        </w:rPr>
        <w:t xml:space="preserve">The collected data were </w:t>
      </w:r>
      <w:proofErr w:type="spellStart"/>
      <w:r w:rsidRPr="00C34000">
        <w:rPr>
          <w:rFonts w:ascii="Times New Roman" w:hAnsi="Times New Roman" w:cs="Times New Roman"/>
          <w:szCs w:val="24"/>
        </w:rPr>
        <w:t>analyzed</w:t>
      </w:r>
      <w:proofErr w:type="spellEnd"/>
      <w:r w:rsidRPr="00C34000">
        <w:rPr>
          <w:rFonts w:ascii="Times New Roman" w:hAnsi="Times New Roman" w:cs="Times New Roman"/>
          <w:szCs w:val="24"/>
        </w:rPr>
        <w:t xml:space="preserve"> using </w:t>
      </w:r>
      <w:r w:rsidRPr="00C34000">
        <w:rPr>
          <w:rFonts w:ascii="Times New Roman" w:hAnsi="Times New Roman" w:cs="Times New Roman"/>
          <w:b/>
          <w:bCs/>
          <w:szCs w:val="24"/>
        </w:rPr>
        <w:t>thematic analysis</w:t>
      </w:r>
      <w:r w:rsidRPr="00C34000">
        <w:rPr>
          <w:rFonts w:ascii="Times New Roman" w:hAnsi="Times New Roman" w:cs="Times New Roman"/>
          <w:szCs w:val="24"/>
        </w:rPr>
        <w:t>, a qualitative method that identifies and interprets recurring patterns and themes across data sources. This method was chosen for its effectiveness in synthesizing diverse theoretical and empirical insights. The analysis involved multiple stages, beginning with data familiarization, followed by coding of key ethical themes such as pricing transparency, employee welfare, guest safety, leadership integrity, and stakeholder responsibility.</w:t>
      </w:r>
    </w:p>
    <w:p w14:paraId="79BB81E5" w14:textId="77777777" w:rsidR="00C34000" w:rsidRPr="00C34000" w:rsidRDefault="00C34000" w:rsidP="00C34000">
      <w:pPr>
        <w:spacing w:line="360" w:lineRule="auto"/>
        <w:rPr>
          <w:rFonts w:ascii="Times New Roman" w:hAnsi="Times New Roman" w:cs="Times New Roman"/>
          <w:szCs w:val="24"/>
        </w:rPr>
      </w:pPr>
      <w:r w:rsidRPr="00C34000">
        <w:rPr>
          <w:rFonts w:ascii="Times New Roman" w:hAnsi="Times New Roman" w:cs="Times New Roman"/>
          <w:szCs w:val="24"/>
        </w:rPr>
        <w:t>Themes were then interpreted in relation to established ethical frameworks, including Stakeholder Theory and ethical decision-making models. This analytical process enabled a structured examination of how ethical challenges arise, how decisions are justified, and how outcomes affect organizational reputation and trust. Thematic analysis also facilitated the identification of gaps in existing literature and informed the development of a proposed ethical decision-making framework for hospitality businesses.</w:t>
      </w:r>
    </w:p>
    <w:p w14:paraId="2973397C" w14:textId="2869DFFE" w:rsidR="00C34000" w:rsidRPr="00C34000" w:rsidRDefault="00C34000" w:rsidP="00C34000">
      <w:pPr>
        <w:spacing w:line="360" w:lineRule="auto"/>
        <w:rPr>
          <w:rFonts w:ascii="Times New Roman" w:hAnsi="Times New Roman" w:cs="Times New Roman"/>
          <w:szCs w:val="24"/>
        </w:rPr>
      </w:pPr>
    </w:p>
    <w:p w14:paraId="4471174C" w14:textId="77777777" w:rsidR="00C34000" w:rsidRPr="00C34000" w:rsidRDefault="00C34000" w:rsidP="00C34000">
      <w:pPr>
        <w:spacing w:line="360" w:lineRule="auto"/>
        <w:rPr>
          <w:rFonts w:ascii="Times New Roman" w:hAnsi="Times New Roman" w:cs="Times New Roman"/>
          <w:b/>
          <w:bCs/>
          <w:szCs w:val="24"/>
        </w:rPr>
      </w:pPr>
      <w:r w:rsidRPr="00C34000">
        <w:rPr>
          <w:rFonts w:ascii="Times New Roman" w:hAnsi="Times New Roman" w:cs="Times New Roman"/>
          <w:b/>
          <w:bCs/>
          <w:szCs w:val="24"/>
        </w:rPr>
        <w:t>Ethical Considerations</w:t>
      </w:r>
    </w:p>
    <w:p w14:paraId="4197A2DD" w14:textId="77777777" w:rsidR="00C34000" w:rsidRPr="00C34000" w:rsidRDefault="00C34000" w:rsidP="00C34000">
      <w:pPr>
        <w:spacing w:line="360" w:lineRule="auto"/>
        <w:rPr>
          <w:rFonts w:ascii="Times New Roman" w:hAnsi="Times New Roman" w:cs="Times New Roman"/>
          <w:szCs w:val="24"/>
        </w:rPr>
      </w:pPr>
      <w:r w:rsidRPr="00C34000">
        <w:rPr>
          <w:rFonts w:ascii="Times New Roman" w:hAnsi="Times New Roman" w:cs="Times New Roman"/>
          <w:szCs w:val="24"/>
        </w:rPr>
        <w:t xml:space="preserve">As the study relied solely on secondary data, no direct interaction with human participants occurred. Therefore, ethical risks related to confidentiality, informed consent, or participant harm </w:t>
      </w:r>
      <w:r w:rsidRPr="00C34000">
        <w:rPr>
          <w:rFonts w:ascii="Times New Roman" w:hAnsi="Times New Roman" w:cs="Times New Roman"/>
          <w:szCs w:val="24"/>
        </w:rPr>
        <w:lastRenderedPageBreak/>
        <w:t>were minimal. Nevertheless, ethical research practices were maintained by accurately citing all sources, avoiding misrepresentation of findings, and ensuring objective interpretation. Academic integrity was upheld throughout the research process.</w:t>
      </w:r>
    </w:p>
    <w:p w14:paraId="714FD378" w14:textId="00C2E134" w:rsidR="00C34000" w:rsidRPr="00C34000" w:rsidRDefault="00C34000" w:rsidP="00C34000">
      <w:pPr>
        <w:spacing w:line="360" w:lineRule="auto"/>
        <w:rPr>
          <w:rFonts w:ascii="Times New Roman" w:hAnsi="Times New Roman" w:cs="Times New Roman"/>
          <w:szCs w:val="24"/>
        </w:rPr>
      </w:pPr>
    </w:p>
    <w:p w14:paraId="1E70A4F9" w14:textId="77777777" w:rsidR="00C34000" w:rsidRPr="00C34000" w:rsidRDefault="00C34000" w:rsidP="00C34000">
      <w:pPr>
        <w:spacing w:line="360" w:lineRule="auto"/>
        <w:rPr>
          <w:rFonts w:ascii="Times New Roman" w:hAnsi="Times New Roman" w:cs="Times New Roman"/>
          <w:b/>
          <w:bCs/>
          <w:szCs w:val="24"/>
        </w:rPr>
      </w:pPr>
      <w:r w:rsidRPr="00C34000">
        <w:rPr>
          <w:rFonts w:ascii="Times New Roman" w:hAnsi="Times New Roman" w:cs="Times New Roman"/>
          <w:b/>
          <w:bCs/>
          <w:szCs w:val="24"/>
        </w:rPr>
        <w:t>Limitations of the Methodology</w:t>
      </w:r>
    </w:p>
    <w:p w14:paraId="62759A07" w14:textId="77777777" w:rsidR="00C34000" w:rsidRPr="00C34000" w:rsidRDefault="00C34000" w:rsidP="00C34000">
      <w:pPr>
        <w:spacing w:line="360" w:lineRule="auto"/>
        <w:rPr>
          <w:rFonts w:ascii="Times New Roman" w:hAnsi="Times New Roman" w:cs="Times New Roman"/>
          <w:szCs w:val="24"/>
        </w:rPr>
      </w:pPr>
      <w:r w:rsidRPr="00C34000">
        <w:rPr>
          <w:rFonts w:ascii="Times New Roman" w:hAnsi="Times New Roman" w:cs="Times New Roman"/>
          <w:szCs w:val="24"/>
        </w:rPr>
        <w:t>Despite its strengths, this methodology has limitations. The reliance on secondary data restricts the ability to capture real-time managerial perspectives and organizational practices. Additionally, qualitative findings may not be generalizable across all hospitality contexts. However, the use of diverse, credible sources enhances the depth and applicability of the insights.</w:t>
      </w:r>
    </w:p>
    <w:p w14:paraId="727E74A9" w14:textId="77777777" w:rsidR="00FE31F4" w:rsidRPr="005A619A" w:rsidRDefault="00FE31F4" w:rsidP="007B4058">
      <w:pPr>
        <w:spacing w:line="360" w:lineRule="auto"/>
        <w:jc w:val="center"/>
        <w:rPr>
          <w:rFonts w:ascii="Times New Roman" w:hAnsi="Times New Roman" w:cs="Times New Roman"/>
          <w:b/>
          <w:bCs/>
          <w:szCs w:val="24"/>
        </w:rPr>
      </w:pPr>
    </w:p>
    <w:p w14:paraId="53D65D07" w14:textId="77777777" w:rsidR="00C34000" w:rsidRPr="005A619A" w:rsidRDefault="00C34000" w:rsidP="007B4058">
      <w:pPr>
        <w:spacing w:line="360" w:lineRule="auto"/>
        <w:jc w:val="center"/>
        <w:rPr>
          <w:rFonts w:ascii="Times New Roman" w:hAnsi="Times New Roman" w:cs="Times New Roman"/>
          <w:b/>
          <w:bCs/>
          <w:szCs w:val="24"/>
        </w:rPr>
      </w:pPr>
    </w:p>
    <w:p w14:paraId="7AD096EA" w14:textId="77777777" w:rsidR="00C34000" w:rsidRPr="005A619A" w:rsidRDefault="00C34000" w:rsidP="007B4058">
      <w:pPr>
        <w:spacing w:line="360" w:lineRule="auto"/>
        <w:jc w:val="center"/>
        <w:rPr>
          <w:rFonts w:ascii="Times New Roman" w:hAnsi="Times New Roman" w:cs="Times New Roman"/>
          <w:b/>
          <w:bCs/>
          <w:szCs w:val="24"/>
        </w:rPr>
      </w:pPr>
    </w:p>
    <w:p w14:paraId="714FF9F6" w14:textId="77777777" w:rsidR="00C34000" w:rsidRPr="005A619A" w:rsidRDefault="00C34000" w:rsidP="007B4058">
      <w:pPr>
        <w:spacing w:line="360" w:lineRule="auto"/>
        <w:jc w:val="center"/>
        <w:rPr>
          <w:rFonts w:ascii="Times New Roman" w:hAnsi="Times New Roman" w:cs="Times New Roman"/>
          <w:b/>
          <w:bCs/>
          <w:szCs w:val="24"/>
        </w:rPr>
      </w:pPr>
    </w:p>
    <w:p w14:paraId="3CDD8E2D" w14:textId="77777777" w:rsidR="00C34000" w:rsidRPr="005A619A" w:rsidRDefault="00C34000" w:rsidP="007B4058">
      <w:pPr>
        <w:spacing w:line="360" w:lineRule="auto"/>
        <w:jc w:val="center"/>
        <w:rPr>
          <w:rFonts w:ascii="Times New Roman" w:hAnsi="Times New Roman" w:cs="Times New Roman"/>
          <w:b/>
          <w:bCs/>
          <w:szCs w:val="24"/>
        </w:rPr>
      </w:pPr>
    </w:p>
    <w:p w14:paraId="24B88D80" w14:textId="77777777" w:rsidR="00C34000" w:rsidRDefault="00C34000" w:rsidP="007B4058">
      <w:pPr>
        <w:spacing w:line="360" w:lineRule="auto"/>
        <w:jc w:val="center"/>
        <w:rPr>
          <w:rFonts w:ascii="Times New Roman" w:hAnsi="Times New Roman" w:cs="Times New Roman"/>
          <w:b/>
          <w:bCs/>
          <w:szCs w:val="24"/>
        </w:rPr>
      </w:pPr>
    </w:p>
    <w:p w14:paraId="2AD39E28" w14:textId="77777777" w:rsidR="005A619A" w:rsidRDefault="005A619A" w:rsidP="007B4058">
      <w:pPr>
        <w:spacing w:line="360" w:lineRule="auto"/>
        <w:jc w:val="center"/>
        <w:rPr>
          <w:rFonts w:ascii="Times New Roman" w:hAnsi="Times New Roman" w:cs="Times New Roman"/>
          <w:b/>
          <w:bCs/>
          <w:szCs w:val="24"/>
        </w:rPr>
      </w:pPr>
    </w:p>
    <w:p w14:paraId="3FF9230E" w14:textId="77777777" w:rsidR="005A619A" w:rsidRDefault="005A619A" w:rsidP="007B4058">
      <w:pPr>
        <w:spacing w:line="360" w:lineRule="auto"/>
        <w:jc w:val="center"/>
        <w:rPr>
          <w:rFonts w:ascii="Times New Roman" w:hAnsi="Times New Roman" w:cs="Times New Roman"/>
          <w:b/>
          <w:bCs/>
          <w:szCs w:val="24"/>
        </w:rPr>
      </w:pPr>
    </w:p>
    <w:p w14:paraId="704DE020" w14:textId="77777777" w:rsidR="005A619A" w:rsidRDefault="005A619A" w:rsidP="007B4058">
      <w:pPr>
        <w:spacing w:line="360" w:lineRule="auto"/>
        <w:jc w:val="center"/>
        <w:rPr>
          <w:rFonts w:ascii="Times New Roman" w:hAnsi="Times New Roman" w:cs="Times New Roman"/>
          <w:b/>
          <w:bCs/>
          <w:szCs w:val="24"/>
        </w:rPr>
      </w:pPr>
    </w:p>
    <w:p w14:paraId="5F7B3F13" w14:textId="77777777" w:rsidR="005A619A" w:rsidRPr="005A619A" w:rsidRDefault="005A619A" w:rsidP="007B4058">
      <w:pPr>
        <w:spacing w:line="360" w:lineRule="auto"/>
        <w:jc w:val="center"/>
        <w:rPr>
          <w:rFonts w:ascii="Times New Roman" w:hAnsi="Times New Roman" w:cs="Times New Roman"/>
          <w:b/>
          <w:bCs/>
          <w:szCs w:val="24"/>
        </w:rPr>
      </w:pPr>
    </w:p>
    <w:p w14:paraId="734CD4FB" w14:textId="77777777" w:rsidR="00C34000" w:rsidRPr="005A619A" w:rsidRDefault="00C34000" w:rsidP="007B4058">
      <w:pPr>
        <w:spacing w:line="360" w:lineRule="auto"/>
        <w:jc w:val="center"/>
        <w:rPr>
          <w:rFonts w:ascii="Times New Roman" w:hAnsi="Times New Roman" w:cs="Times New Roman"/>
          <w:b/>
          <w:bCs/>
          <w:szCs w:val="24"/>
        </w:rPr>
      </w:pPr>
    </w:p>
    <w:p w14:paraId="5C985F86" w14:textId="77777777" w:rsidR="00C34000" w:rsidRPr="005A619A" w:rsidRDefault="00C34000" w:rsidP="007B4058">
      <w:pPr>
        <w:spacing w:line="360" w:lineRule="auto"/>
        <w:jc w:val="center"/>
        <w:rPr>
          <w:rFonts w:ascii="Times New Roman" w:hAnsi="Times New Roman" w:cs="Times New Roman"/>
          <w:b/>
          <w:bCs/>
          <w:szCs w:val="24"/>
        </w:rPr>
      </w:pPr>
    </w:p>
    <w:p w14:paraId="19176F85" w14:textId="77777777" w:rsidR="00C34000" w:rsidRPr="005A619A" w:rsidRDefault="00C34000" w:rsidP="00C34000">
      <w:pPr>
        <w:spacing w:line="360" w:lineRule="auto"/>
        <w:rPr>
          <w:rFonts w:ascii="Times New Roman" w:hAnsi="Times New Roman" w:cs="Times New Roman"/>
          <w:b/>
          <w:bCs/>
          <w:szCs w:val="24"/>
        </w:rPr>
      </w:pPr>
    </w:p>
    <w:p w14:paraId="1E169FF2" w14:textId="3F989ED3" w:rsidR="00FE31F4" w:rsidRPr="005A619A" w:rsidRDefault="00FE31F4" w:rsidP="007B4058">
      <w:pPr>
        <w:pStyle w:val="Heading1"/>
        <w:spacing w:line="360" w:lineRule="auto"/>
        <w:rPr>
          <w:rFonts w:ascii="Times New Roman" w:hAnsi="Times New Roman" w:cs="Times New Roman"/>
          <w:b/>
          <w:bCs/>
          <w:color w:val="auto"/>
          <w:sz w:val="24"/>
          <w:szCs w:val="24"/>
        </w:rPr>
      </w:pPr>
      <w:bookmarkStart w:id="4" w:name="_Toc220957854"/>
      <w:r w:rsidRPr="005A619A">
        <w:rPr>
          <w:rFonts w:ascii="Times New Roman" w:hAnsi="Times New Roman" w:cs="Times New Roman"/>
          <w:b/>
          <w:bCs/>
          <w:color w:val="auto"/>
          <w:sz w:val="24"/>
          <w:szCs w:val="24"/>
        </w:rPr>
        <w:lastRenderedPageBreak/>
        <w:t>Findings</w:t>
      </w:r>
      <w:bookmarkEnd w:id="4"/>
      <w:r w:rsidRPr="005A619A">
        <w:rPr>
          <w:rFonts w:ascii="Times New Roman" w:hAnsi="Times New Roman" w:cs="Times New Roman"/>
          <w:b/>
          <w:bCs/>
          <w:color w:val="auto"/>
          <w:sz w:val="24"/>
          <w:szCs w:val="24"/>
        </w:rPr>
        <w:t xml:space="preserve"> </w:t>
      </w:r>
    </w:p>
    <w:p w14:paraId="46A4E06E" w14:textId="77777777" w:rsidR="001D48EA" w:rsidRPr="001D48EA" w:rsidRDefault="001D48EA" w:rsidP="001D48EA">
      <w:pPr>
        <w:spacing w:line="360" w:lineRule="auto"/>
        <w:rPr>
          <w:rFonts w:ascii="Times New Roman" w:hAnsi="Times New Roman" w:cs="Times New Roman"/>
          <w:b/>
          <w:bCs/>
          <w:szCs w:val="24"/>
        </w:rPr>
      </w:pPr>
      <w:r w:rsidRPr="001D48EA">
        <w:rPr>
          <w:rFonts w:ascii="Times New Roman" w:hAnsi="Times New Roman" w:cs="Times New Roman"/>
          <w:b/>
          <w:bCs/>
          <w:szCs w:val="24"/>
        </w:rPr>
        <w:t>1. Role of Ethical Decision-Making in Hospitality Organizations</w:t>
      </w:r>
    </w:p>
    <w:p w14:paraId="3E42BA39"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t>The analysis of existing literature and hospitality case evidence reveals that ethical decision-making plays a foundational role in shaping organizational legitimacy and long-term performance. Hospitality organizations that integrate ethics into daily decision-making processes demonstrate stronger stakeholder trust, enhanced brand reputation, and greater operational stability. Ethical decision-making is not limited to compliance with laws and regulations; rather, it involves proactive moral judgment in situations where formal rules may be absent or insufficient.</w:t>
      </w:r>
    </w:p>
    <w:p w14:paraId="20EEE384"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t>Findings indicate that ethical decision-making influences both strategic and operational outcomes. At the strategic level, ethical considerations shape policies related to pricing transparency, safety standards, and employee welfare. At the operational level, frontline employees frequently make ethical judgments in real-time interactions with guests. Organizations that provide clear ethical guidelines and leadership support enable employees to make consistent and responsible decisions, reducing ethical ambiguity and service failures.</w:t>
      </w:r>
    </w:p>
    <w:p w14:paraId="079B0B62" w14:textId="4F76A5F3" w:rsidR="001D48EA" w:rsidRPr="001D48EA" w:rsidRDefault="001D48EA" w:rsidP="001D48EA">
      <w:pPr>
        <w:spacing w:line="360" w:lineRule="auto"/>
        <w:rPr>
          <w:rFonts w:ascii="Times New Roman" w:hAnsi="Times New Roman" w:cs="Times New Roman"/>
          <w:szCs w:val="24"/>
        </w:rPr>
      </w:pPr>
    </w:p>
    <w:p w14:paraId="62106C91" w14:textId="77777777" w:rsidR="001D48EA" w:rsidRPr="001D48EA" w:rsidRDefault="001D48EA" w:rsidP="001D48EA">
      <w:pPr>
        <w:spacing w:line="360" w:lineRule="auto"/>
        <w:rPr>
          <w:rFonts w:ascii="Times New Roman" w:hAnsi="Times New Roman" w:cs="Times New Roman"/>
          <w:b/>
          <w:bCs/>
          <w:szCs w:val="24"/>
        </w:rPr>
      </w:pPr>
      <w:r w:rsidRPr="001D48EA">
        <w:rPr>
          <w:rFonts w:ascii="Times New Roman" w:hAnsi="Times New Roman" w:cs="Times New Roman"/>
          <w:b/>
          <w:bCs/>
          <w:szCs w:val="24"/>
        </w:rPr>
        <w:t>2. Addressing Ethical Challenges: Overbooking and Hidden Fees</w:t>
      </w:r>
    </w:p>
    <w:p w14:paraId="2B21D8D5"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t xml:space="preserve">Overbooking and pricing transparency emerge as two of the most prominent ethical challenges in the hospitality industry. The findings show that while overbooking is often justified as a revenue management practice, it is widely perceived as unethical when guests are not adequately informed or </w:t>
      </w:r>
      <w:proofErr w:type="gramStart"/>
      <w:r w:rsidRPr="001D48EA">
        <w:rPr>
          <w:rFonts w:ascii="Times New Roman" w:hAnsi="Times New Roman" w:cs="Times New Roman"/>
          <w:szCs w:val="24"/>
        </w:rPr>
        <w:t>fairly compensated</w:t>
      </w:r>
      <w:proofErr w:type="gramEnd"/>
      <w:r w:rsidRPr="001D48EA">
        <w:rPr>
          <w:rFonts w:ascii="Times New Roman" w:hAnsi="Times New Roman" w:cs="Times New Roman"/>
          <w:szCs w:val="24"/>
        </w:rPr>
        <w:t>. Ethical decision-making in this context requires balancing financial objectives with guest rights and expectations.</w:t>
      </w:r>
    </w:p>
    <w:p w14:paraId="4C883B45"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t>Organizations that adopt transparent communication strategies—such as clear disclosure of overbooking policies and proactive compensation—are more likely to preserve customer trust. In contrast, deceptive practices, including hidden fees and misleading price displays, significantly damage organizational credibility. The analysis demonstrates that guests interpret hidden fees as intentional deception rather than operational necessity, leading to negative reviews, complaints, and reputational harm.</w:t>
      </w:r>
    </w:p>
    <w:p w14:paraId="2156A261"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lastRenderedPageBreak/>
        <w:t>Ethical pricing practices are therefore identified as a critical determinant of customer trust. Hospitality businesses that prioritize transparency and fairness are better positioned to sustain long-term customer relationships, even in highly competitive markets.</w:t>
      </w:r>
    </w:p>
    <w:p w14:paraId="13A034B0" w14:textId="57E035A3" w:rsidR="001D48EA" w:rsidRPr="001D48EA" w:rsidRDefault="001D48EA" w:rsidP="001D48EA">
      <w:pPr>
        <w:spacing w:line="360" w:lineRule="auto"/>
        <w:rPr>
          <w:rFonts w:ascii="Times New Roman" w:hAnsi="Times New Roman" w:cs="Times New Roman"/>
          <w:szCs w:val="24"/>
        </w:rPr>
      </w:pPr>
    </w:p>
    <w:p w14:paraId="0412086D" w14:textId="77777777" w:rsidR="001D48EA" w:rsidRPr="001D48EA" w:rsidRDefault="001D48EA" w:rsidP="001D48EA">
      <w:pPr>
        <w:spacing w:line="360" w:lineRule="auto"/>
        <w:rPr>
          <w:rFonts w:ascii="Times New Roman" w:hAnsi="Times New Roman" w:cs="Times New Roman"/>
          <w:b/>
          <w:bCs/>
          <w:szCs w:val="24"/>
        </w:rPr>
      </w:pPr>
      <w:r w:rsidRPr="001D48EA">
        <w:rPr>
          <w:rFonts w:ascii="Times New Roman" w:hAnsi="Times New Roman" w:cs="Times New Roman"/>
          <w:b/>
          <w:bCs/>
          <w:szCs w:val="24"/>
        </w:rPr>
        <w:t>3. Ethical Treatment of Employees</w:t>
      </w:r>
    </w:p>
    <w:p w14:paraId="42D9F1D3"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t xml:space="preserve">Employee treatment is identified as a core ethical issue with direct implications for service quality and organizational performance. The findings indicate that unethical </w:t>
      </w:r>
      <w:proofErr w:type="spellStart"/>
      <w:r w:rsidRPr="001D48EA">
        <w:rPr>
          <w:rFonts w:ascii="Times New Roman" w:hAnsi="Times New Roman" w:cs="Times New Roman"/>
          <w:szCs w:val="24"/>
        </w:rPr>
        <w:t>labor</w:t>
      </w:r>
      <w:proofErr w:type="spellEnd"/>
      <w:r w:rsidRPr="001D48EA">
        <w:rPr>
          <w:rFonts w:ascii="Times New Roman" w:hAnsi="Times New Roman" w:cs="Times New Roman"/>
          <w:szCs w:val="24"/>
        </w:rPr>
        <w:t xml:space="preserve"> practices—such as excessive workloads, unfair scheduling, wage inequality, and lack of job security—undermine employee morale and ethical </w:t>
      </w:r>
      <w:proofErr w:type="spellStart"/>
      <w:r w:rsidRPr="001D48EA">
        <w:rPr>
          <w:rFonts w:ascii="Times New Roman" w:hAnsi="Times New Roman" w:cs="Times New Roman"/>
          <w:szCs w:val="24"/>
        </w:rPr>
        <w:t>behavior</w:t>
      </w:r>
      <w:proofErr w:type="spellEnd"/>
      <w:r w:rsidRPr="001D48EA">
        <w:rPr>
          <w:rFonts w:ascii="Times New Roman" w:hAnsi="Times New Roman" w:cs="Times New Roman"/>
          <w:szCs w:val="24"/>
        </w:rPr>
        <w:t xml:space="preserve">. Employees who perceive unfair treatment are more likely to disengage and, in some cases, engage in unethical service </w:t>
      </w:r>
      <w:proofErr w:type="spellStart"/>
      <w:r w:rsidRPr="001D48EA">
        <w:rPr>
          <w:rFonts w:ascii="Times New Roman" w:hAnsi="Times New Roman" w:cs="Times New Roman"/>
          <w:szCs w:val="24"/>
        </w:rPr>
        <w:t>behaviors</w:t>
      </w:r>
      <w:proofErr w:type="spellEnd"/>
      <w:r w:rsidRPr="001D48EA">
        <w:rPr>
          <w:rFonts w:ascii="Times New Roman" w:hAnsi="Times New Roman" w:cs="Times New Roman"/>
          <w:szCs w:val="24"/>
        </w:rPr>
        <w:t xml:space="preserve"> as a form of retaliation or coping.</w:t>
      </w:r>
    </w:p>
    <w:p w14:paraId="3E1EF648"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t xml:space="preserve">Conversely, hospitality organizations that adopt ethical human resource practices experience positive outcomes, including higher employee commitment, reduced turnover, and improved service consistency. Ethical decision-making related to employee welfare includes fair compensation, safe working conditions, respectful management practices, and opportunities for employee voice. These practices contribute to an ethical internal culture that reinforces ethical </w:t>
      </w:r>
      <w:proofErr w:type="spellStart"/>
      <w:r w:rsidRPr="001D48EA">
        <w:rPr>
          <w:rFonts w:ascii="Times New Roman" w:hAnsi="Times New Roman" w:cs="Times New Roman"/>
          <w:szCs w:val="24"/>
        </w:rPr>
        <w:t>behavior</w:t>
      </w:r>
      <w:proofErr w:type="spellEnd"/>
      <w:r w:rsidRPr="001D48EA">
        <w:rPr>
          <w:rFonts w:ascii="Times New Roman" w:hAnsi="Times New Roman" w:cs="Times New Roman"/>
          <w:szCs w:val="24"/>
        </w:rPr>
        <w:t xml:space="preserve"> toward guests.</w:t>
      </w:r>
    </w:p>
    <w:p w14:paraId="44DAFEB3"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t>The analysis highlights that internal ethics and external ethics are interconnected. Organizations that neglect employee welfare often struggle to deliver ethical service experiences, demonstrating that ethical decision-making must encompass both employee-focused and guest-focused considerations.</w:t>
      </w:r>
    </w:p>
    <w:p w14:paraId="2069EB00" w14:textId="19B370A2" w:rsidR="001D48EA" w:rsidRDefault="001D48EA" w:rsidP="001D48EA">
      <w:pPr>
        <w:spacing w:line="360" w:lineRule="auto"/>
        <w:rPr>
          <w:rFonts w:ascii="Times New Roman" w:hAnsi="Times New Roman" w:cs="Times New Roman"/>
          <w:szCs w:val="24"/>
        </w:rPr>
      </w:pPr>
    </w:p>
    <w:p w14:paraId="3A0671E7" w14:textId="77777777" w:rsidR="005A619A" w:rsidRDefault="005A619A" w:rsidP="001D48EA">
      <w:pPr>
        <w:spacing w:line="360" w:lineRule="auto"/>
        <w:rPr>
          <w:rFonts w:ascii="Times New Roman" w:hAnsi="Times New Roman" w:cs="Times New Roman"/>
          <w:szCs w:val="24"/>
        </w:rPr>
      </w:pPr>
    </w:p>
    <w:p w14:paraId="27628E95" w14:textId="77777777" w:rsidR="005A619A" w:rsidRDefault="005A619A" w:rsidP="001D48EA">
      <w:pPr>
        <w:spacing w:line="360" w:lineRule="auto"/>
        <w:rPr>
          <w:rFonts w:ascii="Times New Roman" w:hAnsi="Times New Roman" w:cs="Times New Roman"/>
          <w:szCs w:val="24"/>
        </w:rPr>
      </w:pPr>
    </w:p>
    <w:p w14:paraId="4B589265" w14:textId="77777777" w:rsidR="005A619A" w:rsidRPr="005A619A" w:rsidRDefault="005A619A" w:rsidP="001D48EA">
      <w:pPr>
        <w:spacing w:line="360" w:lineRule="auto"/>
        <w:rPr>
          <w:rFonts w:ascii="Times New Roman" w:hAnsi="Times New Roman" w:cs="Times New Roman"/>
          <w:szCs w:val="24"/>
        </w:rPr>
      </w:pPr>
    </w:p>
    <w:p w14:paraId="2C48696A" w14:textId="77777777" w:rsidR="001D48EA" w:rsidRPr="005A619A" w:rsidRDefault="001D48EA" w:rsidP="001D48EA">
      <w:pPr>
        <w:spacing w:line="360" w:lineRule="auto"/>
        <w:rPr>
          <w:rFonts w:ascii="Times New Roman" w:hAnsi="Times New Roman" w:cs="Times New Roman"/>
          <w:szCs w:val="24"/>
        </w:rPr>
      </w:pPr>
    </w:p>
    <w:p w14:paraId="460C1075" w14:textId="77777777" w:rsidR="001D48EA" w:rsidRPr="001D48EA" w:rsidRDefault="001D48EA" w:rsidP="001D48EA">
      <w:pPr>
        <w:spacing w:line="360" w:lineRule="auto"/>
        <w:rPr>
          <w:rFonts w:ascii="Times New Roman" w:hAnsi="Times New Roman" w:cs="Times New Roman"/>
          <w:szCs w:val="24"/>
        </w:rPr>
      </w:pPr>
    </w:p>
    <w:p w14:paraId="1A692DE7" w14:textId="77777777" w:rsidR="001D48EA" w:rsidRPr="001D48EA" w:rsidRDefault="001D48EA" w:rsidP="001D48EA">
      <w:pPr>
        <w:spacing w:line="360" w:lineRule="auto"/>
        <w:rPr>
          <w:rFonts w:ascii="Times New Roman" w:hAnsi="Times New Roman" w:cs="Times New Roman"/>
          <w:b/>
          <w:bCs/>
          <w:szCs w:val="24"/>
        </w:rPr>
      </w:pPr>
      <w:r w:rsidRPr="001D48EA">
        <w:rPr>
          <w:rFonts w:ascii="Times New Roman" w:hAnsi="Times New Roman" w:cs="Times New Roman"/>
          <w:b/>
          <w:bCs/>
          <w:szCs w:val="24"/>
        </w:rPr>
        <w:lastRenderedPageBreak/>
        <w:t>4. Guest Safety and Data Protection</w:t>
      </w:r>
    </w:p>
    <w:p w14:paraId="5012B4A9"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t>Guest safety emerges as a non-negotiable ethical responsibility in hospitality operations. The findings show that ethical failures related to safety—such as inadequate fire precautions, poor hygiene standards, or insufficient security—have severe consequences, including physical harm and long-term reputational damage. Ethical decision-making requires organizations to prioritize safety investments even when they increase operational costs.</w:t>
      </w:r>
    </w:p>
    <w:p w14:paraId="78A984A4"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t>In addition, data privacy and cybersecurity have become increasingly important ethical concerns due to the widespread use of digital booking platforms and customer data analytics. The analysis reveals that guests expect hospitality businesses to handle personal and financial data responsibly. Data breaches or misuse of customer information are perceived as ethical violations that significantly erode trust.</w:t>
      </w:r>
    </w:p>
    <w:p w14:paraId="1A529233"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t>Organizations that implement robust data protection policies and transparent data usage practices demonstrate ethical responsibility and strengthen customer confidence. Ethical decision-making in digital contexts is therefore identified as a growing area of concern for hospitality managers.</w:t>
      </w:r>
    </w:p>
    <w:p w14:paraId="6CBF6380" w14:textId="56FBECAC" w:rsidR="001D48EA" w:rsidRPr="001D48EA" w:rsidRDefault="001D48EA" w:rsidP="001D48EA">
      <w:pPr>
        <w:spacing w:line="360" w:lineRule="auto"/>
        <w:rPr>
          <w:rFonts w:ascii="Times New Roman" w:hAnsi="Times New Roman" w:cs="Times New Roman"/>
          <w:szCs w:val="24"/>
        </w:rPr>
      </w:pPr>
    </w:p>
    <w:p w14:paraId="05590F74" w14:textId="77777777" w:rsidR="001D48EA" w:rsidRPr="001D48EA" w:rsidRDefault="001D48EA" w:rsidP="001D48EA">
      <w:pPr>
        <w:spacing w:line="360" w:lineRule="auto"/>
        <w:rPr>
          <w:rFonts w:ascii="Times New Roman" w:hAnsi="Times New Roman" w:cs="Times New Roman"/>
          <w:b/>
          <w:bCs/>
          <w:szCs w:val="24"/>
        </w:rPr>
      </w:pPr>
      <w:r w:rsidRPr="001D48EA">
        <w:rPr>
          <w:rFonts w:ascii="Times New Roman" w:hAnsi="Times New Roman" w:cs="Times New Roman"/>
          <w:b/>
          <w:bCs/>
          <w:szCs w:val="24"/>
        </w:rPr>
        <w:t>5. Ethical Culture and Leadership Influence</w:t>
      </w:r>
    </w:p>
    <w:p w14:paraId="44B2829F"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t xml:space="preserve">Ethical culture and leadership are found to be central drivers of ethical decision-making in hospitality organizations. The findings indicate that ethical </w:t>
      </w:r>
      <w:proofErr w:type="spellStart"/>
      <w:r w:rsidRPr="001D48EA">
        <w:rPr>
          <w:rFonts w:ascii="Times New Roman" w:hAnsi="Times New Roman" w:cs="Times New Roman"/>
          <w:szCs w:val="24"/>
        </w:rPr>
        <w:t>behavior</w:t>
      </w:r>
      <w:proofErr w:type="spellEnd"/>
      <w:r w:rsidRPr="001D48EA">
        <w:rPr>
          <w:rFonts w:ascii="Times New Roman" w:hAnsi="Times New Roman" w:cs="Times New Roman"/>
          <w:szCs w:val="24"/>
        </w:rPr>
        <w:t xml:space="preserve"> is strongly influenced by leadership values and organizational norms. Leaders who consistently demonstrate integrity, fairness, and accountability establish ethical expectations that guide employee </w:t>
      </w:r>
      <w:proofErr w:type="spellStart"/>
      <w:r w:rsidRPr="001D48EA">
        <w:rPr>
          <w:rFonts w:ascii="Times New Roman" w:hAnsi="Times New Roman" w:cs="Times New Roman"/>
          <w:szCs w:val="24"/>
        </w:rPr>
        <w:t>behavior</w:t>
      </w:r>
      <w:proofErr w:type="spellEnd"/>
      <w:r w:rsidRPr="001D48EA">
        <w:rPr>
          <w:rFonts w:ascii="Times New Roman" w:hAnsi="Times New Roman" w:cs="Times New Roman"/>
          <w:szCs w:val="24"/>
        </w:rPr>
        <w:t>.</w:t>
      </w:r>
    </w:p>
    <w:p w14:paraId="0F49F16B"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t>Ethical leadership also encourages open communication and ethical voice, enabling employees to report unethical practices without fear of retaliation. This is particularly important in hospitality settings, where hierarchical structures and customer pressure may discourage ethical reporting. The analysis shows that organizations with strong ethical cultures experience fewer ethical breaches and higher levels of employee trust.</w:t>
      </w:r>
    </w:p>
    <w:p w14:paraId="22BF5FAD"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t xml:space="preserve">In contrast, leadership that prioritizes short-term profits over ethical considerations indirectly legitimizes unethical </w:t>
      </w:r>
      <w:proofErr w:type="spellStart"/>
      <w:r w:rsidRPr="001D48EA">
        <w:rPr>
          <w:rFonts w:ascii="Times New Roman" w:hAnsi="Times New Roman" w:cs="Times New Roman"/>
          <w:szCs w:val="24"/>
        </w:rPr>
        <w:t>behavior</w:t>
      </w:r>
      <w:proofErr w:type="spellEnd"/>
      <w:r w:rsidRPr="001D48EA">
        <w:rPr>
          <w:rFonts w:ascii="Times New Roman" w:hAnsi="Times New Roman" w:cs="Times New Roman"/>
          <w:szCs w:val="24"/>
        </w:rPr>
        <w:t>. Such environments increase the likelihood of ethical violations, reputational crises, and regulatory penalties.</w:t>
      </w:r>
    </w:p>
    <w:p w14:paraId="22C64678" w14:textId="0D858996" w:rsidR="001D48EA" w:rsidRPr="001D48EA" w:rsidRDefault="001D48EA" w:rsidP="001D48EA">
      <w:pPr>
        <w:spacing w:line="360" w:lineRule="auto"/>
        <w:rPr>
          <w:rFonts w:ascii="Times New Roman" w:hAnsi="Times New Roman" w:cs="Times New Roman"/>
          <w:szCs w:val="24"/>
        </w:rPr>
      </w:pPr>
    </w:p>
    <w:p w14:paraId="2B8A1C2C" w14:textId="77777777" w:rsidR="001D48EA" w:rsidRPr="001D48EA" w:rsidRDefault="001D48EA" w:rsidP="001D48EA">
      <w:pPr>
        <w:spacing w:line="360" w:lineRule="auto"/>
        <w:rPr>
          <w:rFonts w:ascii="Times New Roman" w:hAnsi="Times New Roman" w:cs="Times New Roman"/>
          <w:b/>
          <w:bCs/>
          <w:szCs w:val="24"/>
        </w:rPr>
      </w:pPr>
      <w:r w:rsidRPr="001D48EA">
        <w:rPr>
          <w:rFonts w:ascii="Times New Roman" w:hAnsi="Times New Roman" w:cs="Times New Roman"/>
          <w:b/>
          <w:bCs/>
          <w:szCs w:val="24"/>
        </w:rPr>
        <w:t>6. Impact of Ethical Decision-Making on Reputation and Customer Trust</w:t>
      </w:r>
    </w:p>
    <w:p w14:paraId="6C678EC3"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t>The findings strongly support the link between ethical decision-making, organizational reputation, and customer trust. Ethical lapses are amplified by social media and online review platforms, leading to rapid and widespread reputational damage. Hospitality organizations that fail to address ethical concerns promptly often experience long-term declines in customer loyalty and market share.</w:t>
      </w:r>
    </w:p>
    <w:p w14:paraId="5BDCB351"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t xml:space="preserve">Conversely, ethical decision-making enhances reputational resilience. Organizations perceived as ethical are more likely to retain customer trust during service failures or crises. Ethical </w:t>
      </w:r>
      <w:proofErr w:type="spellStart"/>
      <w:r w:rsidRPr="001D48EA">
        <w:rPr>
          <w:rFonts w:ascii="Times New Roman" w:hAnsi="Times New Roman" w:cs="Times New Roman"/>
          <w:szCs w:val="24"/>
        </w:rPr>
        <w:t>behavior</w:t>
      </w:r>
      <w:proofErr w:type="spellEnd"/>
      <w:r w:rsidRPr="001D48EA">
        <w:rPr>
          <w:rFonts w:ascii="Times New Roman" w:hAnsi="Times New Roman" w:cs="Times New Roman"/>
          <w:szCs w:val="24"/>
        </w:rPr>
        <w:t xml:space="preserve"> functions as a reputational safeguard, reinforcing brand credibility and consumer confidence.</w:t>
      </w:r>
    </w:p>
    <w:p w14:paraId="3CD81A98" w14:textId="3C4DBE2D" w:rsidR="001D48EA" w:rsidRPr="001D48EA" w:rsidRDefault="001D48EA" w:rsidP="001D48EA">
      <w:pPr>
        <w:spacing w:line="360" w:lineRule="auto"/>
        <w:rPr>
          <w:rFonts w:ascii="Times New Roman" w:hAnsi="Times New Roman" w:cs="Times New Roman"/>
          <w:szCs w:val="24"/>
        </w:rPr>
      </w:pPr>
    </w:p>
    <w:p w14:paraId="49810FD6" w14:textId="77777777" w:rsidR="001D48EA" w:rsidRPr="001D48EA" w:rsidRDefault="001D48EA" w:rsidP="001D48EA">
      <w:pPr>
        <w:spacing w:line="360" w:lineRule="auto"/>
        <w:rPr>
          <w:rFonts w:ascii="Times New Roman" w:hAnsi="Times New Roman" w:cs="Times New Roman"/>
          <w:b/>
          <w:bCs/>
          <w:szCs w:val="24"/>
        </w:rPr>
      </w:pPr>
      <w:r w:rsidRPr="001D48EA">
        <w:rPr>
          <w:rFonts w:ascii="Times New Roman" w:hAnsi="Times New Roman" w:cs="Times New Roman"/>
          <w:b/>
          <w:bCs/>
          <w:szCs w:val="24"/>
        </w:rPr>
        <w:t>7. Need for Structured Ethical Decision-Making Frameworks</w:t>
      </w:r>
    </w:p>
    <w:p w14:paraId="77495DAE"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t>A key finding of the analysis is the need for structured ethical decision-making frameworks within hospitality organizations. Managers frequently face complex dilemmas involving competing stakeholder interests, and reliance on intuition alone often leads to inconsistent decisions. Structured frameworks provide systematic approaches to evaluating ethical alternatives, stakeholder impacts, and long-term consequences.</w:t>
      </w:r>
    </w:p>
    <w:p w14:paraId="549BCD5A" w14:textId="77777777" w:rsidR="001D48EA" w:rsidRPr="001D48EA" w:rsidRDefault="001D48EA" w:rsidP="001D48EA">
      <w:pPr>
        <w:spacing w:line="360" w:lineRule="auto"/>
        <w:rPr>
          <w:rFonts w:ascii="Times New Roman" w:hAnsi="Times New Roman" w:cs="Times New Roman"/>
          <w:szCs w:val="24"/>
        </w:rPr>
      </w:pPr>
      <w:r w:rsidRPr="001D48EA">
        <w:rPr>
          <w:rFonts w:ascii="Times New Roman" w:hAnsi="Times New Roman" w:cs="Times New Roman"/>
          <w:szCs w:val="24"/>
        </w:rPr>
        <w:t xml:space="preserve">The absence of formal ethical frameworks increases the risk of unethical </w:t>
      </w:r>
      <w:proofErr w:type="spellStart"/>
      <w:r w:rsidRPr="001D48EA">
        <w:rPr>
          <w:rFonts w:ascii="Times New Roman" w:hAnsi="Times New Roman" w:cs="Times New Roman"/>
          <w:szCs w:val="24"/>
        </w:rPr>
        <w:t>behavior</w:t>
      </w:r>
      <w:proofErr w:type="spellEnd"/>
      <w:r w:rsidRPr="001D48EA">
        <w:rPr>
          <w:rFonts w:ascii="Times New Roman" w:hAnsi="Times New Roman" w:cs="Times New Roman"/>
          <w:szCs w:val="24"/>
        </w:rPr>
        <w:t xml:space="preserve"> and organizational inconsistency. Therefore, the findings underscore the importance of integrating ethical decision-making models into managerial training and organizational governance.</w:t>
      </w:r>
    </w:p>
    <w:p w14:paraId="7C80F65E" w14:textId="77777777" w:rsidR="00AD11FA" w:rsidRPr="005A619A" w:rsidRDefault="00AD11FA" w:rsidP="007B4058">
      <w:pPr>
        <w:spacing w:line="360" w:lineRule="auto"/>
        <w:rPr>
          <w:rFonts w:ascii="Times New Roman" w:hAnsi="Times New Roman" w:cs="Times New Roman"/>
          <w:b/>
          <w:bCs/>
          <w:szCs w:val="24"/>
        </w:rPr>
      </w:pPr>
    </w:p>
    <w:p w14:paraId="61871C0B" w14:textId="108F80FD" w:rsidR="001D48EA" w:rsidRPr="005A619A" w:rsidRDefault="001D48EA" w:rsidP="001D48EA">
      <w:pPr>
        <w:pStyle w:val="Heading1"/>
        <w:spacing w:line="360" w:lineRule="auto"/>
        <w:rPr>
          <w:rFonts w:ascii="Times New Roman" w:hAnsi="Times New Roman" w:cs="Times New Roman"/>
          <w:b/>
          <w:bCs/>
          <w:color w:val="auto"/>
          <w:sz w:val="24"/>
          <w:szCs w:val="24"/>
        </w:rPr>
      </w:pPr>
      <w:r w:rsidRPr="005A619A">
        <w:rPr>
          <w:rFonts w:ascii="Times New Roman" w:hAnsi="Times New Roman" w:cs="Times New Roman"/>
          <w:b/>
          <w:bCs/>
          <w:color w:val="auto"/>
          <w:sz w:val="24"/>
          <w:szCs w:val="24"/>
        </w:rPr>
        <w:lastRenderedPageBreak/>
        <w:t xml:space="preserve">Case Studies: Ethical Decision-Making in Hospitality Businesses </w:t>
      </w:r>
    </w:p>
    <w:p w14:paraId="50283E97" w14:textId="6C542D58" w:rsidR="001D48EA" w:rsidRPr="005A619A" w:rsidRDefault="001D48EA" w:rsidP="001D48EA">
      <w:pPr>
        <w:pStyle w:val="Heading1"/>
        <w:spacing w:line="360" w:lineRule="auto"/>
        <w:rPr>
          <w:rFonts w:ascii="Times New Roman" w:hAnsi="Times New Roman" w:cs="Times New Roman"/>
          <w:b/>
          <w:bCs/>
          <w:color w:val="auto"/>
          <w:sz w:val="24"/>
          <w:szCs w:val="24"/>
        </w:rPr>
      </w:pPr>
      <w:r w:rsidRPr="005A619A">
        <w:rPr>
          <w:rFonts w:ascii="Times New Roman" w:hAnsi="Times New Roman" w:cs="Times New Roman"/>
          <w:b/>
          <w:bCs/>
          <w:color w:val="auto"/>
          <w:sz w:val="24"/>
          <w:szCs w:val="24"/>
        </w:rPr>
        <w:t>1. Airbnb: Ethics, Trust, and Platform Responsibility</w:t>
      </w:r>
    </w:p>
    <w:p w14:paraId="23DB8EF3" w14:textId="745C7516" w:rsidR="001D48EA" w:rsidRPr="005A619A" w:rsidRDefault="001D48EA" w:rsidP="001D48EA">
      <w:pPr>
        <w:pStyle w:val="Heading1"/>
        <w:spacing w:line="360" w:lineRule="auto"/>
        <w:rPr>
          <w:rFonts w:ascii="Times New Roman" w:hAnsi="Times New Roman" w:cs="Times New Roman"/>
          <w:color w:val="auto"/>
          <w:sz w:val="24"/>
          <w:szCs w:val="24"/>
        </w:rPr>
      </w:pPr>
      <w:r w:rsidRPr="005A619A">
        <w:rPr>
          <w:rFonts w:ascii="Times New Roman" w:hAnsi="Times New Roman" w:cs="Times New Roman"/>
          <w:color w:val="auto"/>
          <w:sz w:val="24"/>
          <w:szCs w:val="24"/>
        </w:rPr>
        <w:t>Airbnb operates as a digital hospitality platform that relies heavily on trust between hosts, guests, and the platform itself. Ethical decision-making has been central to Airbnb’s business model, particularly in relation to guest safety, discrimination, and pricing transparency. One major ethical challenge faced by Airbnb involved allegations of racial discrimination by hosts, which negatively affected the platform’s reputation and user trust. In response, Airbnb introduced stricter anti-discrimination policies, mandatory host education, and algorithmic changes to reduce biased decision-making.</w:t>
      </w:r>
    </w:p>
    <w:p w14:paraId="3907BB9F" w14:textId="77777777" w:rsidR="001D48EA" w:rsidRPr="005A619A" w:rsidRDefault="001D48EA" w:rsidP="001D48EA">
      <w:pPr>
        <w:pStyle w:val="Heading1"/>
        <w:spacing w:line="360" w:lineRule="auto"/>
        <w:rPr>
          <w:rFonts w:ascii="Times New Roman" w:hAnsi="Times New Roman" w:cs="Times New Roman"/>
          <w:color w:val="auto"/>
          <w:sz w:val="24"/>
          <w:szCs w:val="24"/>
        </w:rPr>
      </w:pPr>
      <w:r w:rsidRPr="005A619A">
        <w:rPr>
          <w:rFonts w:ascii="Times New Roman" w:hAnsi="Times New Roman" w:cs="Times New Roman"/>
          <w:color w:val="auto"/>
          <w:sz w:val="24"/>
          <w:szCs w:val="24"/>
        </w:rPr>
        <w:t>From an ethical decision-making perspective, Airbnb’s response illustrates stakeholder-oriented reasoning. The company acknowledged its ethical responsibility toward marginalized guest groups and prioritized fairness and inclusion over short-term host autonomy. This ethical intervention improved brand reputation and demonstrated how ethical decisions can restore consumer trust in digital hospitality platforms. However, Airbnb has also faced criticism regarding hidden fees and inconsistent refund policies, particularly during crisis periods. These challenges highlight the ongoing ethical tension between platform profitability and transparency.</w:t>
      </w:r>
    </w:p>
    <w:p w14:paraId="78B59734" w14:textId="77777777" w:rsidR="001D48EA" w:rsidRPr="005A619A" w:rsidRDefault="001D48EA" w:rsidP="001D48EA">
      <w:pPr>
        <w:pStyle w:val="Heading1"/>
        <w:spacing w:line="360" w:lineRule="auto"/>
        <w:rPr>
          <w:rFonts w:ascii="Times New Roman" w:hAnsi="Times New Roman" w:cs="Times New Roman"/>
          <w:b/>
          <w:bCs/>
          <w:color w:val="auto"/>
          <w:sz w:val="24"/>
          <w:szCs w:val="24"/>
        </w:rPr>
      </w:pPr>
    </w:p>
    <w:p w14:paraId="017A29E4" w14:textId="77777777" w:rsidR="005A619A" w:rsidRPr="005A619A" w:rsidRDefault="005A619A" w:rsidP="005A619A">
      <w:pPr>
        <w:rPr>
          <w:rFonts w:ascii="Times New Roman" w:hAnsi="Times New Roman" w:cs="Times New Roman"/>
        </w:rPr>
      </w:pPr>
    </w:p>
    <w:p w14:paraId="7D3C5A2D" w14:textId="77777777" w:rsidR="005A619A" w:rsidRPr="005A619A" w:rsidRDefault="005A619A" w:rsidP="005A619A">
      <w:pPr>
        <w:rPr>
          <w:rFonts w:ascii="Times New Roman" w:hAnsi="Times New Roman" w:cs="Times New Roman"/>
        </w:rPr>
      </w:pPr>
    </w:p>
    <w:p w14:paraId="06226BD0" w14:textId="0F5C7520" w:rsidR="001D48EA" w:rsidRPr="005A619A" w:rsidRDefault="001D48EA" w:rsidP="001D48EA">
      <w:pPr>
        <w:pStyle w:val="Heading1"/>
        <w:spacing w:line="360" w:lineRule="auto"/>
        <w:rPr>
          <w:rFonts w:ascii="Times New Roman" w:hAnsi="Times New Roman" w:cs="Times New Roman"/>
          <w:b/>
          <w:bCs/>
          <w:color w:val="auto"/>
          <w:sz w:val="24"/>
          <w:szCs w:val="24"/>
        </w:rPr>
      </w:pPr>
      <w:r w:rsidRPr="005A619A">
        <w:rPr>
          <w:rFonts w:ascii="Times New Roman" w:hAnsi="Times New Roman" w:cs="Times New Roman"/>
          <w:b/>
          <w:bCs/>
          <w:color w:val="auto"/>
          <w:sz w:val="24"/>
          <w:szCs w:val="24"/>
        </w:rPr>
        <w:lastRenderedPageBreak/>
        <w:t>2. Marriott International: Ethical Leadership and Crisis Management</w:t>
      </w:r>
    </w:p>
    <w:p w14:paraId="0E2B5FA4" w14:textId="6905FB01" w:rsidR="001D48EA" w:rsidRPr="005A619A" w:rsidRDefault="001D48EA" w:rsidP="001D48EA">
      <w:pPr>
        <w:pStyle w:val="Heading1"/>
        <w:spacing w:line="360" w:lineRule="auto"/>
        <w:rPr>
          <w:rFonts w:ascii="Times New Roman" w:hAnsi="Times New Roman" w:cs="Times New Roman"/>
          <w:color w:val="auto"/>
          <w:sz w:val="24"/>
          <w:szCs w:val="24"/>
        </w:rPr>
      </w:pPr>
      <w:r w:rsidRPr="005A619A">
        <w:rPr>
          <w:rFonts w:ascii="Times New Roman" w:hAnsi="Times New Roman" w:cs="Times New Roman"/>
          <w:color w:val="auto"/>
          <w:sz w:val="24"/>
          <w:szCs w:val="24"/>
        </w:rPr>
        <w:t>Marriott International provides a prominent example of ethical decision-making within a traditional hospitality organization. A key ethical challenge faced by Marriott involved a large-scale data breach that exposed sensitive customer information. The ethical implications extended beyond legal compliance to questions of transparency, accountability, and consumer trust.</w:t>
      </w:r>
    </w:p>
    <w:p w14:paraId="083CF6C7" w14:textId="257B3FEA" w:rsidR="001D48EA" w:rsidRPr="005A619A" w:rsidRDefault="001D48EA" w:rsidP="001D48EA">
      <w:pPr>
        <w:pStyle w:val="Heading1"/>
        <w:spacing w:line="360" w:lineRule="auto"/>
        <w:rPr>
          <w:rFonts w:ascii="Times New Roman" w:hAnsi="Times New Roman" w:cs="Times New Roman"/>
          <w:color w:val="auto"/>
          <w:sz w:val="24"/>
          <w:szCs w:val="24"/>
        </w:rPr>
      </w:pPr>
      <w:r w:rsidRPr="005A619A">
        <w:rPr>
          <w:rFonts w:ascii="Times New Roman" w:hAnsi="Times New Roman" w:cs="Times New Roman"/>
          <w:color w:val="auto"/>
          <w:sz w:val="24"/>
          <w:szCs w:val="24"/>
        </w:rPr>
        <w:t>Marriott’s ethical response included public disclosure, cooperation with regulators, and significant investment in cybersecurity infrastructure. While the breach damaged the company’s reputation in the short term, its transparent and corrective response helped rebuild customer confidence over time. This case illustrates how ethical decision-making during crises can mitigate reputational harm and demonstrate corporate responsibility.</w:t>
      </w:r>
    </w:p>
    <w:p w14:paraId="25D3D948" w14:textId="77777777" w:rsidR="001D48EA" w:rsidRPr="005A619A" w:rsidRDefault="001D48EA" w:rsidP="001D48EA">
      <w:pPr>
        <w:pStyle w:val="Heading1"/>
        <w:spacing w:line="360" w:lineRule="auto"/>
        <w:rPr>
          <w:rFonts w:ascii="Times New Roman" w:hAnsi="Times New Roman" w:cs="Times New Roman"/>
          <w:color w:val="auto"/>
          <w:sz w:val="24"/>
          <w:szCs w:val="24"/>
        </w:rPr>
      </w:pPr>
      <w:r w:rsidRPr="005A619A">
        <w:rPr>
          <w:rFonts w:ascii="Times New Roman" w:hAnsi="Times New Roman" w:cs="Times New Roman"/>
          <w:color w:val="auto"/>
          <w:sz w:val="24"/>
          <w:szCs w:val="24"/>
        </w:rPr>
        <w:t xml:space="preserve">Marriott has also emphasized ethical </w:t>
      </w:r>
      <w:proofErr w:type="spellStart"/>
      <w:r w:rsidRPr="005A619A">
        <w:rPr>
          <w:rFonts w:ascii="Times New Roman" w:hAnsi="Times New Roman" w:cs="Times New Roman"/>
          <w:color w:val="auto"/>
          <w:sz w:val="24"/>
          <w:szCs w:val="24"/>
        </w:rPr>
        <w:t>labor</w:t>
      </w:r>
      <w:proofErr w:type="spellEnd"/>
      <w:r w:rsidRPr="005A619A">
        <w:rPr>
          <w:rFonts w:ascii="Times New Roman" w:hAnsi="Times New Roman" w:cs="Times New Roman"/>
          <w:color w:val="auto"/>
          <w:sz w:val="24"/>
          <w:szCs w:val="24"/>
        </w:rPr>
        <w:t xml:space="preserve"> practices through codes of conduct, diversity initiatives, and employee well-being programs. These practices reinforce ethical culture internally and reduce the likelihood of unethical </w:t>
      </w:r>
      <w:proofErr w:type="spellStart"/>
      <w:r w:rsidRPr="005A619A">
        <w:rPr>
          <w:rFonts w:ascii="Times New Roman" w:hAnsi="Times New Roman" w:cs="Times New Roman"/>
          <w:color w:val="auto"/>
          <w:sz w:val="24"/>
          <w:szCs w:val="24"/>
        </w:rPr>
        <w:t>behavior</w:t>
      </w:r>
      <w:proofErr w:type="spellEnd"/>
      <w:r w:rsidRPr="005A619A">
        <w:rPr>
          <w:rFonts w:ascii="Times New Roman" w:hAnsi="Times New Roman" w:cs="Times New Roman"/>
          <w:color w:val="auto"/>
          <w:sz w:val="24"/>
          <w:szCs w:val="24"/>
        </w:rPr>
        <w:t xml:space="preserve"> toward guests. Overall, Marriott’s case demonstrates how ethical governance and leadership commitment influence long-term organizational credibility.</w:t>
      </w:r>
    </w:p>
    <w:p w14:paraId="4B436058" w14:textId="77777777" w:rsidR="001D48EA" w:rsidRPr="005A619A" w:rsidRDefault="001D48EA" w:rsidP="001D48EA">
      <w:pPr>
        <w:pStyle w:val="Heading1"/>
        <w:spacing w:line="360" w:lineRule="auto"/>
        <w:rPr>
          <w:rFonts w:ascii="Times New Roman" w:hAnsi="Times New Roman" w:cs="Times New Roman"/>
          <w:b/>
          <w:bCs/>
          <w:color w:val="auto"/>
          <w:sz w:val="24"/>
          <w:szCs w:val="24"/>
        </w:rPr>
      </w:pPr>
    </w:p>
    <w:p w14:paraId="00883E53" w14:textId="77777777" w:rsidR="005A619A" w:rsidRPr="005A619A" w:rsidRDefault="005A619A" w:rsidP="005A619A">
      <w:pPr>
        <w:rPr>
          <w:rFonts w:ascii="Times New Roman" w:hAnsi="Times New Roman" w:cs="Times New Roman"/>
        </w:rPr>
      </w:pPr>
    </w:p>
    <w:p w14:paraId="707F5F6F" w14:textId="77777777" w:rsidR="005A619A" w:rsidRPr="005A619A" w:rsidRDefault="005A619A" w:rsidP="005A619A">
      <w:pPr>
        <w:rPr>
          <w:rFonts w:ascii="Times New Roman" w:hAnsi="Times New Roman" w:cs="Times New Roman"/>
        </w:rPr>
      </w:pPr>
    </w:p>
    <w:p w14:paraId="46E5BA0F" w14:textId="617D2BC7" w:rsidR="001D48EA" w:rsidRPr="005A619A" w:rsidRDefault="001D48EA" w:rsidP="001D48EA">
      <w:pPr>
        <w:pStyle w:val="Heading1"/>
        <w:spacing w:line="360" w:lineRule="auto"/>
        <w:rPr>
          <w:rFonts w:ascii="Times New Roman" w:hAnsi="Times New Roman" w:cs="Times New Roman"/>
          <w:b/>
          <w:bCs/>
          <w:color w:val="auto"/>
          <w:sz w:val="24"/>
          <w:szCs w:val="24"/>
        </w:rPr>
      </w:pPr>
      <w:r w:rsidRPr="005A619A">
        <w:rPr>
          <w:rFonts w:ascii="Times New Roman" w:hAnsi="Times New Roman" w:cs="Times New Roman"/>
          <w:b/>
          <w:bCs/>
          <w:color w:val="auto"/>
          <w:sz w:val="24"/>
          <w:szCs w:val="24"/>
        </w:rPr>
        <w:lastRenderedPageBreak/>
        <w:t>3. Local Hotels: Ethical Challenges and Resource Constraints</w:t>
      </w:r>
    </w:p>
    <w:p w14:paraId="3AC3E77C" w14:textId="1A055506" w:rsidR="001D48EA" w:rsidRPr="005A619A" w:rsidRDefault="001D48EA" w:rsidP="001D48EA">
      <w:pPr>
        <w:pStyle w:val="Heading1"/>
        <w:spacing w:line="360" w:lineRule="auto"/>
        <w:rPr>
          <w:rFonts w:ascii="Times New Roman" w:hAnsi="Times New Roman" w:cs="Times New Roman"/>
          <w:color w:val="auto"/>
          <w:sz w:val="24"/>
          <w:szCs w:val="24"/>
        </w:rPr>
      </w:pPr>
      <w:r w:rsidRPr="005A619A">
        <w:rPr>
          <w:rFonts w:ascii="Times New Roman" w:hAnsi="Times New Roman" w:cs="Times New Roman"/>
          <w:color w:val="auto"/>
          <w:sz w:val="24"/>
          <w:szCs w:val="24"/>
        </w:rPr>
        <w:t xml:space="preserve">Local and independent hotels face ethical challenges </w:t>
      </w:r>
      <w:proofErr w:type="gramStart"/>
      <w:r w:rsidRPr="005A619A">
        <w:rPr>
          <w:rFonts w:ascii="Times New Roman" w:hAnsi="Times New Roman" w:cs="Times New Roman"/>
          <w:color w:val="auto"/>
          <w:sz w:val="24"/>
          <w:szCs w:val="24"/>
        </w:rPr>
        <w:t>similar to</w:t>
      </w:r>
      <w:proofErr w:type="gramEnd"/>
      <w:r w:rsidRPr="005A619A">
        <w:rPr>
          <w:rFonts w:ascii="Times New Roman" w:hAnsi="Times New Roman" w:cs="Times New Roman"/>
          <w:color w:val="auto"/>
          <w:sz w:val="24"/>
          <w:szCs w:val="24"/>
        </w:rPr>
        <w:t xml:space="preserve"> global chains but often operate with limited resources. Common ethical dilemmas include underreporting occupancy, compromising safety standards to reduce costs, and informal </w:t>
      </w:r>
      <w:proofErr w:type="spellStart"/>
      <w:r w:rsidRPr="005A619A">
        <w:rPr>
          <w:rFonts w:ascii="Times New Roman" w:hAnsi="Times New Roman" w:cs="Times New Roman"/>
          <w:color w:val="auto"/>
          <w:sz w:val="24"/>
          <w:szCs w:val="24"/>
        </w:rPr>
        <w:t>labor</w:t>
      </w:r>
      <w:proofErr w:type="spellEnd"/>
      <w:r w:rsidRPr="005A619A">
        <w:rPr>
          <w:rFonts w:ascii="Times New Roman" w:hAnsi="Times New Roman" w:cs="Times New Roman"/>
          <w:color w:val="auto"/>
          <w:sz w:val="24"/>
          <w:szCs w:val="24"/>
        </w:rPr>
        <w:t xml:space="preserve"> practices. In some cases, local hotels have faced reputational damage due to unsafe facilities or unfair employee treatment, highlighting the ethical risks of prioritizing short-term survival over ethical responsibility.</w:t>
      </w:r>
    </w:p>
    <w:p w14:paraId="08944103" w14:textId="77777777" w:rsidR="001D48EA" w:rsidRPr="005A619A" w:rsidRDefault="001D48EA" w:rsidP="001D48EA">
      <w:pPr>
        <w:pStyle w:val="Heading1"/>
        <w:spacing w:line="360" w:lineRule="auto"/>
        <w:rPr>
          <w:rFonts w:ascii="Times New Roman" w:hAnsi="Times New Roman" w:cs="Times New Roman"/>
          <w:color w:val="auto"/>
          <w:sz w:val="24"/>
          <w:szCs w:val="24"/>
        </w:rPr>
      </w:pPr>
      <w:r w:rsidRPr="005A619A">
        <w:rPr>
          <w:rFonts w:ascii="Times New Roman" w:hAnsi="Times New Roman" w:cs="Times New Roman"/>
          <w:color w:val="auto"/>
          <w:sz w:val="24"/>
          <w:szCs w:val="24"/>
        </w:rPr>
        <w:t>Conversely, many local hotels adopt ethical decision-making as a differentiation strategy. Ethical practices such as transparent pricing, community engagement, and fair employee treatment help build strong local reputations and customer loyalty. These cases demonstrate that ethical decision-making is not dependent on organizational size but on leadership values and ethical awareness.</w:t>
      </w:r>
    </w:p>
    <w:p w14:paraId="3A8ED613" w14:textId="77777777" w:rsidR="001D48EA" w:rsidRPr="005A619A" w:rsidRDefault="001D48EA" w:rsidP="001D48EA">
      <w:pPr>
        <w:pStyle w:val="Heading1"/>
        <w:spacing w:line="360" w:lineRule="auto"/>
        <w:rPr>
          <w:rFonts w:ascii="Times New Roman" w:hAnsi="Times New Roman" w:cs="Times New Roman"/>
          <w:b/>
          <w:bCs/>
          <w:color w:val="auto"/>
          <w:sz w:val="24"/>
          <w:szCs w:val="24"/>
        </w:rPr>
      </w:pPr>
    </w:p>
    <w:p w14:paraId="5F45FB21" w14:textId="77777777" w:rsidR="005A619A" w:rsidRPr="005A619A" w:rsidRDefault="005A619A" w:rsidP="005A619A">
      <w:pPr>
        <w:rPr>
          <w:rFonts w:ascii="Times New Roman" w:hAnsi="Times New Roman" w:cs="Times New Roman"/>
        </w:rPr>
      </w:pPr>
    </w:p>
    <w:p w14:paraId="2A9BA308" w14:textId="77777777" w:rsidR="005A619A" w:rsidRPr="005A619A" w:rsidRDefault="005A619A" w:rsidP="005A619A">
      <w:pPr>
        <w:rPr>
          <w:rFonts w:ascii="Times New Roman" w:hAnsi="Times New Roman" w:cs="Times New Roman"/>
        </w:rPr>
      </w:pPr>
    </w:p>
    <w:p w14:paraId="5A6D51B7" w14:textId="41213E23" w:rsidR="001D48EA" w:rsidRPr="005A619A" w:rsidRDefault="001D48EA" w:rsidP="001D48EA">
      <w:pPr>
        <w:pStyle w:val="Heading1"/>
        <w:spacing w:line="360" w:lineRule="auto"/>
        <w:rPr>
          <w:rFonts w:ascii="Times New Roman" w:hAnsi="Times New Roman" w:cs="Times New Roman"/>
          <w:b/>
          <w:bCs/>
          <w:color w:val="auto"/>
          <w:sz w:val="24"/>
          <w:szCs w:val="24"/>
        </w:rPr>
      </w:pPr>
      <w:r w:rsidRPr="005A619A">
        <w:rPr>
          <w:rFonts w:ascii="Times New Roman" w:hAnsi="Times New Roman" w:cs="Times New Roman"/>
          <w:b/>
          <w:bCs/>
          <w:color w:val="auto"/>
          <w:sz w:val="24"/>
          <w:szCs w:val="24"/>
        </w:rPr>
        <w:lastRenderedPageBreak/>
        <w:t xml:space="preserve">Discussion </w:t>
      </w:r>
    </w:p>
    <w:p w14:paraId="17611B39" w14:textId="2FCA4698" w:rsidR="001D48EA" w:rsidRPr="005A619A" w:rsidRDefault="001D48EA" w:rsidP="001D48EA">
      <w:pPr>
        <w:pStyle w:val="Heading1"/>
        <w:spacing w:line="360" w:lineRule="auto"/>
        <w:rPr>
          <w:rFonts w:ascii="Times New Roman" w:hAnsi="Times New Roman" w:cs="Times New Roman"/>
          <w:color w:val="auto"/>
          <w:sz w:val="24"/>
          <w:szCs w:val="24"/>
        </w:rPr>
      </w:pPr>
      <w:r w:rsidRPr="005A619A">
        <w:rPr>
          <w:rFonts w:ascii="Times New Roman" w:hAnsi="Times New Roman" w:cs="Times New Roman"/>
          <w:color w:val="auto"/>
          <w:sz w:val="24"/>
          <w:szCs w:val="24"/>
        </w:rPr>
        <w:t>The findings and case studies collectively demonstrate that ethical decision-making is a strategic necessity within the hospitality industry. Ethical challenges such as overbooking, hidden fees, employee treatment, and data privacy are not isolated operational issues but deeply connected to organizational reputation and customer trust. Consistent with ethical decision-making and stakeholder theories, the analysis shows that hospitality organizations must balance financial objectives with moral responsibilities to guests, employees, and society.</w:t>
      </w:r>
    </w:p>
    <w:p w14:paraId="4A04578E" w14:textId="33599E08" w:rsidR="001D48EA" w:rsidRPr="005A619A" w:rsidRDefault="001D48EA" w:rsidP="001D48EA">
      <w:pPr>
        <w:pStyle w:val="Heading1"/>
        <w:spacing w:line="360" w:lineRule="auto"/>
        <w:rPr>
          <w:rFonts w:ascii="Times New Roman" w:hAnsi="Times New Roman" w:cs="Times New Roman"/>
          <w:color w:val="auto"/>
          <w:sz w:val="24"/>
          <w:szCs w:val="24"/>
        </w:rPr>
      </w:pPr>
      <w:r w:rsidRPr="005A619A">
        <w:rPr>
          <w:rFonts w:ascii="Times New Roman" w:hAnsi="Times New Roman" w:cs="Times New Roman"/>
          <w:color w:val="auto"/>
          <w:sz w:val="24"/>
          <w:szCs w:val="24"/>
        </w:rPr>
        <w:t>The case studies illustrate that ethical leadership and transparent decision-making significantly influence stakeholder perceptions. Organizations such as Airbnb and Marriott demonstrate that ethical responses to crises and social issues can restore trust and strengthen long-term brand equity. In contrast, failure to address ethical concerns promptly often results in reputational damage amplified by digital media and online review platforms.</w:t>
      </w:r>
    </w:p>
    <w:p w14:paraId="239FCF4F" w14:textId="77777777" w:rsidR="001D48EA" w:rsidRPr="005A619A" w:rsidRDefault="001D48EA" w:rsidP="001D48EA">
      <w:pPr>
        <w:pStyle w:val="Heading1"/>
        <w:spacing w:line="360" w:lineRule="auto"/>
        <w:rPr>
          <w:rFonts w:ascii="Times New Roman" w:hAnsi="Times New Roman" w:cs="Times New Roman"/>
          <w:color w:val="auto"/>
          <w:sz w:val="24"/>
          <w:szCs w:val="24"/>
        </w:rPr>
      </w:pPr>
      <w:r w:rsidRPr="005A619A">
        <w:rPr>
          <w:rFonts w:ascii="Times New Roman" w:hAnsi="Times New Roman" w:cs="Times New Roman"/>
          <w:color w:val="auto"/>
          <w:sz w:val="24"/>
          <w:szCs w:val="24"/>
        </w:rPr>
        <w:t xml:space="preserve">Importantly, the discussion highlights that ethical decision-making should be embedded within organizational culture rather than treated as reactive compliance. Structured ethical frameworks, leadership role </w:t>
      </w:r>
      <w:proofErr w:type="spellStart"/>
      <w:r w:rsidRPr="005A619A">
        <w:rPr>
          <w:rFonts w:ascii="Times New Roman" w:hAnsi="Times New Roman" w:cs="Times New Roman"/>
          <w:color w:val="auto"/>
          <w:sz w:val="24"/>
          <w:szCs w:val="24"/>
        </w:rPr>
        <w:t>modeling</w:t>
      </w:r>
      <w:proofErr w:type="spellEnd"/>
      <w:r w:rsidRPr="005A619A">
        <w:rPr>
          <w:rFonts w:ascii="Times New Roman" w:hAnsi="Times New Roman" w:cs="Times New Roman"/>
          <w:color w:val="auto"/>
          <w:sz w:val="24"/>
          <w:szCs w:val="24"/>
        </w:rPr>
        <w:t>, and ethical training are essential for guiding managerial judgment in complex situations. As hospitality environments become more digitized and globally interconnected, ethical decision-making will play an increasingly critical role in sustaining competitiveness and legitimacy.</w:t>
      </w:r>
    </w:p>
    <w:p w14:paraId="44E0D2AE" w14:textId="77777777" w:rsidR="001D48EA" w:rsidRPr="005A619A" w:rsidRDefault="001D48EA" w:rsidP="001D48EA">
      <w:pPr>
        <w:pStyle w:val="Heading1"/>
        <w:spacing w:line="360" w:lineRule="auto"/>
        <w:rPr>
          <w:rFonts w:ascii="Times New Roman" w:hAnsi="Times New Roman" w:cs="Times New Roman"/>
          <w:b/>
          <w:bCs/>
          <w:color w:val="auto"/>
          <w:sz w:val="24"/>
          <w:szCs w:val="24"/>
        </w:rPr>
      </w:pPr>
    </w:p>
    <w:p w14:paraId="549C78AF" w14:textId="77777777" w:rsidR="005A619A" w:rsidRPr="005A619A" w:rsidRDefault="005A619A" w:rsidP="005A619A">
      <w:pPr>
        <w:rPr>
          <w:rFonts w:ascii="Times New Roman" w:hAnsi="Times New Roman" w:cs="Times New Roman"/>
        </w:rPr>
      </w:pPr>
    </w:p>
    <w:p w14:paraId="40FA4E86" w14:textId="77777777" w:rsidR="005A619A" w:rsidRPr="005A619A" w:rsidRDefault="005A619A" w:rsidP="005A619A">
      <w:pPr>
        <w:rPr>
          <w:rFonts w:ascii="Times New Roman" w:hAnsi="Times New Roman" w:cs="Times New Roman"/>
        </w:rPr>
      </w:pPr>
    </w:p>
    <w:p w14:paraId="7C7704D3" w14:textId="5DA3492A" w:rsidR="001D48EA" w:rsidRPr="005A619A" w:rsidRDefault="001D48EA" w:rsidP="001D48EA">
      <w:pPr>
        <w:pStyle w:val="Heading1"/>
        <w:spacing w:line="360" w:lineRule="auto"/>
        <w:rPr>
          <w:rFonts w:ascii="Times New Roman" w:hAnsi="Times New Roman" w:cs="Times New Roman"/>
          <w:b/>
          <w:bCs/>
          <w:color w:val="auto"/>
          <w:sz w:val="24"/>
          <w:szCs w:val="24"/>
        </w:rPr>
      </w:pPr>
      <w:r w:rsidRPr="005A619A">
        <w:rPr>
          <w:rFonts w:ascii="Times New Roman" w:hAnsi="Times New Roman" w:cs="Times New Roman"/>
          <w:b/>
          <w:bCs/>
          <w:color w:val="auto"/>
          <w:sz w:val="24"/>
          <w:szCs w:val="24"/>
        </w:rPr>
        <w:lastRenderedPageBreak/>
        <w:t xml:space="preserve">Conclusion </w:t>
      </w:r>
    </w:p>
    <w:p w14:paraId="2A5D4E6A" w14:textId="5C3AABF8" w:rsidR="001D48EA" w:rsidRPr="005A619A" w:rsidRDefault="001D48EA" w:rsidP="001D48EA">
      <w:pPr>
        <w:pStyle w:val="Heading1"/>
        <w:spacing w:line="360" w:lineRule="auto"/>
        <w:rPr>
          <w:rFonts w:ascii="Times New Roman" w:hAnsi="Times New Roman" w:cs="Times New Roman"/>
          <w:color w:val="auto"/>
          <w:sz w:val="24"/>
          <w:szCs w:val="24"/>
        </w:rPr>
      </w:pPr>
      <w:r w:rsidRPr="005A619A">
        <w:rPr>
          <w:rFonts w:ascii="Times New Roman" w:hAnsi="Times New Roman" w:cs="Times New Roman"/>
          <w:color w:val="auto"/>
          <w:sz w:val="24"/>
          <w:szCs w:val="24"/>
        </w:rPr>
        <w:t>This assignment examined ethical decision-making in hospitality businesses, emphasizing its impact on organizational reputation, customer trust, and long-term sustainability. The analysis demonstrates that ethical decision-making is a multidimensional process involving leadership values, stakeholder considerations, and organizational culture. Hospitality managers regularly face ethical dilemmas where profitability may conflict with transparency, safety, or fairness, making structured ethical frameworks essential.</w:t>
      </w:r>
    </w:p>
    <w:p w14:paraId="0E67C7BC" w14:textId="51E42F85" w:rsidR="001D48EA" w:rsidRPr="005A619A" w:rsidRDefault="001D48EA" w:rsidP="001D48EA">
      <w:pPr>
        <w:pStyle w:val="Heading1"/>
        <w:spacing w:line="360" w:lineRule="auto"/>
        <w:rPr>
          <w:rFonts w:ascii="Times New Roman" w:hAnsi="Times New Roman" w:cs="Times New Roman"/>
          <w:color w:val="auto"/>
          <w:sz w:val="24"/>
          <w:szCs w:val="24"/>
        </w:rPr>
      </w:pPr>
      <w:r w:rsidRPr="005A619A">
        <w:rPr>
          <w:rFonts w:ascii="Times New Roman" w:hAnsi="Times New Roman" w:cs="Times New Roman"/>
          <w:color w:val="auto"/>
          <w:sz w:val="24"/>
          <w:szCs w:val="24"/>
        </w:rPr>
        <w:t xml:space="preserve">The findings confirm that ethical treatment of guests and employees strengthens trust, enhances service quality, and reduces reputational risk. Case studies further illustrate </w:t>
      </w:r>
      <w:proofErr w:type="gramStart"/>
      <w:r w:rsidRPr="005A619A">
        <w:rPr>
          <w:rFonts w:ascii="Times New Roman" w:hAnsi="Times New Roman" w:cs="Times New Roman"/>
          <w:color w:val="auto"/>
          <w:sz w:val="24"/>
          <w:szCs w:val="24"/>
        </w:rPr>
        <w:t>that ethical responses</w:t>
      </w:r>
      <w:proofErr w:type="gramEnd"/>
      <w:r w:rsidRPr="005A619A">
        <w:rPr>
          <w:rFonts w:ascii="Times New Roman" w:hAnsi="Times New Roman" w:cs="Times New Roman"/>
          <w:color w:val="auto"/>
          <w:sz w:val="24"/>
          <w:szCs w:val="24"/>
        </w:rPr>
        <w:t xml:space="preserve"> to challenges—such as discrimination, data breaches, and </w:t>
      </w:r>
      <w:proofErr w:type="spellStart"/>
      <w:r w:rsidRPr="005A619A">
        <w:rPr>
          <w:rFonts w:ascii="Times New Roman" w:hAnsi="Times New Roman" w:cs="Times New Roman"/>
          <w:color w:val="auto"/>
          <w:sz w:val="24"/>
          <w:szCs w:val="24"/>
        </w:rPr>
        <w:t>labor</w:t>
      </w:r>
      <w:proofErr w:type="spellEnd"/>
      <w:r w:rsidRPr="005A619A">
        <w:rPr>
          <w:rFonts w:ascii="Times New Roman" w:hAnsi="Times New Roman" w:cs="Times New Roman"/>
          <w:color w:val="auto"/>
          <w:sz w:val="24"/>
          <w:szCs w:val="24"/>
        </w:rPr>
        <w:t xml:space="preserve"> practices—can either damage or restore organizational credibility depending on managerial choices. Ethical decision-making therefore functions not only as a moral obligation but also as a strategic resource in the hospitality industry.</w:t>
      </w:r>
    </w:p>
    <w:p w14:paraId="77A17FB2" w14:textId="3E662C1F" w:rsidR="005849ED" w:rsidRPr="005A619A" w:rsidRDefault="001D48EA" w:rsidP="001D48EA">
      <w:pPr>
        <w:pStyle w:val="Heading1"/>
        <w:spacing w:line="360" w:lineRule="auto"/>
        <w:rPr>
          <w:rFonts w:ascii="Times New Roman" w:hAnsi="Times New Roman" w:cs="Times New Roman"/>
          <w:color w:val="auto"/>
          <w:sz w:val="24"/>
          <w:szCs w:val="24"/>
        </w:rPr>
      </w:pPr>
      <w:r w:rsidRPr="005A619A">
        <w:rPr>
          <w:rFonts w:ascii="Times New Roman" w:hAnsi="Times New Roman" w:cs="Times New Roman"/>
          <w:color w:val="auto"/>
          <w:sz w:val="24"/>
          <w:szCs w:val="24"/>
        </w:rPr>
        <w:t>In conclusion, hospitality organizations that integrate ethical decision-making into leadership practices, operational policies, and organizational culture are better positioned to navigate complex dilemmas and maintain consumer trust. Ethical consistency, transparency, and accountability are fundamental to achieving sustainable success in an industry built on service relationships.</w:t>
      </w:r>
    </w:p>
    <w:p w14:paraId="6745BB88" w14:textId="77777777" w:rsidR="005A619A" w:rsidRPr="005A619A" w:rsidRDefault="005A619A" w:rsidP="005A619A">
      <w:pPr>
        <w:rPr>
          <w:rFonts w:ascii="Times New Roman" w:hAnsi="Times New Roman" w:cs="Times New Roman"/>
        </w:rPr>
      </w:pPr>
    </w:p>
    <w:p w14:paraId="5E90AE67" w14:textId="77777777" w:rsidR="005A619A" w:rsidRPr="005A619A" w:rsidRDefault="005A619A" w:rsidP="005A619A">
      <w:pPr>
        <w:rPr>
          <w:rFonts w:ascii="Times New Roman" w:hAnsi="Times New Roman" w:cs="Times New Roman"/>
        </w:rPr>
      </w:pPr>
    </w:p>
    <w:p w14:paraId="08AF3F3F" w14:textId="77777777" w:rsidR="005A619A" w:rsidRPr="005A619A" w:rsidRDefault="005A619A" w:rsidP="005A619A">
      <w:pPr>
        <w:rPr>
          <w:rFonts w:ascii="Times New Roman" w:hAnsi="Times New Roman" w:cs="Times New Roman"/>
        </w:rPr>
      </w:pPr>
    </w:p>
    <w:p w14:paraId="724B2D6B" w14:textId="77777777" w:rsidR="005A619A" w:rsidRPr="005A619A" w:rsidRDefault="005A619A" w:rsidP="005A619A">
      <w:pPr>
        <w:rPr>
          <w:rFonts w:ascii="Times New Roman" w:hAnsi="Times New Roman" w:cs="Times New Roman"/>
        </w:rPr>
      </w:pPr>
    </w:p>
    <w:p w14:paraId="0FA23929" w14:textId="77777777" w:rsidR="005A619A" w:rsidRDefault="005A619A" w:rsidP="005A619A">
      <w:pPr>
        <w:rPr>
          <w:rFonts w:ascii="Times New Roman" w:hAnsi="Times New Roman" w:cs="Times New Roman"/>
        </w:rPr>
      </w:pPr>
    </w:p>
    <w:p w14:paraId="341B5CCC" w14:textId="77777777" w:rsidR="005A619A" w:rsidRPr="005A619A" w:rsidRDefault="005A619A" w:rsidP="005A619A">
      <w:pPr>
        <w:rPr>
          <w:rFonts w:ascii="Times New Roman" w:hAnsi="Times New Roman" w:cs="Times New Roman"/>
        </w:rPr>
      </w:pPr>
    </w:p>
    <w:p w14:paraId="4D38358A" w14:textId="77777777" w:rsidR="005A619A" w:rsidRPr="005A619A" w:rsidRDefault="005A619A" w:rsidP="005A619A">
      <w:pPr>
        <w:rPr>
          <w:rFonts w:ascii="Times New Roman" w:hAnsi="Times New Roman" w:cs="Times New Roman"/>
        </w:rPr>
      </w:pPr>
    </w:p>
    <w:p w14:paraId="1B2B6FF3" w14:textId="77777777" w:rsidR="005A619A" w:rsidRPr="005A619A" w:rsidRDefault="005A619A" w:rsidP="005A619A">
      <w:pPr>
        <w:rPr>
          <w:rFonts w:ascii="Times New Roman" w:hAnsi="Times New Roman" w:cs="Times New Roman"/>
        </w:rPr>
      </w:pPr>
    </w:p>
    <w:p w14:paraId="0216A2D8" w14:textId="77777777" w:rsidR="005A619A" w:rsidRPr="005A619A" w:rsidRDefault="005A619A" w:rsidP="005A619A">
      <w:pPr>
        <w:rPr>
          <w:rFonts w:ascii="Times New Roman" w:hAnsi="Times New Roman" w:cs="Times New Roman"/>
        </w:rPr>
      </w:pPr>
    </w:p>
    <w:p w14:paraId="636CEB1A" w14:textId="6088CF0A" w:rsidR="005A619A" w:rsidRPr="005A619A" w:rsidRDefault="005A619A" w:rsidP="005A619A">
      <w:pPr>
        <w:rPr>
          <w:rFonts w:ascii="Times New Roman" w:hAnsi="Times New Roman" w:cs="Times New Roman"/>
          <w:b/>
          <w:bCs/>
        </w:rPr>
      </w:pPr>
      <w:r w:rsidRPr="005A619A">
        <w:rPr>
          <w:rFonts w:ascii="Times New Roman" w:hAnsi="Times New Roman" w:cs="Times New Roman"/>
          <w:b/>
          <w:bCs/>
        </w:rPr>
        <w:lastRenderedPageBreak/>
        <w:t xml:space="preserve">References </w:t>
      </w:r>
    </w:p>
    <w:p w14:paraId="64843164" w14:textId="77777777" w:rsidR="005A619A" w:rsidRPr="005A619A" w:rsidRDefault="005A619A" w:rsidP="005A619A">
      <w:pPr>
        <w:rPr>
          <w:rFonts w:ascii="Times New Roman" w:hAnsi="Times New Roman" w:cs="Times New Roman"/>
        </w:rPr>
      </w:pPr>
      <w:r w:rsidRPr="005A619A">
        <w:rPr>
          <w:rFonts w:ascii="Times New Roman" w:hAnsi="Times New Roman" w:cs="Times New Roman"/>
        </w:rPr>
        <w:t xml:space="preserve">Albrecht, S. L., et al. (2015). Employee engagement and ethical management. </w:t>
      </w:r>
      <w:r w:rsidRPr="005A619A">
        <w:rPr>
          <w:rFonts w:ascii="Times New Roman" w:hAnsi="Times New Roman" w:cs="Times New Roman"/>
          <w:i/>
          <w:iCs/>
        </w:rPr>
        <w:t>Journal of Organizational Effectiveness</w:t>
      </w:r>
      <w:r w:rsidRPr="005A619A">
        <w:rPr>
          <w:rFonts w:ascii="Times New Roman" w:hAnsi="Times New Roman" w:cs="Times New Roman"/>
        </w:rPr>
        <w:t>, 2(1), 7–35. https://doi.org/10.1108/JOEPP-08-2014-0042</w:t>
      </w:r>
    </w:p>
    <w:p w14:paraId="3E67A737" w14:textId="77777777" w:rsidR="005A619A" w:rsidRPr="005A619A" w:rsidRDefault="005A619A" w:rsidP="005A619A">
      <w:pPr>
        <w:rPr>
          <w:rFonts w:ascii="Times New Roman" w:hAnsi="Times New Roman" w:cs="Times New Roman"/>
        </w:rPr>
      </w:pPr>
      <w:r w:rsidRPr="005A619A">
        <w:rPr>
          <w:rFonts w:ascii="Times New Roman" w:hAnsi="Times New Roman" w:cs="Times New Roman"/>
        </w:rPr>
        <w:t xml:space="preserve">Bowie, N. E. (2017). Business ethics and stakeholder theory. </w:t>
      </w:r>
      <w:r w:rsidRPr="005A619A">
        <w:rPr>
          <w:rFonts w:ascii="Times New Roman" w:hAnsi="Times New Roman" w:cs="Times New Roman"/>
          <w:i/>
          <w:iCs/>
        </w:rPr>
        <w:t>Business Ethics Quarterly</w:t>
      </w:r>
      <w:r w:rsidRPr="005A619A">
        <w:rPr>
          <w:rFonts w:ascii="Times New Roman" w:hAnsi="Times New Roman" w:cs="Times New Roman"/>
        </w:rPr>
        <w:t>, 27(2), 175–201. https://doi.org/10.1017/beq.2016.60</w:t>
      </w:r>
    </w:p>
    <w:p w14:paraId="2986B350" w14:textId="77777777" w:rsidR="005A619A" w:rsidRPr="005A619A" w:rsidRDefault="005A619A" w:rsidP="005A619A">
      <w:pPr>
        <w:rPr>
          <w:rFonts w:ascii="Times New Roman" w:hAnsi="Times New Roman" w:cs="Times New Roman"/>
        </w:rPr>
      </w:pPr>
      <w:r w:rsidRPr="005A619A">
        <w:rPr>
          <w:rFonts w:ascii="Times New Roman" w:hAnsi="Times New Roman" w:cs="Times New Roman"/>
        </w:rPr>
        <w:t xml:space="preserve">Brown, M. E., &amp; Treviño, L. K. (2006). Ethical leadership. </w:t>
      </w:r>
      <w:r w:rsidRPr="005A619A">
        <w:rPr>
          <w:rFonts w:ascii="Times New Roman" w:hAnsi="Times New Roman" w:cs="Times New Roman"/>
          <w:i/>
          <w:iCs/>
        </w:rPr>
        <w:t>The Leadership Quarterly</w:t>
      </w:r>
      <w:r w:rsidRPr="005A619A">
        <w:rPr>
          <w:rFonts w:ascii="Times New Roman" w:hAnsi="Times New Roman" w:cs="Times New Roman"/>
        </w:rPr>
        <w:t xml:space="preserve">, 17(6), 595–616. </w:t>
      </w:r>
      <w:hyperlink r:id="rId7" w:tgtFrame="_new" w:history="1">
        <w:r w:rsidRPr="005A619A">
          <w:rPr>
            <w:rStyle w:val="Hyperlink"/>
            <w:rFonts w:ascii="Times New Roman" w:hAnsi="Times New Roman" w:cs="Times New Roman"/>
          </w:rPr>
          <w:t>https://doi.org/10.1016/j.leaqua.2006.10.004</w:t>
        </w:r>
      </w:hyperlink>
    </w:p>
    <w:p w14:paraId="2F99BEBC" w14:textId="77777777" w:rsidR="005A619A" w:rsidRPr="005A619A" w:rsidRDefault="005A619A" w:rsidP="005A619A">
      <w:pPr>
        <w:rPr>
          <w:rFonts w:ascii="Times New Roman" w:hAnsi="Times New Roman" w:cs="Times New Roman"/>
        </w:rPr>
      </w:pPr>
      <w:r w:rsidRPr="005A619A">
        <w:rPr>
          <w:rFonts w:ascii="Times New Roman" w:hAnsi="Times New Roman" w:cs="Times New Roman"/>
        </w:rPr>
        <w:t xml:space="preserve">Carroll, A. B., &amp; Shabana, K. M. (2010). Corporate social responsibility. </w:t>
      </w:r>
      <w:r w:rsidRPr="005A619A">
        <w:rPr>
          <w:rFonts w:ascii="Times New Roman" w:hAnsi="Times New Roman" w:cs="Times New Roman"/>
          <w:i/>
          <w:iCs/>
        </w:rPr>
        <w:t>International Journal of Management Reviews</w:t>
      </w:r>
      <w:r w:rsidRPr="005A619A">
        <w:rPr>
          <w:rFonts w:ascii="Times New Roman" w:hAnsi="Times New Roman" w:cs="Times New Roman"/>
        </w:rPr>
        <w:t xml:space="preserve">, 12(1), 85–105. </w:t>
      </w:r>
      <w:hyperlink r:id="rId8" w:tgtFrame="_new" w:history="1">
        <w:r w:rsidRPr="005A619A">
          <w:rPr>
            <w:rStyle w:val="Hyperlink"/>
            <w:rFonts w:ascii="Times New Roman" w:hAnsi="Times New Roman" w:cs="Times New Roman"/>
          </w:rPr>
          <w:t>https://doi.org/10.1111/j.1468-2370.2009.00275.x</w:t>
        </w:r>
      </w:hyperlink>
    </w:p>
    <w:p w14:paraId="3836EE64" w14:textId="77777777" w:rsidR="005A619A" w:rsidRPr="005A619A" w:rsidRDefault="005A619A" w:rsidP="005A619A">
      <w:pPr>
        <w:rPr>
          <w:rFonts w:ascii="Times New Roman" w:hAnsi="Times New Roman" w:cs="Times New Roman"/>
        </w:rPr>
      </w:pPr>
      <w:r w:rsidRPr="005A619A">
        <w:rPr>
          <w:rFonts w:ascii="Times New Roman" w:hAnsi="Times New Roman" w:cs="Times New Roman"/>
        </w:rPr>
        <w:t xml:space="preserve">Chen, Y., &amp; Kong, Y. (2020). Ethical pricing and consumer trust. </w:t>
      </w:r>
      <w:r w:rsidRPr="005A619A">
        <w:rPr>
          <w:rFonts w:ascii="Times New Roman" w:hAnsi="Times New Roman" w:cs="Times New Roman"/>
          <w:i/>
          <w:iCs/>
        </w:rPr>
        <w:t>Journal of Business Ethics</w:t>
      </w:r>
      <w:r w:rsidRPr="005A619A">
        <w:rPr>
          <w:rFonts w:ascii="Times New Roman" w:hAnsi="Times New Roman" w:cs="Times New Roman"/>
        </w:rPr>
        <w:t>, 162, 275–289. https://doi.org/10.1007/s10551-018-3986-0</w:t>
      </w:r>
    </w:p>
    <w:p w14:paraId="2E643FBB" w14:textId="77777777" w:rsidR="005A619A" w:rsidRPr="005A619A" w:rsidRDefault="005A619A" w:rsidP="005A619A">
      <w:pPr>
        <w:rPr>
          <w:rFonts w:ascii="Times New Roman" w:hAnsi="Times New Roman" w:cs="Times New Roman"/>
        </w:rPr>
      </w:pPr>
      <w:r w:rsidRPr="005A619A">
        <w:rPr>
          <w:rFonts w:ascii="Times New Roman" w:hAnsi="Times New Roman" w:cs="Times New Roman"/>
        </w:rPr>
        <w:t xml:space="preserve">González-Rodríguez, M. R., et al. (2019). Ethical culture in hospitality. </w:t>
      </w:r>
      <w:r w:rsidRPr="005A619A">
        <w:rPr>
          <w:rFonts w:ascii="Times New Roman" w:hAnsi="Times New Roman" w:cs="Times New Roman"/>
          <w:i/>
          <w:iCs/>
        </w:rPr>
        <w:t>Tourism Management</w:t>
      </w:r>
      <w:r w:rsidRPr="005A619A">
        <w:rPr>
          <w:rFonts w:ascii="Times New Roman" w:hAnsi="Times New Roman" w:cs="Times New Roman"/>
        </w:rPr>
        <w:t>, 72, 167–179. https://doi.org/10.1016/j.tourman.2018.12.002</w:t>
      </w:r>
    </w:p>
    <w:p w14:paraId="56EDB4C3" w14:textId="77777777" w:rsidR="005A619A" w:rsidRPr="005A619A" w:rsidRDefault="005A619A" w:rsidP="005A619A">
      <w:pPr>
        <w:rPr>
          <w:rFonts w:ascii="Times New Roman" w:hAnsi="Times New Roman" w:cs="Times New Roman"/>
        </w:rPr>
      </w:pPr>
      <w:r w:rsidRPr="005A619A">
        <w:rPr>
          <w:rFonts w:ascii="Times New Roman" w:hAnsi="Times New Roman" w:cs="Times New Roman"/>
        </w:rPr>
        <w:t xml:space="preserve">Kaptein, M. (2011). Understanding unethical </w:t>
      </w:r>
      <w:proofErr w:type="spellStart"/>
      <w:r w:rsidRPr="005A619A">
        <w:rPr>
          <w:rFonts w:ascii="Times New Roman" w:hAnsi="Times New Roman" w:cs="Times New Roman"/>
        </w:rPr>
        <w:t>behavior</w:t>
      </w:r>
      <w:proofErr w:type="spellEnd"/>
      <w:r w:rsidRPr="005A619A">
        <w:rPr>
          <w:rFonts w:ascii="Times New Roman" w:hAnsi="Times New Roman" w:cs="Times New Roman"/>
        </w:rPr>
        <w:t xml:space="preserve">. </w:t>
      </w:r>
      <w:r w:rsidRPr="005A619A">
        <w:rPr>
          <w:rFonts w:ascii="Times New Roman" w:hAnsi="Times New Roman" w:cs="Times New Roman"/>
          <w:i/>
          <w:iCs/>
        </w:rPr>
        <w:t>Journal of Business Ethics</w:t>
      </w:r>
      <w:r w:rsidRPr="005A619A">
        <w:rPr>
          <w:rFonts w:ascii="Times New Roman" w:hAnsi="Times New Roman" w:cs="Times New Roman"/>
        </w:rPr>
        <w:t>, 100(1), 35–49. https://doi.org/10.1007/s10551-011-0772-0</w:t>
      </w:r>
    </w:p>
    <w:p w14:paraId="783C6FC8" w14:textId="77777777" w:rsidR="005A619A" w:rsidRPr="005A619A" w:rsidRDefault="005A619A" w:rsidP="005A619A">
      <w:pPr>
        <w:rPr>
          <w:rFonts w:ascii="Times New Roman" w:hAnsi="Times New Roman" w:cs="Times New Roman"/>
        </w:rPr>
      </w:pPr>
      <w:r w:rsidRPr="005A619A">
        <w:rPr>
          <w:rFonts w:ascii="Times New Roman" w:hAnsi="Times New Roman" w:cs="Times New Roman"/>
        </w:rPr>
        <w:t xml:space="preserve">Kim, J., &amp; Kim, M. (2021). Consumer reactions to unethical hospitality practices. </w:t>
      </w:r>
      <w:r w:rsidRPr="005A619A">
        <w:rPr>
          <w:rFonts w:ascii="Times New Roman" w:hAnsi="Times New Roman" w:cs="Times New Roman"/>
          <w:i/>
          <w:iCs/>
        </w:rPr>
        <w:t>International Journal of Hospitality Management</w:t>
      </w:r>
      <w:r w:rsidRPr="005A619A">
        <w:rPr>
          <w:rFonts w:ascii="Times New Roman" w:hAnsi="Times New Roman" w:cs="Times New Roman"/>
        </w:rPr>
        <w:t>, 94, 102815. https://doi.org/10.1016/j.ijhm.2020.102815</w:t>
      </w:r>
    </w:p>
    <w:p w14:paraId="41994EC8" w14:textId="77777777" w:rsidR="005A619A" w:rsidRPr="005A619A" w:rsidRDefault="005A619A" w:rsidP="005A619A">
      <w:pPr>
        <w:rPr>
          <w:rFonts w:ascii="Times New Roman" w:hAnsi="Times New Roman" w:cs="Times New Roman"/>
        </w:rPr>
      </w:pPr>
      <w:proofErr w:type="spellStart"/>
      <w:r w:rsidRPr="005A619A">
        <w:rPr>
          <w:rFonts w:ascii="Times New Roman" w:hAnsi="Times New Roman" w:cs="Times New Roman"/>
        </w:rPr>
        <w:t>Laczniak</w:t>
      </w:r>
      <w:proofErr w:type="spellEnd"/>
      <w:r w:rsidRPr="005A619A">
        <w:rPr>
          <w:rFonts w:ascii="Times New Roman" w:hAnsi="Times New Roman" w:cs="Times New Roman"/>
        </w:rPr>
        <w:t xml:space="preserve">, G. R., &amp; Murphy, P. E. (2019). Ethical marketing. </w:t>
      </w:r>
      <w:r w:rsidRPr="005A619A">
        <w:rPr>
          <w:rFonts w:ascii="Times New Roman" w:hAnsi="Times New Roman" w:cs="Times New Roman"/>
          <w:i/>
          <w:iCs/>
        </w:rPr>
        <w:t>Journal of Business Ethics</w:t>
      </w:r>
      <w:r w:rsidRPr="005A619A">
        <w:rPr>
          <w:rFonts w:ascii="Times New Roman" w:hAnsi="Times New Roman" w:cs="Times New Roman"/>
        </w:rPr>
        <w:t>, 157, 155–169. https://doi.org/10.1007/s10551-017-3662-4</w:t>
      </w:r>
    </w:p>
    <w:p w14:paraId="317023B3" w14:textId="77777777" w:rsidR="005A619A" w:rsidRPr="005A619A" w:rsidRDefault="005A619A" w:rsidP="005A619A">
      <w:pPr>
        <w:rPr>
          <w:rFonts w:ascii="Times New Roman" w:hAnsi="Times New Roman" w:cs="Times New Roman"/>
        </w:rPr>
      </w:pPr>
      <w:r w:rsidRPr="005A619A">
        <w:rPr>
          <w:rFonts w:ascii="Times New Roman" w:hAnsi="Times New Roman" w:cs="Times New Roman"/>
        </w:rPr>
        <w:t xml:space="preserve">Lee, S., &amp; Park, S. (2020). Ethics, trust, and loyalty in hospitality. </w:t>
      </w:r>
      <w:r w:rsidRPr="005A619A">
        <w:rPr>
          <w:rFonts w:ascii="Times New Roman" w:hAnsi="Times New Roman" w:cs="Times New Roman"/>
          <w:i/>
          <w:iCs/>
        </w:rPr>
        <w:t>Service Business</w:t>
      </w:r>
      <w:r w:rsidRPr="005A619A">
        <w:rPr>
          <w:rFonts w:ascii="Times New Roman" w:hAnsi="Times New Roman" w:cs="Times New Roman"/>
        </w:rPr>
        <w:t>, 14, 285–304. https://doi.org/10.1007/s11628-019-00412-8</w:t>
      </w:r>
    </w:p>
    <w:p w14:paraId="36166A16" w14:textId="77777777" w:rsidR="005A619A" w:rsidRPr="005A619A" w:rsidRDefault="005A619A" w:rsidP="005A619A">
      <w:pPr>
        <w:rPr>
          <w:rFonts w:ascii="Times New Roman" w:hAnsi="Times New Roman" w:cs="Times New Roman"/>
        </w:rPr>
      </w:pPr>
      <w:r w:rsidRPr="005A619A">
        <w:rPr>
          <w:rFonts w:ascii="Times New Roman" w:hAnsi="Times New Roman" w:cs="Times New Roman"/>
        </w:rPr>
        <w:t xml:space="preserve">McManus, J. (2018). Ethical leadership in service industries. </w:t>
      </w:r>
      <w:r w:rsidRPr="005A619A">
        <w:rPr>
          <w:rFonts w:ascii="Times New Roman" w:hAnsi="Times New Roman" w:cs="Times New Roman"/>
          <w:i/>
          <w:iCs/>
        </w:rPr>
        <w:t>Journal of Business Ethics</w:t>
      </w:r>
      <w:r w:rsidRPr="005A619A">
        <w:rPr>
          <w:rFonts w:ascii="Times New Roman" w:hAnsi="Times New Roman" w:cs="Times New Roman"/>
        </w:rPr>
        <w:t>, 148, 437–450. https://doi.org/10.1007/s10551-015-3004-4</w:t>
      </w:r>
    </w:p>
    <w:p w14:paraId="14F0A297" w14:textId="77777777" w:rsidR="005A619A" w:rsidRPr="005A619A" w:rsidRDefault="005A619A" w:rsidP="005A619A">
      <w:pPr>
        <w:rPr>
          <w:rFonts w:ascii="Times New Roman" w:hAnsi="Times New Roman" w:cs="Times New Roman"/>
        </w:rPr>
      </w:pPr>
      <w:r w:rsidRPr="005A619A">
        <w:rPr>
          <w:rFonts w:ascii="Times New Roman" w:hAnsi="Times New Roman" w:cs="Times New Roman"/>
        </w:rPr>
        <w:t xml:space="preserve">Nguyen, B., et al. (2019). Ethical reputation and customer trust. </w:t>
      </w:r>
      <w:r w:rsidRPr="005A619A">
        <w:rPr>
          <w:rFonts w:ascii="Times New Roman" w:hAnsi="Times New Roman" w:cs="Times New Roman"/>
          <w:i/>
          <w:iCs/>
        </w:rPr>
        <w:t>Journal of Strategic Marketing</w:t>
      </w:r>
      <w:r w:rsidRPr="005A619A">
        <w:rPr>
          <w:rFonts w:ascii="Times New Roman" w:hAnsi="Times New Roman" w:cs="Times New Roman"/>
        </w:rPr>
        <w:t>, 27(5), 414–429. https://doi.org/10.1080/0965254X.2018.1438428</w:t>
      </w:r>
    </w:p>
    <w:p w14:paraId="6E9A311A" w14:textId="77777777" w:rsidR="005A619A" w:rsidRPr="005A619A" w:rsidRDefault="005A619A" w:rsidP="005A619A">
      <w:pPr>
        <w:rPr>
          <w:rFonts w:ascii="Times New Roman" w:hAnsi="Times New Roman" w:cs="Times New Roman"/>
        </w:rPr>
      </w:pPr>
      <w:r w:rsidRPr="005A619A">
        <w:rPr>
          <w:rFonts w:ascii="Times New Roman" w:hAnsi="Times New Roman" w:cs="Times New Roman"/>
        </w:rPr>
        <w:t xml:space="preserve">Schein, E. H. (2017). Organizational culture and ethics. </w:t>
      </w:r>
      <w:r w:rsidRPr="005A619A">
        <w:rPr>
          <w:rFonts w:ascii="Times New Roman" w:hAnsi="Times New Roman" w:cs="Times New Roman"/>
          <w:i/>
          <w:iCs/>
        </w:rPr>
        <w:t>MIT Sloan Management Review</w:t>
      </w:r>
      <w:r w:rsidRPr="005A619A">
        <w:rPr>
          <w:rFonts w:ascii="Times New Roman" w:hAnsi="Times New Roman" w:cs="Times New Roman"/>
        </w:rPr>
        <w:t>, 58(2), 35–41.</w:t>
      </w:r>
    </w:p>
    <w:p w14:paraId="2C5A9FC4" w14:textId="77777777" w:rsidR="005A619A" w:rsidRPr="005A619A" w:rsidRDefault="005A619A" w:rsidP="005A619A">
      <w:pPr>
        <w:rPr>
          <w:rFonts w:ascii="Times New Roman" w:hAnsi="Times New Roman" w:cs="Times New Roman"/>
        </w:rPr>
      </w:pPr>
      <w:r w:rsidRPr="005A619A">
        <w:rPr>
          <w:rFonts w:ascii="Times New Roman" w:hAnsi="Times New Roman" w:cs="Times New Roman"/>
        </w:rPr>
        <w:t xml:space="preserve">Singh, J., &amp; DelBosque, I. R. (2015). Corporate ethics and consumer trust. </w:t>
      </w:r>
      <w:r w:rsidRPr="005A619A">
        <w:rPr>
          <w:rFonts w:ascii="Times New Roman" w:hAnsi="Times New Roman" w:cs="Times New Roman"/>
          <w:i/>
          <w:iCs/>
        </w:rPr>
        <w:t>Journal of Business Ethics</w:t>
      </w:r>
      <w:r w:rsidRPr="005A619A">
        <w:rPr>
          <w:rFonts w:ascii="Times New Roman" w:hAnsi="Times New Roman" w:cs="Times New Roman"/>
        </w:rPr>
        <w:t>, 132, 351–368. https://doi.org/10.1007/s10551-014-2326-6</w:t>
      </w:r>
    </w:p>
    <w:p w14:paraId="2BAFFCA5" w14:textId="77777777" w:rsidR="005A619A" w:rsidRPr="005A619A" w:rsidRDefault="005A619A" w:rsidP="005A619A">
      <w:pPr>
        <w:rPr>
          <w:rFonts w:ascii="Times New Roman" w:hAnsi="Times New Roman" w:cs="Times New Roman"/>
        </w:rPr>
      </w:pPr>
      <w:r w:rsidRPr="005A619A">
        <w:rPr>
          <w:rFonts w:ascii="Times New Roman" w:hAnsi="Times New Roman" w:cs="Times New Roman"/>
        </w:rPr>
        <w:t xml:space="preserve">Sparks, B., &amp; Browning, V. (2011). Ethical failures and online reviews. </w:t>
      </w:r>
      <w:r w:rsidRPr="005A619A">
        <w:rPr>
          <w:rFonts w:ascii="Times New Roman" w:hAnsi="Times New Roman" w:cs="Times New Roman"/>
          <w:i/>
          <w:iCs/>
        </w:rPr>
        <w:t>Tourism Management</w:t>
      </w:r>
      <w:r w:rsidRPr="005A619A">
        <w:rPr>
          <w:rFonts w:ascii="Times New Roman" w:hAnsi="Times New Roman" w:cs="Times New Roman"/>
        </w:rPr>
        <w:t>, 32(6), 1310–1321. https://doi.org/10.1016/j.tourman.2010.11.007</w:t>
      </w:r>
    </w:p>
    <w:p w14:paraId="197C02A3" w14:textId="77777777" w:rsidR="005A619A" w:rsidRPr="005A619A" w:rsidRDefault="005A619A" w:rsidP="005A619A">
      <w:pPr>
        <w:rPr>
          <w:rFonts w:ascii="Times New Roman" w:hAnsi="Times New Roman" w:cs="Times New Roman"/>
        </w:rPr>
      </w:pPr>
      <w:r w:rsidRPr="005A619A">
        <w:rPr>
          <w:rFonts w:ascii="Times New Roman" w:hAnsi="Times New Roman" w:cs="Times New Roman"/>
        </w:rPr>
        <w:lastRenderedPageBreak/>
        <w:t xml:space="preserve">Treviño, L. K., Weaver, G. R., &amp; Reynolds, S. J. (2006). </w:t>
      </w:r>
      <w:proofErr w:type="spellStart"/>
      <w:r w:rsidRPr="005A619A">
        <w:rPr>
          <w:rFonts w:ascii="Times New Roman" w:hAnsi="Times New Roman" w:cs="Times New Roman"/>
        </w:rPr>
        <w:t>Behavioral</w:t>
      </w:r>
      <w:proofErr w:type="spellEnd"/>
      <w:r w:rsidRPr="005A619A">
        <w:rPr>
          <w:rFonts w:ascii="Times New Roman" w:hAnsi="Times New Roman" w:cs="Times New Roman"/>
        </w:rPr>
        <w:t xml:space="preserve"> ethics. </w:t>
      </w:r>
      <w:r w:rsidRPr="005A619A">
        <w:rPr>
          <w:rFonts w:ascii="Times New Roman" w:hAnsi="Times New Roman" w:cs="Times New Roman"/>
          <w:i/>
          <w:iCs/>
        </w:rPr>
        <w:t>Journal of Management</w:t>
      </w:r>
      <w:r w:rsidRPr="005A619A">
        <w:rPr>
          <w:rFonts w:ascii="Times New Roman" w:hAnsi="Times New Roman" w:cs="Times New Roman"/>
        </w:rPr>
        <w:t xml:space="preserve">, 32(6), 951–990. </w:t>
      </w:r>
      <w:hyperlink r:id="rId9" w:tgtFrame="_new" w:history="1">
        <w:r w:rsidRPr="005A619A">
          <w:rPr>
            <w:rStyle w:val="Hyperlink"/>
            <w:rFonts w:ascii="Times New Roman" w:hAnsi="Times New Roman" w:cs="Times New Roman"/>
          </w:rPr>
          <w:t>https://doi.org/10.1177/0149206306294258</w:t>
        </w:r>
      </w:hyperlink>
    </w:p>
    <w:p w14:paraId="457DDFA3" w14:textId="77777777" w:rsidR="005A619A" w:rsidRPr="005A619A" w:rsidRDefault="005A619A" w:rsidP="005A619A">
      <w:pPr>
        <w:rPr>
          <w:rFonts w:ascii="Times New Roman" w:hAnsi="Times New Roman" w:cs="Times New Roman"/>
        </w:rPr>
      </w:pPr>
      <w:r w:rsidRPr="005A619A">
        <w:rPr>
          <w:rFonts w:ascii="Times New Roman" w:hAnsi="Times New Roman" w:cs="Times New Roman"/>
        </w:rPr>
        <w:t xml:space="preserve">Vitell, S. J., &amp; Paolillo, J. G. (2004). Ethical decision-making. </w:t>
      </w:r>
      <w:r w:rsidRPr="005A619A">
        <w:rPr>
          <w:rFonts w:ascii="Times New Roman" w:hAnsi="Times New Roman" w:cs="Times New Roman"/>
          <w:i/>
          <w:iCs/>
        </w:rPr>
        <w:t>Journal of Business Ethics</w:t>
      </w:r>
      <w:r w:rsidRPr="005A619A">
        <w:rPr>
          <w:rFonts w:ascii="Times New Roman" w:hAnsi="Times New Roman" w:cs="Times New Roman"/>
        </w:rPr>
        <w:t>, 50, 255–264. https://doi.org/10.1023/B:BUSI.0000025083.28199.25</w:t>
      </w:r>
    </w:p>
    <w:p w14:paraId="08F94171" w14:textId="77777777" w:rsidR="005A619A" w:rsidRPr="005A619A" w:rsidRDefault="005A619A" w:rsidP="005A619A">
      <w:pPr>
        <w:rPr>
          <w:rFonts w:ascii="Times New Roman" w:hAnsi="Times New Roman" w:cs="Times New Roman"/>
        </w:rPr>
      </w:pPr>
      <w:r w:rsidRPr="005A619A">
        <w:rPr>
          <w:rFonts w:ascii="Times New Roman" w:hAnsi="Times New Roman" w:cs="Times New Roman"/>
        </w:rPr>
        <w:t xml:space="preserve">Wang, Y., &amp; Kim, S. (2022). Data privacy ethics in hospitality. </w:t>
      </w:r>
      <w:r w:rsidRPr="005A619A">
        <w:rPr>
          <w:rFonts w:ascii="Times New Roman" w:hAnsi="Times New Roman" w:cs="Times New Roman"/>
          <w:i/>
          <w:iCs/>
        </w:rPr>
        <w:t>International Journal of Hospitality Management</w:t>
      </w:r>
      <w:r w:rsidRPr="005A619A">
        <w:rPr>
          <w:rFonts w:ascii="Times New Roman" w:hAnsi="Times New Roman" w:cs="Times New Roman"/>
        </w:rPr>
        <w:t>, 102, 103154. https://doi.org/10.1016/j.ijhm.2022.103154</w:t>
      </w:r>
    </w:p>
    <w:p w14:paraId="634FEAC2" w14:textId="77777777" w:rsidR="005A619A" w:rsidRPr="005A619A" w:rsidRDefault="005A619A" w:rsidP="005A619A">
      <w:pPr>
        <w:rPr>
          <w:rFonts w:ascii="Times New Roman" w:hAnsi="Times New Roman" w:cs="Times New Roman"/>
        </w:rPr>
      </w:pPr>
    </w:p>
    <w:sectPr w:rsidR="005A619A" w:rsidRPr="005A61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4D5"/>
    <w:rsid w:val="000128DF"/>
    <w:rsid w:val="001227D7"/>
    <w:rsid w:val="001D48EA"/>
    <w:rsid w:val="00374992"/>
    <w:rsid w:val="00496F62"/>
    <w:rsid w:val="005849ED"/>
    <w:rsid w:val="005A44D5"/>
    <w:rsid w:val="005A619A"/>
    <w:rsid w:val="00624858"/>
    <w:rsid w:val="007B4058"/>
    <w:rsid w:val="00916440"/>
    <w:rsid w:val="009E5FE2"/>
    <w:rsid w:val="00AD11FA"/>
    <w:rsid w:val="00B5562C"/>
    <w:rsid w:val="00B84152"/>
    <w:rsid w:val="00C34000"/>
    <w:rsid w:val="00C57A06"/>
    <w:rsid w:val="00CC2A71"/>
    <w:rsid w:val="00F801C0"/>
    <w:rsid w:val="00FE31F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6B3E6"/>
  <w15:chartTrackingRefBased/>
  <w15:docId w15:val="{89DD2DA9-6D28-4DF3-A6DC-E8CE5BF64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4D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5A44D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A44D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A44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44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44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4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4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4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4D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5A44D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A44D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A44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44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44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4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4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4D5"/>
    <w:rPr>
      <w:rFonts w:eastAsiaTheme="majorEastAsia" w:cstheme="majorBidi"/>
      <w:color w:val="272727" w:themeColor="text1" w:themeTint="D8"/>
    </w:rPr>
  </w:style>
  <w:style w:type="paragraph" w:styleId="Title">
    <w:name w:val="Title"/>
    <w:basedOn w:val="Normal"/>
    <w:next w:val="Normal"/>
    <w:link w:val="TitleChar"/>
    <w:uiPriority w:val="10"/>
    <w:qFormat/>
    <w:rsid w:val="005A44D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A44D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A44D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A44D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A44D5"/>
    <w:pPr>
      <w:spacing w:before="160"/>
      <w:jc w:val="center"/>
    </w:pPr>
    <w:rPr>
      <w:i/>
      <w:iCs/>
      <w:color w:val="404040" w:themeColor="text1" w:themeTint="BF"/>
    </w:rPr>
  </w:style>
  <w:style w:type="character" w:customStyle="1" w:styleId="QuoteChar">
    <w:name w:val="Quote Char"/>
    <w:basedOn w:val="DefaultParagraphFont"/>
    <w:link w:val="Quote"/>
    <w:uiPriority w:val="29"/>
    <w:rsid w:val="005A44D5"/>
    <w:rPr>
      <w:i/>
      <w:iCs/>
      <w:color w:val="404040" w:themeColor="text1" w:themeTint="BF"/>
    </w:rPr>
  </w:style>
  <w:style w:type="paragraph" w:styleId="ListParagraph">
    <w:name w:val="List Paragraph"/>
    <w:basedOn w:val="Normal"/>
    <w:uiPriority w:val="34"/>
    <w:qFormat/>
    <w:rsid w:val="005A44D5"/>
    <w:pPr>
      <w:ind w:left="720"/>
      <w:contextualSpacing/>
    </w:pPr>
  </w:style>
  <w:style w:type="character" w:styleId="IntenseEmphasis">
    <w:name w:val="Intense Emphasis"/>
    <w:basedOn w:val="DefaultParagraphFont"/>
    <w:uiPriority w:val="21"/>
    <w:qFormat/>
    <w:rsid w:val="005A44D5"/>
    <w:rPr>
      <w:i/>
      <w:iCs/>
      <w:color w:val="0F4761" w:themeColor="accent1" w:themeShade="BF"/>
    </w:rPr>
  </w:style>
  <w:style w:type="paragraph" w:styleId="IntenseQuote">
    <w:name w:val="Intense Quote"/>
    <w:basedOn w:val="Normal"/>
    <w:next w:val="Normal"/>
    <w:link w:val="IntenseQuoteChar"/>
    <w:uiPriority w:val="30"/>
    <w:qFormat/>
    <w:rsid w:val="005A44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44D5"/>
    <w:rPr>
      <w:i/>
      <w:iCs/>
      <w:color w:val="0F4761" w:themeColor="accent1" w:themeShade="BF"/>
    </w:rPr>
  </w:style>
  <w:style w:type="character" w:styleId="IntenseReference">
    <w:name w:val="Intense Reference"/>
    <w:basedOn w:val="DefaultParagraphFont"/>
    <w:uiPriority w:val="32"/>
    <w:qFormat/>
    <w:rsid w:val="005A44D5"/>
    <w:rPr>
      <w:b/>
      <w:bCs/>
      <w:smallCaps/>
      <w:color w:val="0F4761" w:themeColor="accent1" w:themeShade="BF"/>
      <w:spacing w:val="5"/>
    </w:rPr>
  </w:style>
  <w:style w:type="paragraph" w:styleId="TOCHeading">
    <w:name w:val="TOC Heading"/>
    <w:basedOn w:val="Heading1"/>
    <w:next w:val="Normal"/>
    <w:uiPriority w:val="39"/>
    <w:unhideWhenUsed/>
    <w:qFormat/>
    <w:rsid w:val="00C57A06"/>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C57A06"/>
    <w:pPr>
      <w:spacing w:after="100"/>
    </w:pPr>
  </w:style>
  <w:style w:type="character" w:styleId="Hyperlink">
    <w:name w:val="Hyperlink"/>
    <w:basedOn w:val="DefaultParagraphFont"/>
    <w:uiPriority w:val="99"/>
    <w:unhideWhenUsed/>
    <w:rsid w:val="00C57A06"/>
    <w:rPr>
      <w:color w:val="467886" w:themeColor="hyperlink"/>
      <w:u w:val="single"/>
    </w:rPr>
  </w:style>
  <w:style w:type="character" w:styleId="UnresolvedMention">
    <w:name w:val="Unresolved Mention"/>
    <w:basedOn w:val="DefaultParagraphFont"/>
    <w:uiPriority w:val="99"/>
    <w:semiHidden/>
    <w:unhideWhenUsed/>
    <w:rsid w:val="005A61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468-2370.2009.00275.x" TargetMode="External"/><Relationship Id="rId3" Type="http://schemas.openxmlformats.org/officeDocument/2006/relationships/settings" Target="settings.xml"/><Relationship Id="rId7" Type="http://schemas.openxmlformats.org/officeDocument/2006/relationships/hyperlink" Target="https://doi.org/10.1016/j.leaqua.2006.10.00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77/01492063062942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E66D4-E149-4D07-88DA-000F616B7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5810</Words>
  <Characters>33119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2</cp:revision>
  <dcterms:created xsi:type="dcterms:W3CDTF">2026-02-06T04:00:00Z</dcterms:created>
  <dcterms:modified xsi:type="dcterms:W3CDTF">2026-02-06T04:00:00Z</dcterms:modified>
</cp:coreProperties>
</file>