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7B36DD7"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noProof/>
          <w:szCs w:val="24"/>
          <w:lang w:val="en-US"/>
        </w:rPr>
        <w:drawing>
          <wp:anchor distT="0" distB="0" distL="114300" distR="114300" simplePos="0" relativeHeight="251659264" behindDoc="1" locked="0" layoutInCell="1" allowOverlap="1" wp14:anchorId="72227296" wp14:editId="2E92CC7E">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3989CB8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nl-NL"/>
        </w:rPr>
        <w:t>Operations Management in Hospitality</w:t>
      </w:r>
    </w:p>
    <w:p w14:paraId="76523F7A"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Assignment 6</w:t>
      </w:r>
    </w:p>
    <w:p w14:paraId="4C5A1D10" w14:textId="77777777" w:rsidR="00BE249F"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03.12.2025</w:t>
      </w:r>
    </w:p>
    <w:p w14:paraId="7EBE3567" w14:textId="41353B10" w:rsidR="009F1E3A" w:rsidRPr="00E724E9" w:rsidRDefault="002E6D27" w:rsidP="00E724E9">
      <w:pPr>
        <w:spacing w:line="360" w:lineRule="auto"/>
        <w:rPr>
          <w:rFonts w:ascii="Times New Roman" w:hAnsi="Times New Roman" w:cs="Times New Roman"/>
          <w:szCs w:val="24"/>
          <w:lang w:val="en-US"/>
        </w:rPr>
      </w:pPr>
      <w:r>
        <w:rPr>
          <w:rFonts w:ascii="Times New Roman" w:hAnsi="Times New Roman" w:cs="Times New Roman"/>
          <w:szCs w:val="24"/>
          <w:lang w:val="en-US"/>
        </w:rPr>
        <w:t xml:space="preserve">Kulwinder </w:t>
      </w:r>
      <w:proofErr w:type="spellStart"/>
      <w:r>
        <w:rPr>
          <w:rFonts w:ascii="Times New Roman" w:hAnsi="Times New Roman" w:cs="Times New Roman"/>
          <w:szCs w:val="24"/>
          <w:lang w:val="en-US"/>
        </w:rPr>
        <w:t>kaur</w:t>
      </w:r>
      <w:proofErr w:type="spellEnd"/>
      <w:r>
        <w:rPr>
          <w:rFonts w:ascii="Times New Roman" w:hAnsi="Times New Roman" w:cs="Times New Roman"/>
          <w:szCs w:val="24"/>
          <w:lang w:val="en-US"/>
        </w:rPr>
        <w:t xml:space="preserve"> </w:t>
      </w:r>
    </w:p>
    <w:p w14:paraId="3819BE76" w14:textId="77777777" w:rsidR="00BE249F" w:rsidRPr="00E724E9" w:rsidRDefault="00BE249F" w:rsidP="00E724E9">
      <w:pPr>
        <w:spacing w:line="360" w:lineRule="auto"/>
        <w:rPr>
          <w:rFonts w:ascii="Times New Roman" w:hAnsi="Times New Roman" w:cs="Times New Roman"/>
          <w:szCs w:val="24"/>
        </w:rPr>
      </w:pPr>
    </w:p>
    <w:p w14:paraId="4EAC91ED" w14:textId="77777777" w:rsidR="00BE249F" w:rsidRPr="00E724E9" w:rsidRDefault="00BE249F" w:rsidP="00E724E9">
      <w:pPr>
        <w:spacing w:line="360" w:lineRule="auto"/>
        <w:rPr>
          <w:rFonts w:ascii="Times New Roman" w:hAnsi="Times New Roman" w:cs="Times New Roman"/>
          <w:szCs w:val="24"/>
        </w:rPr>
      </w:pPr>
    </w:p>
    <w:p w14:paraId="4D6721DD" w14:textId="77777777" w:rsidR="00BE249F" w:rsidRPr="00E724E9" w:rsidRDefault="00BE249F" w:rsidP="00E724E9">
      <w:pPr>
        <w:spacing w:line="360" w:lineRule="auto"/>
        <w:rPr>
          <w:rFonts w:ascii="Times New Roman" w:hAnsi="Times New Roman" w:cs="Times New Roman"/>
          <w:szCs w:val="24"/>
        </w:rPr>
      </w:pPr>
    </w:p>
    <w:p w14:paraId="088B034A" w14:textId="77777777" w:rsidR="00BE249F" w:rsidRPr="00E724E9" w:rsidRDefault="00BE249F" w:rsidP="00E724E9">
      <w:pPr>
        <w:spacing w:line="360" w:lineRule="auto"/>
        <w:rPr>
          <w:rFonts w:ascii="Times New Roman" w:hAnsi="Times New Roman" w:cs="Times New Roman"/>
          <w:szCs w:val="24"/>
        </w:rPr>
      </w:pPr>
    </w:p>
    <w:p w14:paraId="5809E5DA" w14:textId="77777777" w:rsidR="00BE249F" w:rsidRPr="00E724E9" w:rsidRDefault="00BE249F" w:rsidP="00E724E9">
      <w:pPr>
        <w:spacing w:line="360" w:lineRule="auto"/>
        <w:rPr>
          <w:rFonts w:ascii="Times New Roman" w:hAnsi="Times New Roman" w:cs="Times New Roman"/>
          <w:szCs w:val="24"/>
        </w:rPr>
      </w:pPr>
    </w:p>
    <w:p w14:paraId="0EC3D056" w14:textId="77777777" w:rsidR="00BE249F" w:rsidRPr="00E724E9" w:rsidRDefault="00BE249F" w:rsidP="00E724E9">
      <w:pPr>
        <w:spacing w:line="360" w:lineRule="auto"/>
        <w:rPr>
          <w:rFonts w:ascii="Times New Roman" w:hAnsi="Times New Roman" w:cs="Times New Roman"/>
          <w:szCs w:val="24"/>
        </w:rPr>
      </w:pPr>
    </w:p>
    <w:p w14:paraId="091C3B8D" w14:textId="77777777" w:rsidR="00BE249F" w:rsidRPr="00E724E9" w:rsidRDefault="00BE249F" w:rsidP="00E724E9">
      <w:pPr>
        <w:spacing w:line="360" w:lineRule="auto"/>
        <w:rPr>
          <w:rFonts w:ascii="Times New Roman" w:hAnsi="Times New Roman" w:cs="Times New Roman"/>
          <w:szCs w:val="24"/>
        </w:rPr>
      </w:pPr>
    </w:p>
    <w:p w14:paraId="1B254E91" w14:textId="77777777" w:rsidR="00BE249F" w:rsidRPr="00E724E9" w:rsidRDefault="00BE249F" w:rsidP="00E724E9">
      <w:pPr>
        <w:spacing w:line="360" w:lineRule="auto"/>
        <w:rPr>
          <w:rFonts w:ascii="Times New Roman" w:hAnsi="Times New Roman" w:cs="Times New Roman"/>
          <w:szCs w:val="24"/>
        </w:rPr>
      </w:pPr>
    </w:p>
    <w:p w14:paraId="56E2374D" w14:textId="77777777" w:rsidR="00BE249F" w:rsidRPr="00E724E9" w:rsidRDefault="00BE249F" w:rsidP="00E724E9">
      <w:pPr>
        <w:spacing w:line="360" w:lineRule="auto"/>
        <w:rPr>
          <w:rFonts w:ascii="Times New Roman" w:hAnsi="Times New Roman" w:cs="Times New Roman"/>
          <w:szCs w:val="24"/>
        </w:rPr>
      </w:pPr>
    </w:p>
    <w:p w14:paraId="3F706957" w14:textId="77777777" w:rsidR="00BE249F" w:rsidRPr="00E724E9" w:rsidRDefault="00BE249F" w:rsidP="00E724E9">
      <w:pPr>
        <w:spacing w:line="360" w:lineRule="auto"/>
        <w:rPr>
          <w:rFonts w:ascii="Times New Roman" w:hAnsi="Times New Roman" w:cs="Times New Roman"/>
          <w:szCs w:val="24"/>
        </w:rPr>
      </w:pPr>
    </w:p>
    <w:p w14:paraId="56860107" w14:textId="77777777" w:rsidR="00BE249F" w:rsidRPr="00E724E9" w:rsidRDefault="00BE249F" w:rsidP="00E724E9">
      <w:pPr>
        <w:spacing w:line="360" w:lineRule="auto"/>
        <w:rPr>
          <w:rFonts w:ascii="Times New Roman" w:hAnsi="Times New Roman" w:cs="Times New Roman"/>
          <w:szCs w:val="24"/>
        </w:rPr>
      </w:pPr>
    </w:p>
    <w:p w14:paraId="6DE23BE3" w14:textId="77777777" w:rsidR="00BE249F" w:rsidRPr="00E724E9" w:rsidRDefault="00BE249F" w:rsidP="00E724E9">
      <w:pPr>
        <w:spacing w:line="360" w:lineRule="auto"/>
        <w:rPr>
          <w:rFonts w:ascii="Times New Roman" w:hAnsi="Times New Roman" w:cs="Times New Roman"/>
          <w:szCs w:val="24"/>
          <w:lang w:val="en-US"/>
        </w:rPr>
      </w:pPr>
      <w:r w:rsidRPr="00E724E9">
        <w:rPr>
          <w:rFonts w:ascii="Times New Roman" w:hAnsi="Times New Roman" w:cs="Times New Roman"/>
          <w:szCs w:val="24"/>
          <w:lang w:val="en-US"/>
        </w:rPr>
        <w:t xml:space="preserve">In no more than 1000 words, and using 3-5 references, explain: </w:t>
      </w:r>
    </w:p>
    <w:p w14:paraId="1B206535" w14:textId="77777777" w:rsidR="00BE249F" w:rsidRPr="00E724E9" w:rsidRDefault="00BE249F" w:rsidP="00E724E9">
      <w:pPr>
        <w:spacing w:line="360" w:lineRule="auto"/>
        <w:rPr>
          <w:rFonts w:ascii="Times New Roman" w:hAnsi="Times New Roman" w:cs="Times New Roman"/>
          <w:szCs w:val="24"/>
          <w:lang w:val="en-US"/>
        </w:rPr>
      </w:pPr>
    </w:p>
    <w:p w14:paraId="44D771E7"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What is revenue management, and why is it especially important in the hospitality industry?</w:t>
      </w:r>
    </w:p>
    <w:p w14:paraId="183987FB" w14:textId="77777777" w:rsidR="00BE249F" w:rsidRPr="00E724E9" w:rsidRDefault="00BE249F" w:rsidP="00E724E9">
      <w:pPr>
        <w:pStyle w:val="ListParagraph"/>
        <w:numPr>
          <w:ilvl w:val="0"/>
          <w:numId w:val="1"/>
        </w:numPr>
        <w:spacing w:after="0" w:line="360" w:lineRule="auto"/>
        <w:rPr>
          <w:rFonts w:ascii="Times New Roman" w:hAnsi="Times New Roman" w:cs="Times New Roman"/>
          <w:szCs w:val="24"/>
          <w:lang w:val="en-US"/>
        </w:rPr>
      </w:pPr>
      <w:r w:rsidRPr="00E724E9">
        <w:rPr>
          <w:rFonts w:ascii="Times New Roman" w:hAnsi="Times New Roman" w:cs="Times New Roman"/>
          <w:szCs w:val="24"/>
          <w:lang w:val="en-US"/>
        </w:rPr>
        <w:t>How does segmentation help hotels optimize their pricing decisions?</w:t>
      </w:r>
    </w:p>
    <w:p w14:paraId="17F33AC3" w14:textId="77777777" w:rsidR="00BE249F" w:rsidRPr="00E724E9" w:rsidRDefault="00BE249F" w:rsidP="00E724E9">
      <w:pPr>
        <w:spacing w:line="360" w:lineRule="auto"/>
        <w:rPr>
          <w:rFonts w:ascii="Times New Roman" w:hAnsi="Times New Roman" w:cs="Times New Roman"/>
          <w:szCs w:val="24"/>
          <w:lang w:val="en-US"/>
        </w:rPr>
      </w:pPr>
    </w:p>
    <w:p w14:paraId="44B795BA" w14:textId="77777777" w:rsidR="00BE249F" w:rsidRPr="00E724E9" w:rsidRDefault="00BE249F" w:rsidP="00E724E9">
      <w:pPr>
        <w:spacing w:line="360" w:lineRule="auto"/>
        <w:rPr>
          <w:rFonts w:ascii="Times New Roman" w:hAnsi="Times New Roman" w:cs="Times New Roman"/>
          <w:szCs w:val="24"/>
          <w:lang w:val="en-US"/>
        </w:rPr>
      </w:pPr>
    </w:p>
    <w:p w14:paraId="09389158" w14:textId="77777777" w:rsidR="002E6D27" w:rsidRPr="002E6D27" w:rsidRDefault="002E6D27" w:rsidP="002E6D27">
      <w:pPr>
        <w:spacing w:line="360" w:lineRule="auto"/>
        <w:rPr>
          <w:rFonts w:ascii="Times New Roman" w:hAnsi="Times New Roman" w:cs="Times New Roman"/>
          <w:b/>
          <w:bCs/>
          <w:szCs w:val="24"/>
        </w:rPr>
      </w:pPr>
      <w:r w:rsidRPr="002E6D27">
        <w:rPr>
          <w:rFonts w:ascii="Times New Roman" w:hAnsi="Times New Roman" w:cs="Times New Roman"/>
          <w:b/>
          <w:bCs/>
          <w:szCs w:val="24"/>
        </w:rPr>
        <w:lastRenderedPageBreak/>
        <w:t>Revenue Management in the Hospitality Industry and the Role of Segmentation in Pricing Optimization</w:t>
      </w:r>
    </w:p>
    <w:p w14:paraId="5A2CA2CD" w14:textId="77777777" w:rsidR="002E6D27" w:rsidRPr="002E6D27" w:rsidRDefault="002E6D27" w:rsidP="002E6D27">
      <w:pPr>
        <w:spacing w:line="360" w:lineRule="auto"/>
        <w:rPr>
          <w:rFonts w:ascii="Times New Roman" w:hAnsi="Times New Roman" w:cs="Times New Roman"/>
          <w:szCs w:val="24"/>
        </w:rPr>
      </w:pPr>
      <w:r w:rsidRPr="002E6D27">
        <w:rPr>
          <w:rFonts w:ascii="Times New Roman" w:hAnsi="Times New Roman" w:cs="Times New Roman"/>
          <w:szCs w:val="24"/>
        </w:rPr>
        <w:t>Revenue management is a strategic approach that enables hospitality organizations to maximize revenue through the effective management of pricing, demand, and inventory. In the hotel industry, revenue management focuses primarily on optimizing room revenue by aligning prices with customer demand patterns and willingness to pay. Given the unique characteristics of hospitality services—such as perishability, demand volatility, and high fixed costs—revenue management has become an essential managerial discipline for achieving sustainable profitability (Anderson &amp; Xie, 2010).</w:t>
      </w:r>
    </w:p>
    <w:p w14:paraId="7D6E7766" w14:textId="77777777" w:rsidR="002E6D27" w:rsidRPr="002E6D27" w:rsidRDefault="002E6D27" w:rsidP="002E6D27">
      <w:pPr>
        <w:spacing w:line="360" w:lineRule="auto"/>
        <w:rPr>
          <w:rFonts w:ascii="Times New Roman" w:hAnsi="Times New Roman" w:cs="Times New Roman"/>
          <w:b/>
          <w:bCs/>
          <w:szCs w:val="24"/>
        </w:rPr>
      </w:pPr>
      <w:r w:rsidRPr="002E6D27">
        <w:rPr>
          <w:rFonts w:ascii="Times New Roman" w:hAnsi="Times New Roman" w:cs="Times New Roman"/>
          <w:b/>
          <w:bCs/>
          <w:szCs w:val="24"/>
        </w:rPr>
        <w:t>Importance of Revenue Management in the Hospitality Industry</w:t>
      </w:r>
    </w:p>
    <w:p w14:paraId="11E77799" w14:textId="77777777" w:rsidR="002E6D27" w:rsidRPr="002E6D27" w:rsidRDefault="002E6D27" w:rsidP="002E6D27">
      <w:pPr>
        <w:spacing w:line="360" w:lineRule="auto"/>
        <w:rPr>
          <w:rFonts w:ascii="Times New Roman" w:hAnsi="Times New Roman" w:cs="Times New Roman"/>
          <w:szCs w:val="24"/>
        </w:rPr>
      </w:pPr>
      <w:r w:rsidRPr="002E6D27">
        <w:rPr>
          <w:rFonts w:ascii="Times New Roman" w:hAnsi="Times New Roman" w:cs="Times New Roman"/>
          <w:szCs w:val="24"/>
        </w:rPr>
        <w:t xml:space="preserve">One of the primary reasons revenue </w:t>
      </w:r>
      <w:proofErr w:type="gramStart"/>
      <w:r w:rsidRPr="002E6D27">
        <w:rPr>
          <w:rFonts w:ascii="Times New Roman" w:hAnsi="Times New Roman" w:cs="Times New Roman"/>
          <w:szCs w:val="24"/>
        </w:rPr>
        <w:t>management</w:t>
      </w:r>
      <w:proofErr w:type="gramEnd"/>
      <w:r w:rsidRPr="002E6D27">
        <w:rPr>
          <w:rFonts w:ascii="Times New Roman" w:hAnsi="Times New Roman" w:cs="Times New Roman"/>
          <w:szCs w:val="24"/>
        </w:rPr>
        <w:t xml:space="preserve"> is particularly important in hospitality is the perishability of hotel rooms. A hotel room that is not sold on a given night cannot be stored or resold in the future, resulting in permanent revenue loss. Revenue management addresses this challenge by forecasting demand and dynamically adjusting prices to maximize occupancy while maintaining optimal rate levels (Talluri &amp; Van Ryzin, 2004). This approach allows hotels to make informed pricing decisions rather than relying on static pricing models.</w:t>
      </w:r>
    </w:p>
    <w:p w14:paraId="77E3DFA7" w14:textId="77777777" w:rsidR="002E6D27" w:rsidRPr="002E6D27" w:rsidRDefault="002E6D27" w:rsidP="002E6D27">
      <w:pPr>
        <w:spacing w:line="360" w:lineRule="auto"/>
        <w:rPr>
          <w:rFonts w:ascii="Times New Roman" w:hAnsi="Times New Roman" w:cs="Times New Roman"/>
          <w:szCs w:val="24"/>
        </w:rPr>
      </w:pPr>
      <w:r w:rsidRPr="002E6D27">
        <w:rPr>
          <w:rFonts w:ascii="Times New Roman" w:hAnsi="Times New Roman" w:cs="Times New Roman"/>
          <w:szCs w:val="24"/>
        </w:rPr>
        <w:t>Another critical factor that highlights the importance of revenue management is the cost structure of hotel operations. Hotels incur significant fixed costs, including property maintenance, staffing, utilities, and technology investments, regardless of occupancy levels. Variable costs per occupied room are relatively low, meaning that incremental revenue generated through effective pricing strategies can have a substantial impact on profitability (Ivanov, 2014). Revenue management helps hotels identify pricing strategies that cover fixed costs while improving margins.</w:t>
      </w:r>
    </w:p>
    <w:p w14:paraId="7C07F6E9" w14:textId="77777777" w:rsidR="002E6D27" w:rsidRPr="002E6D27" w:rsidRDefault="002E6D27" w:rsidP="002E6D27">
      <w:pPr>
        <w:spacing w:line="360" w:lineRule="auto"/>
        <w:rPr>
          <w:rFonts w:ascii="Times New Roman" w:hAnsi="Times New Roman" w:cs="Times New Roman"/>
          <w:szCs w:val="24"/>
        </w:rPr>
      </w:pPr>
      <w:r w:rsidRPr="002E6D27">
        <w:rPr>
          <w:rFonts w:ascii="Times New Roman" w:hAnsi="Times New Roman" w:cs="Times New Roman"/>
          <w:szCs w:val="24"/>
        </w:rPr>
        <w:t>Demand uncertainty further reinforces the necessity of revenue management in hospitality. Travel demand is influenced by multiple external factors such as seasonality, economic conditions, weather, and global events. Revenue management systems use historical data and real-time market indicators to anticipate fluctuations and adjust prices accordingly (Kimes, 2011). Without revenue management, hotels risk either leaving money on the table during high-demand periods or failing to stimulate demand during low-demand periods.</w:t>
      </w:r>
    </w:p>
    <w:p w14:paraId="5898428D" w14:textId="77777777" w:rsidR="002E6D27" w:rsidRPr="002E6D27" w:rsidRDefault="002E6D27" w:rsidP="002E6D27">
      <w:pPr>
        <w:spacing w:line="360" w:lineRule="auto"/>
        <w:rPr>
          <w:rFonts w:ascii="Times New Roman" w:hAnsi="Times New Roman" w:cs="Times New Roman"/>
          <w:szCs w:val="24"/>
        </w:rPr>
      </w:pPr>
      <w:r w:rsidRPr="002E6D27">
        <w:rPr>
          <w:rFonts w:ascii="Times New Roman" w:hAnsi="Times New Roman" w:cs="Times New Roman"/>
          <w:szCs w:val="24"/>
        </w:rPr>
        <w:lastRenderedPageBreak/>
        <w:t>Additionally, increased price transparency driven by online travel agencies and comparison platforms has intensified competition within the hospitality industry. Guests can easily compare prices across multiple hotels, making pricing accuracy and competitiveness essential. Revenue management enables hotels to monitor competitor pricing and respond strategically without engaging in destructive price wars (Anderson &amp; Xie, 2010).</w:t>
      </w:r>
    </w:p>
    <w:p w14:paraId="643E0971" w14:textId="77777777" w:rsidR="002E6D27" w:rsidRPr="002E6D27" w:rsidRDefault="002E6D27" w:rsidP="002E6D27">
      <w:pPr>
        <w:spacing w:line="360" w:lineRule="auto"/>
        <w:rPr>
          <w:rFonts w:ascii="Times New Roman" w:hAnsi="Times New Roman" w:cs="Times New Roman"/>
          <w:b/>
          <w:bCs/>
          <w:szCs w:val="24"/>
        </w:rPr>
      </w:pPr>
      <w:r w:rsidRPr="002E6D27">
        <w:rPr>
          <w:rFonts w:ascii="Times New Roman" w:hAnsi="Times New Roman" w:cs="Times New Roman"/>
          <w:b/>
          <w:bCs/>
          <w:szCs w:val="24"/>
        </w:rPr>
        <w:t>How Market Segmentation Supports Pricing Decisions</w:t>
      </w:r>
    </w:p>
    <w:p w14:paraId="3AFD154F" w14:textId="77777777" w:rsidR="002E6D27" w:rsidRPr="002E6D27" w:rsidRDefault="002E6D27" w:rsidP="002E6D27">
      <w:pPr>
        <w:spacing w:line="360" w:lineRule="auto"/>
        <w:rPr>
          <w:rFonts w:ascii="Times New Roman" w:hAnsi="Times New Roman" w:cs="Times New Roman"/>
          <w:szCs w:val="24"/>
        </w:rPr>
      </w:pPr>
      <w:r w:rsidRPr="002E6D27">
        <w:rPr>
          <w:rFonts w:ascii="Times New Roman" w:hAnsi="Times New Roman" w:cs="Times New Roman"/>
          <w:szCs w:val="24"/>
        </w:rPr>
        <w:t xml:space="preserve">Market segmentation is a fundamental component of effective revenue management in hospitality. Segmentation involves dividing customers into distinct groups based on shared characteristics such as travel purpose, booking lead time, length of stay, and price sensitivity. Common hotel segments include business </w:t>
      </w:r>
      <w:proofErr w:type="spellStart"/>
      <w:r w:rsidRPr="002E6D27">
        <w:rPr>
          <w:rFonts w:ascii="Times New Roman" w:hAnsi="Times New Roman" w:cs="Times New Roman"/>
          <w:szCs w:val="24"/>
        </w:rPr>
        <w:t>travelers</w:t>
      </w:r>
      <w:proofErr w:type="spellEnd"/>
      <w:r w:rsidRPr="002E6D27">
        <w:rPr>
          <w:rFonts w:ascii="Times New Roman" w:hAnsi="Times New Roman" w:cs="Times New Roman"/>
          <w:szCs w:val="24"/>
        </w:rPr>
        <w:t xml:space="preserve">, leisure </w:t>
      </w:r>
      <w:proofErr w:type="spellStart"/>
      <w:r w:rsidRPr="002E6D27">
        <w:rPr>
          <w:rFonts w:ascii="Times New Roman" w:hAnsi="Times New Roman" w:cs="Times New Roman"/>
          <w:szCs w:val="24"/>
        </w:rPr>
        <w:t>travelers</w:t>
      </w:r>
      <w:proofErr w:type="spellEnd"/>
      <w:r w:rsidRPr="002E6D27">
        <w:rPr>
          <w:rFonts w:ascii="Times New Roman" w:hAnsi="Times New Roman" w:cs="Times New Roman"/>
          <w:szCs w:val="24"/>
        </w:rPr>
        <w:t>, group bookings, corporate clients, and online travel agency users (Kotler, Bowen, &amp; Makens, 2017).</w:t>
      </w:r>
    </w:p>
    <w:p w14:paraId="1A2748B3" w14:textId="77777777" w:rsidR="002E6D27" w:rsidRPr="002E6D27" w:rsidRDefault="002E6D27" w:rsidP="002E6D27">
      <w:pPr>
        <w:spacing w:line="360" w:lineRule="auto"/>
        <w:rPr>
          <w:rFonts w:ascii="Times New Roman" w:hAnsi="Times New Roman" w:cs="Times New Roman"/>
          <w:szCs w:val="24"/>
        </w:rPr>
      </w:pPr>
      <w:r w:rsidRPr="002E6D27">
        <w:rPr>
          <w:rFonts w:ascii="Times New Roman" w:hAnsi="Times New Roman" w:cs="Times New Roman"/>
          <w:szCs w:val="24"/>
        </w:rPr>
        <w:t xml:space="preserve">Segmentation helps hotels optimize pricing decisions by identifying variations in willingness to pay. Business </w:t>
      </w:r>
      <w:proofErr w:type="spellStart"/>
      <w:r w:rsidRPr="002E6D27">
        <w:rPr>
          <w:rFonts w:ascii="Times New Roman" w:hAnsi="Times New Roman" w:cs="Times New Roman"/>
          <w:szCs w:val="24"/>
        </w:rPr>
        <w:t>travelers</w:t>
      </w:r>
      <w:proofErr w:type="spellEnd"/>
      <w:r w:rsidRPr="002E6D27">
        <w:rPr>
          <w:rFonts w:ascii="Times New Roman" w:hAnsi="Times New Roman" w:cs="Times New Roman"/>
          <w:szCs w:val="24"/>
        </w:rPr>
        <w:t xml:space="preserve"> typically value convenience, flexibility, and location and are often less price-sensitive, particularly when travel expenses are covered by employers. Leisure </w:t>
      </w:r>
      <w:proofErr w:type="spellStart"/>
      <w:r w:rsidRPr="002E6D27">
        <w:rPr>
          <w:rFonts w:ascii="Times New Roman" w:hAnsi="Times New Roman" w:cs="Times New Roman"/>
          <w:szCs w:val="24"/>
        </w:rPr>
        <w:t>travelers</w:t>
      </w:r>
      <w:proofErr w:type="spellEnd"/>
      <w:r w:rsidRPr="002E6D27">
        <w:rPr>
          <w:rFonts w:ascii="Times New Roman" w:hAnsi="Times New Roman" w:cs="Times New Roman"/>
          <w:szCs w:val="24"/>
        </w:rPr>
        <w:t>, in contrast, tend to be more price-sensitive and responsive to discounts and promotional offers. By recognizing these differences, hotels can apply differential pricing strategies that maximize revenue without alienating key customer groups (Kimes, 2011).</w:t>
      </w:r>
    </w:p>
    <w:p w14:paraId="701CBC10" w14:textId="77777777" w:rsidR="002E6D27" w:rsidRPr="002E6D27" w:rsidRDefault="002E6D27" w:rsidP="002E6D27">
      <w:pPr>
        <w:spacing w:line="360" w:lineRule="auto"/>
        <w:rPr>
          <w:rFonts w:ascii="Times New Roman" w:hAnsi="Times New Roman" w:cs="Times New Roman"/>
          <w:szCs w:val="24"/>
        </w:rPr>
      </w:pPr>
      <w:r w:rsidRPr="002E6D27">
        <w:rPr>
          <w:rFonts w:ascii="Times New Roman" w:hAnsi="Times New Roman" w:cs="Times New Roman"/>
          <w:szCs w:val="24"/>
        </w:rPr>
        <w:t>Segmentation also supports effective inventory allocation. Hotels can forecast demand for each segment and control the number of rooms available at different price points. For example, during peak periods, hotels may restrict discounted leisure rates to ensure availability for higher-paying corporate customers. This practice helps prevent revenue dilution and improves overall yield (Talluri &amp; Van Ryzin, 2004).</w:t>
      </w:r>
    </w:p>
    <w:p w14:paraId="1967A521" w14:textId="77777777" w:rsidR="002E6D27" w:rsidRPr="002E6D27" w:rsidRDefault="002E6D27" w:rsidP="002E6D27">
      <w:pPr>
        <w:spacing w:line="360" w:lineRule="auto"/>
        <w:rPr>
          <w:rFonts w:ascii="Times New Roman" w:hAnsi="Times New Roman" w:cs="Times New Roman"/>
          <w:szCs w:val="24"/>
        </w:rPr>
      </w:pPr>
      <w:r w:rsidRPr="002E6D27">
        <w:rPr>
          <w:rFonts w:ascii="Times New Roman" w:hAnsi="Times New Roman" w:cs="Times New Roman"/>
          <w:szCs w:val="24"/>
        </w:rPr>
        <w:t>Distribution channel segmentation further enhances pricing optimization. Different customer segments prefer different booking channels, each with varying cost implications. Online travel agencies often charge high commissions, reducing net revenue. By understanding channel preferences, hotels can design pricing strategies that encourage direct bookings, such as offering loyalty discounts or value-added benefits (Ivanov, 2014).</w:t>
      </w:r>
    </w:p>
    <w:p w14:paraId="3836AB72" w14:textId="77777777" w:rsidR="002E6D27" w:rsidRPr="002E6D27" w:rsidRDefault="002E6D27" w:rsidP="002E6D27">
      <w:pPr>
        <w:spacing w:line="360" w:lineRule="auto"/>
        <w:rPr>
          <w:rFonts w:ascii="Times New Roman" w:hAnsi="Times New Roman" w:cs="Times New Roman"/>
          <w:szCs w:val="24"/>
        </w:rPr>
      </w:pPr>
      <w:r w:rsidRPr="002E6D27">
        <w:rPr>
          <w:rFonts w:ascii="Times New Roman" w:hAnsi="Times New Roman" w:cs="Times New Roman"/>
          <w:szCs w:val="24"/>
        </w:rPr>
        <w:t xml:space="preserve">Moreover, segmentation enables personalized pricing and targeted promotions. Advances in customer data analytics allow hotels to tailor offers based on past </w:t>
      </w:r>
      <w:proofErr w:type="spellStart"/>
      <w:r w:rsidRPr="002E6D27">
        <w:rPr>
          <w:rFonts w:ascii="Times New Roman" w:hAnsi="Times New Roman" w:cs="Times New Roman"/>
          <w:szCs w:val="24"/>
        </w:rPr>
        <w:t>behavior</w:t>
      </w:r>
      <w:proofErr w:type="spellEnd"/>
      <w:r w:rsidRPr="002E6D27">
        <w:rPr>
          <w:rFonts w:ascii="Times New Roman" w:hAnsi="Times New Roman" w:cs="Times New Roman"/>
          <w:szCs w:val="24"/>
        </w:rPr>
        <w:t xml:space="preserve"> and preferences, </w:t>
      </w:r>
      <w:r w:rsidRPr="002E6D27">
        <w:rPr>
          <w:rFonts w:ascii="Times New Roman" w:hAnsi="Times New Roman" w:cs="Times New Roman"/>
          <w:szCs w:val="24"/>
        </w:rPr>
        <w:lastRenderedPageBreak/>
        <w:t>increasing conversion rates and customer satisfaction. Personalized pricing strategies enhance perceived value while supporting long-term revenue growth (Kotler et al., 2017).</w:t>
      </w:r>
    </w:p>
    <w:p w14:paraId="245C00B1" w14:textId="77777777" w:rsidR="002E6D27" w:rsidRPr="002E6D27" w:rsidRDefault="002E6D27" w:rsidP="002E6D27">
      <w:pPr>
        <w:spacing w:line="360" w:lineRule="auto"/>
        <w:rPr>
          <w:rFonts w:ascii="Times New Roman" w:hAnsi="Times New Roman" w:cs="Times New Roman"/>
          <w:b/>
          <w:bCs/>
          <w:szCs w:val="24"/>
        </w:rPr>
      </w:pPr>
      <w:r w:rsidRPr="002E6D27">
        <w:rPr>
          <w:rFonts w:ascii="Times New Roman" w:hAnsi="Times New Roman" w:cs="Times New Roman"/>
          <w:b/>
          <w:bCs/>
          <w:szCs w:val="24"/>
        </w:rPr>
        <w:t>Conclusion</w:t>
      </w:r>
    </w:p>
    <w:p w14:paraId="78935CB1" w14:textId="77777777" w:rsidR="002E6D27" w:rsidRPr="002E6D27" w:rsidRDefault="002E6D27" w:rsidP="002E6D27">
      <w:pPr>
        <w:spacing w:line="360" w:lineRule="auto"/>
        <w:rPr>
          <w:rFonts w:ascii="Times New Roman" w:hAnsi="Times New Roman" w:cs="Times New Roman"/>
          <w:szCs w:val="24"/>
        </w:rPr>
      </w:pPr>
      <w:r w:rsidRPr="002E6D27">
        <w:rPr>
          <w:rFonts w:ascii="Times New Roman" w:hAnsi="Times New Roman" w:cs="Times New Roman"/>
          <w:szCs w:val="24"/>
        </w:rPr>
        <w:t xml:space="preserve">Revenue management is a vital strategic function in the hospitality industry due to the perishability of hotel rooms, high fixed costs, and fluctuating demand. By using data-driven forecasting and dynamic pricing, revenue management enables hotels to maximize revenue and remain competitive. Market segmentation strengthens these efforts by helping hotels understand customer </w:t>
      </w:r>
      <w:proofErr w:type="spellStart"/>
      <w:r w:rsidRPr="002E6D27">
        <w:rPr>
          <w:rFonts w:ascii="Times New Roman" w:hAnsi="Times New Roman" w:cs="Times New Roman"/>
          <w:szCs w:val="24"/>
        </w:rPr>
        <w:t>behavior</w:t>
      </w:r>
      <w:proofErr w:type="spellEnd"/>
      <w:r w:rsidRPr="002E6D27">
        <w:rPr>
          <w:rFonts w:ascii="Times New Roman" w:hAnsi="Times New Roman" w:cs="Times New Roman"/>
          <w:szCs w:val="24"/>
        </w:rPr>
        <w:t>, tailor pricing strategies, allocate inventory effectively, and manage distribution channels efficiently. Together, revenue management and segmentation form the foundation of successful hotel pricing strategies in today’s highly competitive hospitality environment.</w:t>
      </w:r>
    </w:p>
    <w:p w14:paraId="722FFED9" w14:textId="77777777" w:rsidR="00BE249F" w:rsidRDefault="00BE249F" w:rsidP="00E724E9">
      <w:pPr>
        <w:spacing w:line="360" w:lineRule="auto"/>
        <w:rPr>
          <w:rFonts w:ascii="Times New Roman" w:hAnsi="Times New Roman" w:cs="Times New Roman"/>
          <w:szCs w:val="24"/>
          <w:lang w:val="en-US"/>
        </w:rPr>
      </w:pPr>
    </w:p>
    <w:p w14:paraId="7B6EAE8B" w14:textId="77777777" w:rsidR="002E6D27" w:rsidRDefault="002E6D27" w:rsidP="00E724E9">
      <w:pPr>
        <w:spacing w:line="360" w:lineRule="auto"/>
        <w:rPr>
          <w:rFonts w:ascii="Times New Roman" w:hAnsi="Times New Roman" w:cs="Times New Roman"/>
          <w:szCs w:val="24"/>
          <w:lang w:val="en-US"/>
        </w:rPr>
      </w:pPr>
    </w:p>
    <w:p w14:paraId="6C189FDC" w14:textId="77777777" w:rsidR="002E6D27" w:rsidRDefault="002E6D27" w:rsidP="00E724E9">
      <w:pPr>
        <w:spacing w:line="360" w:lineRule="auto"/>
        <w:rPr>
          <w:rFonts w:ascii="Times New Roman" w:hAnsi="Times New Roman" w:cs="Times New Roman"/>
          <w:szCs w:val="24"/>
          <w:lang w:val="en-US"/>
        </w:rPr>
      </w:pPr>
    </w:p>
    <w:p w14:paraId="7B5AEBA6" w14:textId="77777777" w:rsidR="002E6D27" w:rsidRDefault="002E6D27" w:rsidP="00E724E9">
      <w:pPr>
        <w:spacing w:line="360" w:lineRule="auto"/>
        <w:rPr>
          <w:rFonts w:ascii="Times New Roman" w:hAnsi="Times New Roman" w:cs="Times New Roman"/>
          <w:szCs w:val="24"/>
          <w:lang w:val="en-US"/>
        </w:rPr>
      </w:pPr>
    </w:p>
    <w:p w14:paraId="62DC7463" w14:textId="77777777" w:rsidR="002E6D27" w:rsidRDefault="002E6D27" w:rsidP="00E724E9">
      <w:pPr>
        <w:spacing w:line="360" w:lineRule="auto"/>
        <w:rPr>
          <w:rFonts w:ascii="Times New Roman" w:hAnsi="Times New Roman" w:cs="Times New Roman"/>
          <w:szCs w:val="24"/>
          <w:lang w:val="en-US"/>
        </w:rPr>
      </w:pPr>
    </w:p>
    <w:p w14:paraId="0005D3F3" w14:textId="77777777" w:rsidR="002E6D27" w:rsidRDefault="002E6D27" w:rsidP="00E724E9">
      <w:pPr>
        <w:spacing w:line="360" w:lineRule="auto"/>
        <w:rPr>
          <w:rFonts w:ascii="Times New Roman" w:hAnsi="Times New Roman" w:cs="Times New Roman"/>
          <w:szCs w:val="24"/>
          <w:lang w:val="en-US"/>
        </w:rPr>
      </w:pPr>
    </w:p>
    <w:p w14:paraId="017B7664" w14:textId="77777777" w:rsidR="002E6D27" w:rsidRDefault="002E6D27" w:rsidP="00E724E9">
      <w:pPr>
        <w:spacing w:line="360" w:lineRule="auto"/>
        <w:rPr>
          <w:rFonts w:ascii="Times New Roman" w:hAnsi="Times New Roman" w:cs="Times New Roman"/>
          <w:szCs w:val="24"/>
          <w:lang w:val="en-US"/>
        </w:rPr>
      </w:pPr>
    </w:p>
    <w:p w14:paraId="68D1FA0F" w14:textId="77777777" w:rsidR="002E6D27" w:rsidRDefault="002E6D27" w:rsidP="00E724E9">
      <w:pPr>
        <w:spacing w:line="360" w:lineRule="auto"/>
        <w:rPr>
          <w:rFonts w:ascii="Times New Roman" w:hAnsi="Times New Roman" w:cs="Times New Roman"/>
          <w:szCs w:val="24"/>
          <w:lang w:val="en-US"/>
        </w:rPr>
      </w:pPr>
    </w:p>
    <w:p w14:paraId="0BB282C2" w14:textId="77777777" w:rsidR="002E6D27" w:rsidRDefault="002E6D27" w:rsidP="00E724E9">
      <w:pPr>
        <w:spacing w:line="360" w:lineRule="auto"/>
        <w:rPr>
          <w:rFonts w:ascii="Times New Roman" w:hAnsi="Times New Roman" w:cs="Times New Roman"/>
          <w:szCs w:val="24"/>
          <w:lang w:val="en-US"/>
        </w:rPr>
      </w:pPr>
    </w:p>
    <w:p w14:paraId="22D24FEB" w14:textId="77777777" w:rsidR="002E6D27" w:rsidRDefault="002E6D27" w:rsidP="00E724E9">
      <w:pPr>
        <w:spacing w:line="360" w:lineRule="auto"/>
        <w:rPr>
          <w:rFonts w:ascii="Times New Roman" w:hAnsi="Times New Roman" w:cs="Times New Roman"/>
          <w:szCs w:val="24"/>
          <w:lang w:val="en-US"/>
        </w:rPr>
      </w:pPr>
    </w:p>
    <w:p w14:paraId="29592ABE" w14:textId="77777777" w:rsidR="002E6D27" w:rsidRDefault="002E6D27" w:rsidP="00E724E9">
      <w:pPr>
        <w:spacing w:line="360" w:lineRule="auto"/>
        <w:rPr>
          <w:rFonts w:ascii="Times New Roman" w:hAnsi="Times New Roman" w:cs="Times New Roman"/>
          <w:szCs w:val="24"/>
          <w:lang w:val="en-US"/>
        </w:rPr>
      </w:pPr>
    </w:p>
    <w:p w14:paraId="37926B4F" w14:textId="77777777" w:rsidR="002E6D27" w:rsidRDefault="002E6D27" w:rsidP="00E724E9">
      <w:pPr>
        <w:spacing w:line="360" w:lineRule="auto"/>
        <w:rPr>
          <w:rFonts w:ascii="Times New Roman" w:hAnsi="Times New Roman" w:cs="Times New Roman"/>
          <w:szCs w:val="24"/>
          <w:lang w:val="en-US"/>
        </w:rPr>
      </w:pPr>
    </w:p>
    <w:p w14:paraId="2CFAB522" w14:textId="77777777" w:rsidR="002E6D27" w:rsidRDefault="002E6D27" w:rsidP="00E724E9">
      <w:pPr>
        <w:spacing w:line="360" w:lineRule="auto"/>
        <w:rPr>
          <w:rFonts w:ascii="Times New Roman" w:hAnsi="Times New Roman" w:cs="Times New Roman"/>
          <w:szCs w:val="24"/>
          <w:lang w:val="en-US"/>
        </w:rPr>
      </w:pPr>
    </w:p>
    <w:p w14:paraId="145036C4" w14:textId="77777777" w:rsidR="002E6D27" w:rsidRDefault="002E6D27" w:rsidP="00E724E9">
      <w:pPr>
        <w:spacing w:line="360" w:lineRule="auto"/>
        <w:rPr>
          <w:rFonts w:ascii="Times New Roman" w:hAnsi="Times New Roman" w:cs="Times New Roman"/>
          <w:szCs w:val="24"/>
          <w:lang w:val="en-US"/>
        </w:rPr>
      </w:pPr>
    </w:p>
    <w:p w14:paraId="542A3866" w14:textId="77777777" w:rsidR="002E6D27" w:rsidRPr="002E6D27" w:rsidRDefault="002E6D27" w:rsidP="002E6D27">
      <w:pPr>
        <w:spacing w:line="360" w:lineRule="auto"/>
        <w:rPr>
          <w:rFonts w:ascii="Times New Roman" w:hAnsi="Times New Roman" w:cs="Times New Roman"/>
          <w:b/>
          <w:bCs/>
          <w:szCs w:val="24"/>
        </w:rPr>
      </w:pPr>
      <w:r w:rsidRPr="002E6D27">
        <w:rPr>
          <w:rFonts w:ascii="Times New Roman" w:hAnsi="Times New Roman" w:cs="Times New Roman"/>
          <w:b/>
          <w:bCs/>
          <w:szCs w:val="24"/>
        </w:rPr>
        <w:lastRenderedPageBreak/>
        <w:t>References (APA)</w:t>
      </w:r>
    </w:p>
    <w:p w14:paraId="72C2775F" w14:textId="77777777" w:rsidR="002E6D27" w:rsidRPr="002E6D27" w:rsidRDefault="002E6D27" w:rsidP="002E6D27">
      <w:pPr>
        <w:spacing w:line="360" w:lineRule="auto"/>
        <w:rPr>
          <w:rFonts w:ascii="Times New Roman" w:hAnsi="Times New Roman" w:cs="Times New Roman"/>
          <w:szCs w:val="24"/>
        </w:rPr>
      </w:pPr>
      <w:r w:rsidRPr="002E6D27">
        <w:rPr>
          <w:rFonts w:ascii="Times New Roman" w:hAnsi="Times New Roman" w:cs="Times New Roman"/>
          <w:szCs w:val="24"/>
        </w:rPr>
        <w:t xml:space="preserve">Anderson, C. K., &amp; Xie, X. (2010). Improving hospitality industry sales. </w:t>
      </w:r>
      <w:r w:rsidRPr="002E6D27">
        <w:rPr>
          <w:rFonts w:ascii="Times New Roman" w:hAnsi="Times New Roman" w:cs="Times New Roman"/>
          <w:i/>
          <w:iCs/>
          <w:szCs w:val="24"/>
        </w:rPr>
        <w:t>Cornell Hospitality Quarterly, 51</w:t>
      </w:r>
      <w:r w:rsidRPr="002E6D27">
        <w:rPr>
          <w:rFonts w:ascii="Times New Roman" w:hAnsi="Times New Roman" w:cs="Times New Roman"/>
          <w:szCs w:val="24"/>
        </w:rPr>
        <w:t>(1), 53–67.</w:t>
      </w:r>
      <w:r w:rsidRPr="002E6D27">
        <w:rPr>
          <w:rFonts w:ascii="Times New Roman" w:hAnsi="Times New Roman" w:cs="Times New Roman"/>
          <w:szCs w:val="24"/>
        </w:rPr>
        <w:br/>
        <w:t xml:space="preserve">Ivanov, S. (2014). Hotel revenue management: From theory to practice. </w:t>
      </w:r>
      <w:r w:rsidRPr="002E6D27">
        <w:rPr>
          <w:rFonts w:ascii="Times New Roman" w:hAnsi="Times New Roman" w:cs="Times New Roman"/>
          <w:i/>
          <w:iCs/>
          <w:szCs w:val="24"/>
        </w:rPr>
        <w:t>Tourism Management Perspectives, 12</w:t>
      </w:r>
      <w:r w:rsidRPr="002E6D27">
        <w:rPr>
          <w:rFonts w:ascii="Times New Roman" w:hAnsi="Times New Roman" w:cs="Times New Roman"/>
          <w:szCs w:val="24"/>
        </w:rPr>
        <w:t>, 1–9.</w:t>
      </w:r>
      <w:r w:rsidRPr="002E6D27">
        <w:rPr>
          <w:rFonts w:ascii="Times New Roman" w:hAnsi="Times New Roman" w:cs="Times New Roman"/>
          <w:szCs w:val="24"/>
        </w:rPr>
        <w:br/>
        <w:t xml:space="preserve">Kimes, S. E. (2011). The future of hotel revenue management. </w:t>
      </w:r>
      <w:r w:rsidRPr="002E6D27">
        <w:rPr>
          <w:rFonts w:ascii="Times New Roman" w:hAnsi="Times New Roman" w:cs="Times New Roman"/>
          <w:i/>
          <w:iCs/>
          <w:szCs w:val="24"/>
        </w:rPr>
        <w:t>Journal of Revenue and Pricing Management, 10</w:t>
      </w:r>
      <w:r w:rsidRPr="002E6D27">
        <w:rPr>
          <w:rFonts w:ascii="Times New Roman" w:hAnsi="Times New Roman" w:cs="Times New Roman"/>
          <w:szCs w:val="24"/>
        </w:rPr>
        <w:t>(1), 62–72.</w:t>
      </w:r>
      <w:r w:rsidRPr="002E6D27">
        <w:rPr>
          <w:rFonts w:ascii="Times New Roman" w:hAnsi="Times New Roman" w:cs="Times New Roman"/>
          <w:szCs w:val="24"/>
        </w:rPr>
        <w:br/>
        <w:t xml:space="preserve">Kotler, P., Bowen, J. T., &amp; Makens, J. C. (2017). </w:t>
      </w:r>
      <w:r w:rsidRPr="002E6D27">
        <w:rPr>
          <w:rFonts w:ascii="Times New Roman" w:hAnsi="Times New Roman" w:cs="Times New Roman"/>
          <w:i/>
          <w:iCs/>
          <w:szCs w:val="24"/>
        </w:rPr>
        <w:t>Marketing for hospitality and tourism</w:t>
      </w:r>
      <w:r w:rsidRPr="002E6D27">
        <w:rPr>
          <w:rFonts w:ascii="Times New Roman" w:hAnsi="Times New Roman" w:cs="Times New Roman"/>
          <w:szCs w:val="24"/>
        </w:rPr>
        <w:t xml:space="preserve"> (7th ed.). Pearson.</w:t>
      </w:r>
      <w:r w:rsidRPr="002E6D27">
        <w:rPr>
          <w:rFonts w:ascii="Times New Roman" w:hAnsi="Times New Roman" w:cs="Times New Roman"/>
          <w:szCs w:val="24"/>
        </w:rPr>
        <w:br/>
        <w:t xml:space="preserve">Talluri, K. T., &amp; Van Ryzin, G. J. (2004). </w:t>
      </w:r>
      <w:r w:rsidRPr="002E6D27">
        <w:rPr>
          <w:rFonts w:ascii="Times New Roman" w:hAnsi="Times New Roman" w:cs="Times New Roman"/>
          <w:i/>
          <w:iCs/>
          <w:szCs w:val="24"/>
        </w:rPr>
        <w:t>The theory and practice of revenue management</w:t>
      </w:r>
      <w:r w:rsidRPr="002E6D27">
        <w:rPr>
          <w:rFonts w:ascii="Times New Roman" w:hAnsi="Times New Roman" w:cs="Times New Roman"/>
          <w:szCs w:val="24"/>
        </w:rPr>
        <w:t>. Springer.</w:t>
      </w:r>
    </w:p>
    <w:p w14:paraId="2D80AE8C" w14:textId="77777777" w:rsidR="002E6D27" w:rsidRPr="00E724E9" w:rsidRDefault="002E6D27" w:rsidP="00E724E9">
      <w:pPr>
        <w:spacing w:line="360" w:lineRule="auto"/>
        <w:rPr>
          <w:rFonts w:ascii="Times New Roman" w:hAnsi="Times New Roman" w:cs="Times New Roman"/>
          <w:szCs w:val="24"/>
          <w:lang w:val="en-US"/>
        </w:rPr>
      </w:pPr>
    </w:p>
    <w:p w14:paraId="50A476D1" w14:textId="77777777" w:rsidR="00BE249F" w:rsidRPr="00E724E9" w:rsidRDefault="00BE249F" w:rsidP="00E724E9">
      <w:pPr>
        <w:spacing w:line="360" w:lineRule="auto"/>
        <w:rPr>
          <w:rFonts w:ascii="Times New Roman" w:hAnsi="Times New Roman" w:cs="Times New Roman"/>
          <w:szCs w:val="24"/>
          <w:lang w:val="en-US"/>
        </w:rPr>
      </w:pPr>
    </w:p>
    <w:p w14:paraId="505A846A" w14:textId="77777777" w:rsidR="00BE249F" w:rsidRPr="00E724E9" w:rsidRDefault="00BE249F" w:rsidP="00E724E9">
      <w:pPr>
        <w:spacing w:line="360" w:lineRule="auto"/>
        <w:rPr>
          <w:rFonts w:ascii="Times New Roman" w:hAnsi="Times New Roman" w:cs="Times New Roman"/>
          <w:szCs w:val="24"/>
          <w:lang w:val="en-US"/>
        </w:rPr>
      </w:pPr>
    </w:p>
    <w:p w14:paraId="21C3D7CE" w14:textId="77777777" w:rsidR="00BE249F" w:rsidRPr="00E724E9" w:rsidRDefault="00BE249F" w:rsidP="00E724E9">
      <w:pPr>
        <w:spacing w:line="360" w:lineRule="auto"/>
        <w:rPr>
          <w:rFonts w:ascii="Times New Roman" w:hAnsi="Times New Roman" w:cs="Times New Roman"/>
          <w:szCs w:val="24"/>
          <w:lang w:val="en-US"/>
        </w:rPr>
      </w:pPr>
    </w:p>
    <w:p w14:paraId="747937D3" w14:textId="77777777" w:rsidR="00BE249F" w:rsidRPr="00E724E9" w:rsidRDefault="00BE249F" w:rsidP="00E724E9">
      <w:pPr>
        <w:spacing w:line="360" w:lineRule="auto"/>
        <w:rPr>
          <w:rFonts w:ascii="Times New Roman" w:hAnsi="Times New Roman" w:cs="Times New Roman"/>
          <w:szCs w:val="24"/>
          <w:lang w:val="en-US"/>
        </w:rPr>
      </w:pPr>
    </w:p>
    <w:p w14:paraId="1F0A07A8" w14:textId="77777777" w:rsidR="00BE249F" w:rsidRPr="00E724E9" w:rsidRDefault="00BE249F" w:rsidP="00E724E9">
      <w:pPr>
        <w:spacing w:line="360" w:lineRule="auto"/>
        <w:rPr>
          <w:rFonts w:ascii="Times New Roman" w:hAnsi="Times New Roman" w:cs="Times New Roman"/>
          <w:szCs w:val="24"/>
          <w:lang w:val="en-US"/>
        </w:rPr>
      </w:pPr>
    </w:p>
    <w:sectPr w:rsidR="00BE249F" w:rsidRPr="00E724E9">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A36785"/>
    <w:multiLevelType w:val="hybridMultilevel"/>
    <w:tmpl w:val="4DD68AD2"/>
    <w:lvl w:ilvl="0" w:tplc="08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7709321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249F"/>
    <w:rsid w:val="002D6DE1"/>
    <w:rsid w:val="002E6D27"/>
    <w:rsid w:val="008F3D47"/>
    <w:rsid w:val="009F1E3A"/>
    <w:rsid w:val="00A76F38"/>
    <w:rsid w:val="00AC197C"/>
    <w:rsid w:val="00B53C9C"/>
    <w:rsid w:val="00BB0720"/>
    <w:rsid w:val="00BE249F"/>
    <w:rsid w:val="00D948CD"/>
    <w:rsid w:val="00E724E9"/>
    <w:rsid w:val="00F63A3D"/>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E193F"/>
  <w15:chartTrackingRefBased/>
  <w15:docId w15:val="{201B3FB3-0E29-41E1-8176-47F118B8D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E249F"/>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BE249F"/>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BE249F"/>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BE249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E249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E249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E249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E249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E249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E249F"/>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BE249F"/>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BE249F"/>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BE249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E249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E249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E249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E249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E249F"/>
    <w:rPr>
      <w:rFonts w:eastAsiaTheme="majorEastAsia" w:cstheme="majorBidi"/>
      <w:color w:val="272727" w:themeColor="text1" w:themeTint="D8"/>
    </w:rPr>
  </w:style>
  <w:style w:type="paragraph" w:styleId="Title">
    <w:name w:val="Title"/>
    <w:basedOn w:val="Normal"/>
    <w:next w:val="Normal"/>
    <w:link w:val="TitleChar"/>
    <w:uiPriority w:val="10"/>
    <w:qFormat/>
    <w:rsid w:val="00BE249F"/>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BE249F"/>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BE249F"/>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BE249F"/>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BE249F"/>
    <w:pPr>
      <w:spacing w:before="160"/>
      <w:jc w:val="center"/>
    </w:pPr>
    <w:rPr>
      <w:i/>
      <w:iCs/>
      <w:color w:val="404040" w:themeColor="text1" w:themeTint="BF"/>
    </w:rPr>
  </w:style>
  <w:style w:type="character" w:customStyle="1" w:styleId="QuoteChar">
    <w:name w:val="Quote Char"/>
    <w:basedOn w:val="DefaultParagraphFont"/>
    <w:link w:val="Quote"/>
    <w:uiPriority w:val="29"/>
    <w:rsid w:val="00BE249F"/>
    <w:rPr>
      <w:i/>
      <w:iCs/>
      <w:color w:val="404040" w:themeColor="text1" w:themeTint="BF"/>
    </w:rPr>
  </w:style>
  <w:style w:type="paragraph" w:styleId="ListParagraph">
    <w:name w:val="List Paragraph"/>
    <w:basedOn w:val="Normal"/>
    <w:uiPriority w:val="34"/>
    <w:qFormat/>
    <w:rsid w:val="00BE249F"/>
    <w:pPr>
      <w:ind w:left="720"/>
      <w:contextualSpacing/>
    </w:pPr>
  </w:style>
  <w:style w:type="character" w:styleId="IntenseEmphasis">
    <w:name w:val="Intense Emphasis"/>
    <w:basedOn w:val="DefaultParagraphFont"/>
    <w:uiPriority w:val="21"/>
    <w:qFormat/>
    <w:rsid w:val="00BE249F"/>
    <w:rPr>
      <w:i/>
      <w:iCs/>
      <w:color w:val="0F4761" w:themeColor="accent1" w:themeShade="BF"/>
    </w:rPr>
  </w:style>
  <w:style w:type="paragraph" w:styleId="IntenseQuote">
    <w:name w:val="Intense Quote"/>
    <w:basedOn w:val="Normal"/>
    <w:next w:val="Normal"/>
    <w:link w:val="IntenseQuoteChar"/>
    <w:uiPriority w:val="30"/>
    <w:qFormat/>
    <w:rsid w:val="00BE249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E249F"/>
    <w:rPr>
      <w:i/>
      <w:iCs/>
      <w:color w:val="0F4761" w:themeColor="accent1" w:themeShade="BF"/>
    </w:rPr>
  </w:style>
  <w:style w:type="character" w:styleId="IntenseReference">
    <w:name w:val="Intense Reference"/>
    <w:basedOn w:val="DefaultParagraphFont"/>
    <w:uiPriority w:val="32"/>
    <w:qFormat/>
    <w:rsid w:val="00BE249F"/>
    <w:rPr>
      <w:b/>
      <w:bCs/>
      <w:smallCaps/>
      <w:color w:val="0F4761" w:themeColor="accent1" w:themeShade="BF"/>
      <w:spacing w:val="5"/>
    </w:rPr>
  </w:style>
  <w:style w:type="character" w:styleId="Hyperlink">
    <w:name w:val="Hyperlink"/>
    <w:basedOn w:val="DefaultParagraphFont"/>
    <w:uiPriority w:val="99"/>
    <w:unhideWhenUsed/>
    <w:rsid w:val="009F1E3A"/>
    <w:rPr>
      <w:color w:val="467886" w:themeColor="hyperlink"/>
      <w:u w:val="single"/>
    </w:rPr>
  </w:style>
  <w:style w:type="character" w:styleId="UnresolvedMention">
    <w:name w:val="Unresolved Mention"/>
    <w:basedOn w:val="DefaultParagraphFont"/>
    <w:uiPriority w:val="99"/>
    <w:semiHidden/>
    <w:unhideWhenUsed/>
    <w:rsid w:val="009F1E3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990</Words>
  <Characters>5643</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Preeti (24131962)</cp:lastModifiedBy>
  <cp:revision>2</cp:revision>
  <dcterms:created xsi:type="dcterms:W3CDTF">2025-12-15T13:22:00Z</dcterms:created>
  <dcterms:modified xsi:type="dcterms:W3CDTF">2025-12-15T13:22:00Z</dcterms:modified>
</cp:coreProperties>
</file>