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4B255" w14:textId="77777777" w:rsidR="001A0EA8" w:rsidRPr="001A0EA8" w:rsidRDefault="001A0EA8" w:rsidP="001A0EA8">
      <w:pPr>
        <w:rPr>
          <w:rFonts w:ascii="Times New Roman" w:hAnsi="Times New Roman" w:cs="Times New Roman"/>
          <w:lang w:val="en-US"/>
        </w:rPr>
      </w:pPr>
      <w:r w:rsidRPr="001A0EA8">
        <w:rPr>
          <w:rFonts w:ascii="Times New Roman" w:hAnsi="Times New Roman" w:cs="Times New Roman"/>
          <w:noProof/>
          <w:lang w:val="en-US"/>
        </w:rPr>
        <w:drawing>
          <wp:anchor distT="0" distB="0" distL="114300" distR="114300" simplePos="0" relativeHeight="251659264" behindDoc="1" locked="0" layoutInCell="1" allowOverlap="1" wp14:anchorId="04E16EF2" wp14:editId="5769FE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CFA4969" w14:textId="77777777" w:rsidR="001A0EA8" w:rsidRPr="001A0EA8" w:rsidRDefault="001A0EA8" w:rsidP="001A0EA8">
      <w:pPr>
        <w:rPr>
          <w:rFonts w:ascii="Times New Roman" w:hAnsi="Times New Roman" w:cs="Times New Roman"/>
          <w:b/>
          <w:bCs/>
          <w:lang w:val="en-US"/>
        </w:rPr>
      </w:pPr>
      <w:r w:rsidRPr="001A0EA8">
        <w:rPr>
          <w:rFonts w:ascii="Times New Roman" w:hAnsi="Times New Roman" w:cs="Times New Roman"/>
          <w:b/>
          <w:bCs/>
          <w:lang w:val="nl-NL"/>
        </w:rPr>
        <w:t>Operations Management in Hospitality</w:t>
      </w:r>
    </w:p>
    <w:p w14:paraId="68DF1583" w14:textId="04D9FF01" w:rsidR="001A0EA8" w:rsidRPr="001A0EA8" w:rsidRDefault="001A0EA8" w:rsidP="001A0EA8">
      <w:pPr>
        <w:rPr>
          <w:rFonts w:ascii="Times New Roman" w:hAnsi="Times New Roman" w:cs="Times New Roman"/>
          <w:lang w:val="en-US"/>
        </w:rPr>
      </w:pPr>
      <w:r w:rsidRPr="001A0EA8">
        <w:rPr>
          <w:rFonts w:ascii="Times New Roman" w:hAnsi="Times New Roman" w:cs="Times New Roman"/>
          <w:lang w:val="en-US"/>
        </w:rPr>
        <w:t xml:space="preserve">Assignment </w:t>
      </w:r>
      <w:r w:rsidR="00917B38">
        <w:rPr>
          <w:rFonts w:ascii="Times New Roman" w:hAnsi="Times New Roman" w:cs="Times New Roman"/>
          <w:lang w:val="en-US"/>
        </w:rPr>
        <w:t>7</w:t>
      </w:r>
    </w:p>
    <w:p w14:paraId="514930A9" w14:textId="71B19A64" w:rsidR="001A0EA8" w:rsidRDefault="001F2918" w:rsidP="001A0EA8">
      <w:pPr>
        <w:rPr>
          <w:rFonts w:ascii="Times New Roman" w:hAnsi="Times New Roman" w:cs="Times New Roman"/>
          <w:lang w:val="en-US"/>
        </w:rPr>
      </w:pPr>
      <w:r>
        <w:rPr>
          <w:rFonts w:ascii="Times New Roman" w:hAnsi="Times New Roman" w:cs="Times New Roman"/>
          <w:lang w:val="en-US"/>
        </w:rPr>
        <w:t>03</w:t>
      </w:r>
      <w:r w:rsidR="001A0EA8" w:rsidRPr="001A0EA8">
        <w:rPr>
          <w:rFonts w:ascii="Times New Roman" w:hAnsi="Times New Roman" w:cs="Times New Roman"/>
          <w:lang w:val="en-US"/>
        </w:rPr>
        <w:t>.12.2025</w:t>
      </w:r>
    </w:p>
    <w:p w14:paraId="4A0D2A06" w14:textId="2967EFD1" w:rsidR="004B266F" w:rsidRPr="004B266F" w:rsidRDefault="004B266F" w:rsidP="001A0EA8">
      <w:pPr>
        <w:rPr>
          <w:rFonts w:ascii="Times New Roman" w:hAnsi="Times New Roman" w:cs="Times New Roman"/>
          <w:b/>
          <w:bCs/>
          <w:lang w:val="en-US"/>
        </w:rPr>
      </w:pPr>
      <w:r w:rsidRPr="004B266F">
        <w:rPr>
          <w:rFonts w:ascii="Times New Roman" w:hAnsi="Times New Roman" w:cs="Times New Roman"/>
          <w:b/>
          <w:bCs/>
          <w:lang w:val="en-US"/>
        </w:rPr>
        <w:t>Nirmala Rani</w:t>
      </w:r>
    </w:p>
    <w:p w14:paraId="7FDC96B6" w14:textId="77777777" w:rsidR="001A0EA8" w:rsidRPr="001A0EA8" w:rsidRDefault="001A0EA8" w:rsidP="001A0EA8">
      <w:pPr>
        <w:rPr>
          <w:rFonts w:ascii="Times New Roman" w:hAnsi="Times New Roman" w:cs="Times New Roman"/>
        </w:rPr>
      </w:pPr>
    </w:p>
    <w:p w14:paraId="4C8EC3B8" w14:textId="77777777" w:rsidR="001A0EA8" w:rsidRPr="001A0EA8" w:rsidRDefault="001A0EA8" w:rsidP="001A0EA8">
      <w:pPr>
        <w:rPr>
          <w:rFonts w:ascii="Times New Roman" w:hAnsi="Times New Roman" w:cs="Times New Roman"/>
        </w:rPr>
      </w:pPr>
    </w:p>
    <w:p w14:paraId="1BF75093" w14:textId="77777777" w:rsidR="001A0EA8" w:rsidRPr="001A0EA8" w:rsidRDefault="001A0EA8" w:rsidP="001A0EA8">
      <w:pPr>
        <w:rPr>
          <w:rFonts w:ascii="Times New Roman" w:hAnsi="Times New Roman" w:cs="Times New Roman"/>
        </w:rPr>
      </w:pPr>
    </w:p>
    <w:p w14:paraId="79DACC00" w14:textId="77777777" w:rsidR="001A0EA8" w:rsidRPr="001A0EA8" w:rsidRDefault="001A0EA8" w:rsidP="001A0EA8">
      <w:pPr>
        <w:rPr>
          <w:rFonts w:ascii="Times New Roman" w:hAnsi="Times New Roman" w:cs="Times New Roman"/>
        </w:rPr>
      </w:pPr>
    </w:p>
    <w:p w14:paraId="59D10978" w14:textId="77777777" w:rsidR="001A0EA8" w:rsidRPr="001A0EA8" w:rsidRDefault="001A0EA8" w:rsidP="001A0EA8">
      <w:pPr>
        <w:rPr>
          <w:rFonts w:ascii="Times New Roman" w:hAnsi="Times New Roman" w:cs="Times New Roman"/>
        </w:rPr>
      </w:pPr>
    </w:p>
    <w:p w14:paraId="436528F8" w14:textId="77777777" w:rsidR="001A0EA8" w:rsidRPr="001A0EA8" w:rsidRDefault="001A0EA8" w:rsidP="001A0EA8">
      <w:pPr>
        <w:rPr>
          <w:rFonts w:ascii="Times New Roman" w:hAnsi="Times New Roman" w:cs="Times New Roman"/>
        </w:rPr>
      </w:pPr>
    </w:p>
    <w:p w14:paraId="1AE18CE9" w14:textId="77777777" w:rsidR="001A0EA8" w:rsidRPr="001A0EA8" w:rsidRDefault="001A0EA8" w:rsidP="001A0EA8">
      <w:pPr>
        <w:rPr>
          <w:rFonts w:ascii="Times New Roman" w:hAnsi="Times New Roman" w:cs="Times New Roman"/>
        </w:rPr>
      </w:pPr>
    </w:p>
    <w:p w14:paraId="59E77FD0" w14:textId="77777777" w:rsidR="001A0EA8" w:rsidRPr="001A0EA8" w:rsidRDefault="001A0EA8" w:rsidP="001A0EA8">
      <w:pPr>
        <w:rPr>
          <w:rFonts w:ascii="Times New Roman" w:hAnsi="Times New Roman" w:cs="Times New Roman"/>
        </w:rPr>
      </w:pPr>
    </w:p>
    <w:p w14:paraId="211F3F1B" w14:textId="77777777" w:rsidR="001A0EA8" w:rsidRPr="001A0EA8" w:rsidRDefault="001A0EA8" w:rsidP="001A0EA8">
      <w:pPr>
        <w:rPr>
          <w:rFonts w:ascii="Times New Roman" w:hAnsi="Times New Roman" w:cs="Times New Roman"/>
        </w:rPr>
      </w:pPr>
    </w:p>
    <w:p w14:paraId="46C4C1E7" w14:textId="77777777" w:rsidR="001A0EA8" w:rsidRPr="001A0EA8" w:rsidRDefault="001A0EA8" w:rsidP="001A0EA8">
      <w:pPr>
        <w:rPr>
          <w:rFonts w:ascii="Times New Roman" w:hAnsi="Times New Roman" w:cs="Times New Roman"/>
        </w:rPr>
      </w:pPr>
    </w:p>
    <w:p w14:paraId="36EB3103" w14:textId="77777777" w:rsidR="001A0EA8" w:rsidRPr="001A0EA8" w:rsidRDefault="001A0EA8" w:rsidP="001A0EA8">
      <w:pPr>
        <w:rPr>
          <w:rFonts w:ascii="Times New Roman" w:hAnsi="Times New Roman" w:cs="Times New Roman"/>
        </w:rPr>
      </w:pPr>
    </w:p>
    <w:p w14:paraId="77C4192D" w14:textId="77777777" w:rsidR="001A0EA8" w:rsidRPr="001A0EA8" w:rsidRDefault="001A0EA8" w:rsidP="001A0EA8">
      <w:pPr>
        <w:rPr>
          <w:rFonts w:ascii="Times New Roman" w:hAnsi="Times New Roman" w:cs="Times New Roman"/>
        </w:rPr>
      </w:pPr>
    </w:p>
    <w:p w14:paraId="073E1697" w14:textId="77777777" w:rsidR="001F2918" w:rsidRPr="001F2918" w:rsidRDefault="001F2918" w:rsidP="001F2918">
      <w:pPr>
        <w:rPr>
          <w:rFonts w:ascii="Times New Roman" w:hAnsi="Times New Roman" w:cs="Times New Roman"/>
          <w:b/>
          <w:bCs/>
          <w:lang w:val="en-US"/>
        </w:rPr>
      </w:pPr>
      <w:r w:rsidRPr="001F2918">
        <w:rPr>
          <w:rFonts w:ascii="Times New Roman" w:hAnsi="Times New Roman" w:cs="Times New Roman"/>
          <w:b/>
          <w:bCs/>
          <w:lang w:val="en-US"/>
        </w:rPr>
        <w:t xml:space="preserve">In no more than 1000 words, and using 3-5 references, explain: </w:t>
      </w:r>
    </w:p>
    <w:p w14:paraId="73F54225" w14:textId="77777777" w:rsidR="001F2918" w:rsidRPr="001F2918" w:rsidRDefault="001F2918" w:rsidP="001F2918">
      <w:pPr>
        <w:rPr>
          <w:rFonts w:ascii="Times New Roman" w:hAnsi="Times New Roman" w:cs="Times New Roman"/>
          <w:b/>
          <w:bCs/>
          <w:lang w:val="en-US"/>
        </w:rPr>
      </w:pPr>
    </w:p>
    <w:p w14:paraId="22F7747D" w14:textId="77777777" w:rsidR="001F2918" w:rsidRPr="001F2918" w:rsidRDefault="001F2918" w:rsidP="001F2918">
      <w:pPr>
        <w:rPr>
          <w:rFonts w:ascii="Times New Roman" w:hAnsi="Times New Roman" w:cs="Times New Roman"/>
          <w:lang w:val="en-US"/>
        </w:rPr>
      </w:pPr>
      <w:r w:rsidRPr="001F2918">
        <w:rPr>
          <w:rFonts w:ascii="Times New Roman" w:hAnsi="Times New Roman" w:cs="Times New Roman"/>
          <w:lang w:val="en-US"/>
        </w:rPr>
        <w:t>What is revenue management, and why is it especially important in the hospitality industry?</w:t>
      </w:r>
    </w:p>
    <w:p w14:paraId="0A3C9A62" w14:textId="77777777" w:rsidR="001F2918" w:rsidRPr="001F2918" w:rsidRDefault="001F2918" w:rsidP="001F2918">
      <w:pPr>
        <w:rPr>
          <w:rFonts w:ascii="Times New Roman" w:hAnsi="Times New Roman" w:cs="Times New Roman"/>
          <w:lang w:val="en-US"/>
        </w:rPr>
      </w:pPr>
      <w:r w:rsidRPr="001F2918">
        <w:rPr>
          <w:rFonts w:ascii="Times New Roman" w:hAnsi="Times New Roman" w:cs="Times New Roman"/>
          <w:lang w:val="en-US"/>
        </w:rPr>
        <w:t>How does segmentation help hotels optimize their pricing decisions?</w:t>
      </w:r>
    </w:p>
    <w:p w14:paraId="5F17A550" w14:textId="77777777" w:rsidR="001A0EA8" w:rsidRDefault="001A0EA8">
      <w:pPr>
        <w:rPr>
          <w:rFonts w:ascii="Times New Roman" w:hAnsi="Times New Roman" w:cs="Times New Roman"/>
        </w:rPr>
      </w:pPr>
    </w:p>
    <w:p w14:paraId="5C6BF9D0" w14:textId="77777777" w:rsidR="001A0EA8" w:rsidRDefault="001A0EA8">
      <w:pPr>
        <w:rPr>
          <w:rFonts w:ascii="Times New Roman" w:hAnsi="Times New Roman" w:cs="Times New Roman"/>
        </w:rPr>
      </w:pPr>
    </w:p>
    <w:p w14:paraId="136D7C55" w14:textId="77777777" w:rsidR="001A0EA8" w:rsidRDefault="001A0EA8">
      <w:pPr>
        <w:rPr>
          <w:rFonts w:ascii="Times New Roman" w:hAnsi="Times New Roman" w:cs="Times New Roman"/>
        </w:rPr>
      </w:pPr>
    </w:p>
    <w:p w14:paraId="103FE9E6" w14:textId="77777777" w:rsidR="001A0EA8" w:rsidRDefault="001A0EA8">
      <w:pPr>
        <w:rPr>
          <w:rFonts w:ascii="Times New Roman" w:hAnsi="Times New Roman" w:cs="Times New Roman"/>
        </w:rPr>
      </w:pPr>
    </w:p>
    <w:p w14:paraId="0C4770F9" w14:textId="77777777" w:rsidR="001F2918" w:rsidRPr="001A0EA8" w:rsidRDefault="001F2918">
      <w:pPr>
        <w:rPr>
          <w:rFonts w:ascii="Times New Roman" w:hAnsi="Times New Roman" w:cs="Times New Roman"/>
        </w:rPr>
      </w:pPr>
    </w:p>
    <w:p w14:paraId="066C119A" w14:textId="77777777" w:rsidR="001A0EA8" w:rsidRPr="001A0EA8" w:rsidRDefault="001A0EA8">
      <w:pPr>
        <w:rPr>
          <w:rFonts w:ascii="Times New Roman" w:hAnsi="Times New Roman" w:cs="Times New Roman"/>
        </w:rPr>
      </w:pPr>
    </w:p>
    <w:p w14:paraId="3E11CEF9" w14:textId="09BA2A5A" w:rsidR="001A0EA8" w:rsidRPr="001A0EA8" w:rsidRDefault="001F2918" w:rsidP="001A0EA8">
      <w:pPr>
        <w:jc w:val="center"/>
        <w:rPr>
          <w:rFonts w:ascii="Times New Roman" w:hAnsi="Times New Roman" w:cs="Times New Roman"/>
          <w:b/>
          <w:bCs/>
        </w:rPr>
      </w:pPr>
      <w:r w:rsidRPr="001F2918">
        <w:rPr>
          <w:rFonts w:ascii="Times New Roman" w:hAnsi="Times New Roman" w:cs="Times New Roman"/>
          <w:b/>
          <w:bCs/>
        </w:rPr>
        <w:lastRenderedPageBreak/>
        <w:t>Revenue Management and Market Segmentation in the Hospitality Industry</w:t>
      </w:r>
    </w:p>
    <w:p w14:paraId="6D7876E3" w14:textId="77777777" w:rsidR="001A0EA8" w:rsidRPr="001A0EA8" w:rsidRDefault="001A0EA8">
      <w:pPr>
        <w:rPr>
          <w:rFonts w:ascii="Times New Roman" w:hAnsi="Times New Roman" w:cs="Times New Roman"/>
        </w:rPr>
      </w:pPr>
    </w:p>
    <w:p w14:paraId="076DAE37" w14:textId="77777777" w:rsidR="00917B38" w:rsidRPr="00917B38" w:rsidRDefault="00917B38" w:rsidP="00917B38">
      <w:pPr>
        <w:rPr>
          <w:rFonts w:ascii="Times New Roman" w:hAnsi="Times New Roman" w:cs="Times New Roman"/>
        </w:rPr>
      </w:pPr>
      <w:r w:rsidRPr="00917B38">
        <w:rPr>
          <w:rFonts w:ascii="Times New Roman" w:hAnsi="Times New Roman" w:cs="Times New Roman"/>
        </w:rPr>
        <w:t>Preface</w:t>
      </w:r>
      <w:r w:rsidRPr="00917B38">
        <w:rPr>
          <w:rFonts w:ascii="Times New Roman" w:hAnsi="Times New Roman" w:cs="Times New Roman"/>
        </w:rPr>
        <w:br/>
      </w:r>
      <w:r w:rsidRPr="00917B38">
        <w:rPr>
          <w:rFonts w:ascii="Times New Roman" w:hAnsi="Times New Roman" w:cs="Times New Roman"/>
        </w:rPr>
        <w:br/>
        <w:t>The hotel sector functions within a fiercely competitive and demand-responsive landscape marked by limited capacity, perishable assets, and variable consumer demand. Unsold hotel rooms for a specific night cannot be retained or resold, rendering price and capacity decisions vital to financial performance. Revenue management has arisen as a strategic discipline that allows hospitality organizations to optimize revenue by effectively aligning pricing, capacity, and demand. In conjunction with revenue management, market segmentation is essential for hotels to enhance pricing strategies by identifying variations in consumer willingness to pay. This discourse elucidates the concept of revenue management and its significance within the hospitality sector, while examining how segmentation facilitates efficient pricing methods in hotels.</w:t>
      </w:r>
      <w:r w:rsidRPr="00917B38">
        <w:rPr>
          <w:rFonts w:ascii="Times New Roman" w:hAnsi="Times New Roman" w:cs="Times New Roman"/>
        </w:rPr>
        <w:br/>
      </w:r>
      <w:r w:rsidRPr="00917B38">
        <w:rPr>
          <w:rFonts w:ascii="Times New Roman" w:hAnsi="Times New Roman" w:cs="Times New Roman"/>
        </w:rPr>
        <w:br/>
        <w:t>The Concept of Revenue Management in the Hospitality Sector</w:t>
      </w:r>
      <w:r w:rsidRPr="00917B38">
        <w:rPr>
          <w:rFonts w:ascii="Times New Roman" w:hAnsi="Times New Roman" w:cs="Times New Roman"/>
        </w:rPr>
        <w:br/>
      </w:r>
      <w:r w:rsidRPr="00917B38">
        <w:rPr>
          <w:rFonts w:ascii="Times New Roman" w:hAnsi="Times New Roman" w:cs="Times New Roman"/>
        </w:rPr>
        <w:br/>
        <w:t>Revenue management denotes the methodical utilization of data analysis, forecasting, and pricing techniques to deliver the appropriate product to the suitable client at the optimal time and price. In the hospitality sector, revenue management aims to optimize income from a finite and perishable inventory of rooms by addressing demand variability and price elasticity. The notion originated in the airline industry and was subsequently adopted by hotels due to analogous operating characteristics, including high fixed costs and constrained capacity (Kimes, 1989).</w:t>
      </w:r>
      <w:r w:rsidRPr="00917B38">
        <w:rPr>
          <w:rFonts w:ascii="Times New Roman" w:hAnsi="Times New Roman" w:cs="Times New Roman"/>
        </w:rPr>
        <w:br/>
      </w:r>
      <w:r w:rsidRPr="00917B38">
        <w:rPr>
          <w:rFonts w:ascii="Times New Roman" w:hAnsi="Times New Roman" w:cs="Times New Roman"/>
        </w:rPr>
        <w:br/>
        <w:t xml:space="preserve">Hotels employ revenue management strategies to predict demand, </w:t>
      </w:r>
      <w:proofErr w:type="spellStart"/>
      <w:r w:rsidRPr="00917B38">
        <w:rPr>
          <w:rFonts w:ascii="Times New Roman" w:hAnsi="Times New Roman" w:cs="Times New Roman"/>
        </w:rPr>
        <w:t>analyze</w:t>
      </w:r>
      <w:proofErr w:type="spellEnd"/>
      <w:r w:rsidRPr="00917B38">
        <w:rPr>
          <w:rFonts w:ascii="Times New Roman" w:hAnsi="Times New Roman" w:cs="Times New Roman"/>
        </w:rPr>
        <w:t xml:space="preserve"> booking trends, and modify rates dynamically based on market conditions. These judgments are underpinned by historical data, real-time booking data, and predictive analytics. Instead of concentrating exclusively on occupancy rates, revenue management prioritizes revenue per available room (RevPAR) and overall revenue optimization. By equilibrating price and volume, hotels can prevent the excessive sale of rooms at reduced rates during peak demand periods while simultaneously fostering demand during low-demand intervals (Cross, Higbie, &amp; Cross, 2009).</w:t>
      </w:r>
      <w:r w:rsidRPr="00917B38">
        <w:rPr>
          <w:rFonts w:ascii="Times New Roman" w:hAnsi="Times New Roman" w:cs="Times New Roman"/>
        </w:rPr>
        <w:br/>
      </w:r>
      <w:r w:rsidRPr="00917B38">
        <w:rPr>
          <w:rFonts w:ascii="Times New Roman" w:hAnsi="Times New Roman" w:cs="Times New Roman"/>
        </w:rPr>
        <w:br/>
        <w:t>Significance of Revenue Management in the Hospitality Sector</w:t>
      </w:r>
      <w:r w:rsidRPr="00917B38">
        <w:rPr>
          <w:rFonts w:ascii="Times New Roman" w:hAnsi="Times New Roman" w:cs="Times New Roman"/>
        </w:rPr>
        <w:br/>
      </w:r>
      <w:r w:rsidRPr="00917B38">
        <w:rPr>
          <w:rFonts w:ascii="Times New Roman" w:hAnsi="Times New Roman" w:cs="Times New Roman"/>
        </w:rPr>
        <w:br/>
        <w:t xml:space="preserve">Revenue management is particularly crucial in the hospitality business because of its cost structure and demand fluctuations. Hotels bear substantial fixed expenses associated with property upkeep, personnel, utilities, and debt repayment, irrespective of occupancy rates. Consequently, marginal revenue from the sale of extra rooms directly enhances profitability after fixed costs are met. Revenue management enables hotels to optimize value from each reservation </w:t>
      </w:r>
      <w:r w:rsidRPr="00917B38">
        <w:rPr>
          <w:rFonts w:ascii="Times New Roman" w:hAnsi="Times New Roman" w:cs="Times New Roman"/>
        </w:rPr>
        <w:lastRenderedPageBreak/>
        <w:t>by aligning rates with customers' willingness to pay.</w:t>
      </w:r>
      <w:r w:rsidRPr="00917B38">
        <w:rPr>
          <w:rFonts w:ascii="Times New Roman" w:hAnsi="Times New Roman" w:cs="Times New Roman"/>
        </w:rPr>
        <w:br/>
      </w:r>
      <w:r w:rsidRPr="00917B38">
        <w:rPr>
          <w:rFonts w:ascii="Times New Roman" w:hAnsi="Times New Roman" w:cs="Times New Roman"/>
        </w:rPr>
        <w:br/>
        <w:t xml:space="preserve">A significant factor underscoring the necessity of revenue management is seasonality and demand fluctuations. Demand varies owing to influences such as holidays, business cycles, events, and economic situations. In the absence of proper revenue management, hotels jeopardize </w:t>
      </w:r>
      <w:proofErr w:type="spellStart"/>
      <w:r w:rsidRPr="00917B38">
        <w:rPr>
          <w:rFonts w:ascii="Times New Roman" w:hAnsi="Times New Roman" w:cs="Times New Roman"/>
        </w:rPr>
        <w:t>underpricing</w:t>
      </w:r>
      <w:proofErr w:type="spellEnd"/>
      <w:r w:rsidRPr="00917B38">
        <w:rPr>
          <w:rFonts w:ascii="Times New Roman" w:hAnsi="Times New Roman" w:cs="Times New Roman"/>
        </w:rPr>
        <w:t xml:space="preserve"> rooms during high demand or inadequately attracting demand during low periods. Revenue management solutions empower hotels to proactively address these variations, enhancing financial stability and competitive positioning (Ivanov &amp; Zhechev, 2012).</w:t>
      </w:r>
      <w:r w:rsidRPr="00917B38">
        <w:rPr>
          <w:rFonts w:ascii="Times New Roman" w:hAnsi="Times New Roman" w:cs="Times New Roman"/>
        </w:rPr>
        <w:br/>
      </w:r>
      <w:r w:rsidRPr="00917B38">
        <w:rPr>
          <w:rFonts w:ascii="Times New Roman" w:hAnsi="Times New Roman" w:cs="Times New Roman"/>
        </w:rPr>
        <w:br/>
        <w:t>The Function of Segmentation in Pricing Optimization</w:t>
      </w:r>
      <w:r w:rsidRPr="00917B38">
        <w:rPr>
          <w:rFonts w:ascii="Times New Roman" w:hAnsi="Times New Roman" w:cs="Times New Roman"/>
        </w:rPr>
        <w:br/>
      </w:r>
      <w:r w:rsidRPr="00917B38">
        <w:rPr>
          <w:rFonts w:ascii="Times New Roman" w:hAnsi="Times New Roman" w:cs="Times New Roman"/>
        </w:rPr>
        <w:br/>
        <w:t>Market segmentation is an essential aspect of revenue management that entails categorizing clients into certain categories based on common attributes such as travel intent, booking patterns, price sensitivity, and duration of stay. In the hospitality sector, prevalent segments encompass business travellers, leisure tourists, group travellers, corporate clients, and online travel agency patrons. Each segment demonstrates distinct booking behaviours and price sensitivity, rendering segmentation crucial for optimal pricing strategies.</w:t>
      </w:r>
      <w:r w:rsidRPr="00917B38">
        <w:rPr>
          <w:rFonts w:ascii="Times New Roman" w:hAnsi="Times New Roman" w:cs="Times New Roman"/>
        </w:rPr>
        <w:br/>
      </w:r>
      <w:r w:rsidRPr="00917B38">
        <w:rPr>
          <w:rFonts w:ascii="Times New Roman" w:hAnsi="Times New Roman" w:cs="Times New Roman"/>
        </w:rPr>
        <w:br/>
        <w:t>Segmentation assists hotels in optimizing pricing through the facilitation of price differentiation instead of uniform pricing. Business travellers typically reserve accommodations nearer to their arrival dates and exhibit less price sensitivity, enabling hoteliers to impose elevated charges. Conversely, leisure travellers generally exhibit greater price sensitivity and tend to make reservations in advance, rendering them receptive to discounts and promotional incentives. By recognizing these distinctions, hotels can formulate tailored pricing strategies that optimize income while retaining client loyalty (</w:t>
      </w:r>
      <w:proofErr w:type="spellStart"/>
      <w:r w:rsidRPr="00917B38">
        <w:rPr>
          <w:rFonts w:ascii="Times New Roman" w:hAnsi="Times New Roman" w:cs="Times New Roman"/>
        </w:rPr>
        <w:t>Dolnicar</w:t>
      </w:r>
      <w:proofErr w:type="spellEnd"/>
      <w:r w:rsidRPr="00917B38">
        <w:rPr>
          <w:rFonts w:ascii="Times New Roman" w:hAnsi="Times New Roman" w:cs="Times New Roman"/>
        </w:rPr>
        <w:t>, 2002).</w:t>
      </w:r>
      <w:r w:rsidRPr="00917B38">
        <w:rPr>
          <w:rFonts w:ascii="Times New Roman" w:hAnsi="Times New Roman" w:cs="Times New Roman"/>
        </w:rPr>
        <w:br/>
      </w:r>
      <w:r w:rsidRPr="00917B38">
        <w:rPr>
          <w:rFonts w:ascii="Times New Roman" w:hAnsi="Times New Roman" w:cs="Times New Roman"/>
        </w:rPr>
        <w:br/>
        <w:t>Strategies for Revenue Management Based on Segmentation</w:t>
      </w:r>
      <w:r w:rsidRPr="00917B38">
        <w:rPr>
          <w:rFonts w:ascii="Times New Roman" w:hAnsi="Times New Roman" w:cs="Times New Roman"/>
        </w:rPr>
        <w:br/>
      </w:r>
      <w:r w:rsidRPr="00917B38">
        <w:rPr>
          <w:rFonts w:ascii="Times New Roman" w:hAnsi="Times New Roman" w:cs="Times New Roman"/>
        </w:rPr>
        <w:br/>
        <w:t>By means of segmentation, hotels can strategically distribute room inventory across various client segments. Revenue managers may reserve a specific number of rooms for premium-paying segments during peak demand periods while providing discounted rates to price-sensitive segments during troughs in demand. This strategy averts revenue dilution and guarantees optimum utilization of capacity.</w:t>
      </w:r>
      <w:r w:rsidRPr="00917B38">
        <w:rPr>
          <w:rFonts w:ascii="Times New Roman" w:hAnsi="Times New Roman" w:cs="Times New Roman"/>
        </w:rPr>
        <w:br/>
      </w:r>
      <w:r w:rsidRPr="00917B38">
        <w:rPr>
          <w:rFonts w:ascii="Times New Roman" w:hAnsi="Times New Roman" w:cs="Times New Roman"/>
        </w:rPr>
        <w:br/>
        <w:t>Segmentation facilitates channel management by enabling hotels to regulate pricing across direct booking platforms, corporate contracts, and online travel agents. Diverse channels appeal to various customer segments, each characterized by unique commission expenses and pricing anticipations. Hotels enhance overall revenue performance and profitability by aligning price with segment value instead of solely focusing on volume (Kimes &amp; Wirtz, 2015).</w:t>
      </w:r>
      <w:r w:rsidRPr="00917B38">
        <w:rPr>
          <w:rFonts w:ascii="Times New Roman" w:hAnsi="Times New Roman" w:cs="Times New Roman"/>
        </w:rPr>
        <w:br/>
      </w:r>
      <w:r w:rsidRPr="00917B38">
        <w:rPr>
          <w:rFonts w:ascii="Times New Roman" w:hAnsi="Times New Roman" w:cs="Times New Roman"/>
        </w:rPr>
        <w:br/>
      </w:r>
      <w:r w:rsidRPr="00917B38">
        <w:rPr>
          <w:rFonts w:ascii="Times New Roman" w:hAnsi="Times New Roman" w:cs="Times New Roman"/>
        </w:rPr>
        <w:lastRenderedPageBreak/>
        <w:t>Strategic Advantages and Obstacles</w:t>
      </w:r>
      <w:r w:rsidRPr="00917B38">
        <w:rPr>
          <w:rFonts w:ascii="Times New Roman" w:hAnsi="Times New Roman" w:cs="Times New Roman"/>
        </w:rPr>
        <w:br/>
      </w:r>
      <w:r w:rsidRPr="00917B38">
        <w:rPr>
          <w:rFonts w:ascii="Times New Roman" w:hAnsi="Times New Roman" w:cs="Times New Roman"/>
        </w:rPr>
        <w:br/>
        <w:t>The incorporation of segmentation into revenue management offers numerous strategic advantages, such as increased forecasting precision, heightened customer happiness, and fortified competitive posture. Customized pricing tailored to customer requirements enhances perceived value and enables hotels to generate greater income from premium segments.</w:t>
      </w:r>
      <w:r w:rsidRPr="00917B38">
        <w:rPr>
          <w:rFonts w:ascii="Times New Roman" w:hAnsi="Times New Roman" w:cs="Times New Roman"/>
        </w:rPr>
        <w:br/>
      </w:r>
      <w:r w:rsidRPr="00917B38">
        <w:rPr>
          <w:rFonts w:ascii="Times New Roman" w:hAnsi="Times New Roman" w:cs="Times New Roman"/>
        </w:rPr>
        <w:br/>
        <w:t>Nonetheless, segmentation-based pricing has issues as well. Customers may view price disparities as inequitable if not conveyed transparently, thereby undermining trust. Moreover, erroneous segmentation or inadequate demand forecasts may lead to revenue decline. Consequently, effective execution necessitates sophisticated data, skilled revenue managers, and principled pricing strategies.</w:t>
      </w:r>
      <w:r w:rsidRPr="00917B38">
        <w:rPr>
          <w:rFonts w:ascii="Times New Roman" w:hAnsi="Times New Roman" w:cs="Times New Roman"/>
        </w:rPr>
        <w:br/>
      </w:r>
      <w:r w:rsidRPr="00917B38">
        <w:rPr>
          <w:rFonts w:ascii="Times New Roman" w:hAnsi="Times New Roman" w:cs="Times New Roman"/>
        </w:rPr>
        <w:br/>
        <w:t>Final Assessment</w:t>
      </w:r>
      <w:r w:rsidRPr="00917B38">
        <w:rPr>
          <w:rFonts w:ascii="Times New Roman" w:hAnsi="Times New Roman" w:cs="Times New Roman"/>
        </w:rPr>
        <w:br/>
      </w:r>
      <w:r w:rsidRPr="00917B38">
        <w:rPr>
          <w:rFonts w:ascii="Times New Roman" w:hAnsi="Times New Roman" w:cs="Times New Roman"/>
        </w:rPr>
        <w:br/>
        <w:t>Revenue management is an essential strategic function in the hospitality sector, owing to the perishable nature of hotel accommodations, substantial fixed expenditures, and variable demand. It allows hotels to optimize income by synchronizing pricing and capacity strategies with demand trends. Market segmentation is crucial in this process, enabling hotels to adjust rates according to customers' willingness to pay. By implementing efficient segmentation, hotels may enhance pricing strategies, safeguard valuable inventory, and elevate overall financial performance. When executed judiciously and underpinned by data-driven frameworks, revenue management and segmentation collectively yield a lasting competitive edge in the hotel sector.</w:t>
      </w:r>
    </w:p>
    <w:p w14:paraId="24EC004A" w14:textId="77777777" w:rsidR="004B266F" w:rsidRDefault="004B266F">
      <w:pPr>
        <w:rPr>
          <w:rFonts w:ascii="Times New Roman" w:hAnsi="Times New Roman" w:cs="Times New Roman"/>
        </w:rPr>
      </w:pPr>
    </w:p>
    <w:p w14:paraId="551E966C" w14:textId="77777777" w:rsidR="00917B38" w:rsidRDefault="00917B38">
      <w:pPr>
        <w:rPr>
          <w:rFonts w:ascii="Times New Roman" w:hAnsi="Times New Roman" w:cs="Times New Roman"/>
        </w:rPr>
      </w:pPr>
    </w:p>
    <w:p w14:paraId="1AF82FF1" w14:textId="77777777" w:rsidR="00917B38" w:rsidRDefault="00917B38">
      <w:pPr>
        <w:rPr>
          <w:rFonts w:ascii="Times New Roman" w:hAnsi="Times New Roman" w:cs="Times New Roman"/>
        </w:rPr>
      </w:pPr>
    </w:p>
    <w:p w14:paraId="378FE1FA" w14:textId="77777777" w:rsidR="00917B38" w:rsidRDefault="00917B38">
      <w:pPr>
        <w:rPr>
          <w:rFonts w:ascii="Times New Roman" w:hAnsi="Times New Roman" w:cs="Times New Roman"/>
        </w:rPr>
      </w:pPr>
    </w:p>
    <w:p w14:paraId="2BEC035F" w14:textId="77777777" w:rsidR="00917B38" w:rsidRDefault="00917B38">
      <w:pPr>
        <w:rPr>
          <w:rFonts w:ascii="Times New Roman" w:hAnsi="Times New Roman" w:cs="Times New Roman"/>
        </w:rPr>
      </w:pPr>
    </w:p>
    <w:p w14:paraId="6D3CAF96" w14:textId="77777777" w:rsidR="00917B38" w:rsidRDefault="00917B38">
      <w:pPr>
        <w:rPr>
          <w:rFonts w:ascii="Times New Roman" w:hAnsi="Times New Roman" w:cs="Times New Roman"/>
        </w:rPr>
      </w:pPr>
    </w:p>
    <w:p w14:paraId="5A86FF72" w14:textId="77777777" w:rsidR="00917B38" w:rsidRDefault="00917B38">
      <w:pPr>
        <w:rPr>
          <w:rFonts w:ascii="Times New Roman" w:hAnsi="Times New Roman" w:cs="Times New Roman"/>
        </w:rPr>
      </w:pPr>
    </w:p>
    <w:p w14:paraId="68D39533" w14:textId="77777777" w:rsidR="00917B38" w:rsidRDefault="00917B38">
      <w:pPr>
        <w:rPr>
          <w:rFonts w:ascii="Times New Roman" w:hAnsi="Times New Roman" w:cs="Times New Roman"/>
        </w:rPr>
      </w:pPr>
    </w:p>
    <w:p w14:paraId="303B4771" w14:textId="77777777" w:rsidR="00917B38" w:rsidRDefault="00917B38">
      <w:pPr>
        <w:rPr>
          <w:rFonts w:ascii="Times New Roman" w:hAnsi="Times New Roman" w:cs="Times New Roman"/>
        </w:rPr>
      </w:pPr>
    </w:p>
    <w:p w14:paraId="36852062" w14:textId="77777777" w:rsidR="004B266F" w:rsidRDefault="004B266F">
      <w:pPr>
        <w:rPr>
          <w:rFonts w:ascii="Times New Roman" w:hAnsi="Times New Roman" w:cs="Times New Roman"/>
        </w:rPr>
      </w:pPr>
    </w:p>
    <w:p w14:paraId="02699C6A" w14:textId="77777777" w:rsidR="004B266F" w:rsidRDefault="004B266F">
      <w:pPr>
        <w:rPr>
          <w:rFonts w:ascii="Times New Roman" w:hAnsi="Times New Roman" w:cs="Times New Roman"/>
        </w:rPr>
      </w:pPr>
    </w:p>
    <w:p w14:paraId="04D686DE" w14:textId="77777777" w:rsidR="004B266F" w:rsidRPr="004B266F" w:rsidRDefault="004B266F" w:rsidP="004B266F">
      <w:pPr>
        <w:rPr>
          <w:rFonts w:ascii="Times New Roman" w:hAnsi="Times New Roman" w:cs="Times New Roman"/>
          <w:b/>
          <w:bCs/>
        </w:rPr>
      </w:pPr>
      <w:r w:rsidRPr="004B266F">
        <w:rPr>
          <w:rFonts w:ascii="Times New Roman" w:hAnsi="Times New Roman" w:cs="Times New Roman"/>
          <w:b/>
          <w:bCs/>
        </w:rPr>
        <w:lastRenderedPageBreak/>
        <w:t>References</w:t>
      </w:r>
    </w:p>
    <w:p w14:paraId="74EF0B6C" w14:textId="77777777" w:rsidR="004B266F" w:rsidRDefault="004B266F" w:rsidP="004B266F">
      <w:pPr>
        <w:rPr>
          <w:rFonts w:ascii="Times New Roman" w:hAnsi="Times New Roman" w:cs="Times New Roman"/>
        </w:rPr>
      </w:pPr>
    </w:p>
    <w:p w14:paraId="491A8314" w14:textId="77777777" w:rsidR="00917B38" w:rsidRPr="00917B38" w:rsidRDefault="00917B38" w:rsidP="00917B38">
      <w:pPr>
        <w:rPr>
          <w:rFonts w:ascii="Times New Roman" w:hAnsi="Times New Roman" w:cs="Times New Roman"/>
        </w:rPr>
      </w:pPr>
      <w:r w:rsidRPr="00917B38">
        <w:rPr>
          <w:rFonts w:ascii="Times New Roman" w:hAnsi="Times New Roman" w:cs="Times New Roman"/>
        </w:rPr>
        <w:t xml:space="preserve">Cross, R. G., Higbie, J. A., &amp; Cross, D. Q. (2009). Revenue management’s renaissance: A rebirth of the art and science of profitable revenue generation. </w:t>
      </w:r>
      <w:r w:rsidRPr="00917B38">
        <w:rPr>
          <w:rFonts w:ascii="Times New Roman" w:hAnsi="Times New Roman" w:cs="Times New Roman"/>
          <w:i/>
          <w:iCs/>
        </w:rPr>
        <w:t>Cornell Hospitality Quarterly</w:t>
      </w:r>
      <w:r w:rsidRPr="00917B38">
        <w:rPr>
          <w:rFonts w:ascii="Times New Roman" w:hAnsi="Times New Roman" w:cs="Times New Roman"/>
        </w:rPr>
        <w:t xml:space="preserve">, 50(1), 56–81. </w:t>
      </w:r>
      <w:hyperlink r:id="rId6" w:tgtFrame="_new" w:history="1">
        <w:r w:rsidRPr="00917B38">
          <w:rPr>
            <w:rStyle w:val="Hyperlink"/>
            <w:rFonts w:ascii="Times New Roman" w:hAnsi="Times New Roman" w:cs="Times New Roman"/>
          </w:rPr>
          <w:t>https://doi.org/10.1177/1938965508328716</w:t>
        </w:r>
      </w:hyperlink>
    </w:p>
    <w:p w14:paraId="19237EA5" w14:textId="77777777" w:rsidR="00917B38" w:rsidRPr="00917B38" w:rsidRDefault="00917B38" w:rsidP="00917B38">
      <w:pPr>
        <w:rPr>
          <w:rFonts w:ascii="Times New Roman" w:hAnsi="Times New Roman" w:cs="Times New Roman"/>
        </w:rPr>
      </w:pPr>
      <w:proofErr w:type="spellStart"/>
      <w:r w:rsidRPr="00917B38">
        <w:rPr>
          <w:rFonts w:ascii="Times New Roman" w:hAnsi="Times New Roman" w:cs="Times New Roman"/>
        </w:rPr>
        <w:t>Dolnicar</w:t>
      </w:r>
      <w:proofErr w:type="spellEnd"/>
      <w:r w:rsidRPr="00917B38">
        <w:rPr>
          <w:rFonts w:ascii="Times New Roman" w:hAnsi="Times New Roman" w:cs="Times New Roman"/>
        </w:rPr>
        <w:t xml:space="preserve">, S. (2002). A review of data-driven market segmentation in tourism. </w:t>
      </w:r>
      <w:r w:rsidRPr="00917B38">
        <w:rPr>
          <w:rFonts w:ascii="Times New Roman" w:hAnsi="Times New Roman" w:cs="Times New Roman"/>
          <w:i/>
          <w:iCs/>
        </w:rPr>
        <w:t>Journal of Travel &amp; Tourism Marketing</w:t>
      </w:r>
      <w:r w:rsidRPr="00917B38">
        <w:rPr>
          <w:rFonts w:ascii="Times New Roman" w:hAnsi="Times New Roman" w:cs="Times New Roman"/>
        </w:rPr>
        <w:t>, 12(1), 1–22. https://doi.org/10.1300/J073v12n01_01</w:t>
      </w:r>
    </w:p>
    <w:p w14:paraId="01BE4B66" w14:textId="77777777" w:rsidR="00917B38" w:rsidRPr="00917B38" w:rsidRDefault="00917B38" w:rsidP="00917B38">
      <w:pPr>
        <w:rPr>
          <w:rFonts w:ascii="Times New Roman" w:hAnsi="Times New Roman" w:cs="Times New Roman"/>
        </w:rPr>
      </w:pPr>
      <w:r w:rsidRPr="00917B38">
        <w:rPr>
          <w:rFonts w:ascii="Times New Roman" w:hAnsi="Times New Roman" w:cs="Times New Roman"/>
        </w:rPr>
        <w:t xml:space="preserve">Ivanov, S., &amp; Zhechev, V. (2012). </w:t>
      </w:r>
      <w:r w:rsidRPr="00917B38">
        <w:rPr>
          <w:rFonts w:ascii="Times New Roman" w:hAnsi="Times New Roman" w:cs="Times New Roman"/>
          <w:i/>
          <w:iCs/>
        </w:rPr>
        <w:t>Hotel revenue management: From theory to practice</w:t>
      </w:r>
      <w:r w:rsidRPr="00917B38">
        <w:rPr>
          <w:rFonts w:ascii="Times New Roman" w:hAnsi="Times New Roman" w:cs="Times New Roman"/>
        </w:rPr>
        <w:t xml:space="preserve">. </w:t>
      </w:r>
      <w:proofErr w:type="spellStart"/>
      <w:r w:rsidRPr="00917B38">
        <w:rPr>
          <w:rFonts w:ascii="Times New Roman" w:hAnsi="Times New Roman" w:cs="Times New Roman"/>
        </w:rPr>
        <w:t>Zangador</w:t>
      </w:r>
      <w:proofErr w:type="spellEnd"/>
      <w:r w:rsidRPr="00917B38">
        <w:rPr>
          <w:rFonts w:ascii="Times New Roman" w:hAnsi="Times New Roman" w:cs="Times New Roman"/>
        </w:rPr>
        <w:t>.</w:t>
      </w:r>
    </w:p>
    <w:p w14:paraId="7C5F3828" w14:textId="77777777" w:rsidR="00917B38" w:rsidRPr="00917B38" w:rsidRDefault="00917B38" w:rsidP="00917B38">
      <w:pPr>
        <w:rPr>
          <w:rFonts w:ascii="Times New Roman" w:hAnsi="Times New Roman" w:cs="Times New Roman"/>
        </w:rPr>
      </w:pPr>
      <w:r w:rsidRPr="00917B38">
        <w:rPr>
          <w:rFonts w:ascii="Times New Roman" w:hAnsi="Times New Roman" w:cs="Times New Roman"/>
        </w:rPr>
        <w:t xml:space="preserve">Kimes, S. E. (1989). Yield management: A tool for capacity-constrained service firms. </w:t>
      </w:r>
      <w:r w:rsidRPr="00917B38">
        <w:rPr>
          <w:rFonts w:ascii="Times New Roman" w:hAnsi="Times New Roman" w:cs="Times New Roman"/>
          <w:i/>
          <w:iCs/>
        </w:rPr>
        <w:t>Journal of Operations Management</w:t>
      </w:r>
      <w:r w:rsidRPr="00917B38">
        <w:rPr>
          <w:rFonts w:ascii="Times New Roman" w:hAnsi="Times New Roman" w:cs="Times New Roman"/>
        </w:rPr>
        <w:t>, 8(4), 348–363. https://doi.org/10.1016/0272-6963(89)90004-1</w:t>
      </w:r>
    </w:p>
    <w:p w14:paraId="6BFA47E6" w14:textId="77777777" w:rsidR="00917B38" w:rsidRPr="00917B38" w:rsidRDefault="00917B38" w:rsidP="00917B38">
      <w:pPr>
        <w:rPr>
          <w:rFonts w:ascii="Times New Roman" w:hAnsi="Times New Roman" w:cs="Times New Roman"/>
        </w:rPr>
      </w:pPr>
      <w:r w:rsidRPr="00917B38">
        <w:rPr>
          <w:rFonts w:ascii="Times New Roman" w:hAnsi="Times New Roman" w:cs="Times New Roman"/>
        </w:rPr>
        <w:t xml:space="preserve">Kimes, S. E., &amp; Wirtz, J. (2015). Revenue management: Advanced strategies and tools to enhance firm profitability. </w:t>
      </w:r>
      <w:r w:rsidRPr="00917B38">
        <w:rPr>
          <w:rFonts w:ascii="Times New Roman" w:hAnsi="Times New Roman" w:cs="Times New Roman"/>
          <w:i/>
          <w:iCs/>
        </w:rPr>
        <w:t>Foundations and Trends in Marketing</w:t>
      </w:r>
      <w:r w:rsidRPr="00917B38">
        <w:rPr>
          <w:rFonts w:ascii="Times New Roman" w:hAnsi="Times New Roman" w:cs="Times New Roman"/>
        </w:rPr>
        <w:t>, 8(1), 1–68. https://doi.org/10.1561/1700000044</w:t>
      </w:r>
    </w:p>
    <w:p w14:paraId="753FE168" w14:textId="77777777" w:rsidR="004B266F" w:rsidRDefault="004B266F">
      <w:pPr>
        <w:rPr>
          <w:rFonts w:ascii="Times New Roman" w:hAnsi="Times New Roman" w:cs="Times New Roman"/>
        </w:rPr>
      </w:pPr>
    </w:p>
    <w:p w14:paraId="47CC9854" w14:textId="77777777" w:rsidR="004B266F" w:rsidRDefault="004B266F">
      <w:pPr>
        <w:rPr>
          <w:rFonts w:ascii="Times New Roman" w:hAnsi="Times New Roman" w:cs="Times New Roman"/>
        </w:rPr>
      </w:pPr>
    </w:p>
    <w:p w14:paraId="0E4F172C" w14:textId="77777777" w:rsidR="004B266F" w:rsidRDefault="004B266F">
      <w:pPr>
        <w:rPr>
          <w:rFonts w:ascii="Times New Roman" w:hAnsi="Times New Roman" w:cs="Times New Roman"/>
        </w:rPr>
      </w:pPr>
    </w:p>
    <w:p w14:paraId="19761619" w14:textId="77777777" w:rsidR="004B266F" w:rsidRPr="001A0EA8" w:rsidRDefault="004B266F">
      <w:pPr>
        <w:rPr>
          <w:rFonts w:ascii="Times New Roman" w:hAnsi="Times New Roman" w:cs="Times New Roman"/>
        </w:rPr>
      </w:pPr>
    </w:p>
    <w:sectPr w:rsidR="004B266F" w:rsidRPr="001A0E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093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EA8"/>
    <w:rsid w:val="001A0EA8"/>
    <w:rsid w:val="001F2918"/>
    <w:rsid w:val="004B266F"/>
    <w:rsid w:val="00917B38"/>
    <w:rsid w:val="00E80CE3"/>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42C70"/>
  <w15:chartTrackingRefBased/>
  <w15:docId w15:val="{37D7DED0-8901-4314-9B9A-FFE5F02EC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0EA8"/>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1A0EA8"/>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1A0EA8"/>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1A0E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0E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0E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0E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0E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0E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EA8"/>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1A0EA8"/>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1A0EA8"/>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1A0E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0E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0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0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0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0EA8"/>
    <w:rPr>
      <w:rFonts w:eastAsiaTheme="majorEastAsia" w:cstheme="majorBidi"/>
      <w:color w:val="272727" w:themeColor="text1" w:themeTint="D8"/>
    </w:rPr>
  </w:style>
  <w:style w:type="paragraph" w:styleId="Title">
    <w:name w:val="Title"/>
    <w:basedOn w:val="Normal"/>
    <w:next w:val="Normal"/>
    <w:link w:val="TitleChar"/>
    <w:uiPriority w:val="10"/>
    <w:qFormat/>
    <w:rsid w:val="001A0EA8"/>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1A0EA8"/>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1A0EA8"/>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1A0EA8"/>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1A0EA8"/>
    <w:pPr>
      <w:spacing w:before="160"/>
      <w:jc w:val="center"/>
    </w:pPr>
    <w:rPr>
      <w:i/>
      <w:iCs/>
      <w:color w:val="404040" w:themeColor="text1" w:themeTint="BF"/>
    </w:rPr>
  </w:style>
  <w:style w:type="character" w:customStyle="1" w:styleId="QuoteChar">
    <w:name w:val="Quote Char"/>
    <w:basedOn w:val="DefaultParagraphFont"/>
    <w:link w:val="Quote"/>
    <w:uiPriority w:val="29"/>
    <w:rsid w:val="001A0EA8"/>
    <w:rPr>
      <w:i/>
      <w:iCs/>
      <w:color w:val="404040" w:themeColor="text1" w:themeTint="BF"/>
    </w:rPr>
  </w:style>
  <w:style w:type="paragraph" w:styleId="ListParagraph">
    <w:name w:val="List Paragraph"/>
    <w:basedOn w:val="Normal"/>
    <w:uiPriority w:val="34"/>
    <w:qFormat/>
    <w:rsid w:val="001A0EA8"/>
    <w:pPr>
      <w:ind w:left="720"/>
      <w:contextualSpacing/>
    </w:pPr>
  </w:style>
  <w:style w:type="character" w:styleId="IntenseEmphasis">
    <w:name w:val="Intense Emphasis"/>
    <w:basedOn w:val="DefaultParagraphFont"/>
    <w:uiPriority w:val="21"/>
    <w:qFormat/>
    <w:rsid w:val="001A0EA8"/>
    <w:rPr>
      <w:i/>
      <w:iCs/>
      <w:color w:val="0F4761" w:themeColor="accent1" w:themeShade="BF"/>
    </w:rPr>
  </w:style>
  <w:style w:type="paragraph" w:styleId="IntenseQuote">
    <w:name w:val="Intense Quote"/>
    <w:basedOn w:val="Normal"/>
    <w:next w:val="Normal"/>
    <w:link w:val="IntenseQuoteChar"/>
    <w:uiPriority w:val="30"/>
    <w:qFormat/>
    <w:rsid w:val="001A0E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0EA8"/>
    <w:rPr>
      <w:i/>
      <w:iCs/>
      <w:color w:val="0F4761" w:themeColor="accent1" w:themeShade="BF"/>
    </w:rPr>
  </w:style>
  <w:style w:type="character" w:styleId="IntenseReference">
    <w:name w:val="Intense Reference"/>
    <w:basedOn w:val="DefaultParagraphFont"/>
    <w:uiPriority w:val="32"/>
    <w:qFormat/>
    <w:rsid w:val="001A0EA8"/>
    <w:rPr>
      <w:b/>
      <w:bCs/>
      <w:smallCaps/>
      <w:color w:val="0F4761" w:themeColor="accent1" w:themeShade="BF"/>
      <w:spacing w:val="5"/>
    </w:rPr>
  </w:style>
  <w:style w:type="character" w:styleId="Hyperlink">
    <w:name w:val="Hyperlink"/>
    <w:basedOn w:val="DefaultParagraphFont"/>
    <w:uiPriority w:val="99"/>
    <w:unhideWhenUsed/>
    <w:rsid w:val="004B266F"/>
    <w:rPr>
      <w:color w:val="467886" w:themeColor="hyperlink"/>
      <w:u w:val="single"/>
    </w:rPr>
  </w:style>
  <w:style w:type="character" w:styleId="UnresolvedMention">
    <w:name w:val="Unresolved Mention"/>
    <w:basedOn w:val="DefaultParagraphFont"/>
    <w:uiPriority w:val="99"/>
    <w:semiHidden/>
    <w:unhideWhenUsed/>
    <w:rsid w:val="004B26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1938965508328716"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1232</Words>
  <Characters>7029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2025-12-24T23:59:00Z</dcterms:created>
  <dcterms:modified xsi:type="dcterms:W3CDTF">2025-12-24T23:59:00Z</dcterms:modified>
</cp:coreProperties>
</file>