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044B3A6" w14:textId="05D520F6" w:rsidR="00012BFF" w:rsidRPr="00F0683F" w:rsidRDefault="00012BFF" w:rsidP="00F0683F">
      <w:pPr>
        <w:spacing w:before="100" w:beforeAutospacing="1" w:after="100" w:afterAutospacing="1" w:line="240" w:lineRule="auto"/>
        <w:rPr>
          <w:rFonts w:ascii="Arial" w:eastAsia="Times New Roman" w:hAnsi="Arial" w:cs="Arial"/>
          <w:kern w:val="0"/>
          <w:sz w:val="32"/>
          <w:szCs w:val="32"/>
          <w:lang w:eastAsia="en-GB"/>
          <w14:ligatures w14:val="none"/>
        </w:rPr>
      </w:pPr>
    </w:p>
    <w:p w14:paraId="549A9D38" w14:textId="6B5BEA9F" w:rsidR="00FB4A3C" w:rsidRPr="00F0683F" w:rsidRDefault="00FE6CF2" w:rsidP="00FE6CF2">
      <w:pPr>
        <w:spacing w:before="100" w:beforeAutospacing="1" w:after="100" w:afterAutospacing="1" w:line="240" w:lineRule="auto"/>
        <w:jc w:val="right"/>
        <w:rPr>
          <w:rFonts w:ascii="Arial" w:eastAsia="Times New Roman" w:hAnsi="Arial" w:cs="Arial"/>
          <w:kern w:val="0"/>
          <w:lang w:eastAsia="en-GB"/>
          <w14:ligatures w14:val="none"/>
        </w:rPr>
      </w:pPr>
      <w:r w:rsidRPr="00F0683F">
        <w:rPr>
          <w:rFonts w:ascii="Arial" w:eastAsia="Times New Roman" w:hAnsi="Arial" w:cs="Arial"/>
          <w:kern w:val="0"/>
          <w:lang w:eastAsia="en-GB"/>
          <w14:ligatures w14:val="none"/>
        </w:rPr>
        <w:t>STUDENT ID_HBT26001</w:t>
      </w:r>
    </w:p>
    <w:p w14:paraId="3EFAA18D" w14:textId="65236920" w:rsidR="00FE6CF2" w:rsidRPr="00F0683F" w:rsidRDefault="00FE6CF2" w:rsidP="00FE6CF2">
      <w:pPr>
        <w:spacing w:before="100" w:beforeAutospacing="1" w:after="100" w:afterAutospacing="1" w:line="240" w:lineRule="auto"/>
        <w:jc w:val="right"/>
        <w:rPr>
          <w:rFonts w:ascii="Arial" w:eastAsia="Times New Roman" w:hAnsi="Arial" w:cs="Arial"/>
          <w:kern w:val="0"/>
          <w:lang w:eastAsia="en-GB"/>
          <w14:ligatures w14:val="none"/>
        </w:rPr>
      </w:pPr>
      <w:r w:rsidRPr="00F0683F">
        <w:rPr>
          <w:rFonts w:ascii="Arial" w:eastAsia="Times New Roman" w:hAnsi="Arial" w:cs="Arial"/>
          <w:kern w:val="0"/>
          <w:lang w:eastAsia="en-GB"/>
          <w14:ligatures w14:val="none"/>
        </w:rPr>
        <w:t>STUDENT NAME_TANISH MASHAL</w:t>
      </w:r>
    </w:p>
    <w:p w14:paraId="3E72CCCC" w14:textId="77777777" w:rsidR="00FE6CF2" w:rsidRPr="00F0683F" w:rsidRDefault="00FE6CF2" w:rsidP="00FE6CF2">
      <w:pPr>
        <w:spacing w:line="276" w:lineRule="auto"/>
        <w:rPr>
          <w:rFonts w:ascii="Arial" w:hAnsi="Arial" w:cs="Arial"/>
          <w:b/>
          <w:bCs/>
          <w:lang w:val="en-US"/>
        </w:rPr>
      </w:pPr>
    </w:p>
    <w:p w14:paraId="5299E707" w14:textId="77777777" w:rsidR="00071080" w:rsidRPr="00071080" w:rsidRDefault="00071080" w:rsidP="00071080">
      <w:pPr>
        <w:pStyle w:val="ListParagraph"/>
        <w:numPr>
          <w:ilvl w:val="0"/>
          <w:numId w:val="12"/>
        </w:numPr>
        <w:spacing w:after="0" w:line="240" w:lineRule="auto"/>
        <w:rPr>
          <w:rFonts w:ascii="Arial" w:hAnsi="Arial" w:cs="Arial"/>
          <w:lang w:val="en-US"/>
        </w:rPr>
      </w:pPr>
      <w:r w:rsidRPr="00071080">
        <w:rPr>
          <w:rFonts w:ascii="Arial" w:hAnsi="Arial" w:cs="Arial"/>
          <w:b/>
          <w:bCs/>
          <w:color w:val="222222"/>
          <w:shd w:val="clear" w:color="auto" w:fill="FFFFFF"/>
        </w:rPr>
        <w:t>Tourist A – Sarah</w:t>
      </w:r>
      <w:r w:rsidRPr="00071080">
        <w:rPr>
          <w:rFonts w:ascii="Arial" w:hAnsi="Arial" w:cs="Arial"/>
          <w:b/>
          <w:bCs/>
          <w:color w:val="222222"/>
        </w:rPr>
        <w:br/>
      </w:r>
      <w:r w:rsidRPr="00071080">
        <w:rPr>
          <w:rFonts w:ascii="Arial" w:hAnsi="Arial" w:cs="Arial"/>
          <w:color w:val="222222"/>
        </w:rPr>
        <w:br/>
      </w:r>
      <w:r w:rsidRPr="00071080">
        <w:rPr>
          <w:rFonts w:ascii="Arial" w:hAnsi="Arial" w:cs="Arial"/>
          <w:color w:val="222222"/>
          <w:shd w:val="clear" w:color="auto" w:fill="FFFFFF"/>
        </w:rPr>
        <w:t>Sarah can be classified as an Organized Mass Tourist according to Cohen’s Tourist Typology. She prefers a planned, comfortable and familiar holiday rather than independent exploration.</w:t>
      </w:r>
      <w:r w:rsidRPr="00071080">
        <w:rPr>
          <w:rFonts w:ascii="Arial" w:hAnsi="Arial" w:cs="Arial"/>
          <w:color w:val="222222"/>
        </w:rPr>
        <w:br/>
      </w:r>
      <w:r w:rsidRPr="00071080">
        <w:rPr>
          <w:rFonts w:ascii="Arial" w:hAnsi="Arial" w:cs="Arial"/>
          <w:color w:val="222222"/>
        </w:rPr>
        <w:br/>
      </w:r>
      <w:r w:rsidRPr="00071080">
        <w:rPr>
          <w:rFonts w:ascii="Arial" w:hAnsi="Arial" w:cs="Arial"/>
          <w:b/>
          <w:bCs/>
          <w:color w:val="222222"/>
          <w:shd w:val="clear" w:color="auto" w:fill="FFFFFF"/>
        </w:rPr>
        <w:t>Characteristics supporting the classification</w:t>
      </w:r>
      <w:r w:rsidRPr="00071080">
        <w:rPr>
          <w:rFonts w:ascii="Arial" w:hAnsi="Arial" w:cs="Arial"/>
          <w:b/>
          <w:bCs/>
          <w:color w:val="222222"/>
        </w:rPr>
        <w:br/>
      </w:r>
      <w:r w:rsidRPr="00071080">
        <w:rPr>
          <w:rFonts w:ascii="Arial" w:hAnsi="Arial" w:cs="Arial"/>
          <w:color w:val="222222"/>
        </w:rPr>
        <w:br/>
      </w:r>
      <w:r w:rsidRPr="00071080">
        <w:rPr>
          <w:rFonts w:ascii="Arial" w:hAnsi="Arial" w:cs="Arial"/>
          <w:color w:val="222222"/>
          <w:shd w:val="clear" w:color="auto" w:fill="FFFFFF"/>
        </w:rPr>
        <w:t>Sarah books a package holiday through a travel agency, stays in a well-known international hotel, spends most of her time at a resort, and takes part in organized excursions. She prefers destinations that are safe, familiar and easy to access. These behaviours show that she prefers convenience, security and a structured tourism experience. Her limited annual leave of two weeks may also encourage her to choose a holiday where most arrangements are already made.</w:t>
      </w:r>
      <w:r w:rsidRPr="00071080">
        <w:rPr>
          <w:rFonts w:ascii="Arial" w:hAnsi="Arial" w:cs="Arial"/>
          <w:color w:val="222222"/>
        </w:rPr>
        <w:br/>
      </w:r>
      <w:r w:rsidRPr="00071080">
        <w:rPr>
          <w:rFonts w:ascii="Arial" w:hAnsi="Arial" w:cs="Arial"/>
          <w:color w:val="222222"/>
        </w:rPr>
        <w:br/>
      </w:r>
      <w:r w:rsidRPr="00071080">
        <w:rPr>
          <w:rFonts w:ascii="Arial" w:hAnsi="Arial" w:cs="Arial"/>
          <w:b/>
          <w:bCs/>
          <w:color w:val="222222"/>
          <w:shd w:val="clear" w:color="auto" w:fill="FFFFFF"/>
        </w:rPr>
        <w:t>Tourist Typology</w:t>
      </w:r>
      <w:r w:rsidRPr="00071080">
        <w:rPr>
          <w:rFonts w:ascii="Arial" w:hAnsi="Arial" w:cs="Arial"/>
          <w:b/>
          <w:bCs/>
          <w:color w:val="222222"/>
        </w:rPr>
        <w:br/>
      </w:r>
      <w:r w:rsidRPr="00071080">
        <w:rPr>
          <w:rFonts w:ascii="Arial" w:hAnsi="Arial" w:cs="Arial"/>
          <w:color w:val="222222"/>
        </w:rPr>
        <w:br/>
      </w:r>
      <w:r w:rsidRPr="00071080">
        <w:rPr>
          <w:rFonts w:ascii="Arial" w:hAnsi="Arial" w:cs="Arial"/>
          <w:color w:val="222222"/>
          <w:shd w:val="clear" w:color="auto" w:fill="FFFFFF"/>
        </w:rPr>
        <w:t>Sarah is an Organized Mass Tourist in Cohen’s typology because her travel is highly organized and she remains within the established tourist environment. In Plog’s Tourist Typology, she can also be considered relatively psychocentric, as she prefers familiar, safe and predictable destinations.</w:t>
      </w:r>
      <w:r w:rsidRPr="00071080">
        <w:rPr>
          <w:rFonts w:ascii="Arial" w:hAnsi="Arial" w:cs="Arial"/>
          <w:color w:val="222222"/>
        </w:rPr>
        <w:br/>
      </w:r>
      <w:r w:rsidRPr="00071080">
        <w:rPr>
          <w:rFonts w:ascii="Arial" w:hAnsi="Arial" w:cs="Arial"/>
          <w:color w:val="222222"/>
        </w:rPr>
        <w:br/>
      </w:r>
      <w:r w:rsidRPr="00071080">
        <w:rPr>
          <w:rFonts w:ascii="Arial" w:hAnsi="Arial" w:cs="Arial"/>
          <w:b/>
          <w:bCs/>
          <w:color w:val="222222"/>
          <w:shd w:val="clear" w:color="auto" w:fill="FFFFFF"/>
        </w:rPr>
        <w:t>What might motivate Sarah to travel?</w:t>
      </w:r>
      <w:r w:rsidRPr="00071080">
        <w:rPr>
          <w:rFonts w:ascii="Arial" w:hAnsi="Arial" w:cs="Arial"/>
          <w:color w:val="222222"/>
        </w:rPr>
        <w:br/>
      </w:r>
      <w:r w:rsidRPr="00071080">
        <w:rPr>
          <w:rFonts w:ascii="Arial" w:hAnsi="Arial" w:cs="Arial"/>
          <w:color w:val="222222"/>
        </w:rPr>
        <w:br/>
      </w:r>
      <w:r w:rsidRPr="00071080">
        <w:rPr>
          <w:rFonts w:ascii="Arial" w:hAnsi="Arial" w:cs="Arial"/>
          <w:color w:val="222222"/>
          <w:shd w:val="clear" w:color="auto" w:fill="FFFFFF"/>
        </w:rPr>
        <w:t>Sarah may travel to escape her busy office routine, reduce stress, relax, enjoy recreation and experience a change of environment. She may also want a convenient holiday where she does not have to organize transportation, accommodation and activities herself.</w:t>
      </w:r>
      <w:r w:rsidRPr="00071080">
        <w:rPr>
          <w:rFonts w:ascii="Arial" w:hAnsi="Arial" w:cs="Arial"/>
          <w:color w:val="222222"/>
        </w:rPr>
        <w:br/>
      </w:r>
      <w:r w:rsidRPr="00071080">
        <w:rPr>
          <w:rFonts w:ascii="Arial" w:hAnsi="Arial" w:cs="Arial"/>
          <w:color w:val="222222"/>
        </w:rPr>
        <w:br/>
      </w:r>
      <w:r w:rsidRPr="00071080">
        <w:rPr>
          <w:rFonts w:ascii="Arial" w:hAnsi="Arial" w:cs="Arial"/>
          <w:b/>
          <w:bCs/>
          <w:color w:val="222222"/>
          <w:shd w:val="clear" w:color="auto" w:fill="FFFFFF"/>
        </w:rPr>
        <w:t>Internal Factors</w:t>
      </w:r>
      <w:r w:rsidRPr="00071080">
        <w:rPr>
          <w:rFonts w:ascii="Arial" w:hAnsi="Arial" w:cs="Arial"/>
          <w:b/>
          <w:bCs/>
          <w:color w:val="222222"/>
        </w:rPr>
        <w:br/>
      </w:r>
      <w:r w:rsidRPr="00071080">
        <w:rPr>
          <w:rFonts w:ascii="Arial" w:hAnsi="Arial" w:cs="Arial"/>
          <w:color w:val="222222"/>
        </w:rPr>
        <w:br/>
      </w:r>
      <w:r w:rsidRPr="00071080">
        <w:rPr>
          <w:rFonts w:ascii="Arial" w:hAnsi="Arial" w:cs="Arial"/>
          <w:color w:val="222222"/>
          <w:shd w:val="clear" w:color="auto" w:fill="FFFFFF"/>
        </w:rPr>
        <w:t>* Desire for relaxation and rest</w:t>
      </w:r>
      <w:r w:rsidRPr="00071080">
        <w:rPr>
          <w:rFonts w:ascii="Arial" w:hAnsi="Arial" w:cs="Arial"/>
          <w:color w:val="222222"/>
        </w:rPr>
        <w:br/>
      </w:r>
      <w:r w:rsidRPr="00071080">
        <w:rPr>
          <w:rFonts w:ascii="Arial" w:hAnsi="Arial" w:cs="Arial"/>
          <w:color w:val="222222"/>
          <w:shd w:val="clear" w:color="auto" w:fill="FFFFFF"/>
        </w:rPr>
        <w:t>* Need to escape work stress</w:t>
      </w:r>
      <w:r w:rsidRPr="00071080">
        <w:rPr>
          <w:rFonts w:ascii="Arial" w:hAnsi="Arial" w:cs="Arial"/>
          <w:color w:val="222222"/>
        </w:rPr>
        <w:br/>
      </w:r>
      <w:r w:rsidRPr="00071080">
        <w:rPr>
          <w:rFonts w:ascii="Arial" w:hAnsi="Arial" w:cs="Arial"/>
          <w:color w:val="222222"/>
          <w:shd w:val="clear" w:color="auto" w:fill="FFFFFF"/>
        </w:rPr>
        <w:t>* Desire for comfort and security</w:t>
      </w:r>
      <w:r w:rsidRPr="00071080">
        <w:rPr>
          <w:rFonts w:ascii="Arial" w:hAnsi="Arial" w:cs="Arial"/>
          <w:color w:val="222222"/>
        </w:rPr>
        <w:br/>
      </w:r>
      <w:r w:rsidRPr="00071080">
        <w:rPr>
          <w:rFonts w:ascii="Arial" w:hAnsi="Arial" w:cs="Arial"/>
          <w:color w:val="222222"/>
          <w:shd w:val="clear" w:color="auto" w:fill="FFFFFF"/>
        </w:rPr>
        <w:t>* Preference for familiar experiences</w:t>
      </w:r>
      <w:r w:rsidRPr="00071080">
        <w:rPr>
          <w:rFonts w:ascii="Arial" w:hAnsi="Arial" w:cs="Arial"/>
          <w:color w:val="222222"/>
        </w:rPr>
        <w:br/>
      </w:r>
      <w:r w:rsidRPr="00071080">
        <w:rPr>
          <w:rFonts w:ascii="Arial" w:hAnsi="Arial" w:cs="Arial"/>
          <w:color w:val="222222"/>
        </w:rPr>
        <w:br/>
      </w:r>
      <w:r w:rsidRPr="00071080">
        <w:rPr>
          <w:rFonts w:ascii="Arial" w:hAnsi="Arial" w:cs="Arial"/>
          <w:b/>
          <w:bCs/>
          <w:color w:val="222222"/>
          <w:shd w:val="clear" w:color="auto" w:fill="FFFFFF"/>
        </w:rPr>
        <w:t>External Factors</w:t>
      </w:r>
      <w:r w:rsidRPr="00071080">
        <w:rPr>
          <w:rFonts w:ascii="Arial" w:hAnsi="Arial" w:cs="Arial"/>
          <w:b/>
          <w:bCs/>
          <w:color w:val="222222"/>
        </w:rPr>
        <w:br/>
      </w:r>
      <w:r w:rsidRPr="00071080">
        <w:rPr>
          <w:rFonts w:ascii="Arial" w:hAnsi="Arial" w:cs="Arial"/>
          <w:color w:val="222222"/>
        </w:rPr>
        <w:br/>
      </w:r>
      <w:r w:rsidRPr="00071080">
        <w:rPr>
          <w:rFonts w:ascii="Arial" w:hAnsi="Arial" w:cs="Arial"/>
          <w:color w:val="222222"/>
          <w:shd w:val="clear" w:color="auto" w:fill="FFFFFF"/>
        </w:rPr>
        <w:t>* Two weeks of annual leave</w:t>
      </w:r>
      <w:r w:rsidRPr="00071080">
        <w:rPr>
          <w:rFonts w:ascii="Arial" w:hAnsi="Arial" w:cs="Arial"/>
          <w:color w:val="222222"/>
        </w:rPr>
        <w:br/>
      </w:r>
      <w:r w:rsidRPr="00071080">
        <w:rPr>
          <w:rFonts w:ascii="Arial" w:hAnsi="Arial" w:cs="Arial"/>
          <w:color w:val="222222"/>
          <w:shd w:val="clear" w:color="auto" w:fill="FFFFFF"/>
        </w:rPr>
        <w:t>* Availability of package holidays</w:t>
      </w:r>
      <w:r w:rsidRPr="00071080">
        <w:rPr>
          <w:rFonts w:ascii="Arial" w:hAnsi="Arial" w:cs="Arial"/>
          <w:color w:val="222222"/>
        </w:rPr>
        <w:br/>
      </w:r>
      <w:r w:rsidRPr="00071080">
        <w:rPr>
          <w:rFonts w:ascii="Arial" w:hAnsi="Arial" w:cs="Arial"/>
          <w:color w:val="222222"/>
          <w:shd w:val="clear" w:color="auto" w:fill="FFFFFF"/>
        </w:rPr>
        <w:t>* Travel agency services</w:t>
      </w:r>
      <w:r w:rsidRPr="00071080">
        <w:rPr>
          <w:rFonts w:ascii="Arial" w:hAnsi="Arial" w:cs="Arial"/>
          <w:color w:val="222222"/>
        </w:rPr>
        <w:br/>
      </w:r>
      <w:r w:rsidRPr="00071080">
        <w:rPr>
          <w:rFonts w:ascii="Arial" w:hAnsi="Arial" w:cs="Arial"/>
          <w:color w:val="222222"/>
          <w:shd w:val="clear" w:color="auto" w:fill="FFFFFF"/>
        </w:rPr>
        <w:t>* Accessible hotels and transport</w:t>
      </w:r>
      <w:r w:rsidRPr="00071080">
        <w:rPr>
          <w:rFonts w:ascii="Arial" w:hAnsi="Arial" w:cs="Arial"/>
          <w:color w:val="222222"/>
        </w:rPr>
        <w:br/>
      </w:r>
      <w:r w:rsidRPr="00071080">
        <w:rPr>
          <w:rFonts w:ascii="Arial" w:hAnsi="Arial" w:cs="Arial"/>
          <w:color w:val="222222"/>
          <w:shd w:val="clear" w:color="auto" w:fill="FFFFFF"/>
        </w:rPr>
        <w:lastRenderedPageBreak/>
        <w:t>* Recommendations from friends or family</w:t>
      </w:r>
      <w:r w:rsidRPr="00071080">
        <w:rPr>
          <w:rFonts w:ascii="Arial" w:hAnsi="Arial" w:cs="Arial"/>
          <w:color w:val="222222"/>
        </w:rPr>
        <w:br/>
      </w:r>
      <w:r w:rsidRPr="00071080">
        <w:rPr>
          <w:rFonts w:ascii="Arial" w:hAnsi="Arial" w:cs="Arial"/>
          <w:color w:val="222222"/>
        </w:rPr>
        <w:br/>
      </w:r>
      <w:r w:rsidRPr="00071080">
        <w:rPr>
          <w:rFonts w:ascii="Arial" w:hAnsi="Arial" w:cs="Arial"/>
          <w:b/>
          <w:bCs/>
          <w:color w:val="222222"/>
          <w:shd w:val="clear" w:color="auto" w:fill="FFFFFF"/>
        </w:rPr>
        <w:t>Push Factors</w:t>
      </w:r>
      <w:r w:rsidRPr="00071080">
        <w:rPr>
          <w:rFonts w:ascii="Arial" w:hAnsi="Arial" w:cs="Arial"/>
          <w:b/>
          <w:bCs/>
          <w:color w:val="222222"/>
        </w:rPr>
        <w:br/>
      </w:r>
      <w:r w:rsidRPr="00071080">
        <w:rPr>
          <w:rFonts w:ascii="Arial" w:hAnsi="Arial" w:cs="Arial"/>
          <w:color w:val="222222"/>
        </w:rPr>
        <w:br/>
      </w:r>
      <w:r w:rsidRPr="00071080">
        <w:rPr>
          <w:rFonts w:ascii="Arial" w:hAnsi="Arial" w:cs="Arial"/>
          <w:color w:val="222222"/>
          <w:shd w:val="clear" w:color="auto" w:fill="FFFFFF"/>
        </w:rPr>
        <w:t>* Stress from a busy office job</w:t>
      </w:r>
      <w:r w:rsidRPr="00071080">
        <w:rPr>
          <w:rFonts w:ascii="Arial" w:hAnsi="Arial" w:cs="Arial"/>
          <w:color w:val="222222"/>
        </w:rPr>
        <w:br/>
      </w:r>
      <w:r w:rsidRPr="00071080">
        <w:rPr>
          <w:rFonts w:ascii="Arial" w:hAnsi="Arial" w:cs="Arial"/>
          <w:color w:val="222222"/>
          <w:shd w:val="clear" w:color="auto" w:fill="FFFFFF"/>
        </w:rPr>
        <w:t>* Need for a break from daily routine</w:t>
      </w:r>
      <w:r w:rsidRPr="00071080">
        <w:rPr>
          <w:rFonts w:ascii="Arial" w:hAnsi="Arial" w:cs="Arial"/>
          <w:color w:val="222222"/>
        </w:rPr>
        <w:br/>
      </w:r>
      <w:r w:rsidRPr="00071080">
        <w:rPr>
          <w:rFonts w:ascii="Arial" w:hAnsi="Arial" w:cs="Arial"/>
          <w:color w:val="222222"/>
          <w:shd w:val="clear" w:color="auto" w:fill="FFFFFF"/>
        </w:rPr>
        <w:t>* Desire for relaxation</w:t>
      </w:r>
      <w:r w:rsidRPr="00071080">
        <w:rPr>
          <w:rFonts w:ascii="Arial" w:hAnsi="Arial" w:cs="Arial"/>
          <w:color w:val="222222"/>
        </w:rPr>
        <w:br/>
      </w:r>
      <w:r w:rsidRPr="00071080">
        <w:rPr>
          <w:rFonts w:ascii="Arial" w:hAnsi="Arial" w:cs="Arial"/>
          <w:color w:val="222222"/>
          <w:shd w:val="clear" w:color="auto" w:fill="FFFFFF"/>
        </w:rPr>
        <w:t>* Need for recreation and entertainment</w:t>
      </w:r>
      <w:r w:rsidRPr="00071080">
        <w:rPr>
          <w:rFonts w:ascii="Arial" w:hAnsi="Arial" w:cs="Arial"/>
          <w:color w:val="222222"/>
        </w:rPr>
        <w:br/>
      </w:r>
      <w:r w:rsidRPr="00071080">
        <w:rPr>
          <w:rFonts w:ascii="Arial" w:hAnsi="Arial" w:cs="Arial"/>
          <w:color w:val="222222"/>
        </w:rPr>
        <w:br/>
      </w:r>
      <w:r w:rsidRPr="00071080">
        <w:rPr>
          <w:rFonts w:ascii="Arial" w:hAnsi="Arial" w:cs="Arial"/>
          <w:b/>
          <w:bCs/>
          <w:color w:val="222222"/>
          <w:shd w:val="clear" w:color="auto" w:fill="FFFFFF"/>
        </w:rPr>
        <w:t>Pull Factors</w:t>
      </w:r>
      <w:r w:rsidRPr="00071080">
        <w:rPr>
          <w:rFonts w:ascii="Arial" w:hAnsi="Arial" w:cs="Arial"/>
          <w:b/>
          <w:bCs/>
          <w:color w:val="222222"/>
        </w:rPr>
        <w:br/>
      </w:r>
      <w:r w:rsidRPr="00071080">
        <w:rPr>
          <w:rFonts w:ascii="Arial" w:hAnsi="Arial" w:cs="Arial"/>
          <w:color w:val="222222"/>
        </w:rPr>
        <w:br/>
      </w:r>
      <w:r w:rsidRPr="00071080">
        <w:rPr>
          <w:rFonts w:ascii="Arial" w:hAnsi="Arial" w:cs="Arial"/>
          <w:color w:val="222222"/>
          <w:shd w:val="clear" w:color="auto" w:fill="FFFFFF"/>
        </w:rPr>
        <w:t>* Spain’s warm climate and beaches</w:t>
      </w:r>
      <w:r w:rsidRPr="00071080">
        <w:rPr>
          <w:rFonts w:ascii="Arial" w:hAnsi="Arial" w:cs="Arial"/>
          <w:color w:val="222222"/>
        </w:rPr>
        <w:br/>
      </w:r>
      <w:r w:rsidRPr="00071080">
        <w:rPr>
          <w:rFonts w:ascii="Arial" w:hAnsi="Arial" w:cs="Arial"/>
          <w:color w:val="222222"/>
          <w:shd w:val="clear" w:color="auto" w:fill="FFFFFF"/>
        </w:rPr>
        <w:t>* Safe and accessible resorts</w:t>
      </w:r>
      <w:r w:rsidRPr="00071080">
        <w:rPr>
          <w:rFonts w:ascii="Arial" w:hAnsi="Arial" w:cs="Arial"/>
          <w:color w:val="222222"/>
        </w:rPr>
        <w:br/>
      </w:r>
      <w:r w:rsidRPr="00071080">
        <w:rPr>
          <w:rFonts w:ascii="Arial" w:hAnsi="Arial" w:cs="Arial"/>
          <w:color w:val="222222"/>
          <w:shd w:val="clear" w:color="auto" w:fill="FFFFFF"/>
        </w:rPr>
        <w:t>* International hotels</w:t>
      </w:r>
      <w:r w:rsidRPr="00071080">
        <w:rPr>
          <w:rFonts w:ascii="Arial" w:hAnsi="Arial" w:cs="Arial"/>
          <w:color w:val="222222"/>
        </w:rPr>
        <w:br/>
      </w:r>
      <w:r w:rsidRPr="00071080">
        <w:rPr>
          <w:rFonts w:ascii="Arial" w:hAnsi="Arial" w:cs="Arial"/>
          <w:color w:val="222222"/>
          <w:shd w:val="clear" w:color="auto" w:fill="FFFFFF"/>
        </w:rPr>
        <w:t>* Organized excursions</w:t>
      </w:r>
      <w:r w:rsidRPr="00071080">
        <w:rPr>
          <w:rFonts w:ascii="Arial" w:hAnsi="Arial" w:cs="Arial"/>
          <w:color w:val="222222"/>
        </w:rPr>
        <w:br/>
      </w:r>
      <w:r w:rsidRPr="00071080">
        <w:rPr>
          <w:rFonts w:ascii="Arial" w:hAnsi="Arial" w:cs="Arial"/>
          <w:color w:val="222222"/>
          <w:shd w:val="clear" w:color="auto" w:fill="FFFFFF"/>
        </w:rPr>
        <w:t>* Familiar tourism facilities</w:t>
      </w:r>
      <w:r w:rsidRPr="00071080">
        <w:rPr>
          <w:rFonts w:ascii="Arial" w:hAnsi="Arial" w:cs="Arial"/>
          <w:color w:val="222222"/>
        </w:rPr>
        <w:br/>
      </w:r>
      <w:r w:rsidRPr="00071080">
        <w:rPr>
          <w:rFonts w:ascii="Arial" w:hAnsi="Arial" w:cs="Arial"/>
          <w:color w:val="222222"/>
        </w:rPr>
        <w:br/>
      </w:r>
      <w:r w:rsidRPr="00071080">
        <w:rPr>
          <w:rFonts w:ascii="Arial" w:hAnsi="Arial" w:cs="Arial"/>
          <w:color w:val="222222"/>
        </w:rPr>
        <w:br/>
      </w:r>
    </w:p>
    <w:p w14:paraId="2FDC71E0" w14:textId="26317673" w:rsidR="00A22217" w:rsidRPr="00071080" w:rsidRDefault="00071080" w:rsidP="00071080">
      <w:pPr>
        <w:pStyle w:val="ListParagraph"/>
        <w:numPr>
          <w:ilvl w:val="0"/>
          <w:numId w:val="12"/>
        </w:numPr>
        <w:spacing w:after="0" w:line="240" w:lineRule="auto"/>
        <w:rPr>
          <w:rFonts w:ascii="Arial" w:hAnsi="Arial" w:cs="Arial"/>
          <w:lang w:val="en-US"/>
        </w:rPr>
      </w:pPr>
      <w:r w:rsidRPr="00071080">
        <w:rPr>
          <w:rFonts w:ascii="Arial" w:hAnsi="Arial" w:cs="Arial"/>
          <w:b/>
          <w:bCs/>
          <w:color w:val="222222"/>
          <w:shd w:val="clear" w:color="auto" w:fill="FFFFFF"/>
        </w:rPr>
        <w:t>Tourist B – Adam</w:t>
      </w:r>
      <w:r w:rsidRPr="00071080">
        <w:rPr>
          <w:rFonts w:ascii="Arial" w:hAnsi="Arial" w:cs="Arial"/>
          <w:b/>
          <w:bCs/>
          <w:color w:val="222222"/>
        </w:rPr>
        <w:br/>
      </w:r>
      <w:r w:rsidRPr="00071080">
        <w:rPr>
          <w:rFonts w:ascii="Arial" w:hAnsi="Arial" w:cs="Arial"/>
          <w:color w:val="222222"/>
        </w:rPr>
        <w:br/>
      </w:r>
      <w:r w:rsidRPr="00071080">
        <w:rPr>
          <w:rFonts w:ascii="Arial" w:hAnsi="Arial" w:cs="Arial"/>
          <w:color w:val="222222"/>
          <w:shd w:val="clear" w:color="auto" w:fill="FFFFFF"/>
        </w:rPr>
        <w:t>Adam can be classified as an Explorer according to Cohen’s Tourist Typology. He prefers independent travel, unfamiliar destinations and authentic experiences with local people.</w:t>
      </w:r>
      <w:r w:rsidRPr="00071080">
        <w:rPr>
          <w:rFonts w:ascii="Arial" w:hAnsi="Arial" w:cs="Arial"/>
          <w:color w:val="222222"/>
        </w:rPr>
        <w:br/>
      </w:r>
      <w:r w:rsidRPr="00071080">
        <w:rPr>
          <w:rFonts w:ascii="Arial" w:hAnsi="Arial" w:cs="Arial"/>
          <w:color w:val="222222"/>
        </w:rPr>
        <w:br/>
      </w:r>
      <w:r w:rsidRPr="00071080">
        <w:rPr>
          <w:rFonts w:ascii="Arial" w:hAnsi="Arial" w:cs="Arial"/>
          <w:b/>
          <w:bCs/>
          <w:color w:val="222222"/>
          <w:shd w:val="clear" w:color="auto" w:fill="FFFFFF"/>
        </w:rPr>
        <w:t>Characteristics supporting the classification</w:t>
      </w:r>
      <w:r w:rsidRPr="00071080">
        <w:rPr>
          <w:rFonts w:ascii="Arial" w:hAnsi="Arial" w:cs="Arial"/>
          <w:color w:val="222222"/>
        </w:rPr>
        <w:br/>
      </w:r>
      <w:r w:rsidRPr="00071080">
        <w:rPr>
          <w:rFonts w:ascii="Arial" w:hAnsi="Arial" w:cs="Arial"/>
          <w:color w:val="222222"/>
        </w:rPr>
        <w:br/>
      </w:r>
      <w:r w:rsidRPr="00071080">
        <w:rPr>
          <w:rFonts w:ascii="Arial" w:hAnsi="Arial" w:cs="Arial"/>
          <w:color w:val="222222"/>
          <w:shd w:val="clear" w:color="auto" w:fill="FFFFFF"/>
        </w:rPr>
        <w:t xml:space="preserve">Adam travels independently and avoids package tours. He chooses </w:t>
      </w:r>
      <w:proofErr w:type="gramStart"/>
      <w:r w:rsidRPr="00071080">
        <w:rPr>
          <w:rFonts w:ascii="Arial" w:hAnsi="Arial" w:cs="Arial"/>
          <w:color w:val="222222"/>
          <w:shd w:val="clear" w:color="auto" w:fill="FFFFFF"/>
        </w:rPr>
        <w:t>less</w:t>
      </w:r>
      <w:proofErr w:type="gramEnd"/>
      <w:r w:rsidRPr="00071080">
        <w:rPr>
          <w:rFonts w:ascii="Arial" w:hAnsi="Arial" w:cs="Arial"/>
          <w:color w:val="222222"/>
          <w:shd w:val="clear" w:color="auto" w:fill="FFFFFF"/>
        </w:rPr>
        <w:t xml:space="preserve"> familiar destinations and arranges his own accommodation and activities. He enjoys meeting local people and learning about local culture. He also likes trying activities that are outside his normal routine. These behaviours show independence, curiosity and a desire for exploration and new experiences.</w:t>
      </w:r>
      <w:r w:rsidRPr="00071080">
        <w:rPr>
          <w:rFonts w:ascii="Arial" w:hAnsi="Arial" w:cs="Arial"/>
          <w:color w:val="222222"/>
        </w:rPr>
        <w:br/>
      </w:r>
      <w:r w:rsidRPr="00071080">
        <w:rPr>
          <w:rFonts w:ascii="Arial" w:hAnsi="Arial" w:cs="Arial"/>
          <w:color w:val="222222"/>
        </w:rPr>
        <w:br/>
      </w:r>
      <w:r w:rsidRPr="00071080">
        <w:rPr>
          <w:rFonts w:ascii="Arial" w:hAnsi="Arial" w:cs="Arial"/>
          <w:b/>
          <w:bCs/>
          <w:color w:val="222222"/>
          <w:shd w:val="clear" w:color="auto" w:fill="FFFFFF"/>
        </w:rPr>
        <w:t>Tourist Typology</w:t>
      </w:r>
      <w:r w:rsidRPr="00071080">
        <w:rPr>
          <w:rFonts w:ascii="Arial" w:hAnsi="Arial" w:cs="Arial"/>
          <w:color w:val="222222"/>
        </w:rPr>
        <w:br/>
      </w:r>
      <w:r w:rsidRPr="00071080">
        <w:rPr>
          <w:rFonts w:ascii="Arial" w:hAnsi="Arial" w:cs="Arial"/>
          <w:color w:val="222222"/>
        </w:rPr>
        <w:br/>
      </w:r>
      <w:r w:rsidRPr="00071080">
        <w:rPr>
          <w:rFonts w:ascii="Arial" w:hAnsi="Arial" w:cs="Arial"/>
          <w:color w:val="222222"/>
          <w:shd w:val="clear" w:color="auto" w:fill="FFFFFF"/>
        </w:rPr>
        <w:t>Adam fits Cohen’s Explorer category because he organizes his own trip and looks for less familiar destinations while still using some normal tourist facilities. In Plog’s Tourist Typology, he can be considered relatively allocentric, because he is attracted to unfamiliar destinations, new experiences and cultural exploration.</w:t>
      </w:r>
      <w:r w:rsidRPr="00071080">
        <w:rPr>
          <w:rFonts w:ascii="Arial" w:hAnsi="Arial" w:cs="Arial"/>
          <w:color w:val="222222"/>
        </w:rPr>
        <w:br/>
      </w:r>
      <w:r w:rsidRPr="00071080">
        <w:rPr>
          <w:rFonts w:ascii="Arial" w:hAnsi="Arial" w:cs="Arial"/>
          <w:color w:val="222222"/>
        </w:rPr>
        <w:br/>
      </w:r>
      <w:r w:rsidRPr="00071080">
        <w:rPr>
          <w:rFonts w:ascii="Arial" w:hAnsi="Arial" w:cs="Arial"/>
          <w:b/>
          <w:bCs/>
          <w:color w:val="222222"/>
          <w:shd w:val="clear" w:color="auto" w:fill="FFFFFF"/>
        </w:rPr>
        <w:t>What might motivate Adam to travel?</w:t>
      </w:r>
      <w:r w:rsidRPr="00071080">
        <w:rPr>
          <w:rFonts w:ascii="Arial" w:hAnsi="Arial" w:cs="Arial"/>
          <w:color w:val="222222"/>
        </w:rPr>
        <w:br/>
      </w:r>
      <w:r w:rsidRPr="00071080">
        <w:rPr>
          <w:rFonts w:ascii="Arial" w:hAnsi="Arial" w:cs="Arial"/>
          <w:color w:val="222222"/>
        </w:rPr>
        <w:br/>
      </w:r>
      <w:r w:rsidRPr="00071080">
        <w:rPr>
          <w:rFonts w:ascii="Arial" w:hAnsi="Arial" w:cs="Arial"/>
          <w:color w:val="222222"/>
          <w:shd w:val="clear" w:color="auto" w:fill="FFFFFF"/>
        </w:rPr>
        <w:t>Adam may travel because of his curiosity, desire for adventure, independence and interest in other cultures. He may also want personal growth, excitement and a break from his everyday routine.</w:t>
      </w:r>
      <w:r w:rsidRPr="00071080">
        <w:rPr>
          <w:rFonts w:ascii="Arial" w:hAnsi="Arial" w:cs="Arial"/>
          <w:color w:val="222222"/>
        </w:rPr>
        <w:br/>
      </w:r>
      <w:r w:rsidRPr="00071080">
        <w:rPr>
          <w:rFonts w:ascii="Arial" w:hAnsi="Arial" w:cs="Arial"/>
          <w:color w:val="222222"/>
        </w:rPr>
        <w:br/>
      </w:r>
      <w:r w:rsidRPr="00071080">
        <w:rPr>
          <w:rFonts w:ascii="Arial" w:hAnsi="Arial" w:cs="Arial"/>
          <w:b/>
          <w:bCs/>
          <w:color w:val="222222"/>
          <w:shd w:val="clear" w:color="auto" w:fill="FFFFFF"/>
        </w:rPr>
        <w:t>Internal Factors</w:t>
      </w:r>
      <w:r w:rsidRPr="00071080">
        <w:rPr>
          <w:rFonts w:ascii="Arial" w:hAnsi="Arial" w:cs="Arial"/>
          <w:b/>
          <w:bCs/>
          <w:color w:val="222222"/>
        </w:rPr>
        <w:br/>
      </w:r>
      <w:r w:rsidRPr="00071080">
        <w:rPr>
          <w:rFonts w:ascii="Arial" w:hAnsi="Arial" w:cs="Arial"/>
          <w:color w:val="222222"/>
        </w:rPr>
        <w:br/>
      </w:r>
      <w:r w:rsidRPr="00071080">
        <w:rPr>
          <w:rFonts w:ascii="Arial" w:hAnsi="Arial" w:cs="Arial"/>
          <w:color w:val="222222"/>
          <w:shd w:val="clear" w:color="auto" w:fill="FFFFFF"/>
        </w:rPr>
        <w:t>* Curiosity</w:t>
      </w:r>
      <w:r w:rsidRPr="00071080">
        <w:rPr>
          <w:rFonts w:ascii="Arial" w:hAnsi="Arial" w:cs="Arial"/>
          <w:color w:val="222222"/>
        </w:rPr>
        <w:br/>
      </w:r>
      <w:r w:rsidRPr="00071080">
        <w:rPr>
          <w:rFonts w:ascii="Arial" w:hAnsi="Arial" w:cs="Arial"/>
          <w:color w:val="222222"/>
          <w:shd w:val="clear" w:color="auto" w:fill="FFFFFF"/>
        </w:rPr>
        <w:t>* Desire for adventure</w:t>
      </w:r>
      <w:r w:rsidRPr="00071080">
        <w:rPr>
          <w:rFonts w:ascii="Arial" w:hAnsi="Arial" w:cs="Arial"/>
          <w:color w:val="222222"/>
        </w:rPr>
        <w:br/>
      </w:r>
      <w:r w:rsidRPr="00071080">
        <w:rPr>
          <w:rFonts w:ascii="Arial" w:hAnsi="Arial" w:cs="Arial"/>
          <w:color w:val="222222"/>
          <w:shd w:val="clear" w:color="auto" w:fill="FFFFFF"/>
        </w:rPr>
        <w:lastRenderedPageBreak/>
        <w:t>* Independence</w:t>
      </w:r>
      <w:r w:rsidRPr="00071080">
        <w:rPr>
          <w:rFonts w:ascii="Arial" w:hAnsi="Arial" w:cs="Arial"/>
          <w:color w:val="222222"/>
        </w:rPr>
        <w:br/>
      </w:r>
      <w:r w:rsidRPr="00071080">
        <w:rPr>
          <w:rFonts w:ascii="Arial" w:hAnsi="Arial" w:cs="Arial"/>
          <w:color w:val="222222"/>
          <w:shd w:val="clear" w:color="auto" w:fill="FFFFFF"/>
        </w:rPr>
        <w:t>* Personal growth</w:t>
      </w:r>
      <w:r w:rsidRPr="00071080">
        <w:rPr>
          <w:rFonts w:ascii="Arial" w:hAnsi="Arial" w:cs="Arial"/>
          <w:color w:val="222222"/>
        </w:rPr>
        <w:br/>
      </w:r>
      <w:r w:rsidRPr="00071080">
        <w:rPr>
          <w:rFonts w:ascii="Arial" w:hAnsi="Arial" w:cs="Arial"/>
          <w:color w:val="222222"/>
          <w:shd w:val="clear" w:color="auto" w:fill="FFFFFF"/>
        </w:rPr>
        <w:t>* Interest in learning</w:t>
      </w:r>
      <w:r w:rsidRPr="00071080">
        <w:rPr>
          <w:rFonts w:ascii="Arial" w:hAnsi="Arial" w:cs="Arial"/>
          <w:color w:val="222222"/>
        </w:rPr>
        <w:br/>
      </w:r>
      <w:r w:rsidRPr="00071080">
        <w:rPr>
          <w:rFonts w:ascii="Arial" w:hAnsi="Arial" w:cs="Arial"/>
          <w:color w:val="222222"/>
          <w:shd w:val="clear" w:color="auto" w:fill="FFFFFF"/>
        </w:rPr>
        <w:t>* Desire for new experiences</w:t>
      </w:r>
      <w:r w:rsidRPr="00071080">
        <w:rPr>
          <w:rFonts w:ascii="Arial" w:hAnsi="Arial" w:cs="Arial"/>
          <w:color w:val="222222"/>
        </w:rPr>
        <w:br/>
      </w:r>
      <w:r w:rsidRPr="00071080">
        <w:rPr>
          <w:rFonts w:ascii="Arial" w:hAnsi="Arial" w:cs="Arial"/>
          <w:color w:val="222222"/>
        </w:rPr>
        <w:br/>
      </w:r>
      <w:r w:rsidRPr="00071080">
        <w:rPr>
          <w:rFonts w:ascii="Arial" w:hAnsi="Arial" w:cs="Arial"/>
          <w:b/>
          <w:bCs/>
          <w:color w:val="222222"/>
          <w:shd w:val="clear" w:color="auto" w:fill="FFFFFF"/>
        </w:rPr>
        <w:t>External Factors</w:t>
      </w:r>
      <w:r w:rsidRPr="00071080">
        <w:rPr>
          <w:rFonts w:ascii="Arial" w:hAnsi="Arial" w:cs="Arial"/>
          <w:b/>
          <w:bCs/>
          <w:color w:val="222222"/>
        </w:rPr>
        <w:br/>
      </w:r>
      <w:r w:rsidRPr="00071080">
        <w:rPr>
          <w:rFonts w:ascii="Arial" w:hAnsi="Arial" w:cs="Arial"/>
          <w:color w:val="222222"/>
        </w:rPr>
        <w:br/>
      </w:r>
      <w:r w:rsidRPr="00071080">
        <w:rPr>
          <w:rFonts w:ascii="Arial" w:hAnsi="Arial" w:cs="Arial"/>
          <w:color w:val="222222"/>
          <w:shd w:val="clear" w:color="auto" w:fill="FFFFFF"/>
        </w:rPr>
        <w:t>* Availability of less familiar destinations</w:t>
      </w:r>
      <w:r w:rsidRPr="00071080">
        <w:rPr>
          <w:rFonts w:ascii="Arial" w:hAnsi="Arial" w:cs="Arial"/>
          <w:color w:val="222222"/>
        </w:rPr>
        <w:br/>
      </w:r>
      <w:r w:rsidRPr="00071080">
        <w:rPr>
          <w:rFonts w:ascii="Arial" w:hAnsi="Arial" w:cs="Arial"/>
          <w:color w:val="222222"/>
          <w:shd w:val="clear" w:color="auto" w:fill="FFFFFF"/>
        </w:rPr>
        <w:t>* Cultural attractions</w:t>
      </w:r>
      <w:r w:rsidRPr="00071080">
        <w:rPr>
          <w:rFonts w:ascii="Arial" w:hAnsi="Arial" w:cs="Arial"/>
          <w:color w:val="222222"/>
        </w:rPr>
        <w:br/>
      </w:r>
      <w:r w:rsidRPr="00071080">
        <w:rPr>
          <w:rFonts w:ascii="Arial" w:hAnsi="Arial" w:cs="Arial"/>
          <w:color w:val="222222"/>
          <w:shd w:val="clear" w:color="auto" w:fill="FFFFFF"/>
        </w:rPr>
        <w:t>* Local communities</w:t>
      </w:r>
      <w:r w:rsidRPr="00071080">
        <w:rPr>
          <w:rFonts w:ascii="Arial" w:hAnsi="Arial" w:cs="Arial"/>
          <w:color w:val="222222"/>
        </w:rPr>
        <w:br/>
      </w:r>
      <w:r w:rsidRPr="00071080">
        <w:rPr>
          <w:rFonts w:ascii="Arial" w:hAnsi="Arial" w:cs="Arial"/>
          <w:color w:val="222222"/>
          <w:shd w:val="clear" w:color="auto" w:fill="FFFFFF"/>
        </w:rPr>
        <w:t>* Adventure activities</w:t>
      </w:r>
      <w:r w:rsidRPr="00071080">
        <w:rPr>
          <w:rFonts w:ascii="Arial" w:hAnsi="Arial" w:cs="Arial"/>
          <w:color w:val="222222"/>
        </w:rPr>
        <w:br/>
      </w:r>
      <w:r w:rsidRPr="00071080">
        <w:rPr>
          <w:rFonts w:ascii="Arial" w:hAnsi="Arial" w:cs="Arial"/>
          <w:color w:val="222222"/>
          <w:shd w:val="clear" w:color="auto" w:fill="FFFFFF"/>
        </w:rPr>
        <w:t>* Independent accommodation options</w:t>
      </w:r>
      <w:r w:rsidRPr="00071080">
        <w:rPr>
          <w:rFonts w:ascii="Arial" w:hAnsi="Arial" w:cs="Arial"/>
          <w:color w:val="222222"/>
        </w:rPr>
        <w:br/>
      </w:r>
      <w:r w:rsidRPr="00071080">
        <w:rPr>
          <w:rFonts w:ascii="Arial" w:hAnsi="Arial" w:cs="Arial"/>
          <w:color w:val="222222"/>
          <w:shd w:val="clear" w:color="auto" w:fill="FFFFFF"/>
        </w:rPr>
        <w:t>* Travel information and recommendations</w:t>
      </w:r>
      <w:r w:rsidRPr="00071080">
        <w:rPr>
          <w:rFonts w:ascii="Arial" w:hAnsi="Arial" w:cs="Arial"/>
          <w:color w:val="222222"/>
        </w:rPr>
        <w:br/>
      </w:r>
      <w:r w:rsidRPr="00071080">
        <w:rPr>
          <w:rFonts w:ascii="Arial" w:hAnsi="Arial" w:cs="Arial"/>
          <w:color w:val="222222"/>
        </w:rPr>
        <w:br/>
      </w:r>
      <w:r w:rsidRPr="00071080">
        <w:rPr>
          <w:rFonts w:ascii="Arial" w:hAnsi="Arial" w:cs="Arial"/>
          <w:b/>
          <w:bCs/>
          <w:color w:val="222222"/>
          <w:shd w:val="clear" w:color="auto" w:fill="FFFFFF"/>
        </w:rPr>
        <w:t>Push Factors</w:t>
      </w:r>
      <w:r w:rsidRPr="00071080">
        <w:rPr>
          <w:rFonts w:ascii="Arial" w:hAnsi="Arial" w:cs="Arial"/>
          <w:color w:val="222222"/>
        </w:rPr>
        <w:br/>
      </w:r>
      <w:r w:rsidRPr="00071080">
        <w:rPr>
          <w:rFonts w:ascii="Arial" w:hAnsi="Arial" w:cs="Arial"/>
          <w:color w:val="222222"/>
        </w:rPr>
        <w:br/>
      </w:r>
      <w:r w:rsidRPr="00071080">
        <w:rPr>
          <w:rFonts w:ascii="Arial" w:hAnsi="Arial" w:cs="Arial"/>
          <w:color w:val="222222"/>
          <w:shd w:val="clear" w:color="auto" w:fill="FFFFFF"/>
        </w:rPr>
        <w:t>* Desire to escape everyday routine</w:t>
      </w:r>
      <w:r w:rsidRPr="00071080">
        <w:rPr>
          <w:rFonts w:ascii="Arial" w:hAnsi="Arial" w:cs="Arial"/>
          <w:color w:val="222222"/>
        </w:rPr>
        <w:br/>
      </w:r>
      <w:r w:rsidRPr="00071080">
        <w:rPr>
          <w:rFonts w:ascii="Arial" w:hAnsi="Arial" w:cs="Arial"/>
          <w:color w:val="222222"/>
          <w:shd w:val="clear" w:color="auto" w:fill="FFFFFF"/>
        </w:rPr>
        <w:t>* Need for adventure and excitement</w:t>
      </w:r>
      <w:r w:rsidRPr="00071080">
        <w:rPr>
          <w:rFonts w:ascii="Arial" w:hAnsi="Arial" w:cs="Arial"/>
          <w:color w:val="222222"/>
        </w:rPr>
        <w:br/>
      </w:r>
      <w:r w:rsidRPr="00071080">
        <w:rPr>
          <w:rFonts w:ascii="Arial" w:hAnsi="Arial" w:cs="Arial"/>
          <w:color w:val="222222"/>
          <w:shd w:val="clear" w:color="auto" w:fill="FFFFFF"/>
        </w:rPr>
        <w:t>* Curiosity about different cultures</w:t>
      </w:r>
      <w:r w:rsidRPr="00071080">
        <w:rPr>
          <w:rFonts w:ascii="Arial" w:hAnsi="Arial" w:cs="Arial"/>
          <w:color w:val="222222"/>
        </w:rPr>
        <w:br/>
      </w:r>
      <w:r w:rsidRPr="00071080">
        <w:rPr>
          <w:rFonts w:ascii="Arial" w:hAnsi="Arial" w:cs="Arial"/>
          <w:color w:val="222222"/>
          <w:shd w:val="clear" w:color="auto" w:fill="FFFFFF"/>
        </w:rPr>
        <w:t>* Desire for independence</w:t>
      </w:r>
      <w:r w:rsidRPr="00071080">
        <w:rPr>
          <w:rFonts w:ascii="Arial" w:hAnsi="Arial" w:cs="Arial"/>
          <w:color w:val="222222"/>
        </w:rPr>
        <w:br/>
      </w:r>
      <w:r w:rsidRPr="00071080">
        <w:rPr>
          <w:rFonts w:ascii="Arial" w:hAnsi="Arial" w:cs="Arial"/>
          <w:color w:val="222222"/>
          <w:shd w:val="clear" w:color="auto" w:fill="FFFFFF"/>
        </w:rPr>
        <w:t>* Desire for personal development</w:t>
      </w:r>
      <w:r w:rsidRPr="00071080">
        <w:rPr>
          <w:rFonts w:ascii="Arial" w:hAnsi="Arial" w:cs="Arial"/>
          <w:color w:val="222222"/>
        </w:rPr>
        <w:br/>
      </w:r>
      <w:r w:rsidRPr="00071080">
        <w:rPr>
          <w:rFonts w:ascii="Arial" w:hAnsi="Arial" w:cs="Arial"/>
          <w:color w:val="222222"/>
        </w:rPr>
        <w:br/>
      </w:r>
      <w:r w:rsidRPr="00071080">
        <w:rPr>
          <w:rFonts w:ascii="Arial" w:hAnsi="Arial" w:cs="Arial"/>
          <w:b/>
          <w:bCs/>
          <w:color w:val="222222"/>
          <w:shd w:val="clear" w:color="auto" w:fill="FFFFFF"/>
        </w:rPr>
        <w:t>Pull Factors</w:t>
      </w:r>
      <w:r w:rsidRPr="00071080">
        <w:rPr>
          <w:rFonts w:ascii="Arial" w:hAnsi="Arial" w:cs="Arial"/>
          <w:b/>
          <w:bCs/>
          <w:color w:val="222222"/>
        </w:rPr>
        <w:br/>
      </w:r>
      <w:r w:rsidRPr="00071080">
        <w:rPr>
          <w:rFonts w:ascii="Arial" w:hAnsi="Arial" w:cs="Arial"/>
          <w:color w:val="222222"/>
        </w:rPr>
        <w:br/>
      </w:r>
      <w:r w:rsidRPr="00071080">
        <w:rPr>
          <w:rFonts w:ascii="Arial" w:hAnsi="Arial" w:cs="Arial"/>
          <w:color w:val="222222"/>
          <w:shd w:val="clear" w:color="auto" w:fill="FFFFFF"/>
        </w:rPr>
        <w:t>* Unique local culture</w:t>
      </w:r>
      <w:r w:rsidRPr="00071080">
        <w:rPr>
          <w:rFonts w:ascii="Arial" w:hAnsi="Arial" w:cs="Arial"/>
          <w:color w:val="222222"/>
        </w:rPr>
        <w:br/>
      </w:r>
      <w:r w:rsidRPr="00071080">
        <w:rPr>
          <w:rFonts w:ascii="Arial" w:hAnsi="Arial" w:cs="Arial"/>
          <w:color w:val="222222"/>
          <w:shd w:val="clear" w:color="auto" w:fill="FFFFFF"/>
        </w:rPr>
        <w:t>* Unfamiliar destinations</w:t>
      </w:r>
      <w:r w:rsidRPr="00071080">
        <w:rPr>
          <w:rFonts w:ascii="Arial" w:hAnsi="Arial" w:cs="Arial"/>
          <w:color w:val="222222"/>
        </w:rPr>
        <w:br/>
      </w:r>
      <w:r w:rsidRPr="00071080">
        <w:rPr>
          <w:rFonts w:ascii="Arial" w:hAnsi="Arial" w:cs="Arial"/>
          <w:color w:val="222222"/>
          <w:shd w:val="clear" w:color="auto" w:fill="FFFFFF"/>
        </w:rPr>
        <w:t>* Local traditions and communities</w:t>
      </w:r>
      <w:r w:rsidRPr="00071080">
        <w:rPr>
          <w:rFonts w:ascii="Arial" w:hAnsi="Arial" w:cs="Arial"/>
          <w:color w:val="222222"/>
        </w:rPr>
        <w:br/>
      </w:r>
      <w:r w:rsidRPr="00071080">
        <w:rPr>
          <w:rFonts w:ascii="Arial" w:hAnsi="Arial" w:cs="Arial"/>
          <w:color w:val="222222"/>
          <w:shd w:val="clear" w:color="auto" w:fill="FFFFFF"/>
        </w:rPr>
        <w:t>* Authentic cultural experiences</w:t>
      </w:r>
      <w:r w:rsidRPr="00071080">
        <w:rPr>
          <w:rFonts w:ascii="Arial" w:hAnsi="Arial" w:cs="Arial"/>
          <w:color w:val="222222"/>
        </w:rPr>
        <w:br/>
      </w:r>
      <w:r w:rsidRPr="00071080">
        <w:rPr>
          <w:rFonts w:ascii="Arial" w:hAnsi="Arial" w:cs="Arial"/>
          <w:color w:val="222222"/>
          <w:shd w:val="clear" w:color="auto" w:fill="FFFFFF"/>
        </w:rPr>
        <w:t>* Adventure activities</w:t>
      </w:r>
      <w:r w:rsidRPr="00071080">
        <w:rPr>
          <w:rFonts w:ascii="Arial" w:hAnsi="Arial" w:cs="Arial"/>
          <w:color w:val="222222"/>
        </w:rPr>
        <w:br/>
      </w:r>
      <w:r w:rsidRPr="00071080">
        <w:rPr>
          <w:rFonts w:ascii="Arial" w:hAnsi="Arial" w:cs="Arial"/>
          <w:color w:val="222222"/>
          <w:shd w:val="clear" w:color="auto" w:fill="FFFFFF"/>
        </w:rPr>
        <w:t>* Opportunities for independent exploration</w:t>
      </w:r>
    </w:p>
    <w:sectPr w:rsidR="00A22217" w:rsidRPr="00071080" w:rsidSect="006324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5D2030"/>
    <w:multiLevelType w:val="hybridMultilevel"/>
    <w:tmpl w:val="2FAE9F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0766FE2"/>
    <w:multiLevelType w:val="hybridMultilevel"/>
    <w:tmpl w:val="70ECAD66"/>
    <w:lvl w:ilvl="0" w:tplc="D7A2D8E2">
      <w:start w:val="1"/>
      <w:numFmt w:val="lowerLetter"/>
      <w:lvlText w:val="%1."/>
      <w:lvlJc w:val="left"/>
      <w:pPr>
        <w:ind w:left="1440" w:hanging="360"/>
      </w:pPr>
      <w:rPr>
        <w:rFonts w:asciiTheme="minorHAnsi" w:eastAsiaTheme="minorHAnsi" w:hAnsiTheme="minorHAnsi" w:cstheme="minorBidi"/>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07D62FB"/>
    <w:multiLevelType w:val="hybridMultilevel"/>
    <w:tmpl w:val="779AECDC"/>
    <w:lvl w:ilvl="0" w:tplc="86AE26B6">
      <w:start w:val="1"/>
      <w:numFmt w:val="decimal"/>
      <w:lvlText w:val="%1."/>
      <w:lvlJc w:val="left"/>
      <w:pPr>
        <w:ind w:left="1440" w:hanging="360"/>
      </w:pPr>
      <w:rPr>
        <w:rFonts w:hint="default"/>
        <w:b/>
        <w:color w:val="2222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4C00926"/>
    <w:multiLevelType w:val="hybridMultilevel"/>
    <w:tmpl w:val="4A528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09563E"/>
    <w:multiLevelType w:val="hybridMultilevel"/>
    <w:tmpl w:val="9BB60690"/>
    <w:lvl w:ilvl="0" w:tplc="F37A1B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D800C98"/>
    <w:multiLevelType w:val="multilevel"/>
    <w:tmpl w:val="BF300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E249EE"/>
    <w:multiLevelType w:val="hybridMultilevel"/>
    <w:tmpl w:val="01A80C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DB0879"/>
    <w:multiLevelType w:val="hybridMultilevel"/>
    <w:tmpl w:val="DFDA4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7806D8"/>
    <w:multiLevelType w:val="multilevel"/>
    <w:tmpl w:val="85940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EE6EAB"/>
    <w:multiLevelType w:val="hybridMultilevel"/>
    <w:tmpl w:val="142070E2"/>
    <w:lvl w:ilvl="0" w:tplc="9EC6B2AC">
      <w:start w:val="1"/>
      <w:numFmt w:val="decimal"/>
      <w:lvlText w:val="%1."/>
      <w:lvlJc w:val="left"/>
      <w:pPr>
        <w:ind w:left="360" w:hanging="360"/>
      </w:pPr>
      <w:rPr>
        <w:rFonts w:hint="default"/>
        <w:b/>
        <w:color w:val="2222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77538D3"/>
    <w:multiLevelType w:val="hybridMultilevel"/>
    <w:tmpl w:val="EAC2D1EE"/>
    <w:lvl w:ilvl="0" w:tplc="381266C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2917899">
    <w:abstractNumId w:val="8"/>
  </w:num>
  <w:num w:numId="2" w16cid:durableId="634262269">
    <w:abstractNumId w:val="5"/>
  </w:num>
  <w:num w:numId="3" w16cid:durableId="1490097572">
    <w:abstractNumId w:val="11"/>
  </w:num>
  <w:num w:numId="4" w16cid:durableId="945886795">
    <w:abstractNumId w:val="6"/>
  </w:num>
  <w:num w:numId="5" w16cid:durableId="1843470895">
    <w:abstractNumId w:val="10"/>
  </w:num>
  <w:num w:numId="6" w16cid:durableId="135227779">
    <w:abstractNumId w:val="1"/>
  </w:num>
  <w:num w:numId="7" w16cid:durableId="1933314104">
    <w:abstractNumId w:val="4"/>
  </w:num>
  <w:num w:numId="8" w16cid:durableId="1792087664">
    <w:abstractNumId w:val="7"/>
  </w:num>
  <w:num w:numId="9" w16cid:durableId="1049184503">
    <w:abstractNumId w:val="0"/>
  </w:num>
  <w:num w:numId="10" w16cid:durableId="1524052960">
    <w:abstractNumId w:val="2"/>
  </w:num>
  <w:num w:numId="11" w16cid:durableId="544101362">
    <w:abstractNumId w:val="3"/>
  </w:num>
  <w:num w:numId="12" w16cid:durableId="56902305">
    <w:abstractNumId w:val="9"/>
  </w:num>
  <w:numIdMacAtCleanup w:val="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D7C"/>
    <w:rsid w:val="00002A92"/>
    <w:rsid w:val="00012BFF"/>
    <w:rsid w:val="00071080"/>
    <w:rsid w:val="00096AE4"/>
    <w:rsid w:val="000C726F"/>
    <w:rsid w:val="001332A1"/>
    <w:rsid w:val="00154465"/>
    <w:rsid w:val="001F0F19"/>
    <w:rsid w:val="0020151E"/>
    <w:rsid w:val="00303CA4"/>
    <w:rsid w:val="00311649"/>
    <w:rsid w:val="00335EEC"/>
    <w:rsid w:val="00392A70"/>
    <w:rsid w:val="003F41BE"/>
    <w:rsid w:val="003F4C67"/>
    <w:rsid w:val="00406798"/>
    <w:rsid w:val="00412622"/>
    <w:rsid w:val="004318B6"/>
    <w:rsid w:val="0044398F"/>
    <w:rsid w:val="00444241"/>
    <w:rsid w:val="00477ABB"/>
    <w:rsid w:val="004B6929"/>
    <w:rsid w:val="004D2D5C"/>
    <w:rsid w:val="004E335E"/>
    <w:rsid w:val="004F0837"/>
    <w:rsid w:val="005C05A8"/>
    <w:rsid w:val="005D73EB"/>
    <w:rsid w:val="0062665B"/>
    <w:rsid w:val="006324A8"/>
    <w:rsid w:val="0065626E"/>
    <w:rsid w:val="006715F9"/>
    <w:rsid w:val="00676D70"/>
    <w:rsid w:val="006B7A1B"/>
    <w:rsid w:val="00705F1C"/>
    <w:rsid w:val="00723980"/>
    <w:rsid w:val="00723DD2"/>
    <w:rsid w:val="00737EB4"/>
    <w:rsid w:val="007A7CA3"/>
    <w:rsid w:val="007B07F4"/>
    <w:rsid w:val="007E10E9"/>
    <w:rsid w:val="00802A8B"/>
    <w:rsid w:val="008116DD"/>
    <w:rsid w:val="00842FA1"/>
    <w:rsid w:val="008C4FF1"/>
    <w:rsid w:val="008F1BCB"/>
    <w:rsid w:val="00932B38"/>
    <w:rsid w:val="00941143"/>
    <w:rsid w:val="009900A7"/>
    <w:rsid w:val="009B2268"/>
    <w:rsid w:val="009F2528"/>
    <w:rsid w:val="00A22217"/>
    <w:rsid w:val="00A269F8"/>
    <w:rsid w:val="00A6636B"/>
    <w:rsid w:val="00A84D2E"/>
    <w:rsid w:val="00AB6F41"/>
    <w:rsid w:val="00B32D7C"/>
    <w:rsid w:val="00B830E8"/>
    <w:rsid w:val="00B852CF"/>
    <w:rsid w:val="00BB1E62"/>
    <w:rsid w:val="00BC3906"/>
    <w:rsid w:val="00BC4086"/>
    <w:rsid w:val="00BE1FB5"/>
    <w:rsid w:val="00C22EEB"/>
    <w:rsid w:val="00C32587"/>
    <w:rsid w:val="00C75A6E"/>
    <w:rsid w:val="00C75B8C"/>
    <w:rsid w:val="00CA625A"/>
    <w:rsid w:val="00CD76C9"/>
    <w:rsid w:val="00D4193A"/>
    <w:rsid w:val="00D7354E"/>
    <w:rsid w:val="00DD5A96"/>
    <w:rsid w:val="00DD605F"/>
    <w:rsid w:val="00E03169"/>
    <w:rsid w:val="00E06D99"/>
    <w:rsid w:val="00EB2695"/>
    <w:rsid w:val="00F0683F"/>
    <w:rsid w:val="00F26868"/>
    <w:rsid w:val="00F33AC0"/>
    <w:rsid w:val="00F84D17"/>
    <w:rsid w:val="00FB4A3C"/>
    <w:rsid w:val="00FE2F6C"/>
    <w:rsid w:val="00FE6CF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73E8F"/>
  <w15:chartTrackingRefBased/>
  <w15:docId w15:val="{0202F975-8DBE-3E47-A798-0751B0809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4A8"/>
  </w:style>
  <w:style w:type="paragraph" w:styleId="Heading1">
    <w:name w:val="heading 1"/>
    <w:basedOn w:val="Normal"/>
    <w:next w:val="Normal"/>
    <w:link w:val="Heading1Char"/>
    <w:uiPriority w:val="9"/>
    <w:qFormat/>
    <w:rsid w:val="00B32D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2D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32D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2D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2D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2D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2D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2D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2D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D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2D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32D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2D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2D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2D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2D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2D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2D7C"/>
    <w:rPr>
      <w:rFonts w:eastAsiaTheme="majorEastAsia" w:cstheme="majorBidi"/>
      <w:color w:val="272727" w:themeColor="text1" w:themeTint="D8"/>
    </w:rPr>
  </w:style>
  <w:style w:type="paragraph" w:styleId="Title">
    <w:name w:val="Title"/>
    <w:basedOn w:val="Normal"/>
    <w:next w:val="Normal"/>
    <w:link w:val="TitleChar"/>
    <w:uiPriority w:val="10"/>
    <w:qFormat/>
    <w:rsid w:val="00B32D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2D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2D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2D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2D7C"/>
    <w:pPr>
      <w:spacing w:before="160"/>
      <w:jc w:val="center"/>
    </w:pPr>
    <w:rPr>
      <w:i/>
      <w:iCs/>
      <w:color w:val="404040" w:themeColor="text1" w:themeTint="BF"/>
    </w:rPr>
  </w:style>
  <w:style w:type="character" w:customStyle="1" w:styleId="QuoteChar">
    <w:name w:val="Quote Char"/>
    <w:basedOn w:val="DefaultParagraphFont"/>
    <w:link w:val="Quote"/>
    <w:uiPriority w:val="29"/>
    <w:rsid w:val="00B32D7C"/>
    <w:rPr>
      <w:i/>
      <w:iCs/>
      <w:color w:val="404040" w:themeColor="text1" w:themeTint="BF"/>
    </w:rPr>
  </w:style>
  <w:style w:type="paragraph" w:styleId="ListParagraph">
    <w:name w:val="List Paragraph"/>
    <w:basedOn w:val="Normal"/>
    <w:uiPriority w:val="34"/>
    <w:qFormat/>
    <w:rsid w:val="00B32D7C"/>
    <w:pPr>
      <w:ind w:left="720"/>
      <w:contextualSpacing/>
    </w:pPr>
  </w:style>
  <w:style w:type="character" w:styleId="IntenseEmphasis">
    <w:name w:val="Intense Emphasis"/>
    <w:basedOn w:val="DefaultParagraphFont"/>
    <w:uiPriority w:val="21"/>
    <w:qFormat/>
    <w:rsid w:val="00B32D7C"/>
    <w:rPr>
      <w:i/>
      <w:iCs/>
      <w:color w:val="0F4761" w:themeColor="accent1" w:themeShade="BF"/>
    </w:rPr>
  </w:style>
  <w:style w:type="paragraph" w:styleId="IntenseQuote">
    <w:name w:val="Intense Quote"/>
    <w:basedOn w:val="Normal"/>
    <w:next w:val="Normal"/>
    <w:link w:val="IntenseQuoteChar"/>
    <w:uiPriority w:val="30"/>
    <w:qFormat/>
    <w:rsid w:val="00B32D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2D7C"/>
    <w:rPr>
      <w:i/>
      <w:iCs/>
      <w:color w:val="0F4761" w:themeColor="accent1" w:themeShade="BF"/>
    </w:rPr>
  </w:style>
  <w:style w:type="character" w:styleId="IntenseReference">
    <w:name w:val="Intense Reference"/>
    <w:basedOn w:val="DefaultParagraphFont"/>
    <w:uiPriority w:val="32"/>
    <w:qFormat/>
    <w:rsid w:val="00B32D7C"/>
    <w:rPr>
      <w:b/>
      <w:bCs/>
      <w:smallCaps/>
      <w:color w:val="0F4761" w:themeColor="accent1" w:themeShade="BF"/>
      <w:spacing w:val="5"/>
    </w:rPr>
  </w:style>
  <w:style w:type="character" w:styleId="Hyperlink">
    <w:name w:val="Hyperlink"/>
    <w:basedOn w:val="DefaultParagraphFont"/>
    <w:uiPriority w:val="99"/>
    <w:unhideWhenUsed/>
    <w:rsid w:val="00B32D7C"/>
    <w:rPr>
      <w:color w:val="467886" w:themeColor="hyperlink"/>
      <w:u w:val="single"/>
    </w:rPr>
  </w:style>
  <w:style w:type="character" w:styleId="UnresolvedMention">
    <w:name w:val="Unresolved Mention"/>
    <w:basedOn w:val="DefaultParagraphFont"/>
    <w:uiPriority w:val="99"/>
    <w:semiHidden/>
    <w:unhideWhenUsed/>
    <w:rsid w:val="00B32D7C"/>
    <w:rPr>
      <w:color w:val="605E5C"/>
      <w:shd w:val="clear" w:color="auto" w:fill="E1DFDD"/>
    </w:rPr>
  </w:style>
  <w:style w:type="character" w:styleId="FollowedHyperlink">
    <w:name w:val="FollowedHyperlink"/>
    <w:basedOn w:val="DefaultParagraphFont"/>
    <w:uiPriority w:val="99"/>
    <w:semiHidden/>
    <w:unhideWhenUsed/>
    <w:rsid w:val="00BE1FB5"/>
    <w:rPr>
      <w:color w:val="96607D" w:themeColor="followedHyperlink"/>
      <w:u w:val="single"/>
    </w:rPr>
  </w:style>
  <w:style w:type="table" w:styleId="TableGrid">
    <w:name w:val="Table Grid"/>
    <w:basedOn w:val="TableNormal"/>
    <w:uiPriority w:val="39"/>
    <w:rsid w:val="009B2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dentedBodyStyle">
    <w:name w:val="indentedBodyStyle"/>
    <w:next w:val="Normal"/>
    <w:autoRedefine/>
    <w:qFormat/>
    <w:rsid w:val="006B7A1B"/>
    <w:pPr>
      <w:keepNext/>
      <w:spacing w:before="20" w:after="0" w:line="240" w:lineRule="auto"/>
    </w:pPr>
    <w:rPr>
      <w:rFonts w:ascii="Arial" w:eastAsiaTheme="minorEastAsia" w:hAnsi="Arial" w:cs="Arial"/>
      <w:color w:val="000000" w:themeColor="text1"/>
      <w:kern w:val="0"/>
      <w:sz w:val="22"/>
      <w:szCs w:val="22"/>
      <w:lang w:eastAsia="ja-JP"/>
      <w14:ligatures w14:val="none"/>
    </w:rPr>
  </w:style>
  <w:style w:type="paragraph" w:customStyle="1" w:styleId="my-2">
    <w:name w:val="my-2"/>
    <w:basedOn w:val="Normal"/>
    <w:rsid w:val="00D7354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box-trim-both">
    <w:name w:val="text-box-trim-both"/>
    <w:basedOn w:val="DefaultParagraphFont"/>
    <w:rsid w:val="00D7354E"/>
  </w:style>
  <w:style w:type="character" w:styleId="Strong">
    <w:name w:val="Strong"/>
    <w:basedOn w:val="DefaultParagraphFont"/>
    <w:uiPriority w:val="22"/>
    <w:qFormat/>
    <w:rsid w:val="00676D70"/>
    <w:rPr>
      <w:b/>
      <w:bCs/>
    </w:rPr>
  </w:style>
  <w:style w:type="character" w:customStyle="1" w:styleId="citation">
    <w:name w:val="citation"/>
    <w:basedOn w:val="DefaultParagraphFont"/>
    <w:rsid w:val="00676D70"/>
  </w:style>
  <w:style w:type="character" w:customStyle="1" w:styleId="inline-block">
    <w:name w:val="inline-block"/>
    <w:basedOn w:val="DefaultParagraphFont"/>
    <w:rsid w:val="00676D70"/>
  </w:style>
  <w:style w:type="character" w:customStyle="1" w:styleId="opacity-50">
    <w:name w:val="opacity-50"/>
    <w:basedOn w:val="DefaultParagraphFont"/>
    <w:rsid w:val="00676D70"/>
  </w:style>
  <w:style w:type="paragraph" w:styleId="NormalWeb">
    <w:name w:val="Normal (Web)"/>
    <w:basedOn w:val="Normal"/>
    <w:uiPriority w:val="99"/>
    <w:unhideWhenUsed/>
    <w:rsid w:val="00303CA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isselectedend">
    <w:name w:val="isselectedend"/>
    <w:basedOn w:val="Normal"/>
    <w:rsid w:val="006324A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A22217"/>
    <w:rPr>
      <w:i/>
      <w:iCs/>
    </w:rPr>
  </w:style>
  <w:style w:type="paragraph" w:customStyle="1" w:styleId="pdq2pgselectionanchorcontainer">
    <w:name w:val="pdq2pg_selectionanchorcontainer"/>
    <w:basedOn w:val="Normal"/>
    <w:rsid w:val="00932B38"/>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05D308-559B-244F-B9D2-26B3CF2BF367}">
  <we:reference id="wa200001011" version="1.4.0.0" store="en-US" storeType="OMEX"/>
  <we:alternateReferences>
    <we:reference id="WA200001011" version="1.4.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C0DF3-7C15-0245-A12B-F85017711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578</Words>
  <Characters>3366</Characters>
  <Application>Microsoft Office Word</Application>
  <DocSecurity>0</DocSecurity>
  <Lines>78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Mehak Bhatti</dc:creator>
  <cp:keywords/>
  <dc:description/>
  <cp:lastModifiedBy>Tania Mashal</cp:lastModifiedBy>
  <cp:revision>2</cp:revision>
  <dcterms:created xsi:type="dcterms:W3CDTF">2026-09-17T12:10:00Z</dcterms:created>
  <dcterms:modified xsi:type="dcterms:W3CDTF">2026-09-17T12:10:00Z</dcterms:modified>
</cp:coreProperties>
</file>