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16B2D3">
      <w:pPr>
        <w:jc w:val="both"/>
        <w:rPr>
          <w:rFonts w:hint="default" w:ascii="Times New Roman Regular" w:hAnsi="Times New Roman Regular" w:cs="Times New Roman Regular"/>
          <w:sz w:val="24"/>
          <w:szCs w:val="24"/>
          <w:lang w:val="en-US"/>
        </w:rPr>
      </w:pPr>
      <w:r>
        <w:rPr>
          <w:rFonts w:hint="default" w:ascii="Times New Roman Regular" w:hAnsi="Times New Roman Regular" w:cs="Times New Roman Regular"/>
          <w:sz w:val="24"/>
          <w:szCs w:val="24"/>
          <w:lang w:val="en-US"/>
        </w:rPr>
        <w:drawing>
          <wp:anchor distT="0" distB="0" distL="114300" distR="114300" simplePos="0" relativeHeight="251659264"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anchor>
        </w:drawing>
      </w:r>
    </w:p>
    <w:p w14:paraId="1E6190EA">
      <w:pPr>
        <w:jc w:val="both"/>
        <w:rPr>
          <w:rFonts w:hint="default" w:ascii="Times New Roman Regular" w:hAnsi="Times New Roman Regular" w:cs="Times New Roman Regular"/>
          <w:b/>
          <w:bCs/>
          <w:sz w:val="24"/>
          <w:szCs w:val="24"/>
          <w:lang w:val="en-US"/>
        </w:rPr>
      </w:pPr>
      <w:r>
        <w:rPr>
          <w:rFonts w:hint="default" w:ascii="Times New Roman Regular" w:hAnsi="Times New Roman Regular" w:cs="Times New Roman Regular"/>
          <w:b/>
          <w:bCs/>
          <w:sz w:val="24"/>
          <w:szCs w:val="24"/>
          <w:lang w:val="en-US"/>
        </w:rPr>
        <w:t>Availability Management in Tourism Course</w:t>
      </w:r>
    </w:p>
    <w:p w14:paraId="72E9B3B0">
      <w:pPr>
        <w:jc w:val="both"/>
        <w:rPr>
          <w:rFonts w:hint="default" w:ascii="Times New Roman Regular" w:hAnsi="Times New Roman Regular" w:cs="Times New Roman Regular"/>
          <w:sz w:val="24"/>
          <w:szCs w:val="24"/>
          <w:lang w:val="en-US"/>
        </w:rPr>
      </w:pPr>
      <w:r>
        <w:rPr>
          <w:rFonts w:hint="default" w:ascii="Times New Roman Regular" w:hAnsi="Times New Roman Regular" w:cs="Times New Roman Regular"/>
          <w:sz w:val="24"/>
          <w:szCs w:val="24"/>
          <w:lang w:val="en-US"/>
        </w:rPr>
        <w:t>Assignment 1</w:t>
      </w:r>
    </w:p>
    <w:p w14:paraId="0C69FADF">
      <w:pPr>
        <w:jc w:val="both"/>
        <w:rPr>
          <w:rFonts w:hint="default" w:ascii="Times New Roman Regular" w:hAnsi="Times New Roman Regular" w:cs="Times New Roman Regular"/>
          <w:sz w:val="24"/>
          <w:szCs w:val="24"/>
          <w:lang w:val="de-DE"/>
        </w:rPr>
      </w:pPr>
      <w:r>
        <w:rPr>
          <w:rFonts w:hint="default" w:ascii="Times New Roman Regular" w:hAnsi="Times New Roman Regular" w:cs="Times New Roman Regular"/>
          <w:sz w:val="24"/>
          <w:szCs w:val="24"/>
          <w:lang w:val="de-DE"/>
        </w:rPr>
        <w:t>Student Name - Ajay Kumar</w:t>
      </w:r>
    </w:p>
    <w:p w14:paraId="6BB3B48F">
      <w:pPr>
        <w:jc w:val="both"/>
        <w:rPr>
          <w:rFonts w:hint="default" w:ascii="Times New Roman Regular" w:hAnsi="Times New Roman Regular" w:cs="Times New Roman Regular"/>
          <w:sz w:val="24"/>
          <w:szCs w:val="24"/>
          <w:lang w:val="de-DE"/>
        </w:rPr>
      </w:pPr>
      <w:r>
        <w:rPr>
          <w:rFonts w:hint="default" w:ascii="Times New Roman Regular" w:hAnsi="Times New Roman Regular" w:cs="Times New Roman Regular"/>
          <w:sz w:val="24"/>
          <w:szCs w:val="24"/>
          <w:lang w:val="de-DE"/>
        </w:rPr>
        <w:t>Student ID- DE240022</w:t>
      </w:r>
      <w:bookmarkStart w:id="0" w:name="_GoBack"/>
      <w:bookmarkEnd w:id="0"/>
    </w:p>
    <w:p w14:paraId="07A6BA37">
      <w:pPr>
        <w:jc w:val="both"/>
        <w:rPr>
          <w:rFonts w:hint="default" w:ascii="Times New Roman Regular" w:hAnsi="Times New Roman Regular" w:cs="Times New Roman Regular"/>
          <w:sz w:val="24"/>
          <w:szCs w:val="24"/>
        </w:rPr>
      </w:pPr>
    </w:p>
    <w:p w14:paraId="0788E71F">
      <w:pPr>
        <w:jc w:val="both"/>
        <w:rPr>
          <w:rFonts w:hint="default" w:ascii="Times New Roman Regular" w:hAnsi="Times New Roman Regular" w:cs="Times New Roman Regular"/>
          <w:sz w:val="24"/>
          <w:szCs w:val="24"/>
        </w:rPr>
      </w:pPr>
    </w:p>
    <w:p w14:paraId="45319421">
      <w:pPr>
        <w:jc w:val="both"/>
        <w:rPr>
          <w:rFonts w:hint="default" w:ascii="Times New Roman Regular" w:hAnsi="Times New Roman Regular" w:cs="Times New Roman Regular"/>
          <w:sz w:val="24"/>
          <w:szCs w:val="24"/>
        </w:rPr>
      </w:pPr>
    </w:p>
    <w:p w14:paraId="4B58972A">
      <w:pPr>
        <w:jc w:val="both"/>
        <w:rPr>
          <w:rFonts w:hint="default" w:ascii="Times New Roman Regular" w:hAnsi="Times New Roman Regular" w:cs="Times New Roman Regular"/>
          <w:sz w:val="24"/>
          <w:szCs w:val="24"/>
        </w:rPr>
      </w:pPr>
    </w:p>
    <w:p w14:paraId="2054A88E">
      <w:pPr>
        <w:jc w:val="both"/>
        <w:rPr>
          <w:rFonts w:hint="default" w:ascii="Times New Roman Regular" w:hAnsi="Times New Roman Regular" w:cs="Times New Roman Regular"/>
          <w:sz w:val="24"/>
          <w:szCs w:val="24"/>
        </w:rPr>
      </w:pPr>
    </w:p>
    <w:p w14:paraId="3B801759">
      <w:pPr>
        <w:jc w:val="both"/>
        <w:rPr>
          <w:rFonts w:hint="default" w:ascii="Times New Roman Regular" w:hAnsi="Times New Roman Regular" w:cs="Times New Roman Regular"/>
          <w:sz w:val="24"/>
          <w:szCs w:val="24"/>
        </w:rPr>
      </w:pPr>
    </w:p>
    <w:p w14:paraId="1352C0A7">
      <w:pPr>
        <w:jc w:val="both"/>
        <w:rPr>
          <w:rFonts w:hint="default" w:ascii="Times New Roman Regular" w:hAnsi="Times New Roman Regular" w:cs="Times New Roman Regular"/>
          <w:sz w:val="24"/>
          <w:szCs w:val="24"/>
        </w:rPr>
      </w:pPr>
    </w:p>
    <w:p w14:paraId="6EC1AF17">
      <w:pPr>
        <w:jc w:val="both"/>
        <w:rPr>
          <w:rFonts w:hint="default" w:ascii="Times New Roman Regular" w:hAnsi="Times New Roman Regular" w:cs="Times New Roman Regular"/>
          <w:sz w:val="24"/>
          <w:szCs w:val="24"/>
        </w:rPr>
      </w:pPr>
    </w:p>
    <w:p w14:paraId="365190BD">
      <w:pPr>
        <w:jc w:val="both"/>
        <w:rPr>
          <w:rFonts w:hint="default" w:ascii="Times New Roman Regular" w:hAnsi="Times New Roman Regular" w:cs="Times New Roman Regular"/>
          <w:sz w:val="24"/>
          <w:szCs w:val="24"/>
        </w:rPr>
      </w:pPr>
    </w:p>
    <w:p w14:paraId="0BD0C7A1">
      <w:pPr>
        <w:jc w:val="both"/>
        <w:rPr>
          <w:rFonts w:hint="default" w:ascii="Times New Roman Regular" w:hAnsi="Times New Roman Regular" w:cs="Times New Roman Regular"/>
          <w:sz w:val="24"/>
          <w:szCs w:val="24"/>
        </w:rPr>
      </w:pPr>
    </w:p>
    <w:p w14:paraId="51B60D55">
      <w:pPr>
        <w:jc w:val="both"/>
        <w:rPr>
          <w:rFonts w:hint="default" w:ascii="Times New Roman Regular" w:hAnsi="Times New Roman Regular" w:cs="Times New Roman Regular"/>
          <w:sz w:val="24"/>
          <w:szCs w:val="24"/>
        </w:rPr>
      </w:pPr>
    </w:p>
    <w:p w14:paraId="327CA330">
      <w:pPr>
        <w:jc w:val="both"/>
        <w:rPr>
          <w:rFonts w:hint="default" w:ascii="Times New Roman Regular" w:hAnsi="Times New Roman Regular" w:cs="Times New Roman Regular"/>
          <w:sz w:val="24"/>
          <w:szCs w:val="24"/>
        </w:rPr>
      </w:pPr>
    </w:p>
    <w:p w14:paraId="4772FB16">
      <w:pPr>
        <w:spacing w:line="276" w:lineRule="auto"/>
        <w:jc w:val="both"/>
        <w:rPr>
          <w:rFonts w:hint="default" w:ascii="Times New Roman Regular" w:hAnsi="Times New Roman Regular" w:cs="Times New Roman Regular"/>
          <w:b/>
          <w:bCs/>
          <w:sz w:val="24"/>
          <w:szCs w:val="24"/>
          <w:lang w:val="en-US"/>
        </w:rPr>
      </w:pPr>
    </w:p>
    <w:p w14:paraId="4FD2EE97">
      <w:pPr>
        <w:spacing w:line="276" w:lineRule="auto"/>
        <w:jc w:val="both"/>
        <w:rPr>
          <w:rFonts w:hint="default" w:ascii="Times New Roman Regular" w:hAnsi="Times New Roman Regular" w:cs="Times New Roman Regular"/>
          <w:sz w:val="24"/>
          <w:szCs w:val="24"/>
          <w:lang w:val="en-US"/>
        </w:rPr>
      </w:pPr>
    </w:p>
    <w:p w14:paraId="080B7ECF">
      <w:pPr>
        <w:numPr>
          <w:ilvl w:val="0"/>
          <w:numId w:val="1"/>
        </w:numPr>
        <w:spacing w:line="276" w:lineRule="auto"/>
        <w:jc w:val="both"/>
        <w:rPr>
          <w:rFonts w:hint="default" w:ascii="Times New Roman Regular" w:hAnsi="Times New Roman Regular" w:cs="Times New Roman Regular"/>
          <w:sz w:val="24"/>
          <w:szCs w:val="24"/>
          <w:lang w:val="en-US"/>
        </w:rPr>
      </w:pPr>
      <w:r>
        <w:rPr>
          <w:rFonts w:hint="default" w:ascii="Times New Roman Regular" w:hAnsi="Times New Roman Regular" w:cs="Times New Roman Regular"/>
          <w:sz w:val="24"/>
          <w:szCs w:val="24"/>
          <w:lang w:val="en-US"/>
        </w:rPr>
        <w:t>Describe the main features of the Grand Tour and its impact on tourism development.</w:t>
      </w:r>
    </w:p>
    <w:p w14:paraId="569EFDB7">
      <w:pPr>
        <w:numPr>
          <w:numId w:val="0"/>
        </w:numPr>
        <w:spacing w:line="276" w:lineRule="auto"/>
        <w:jc w:val="both"/>
        <w:rPr>
          <w:rFonts w:hint="default" w:ascii="Times New Roman Regular" w:hAnsi="Times New Roman Regular" w:cs="Times New Roman Regular"/>
          <w:sz w:val="24"/>
          <w:szCs w:val="24"/>
          <w:lang w:val="en-US"/>
        </w:rPr>
      </w:pPr>
    </w:p>
    <w:p w14:paraId="35C93011">
      <w:pPr>
        <w:pStyle w:val="4"/>
        <w:keepNext w:val="0"/>
        <w:keepLines w:val="0"/>
        <w:widowControl/>
        <w:suppressLineNumbers w:val="0"/>
        <w:jc w:val="both"/>
        <w:rPr>
          <w:rFonts w:hint="default" w:ascii="Times New Roman Regular" w:hAnsi="Times New Roman Regular" w:cs="Times New Roman Regular"/>
          <w:sz w:val="24"/>
          <w:szCs w:val="24"/>
        </w:rPr>
      </w:pPr>
      <w:r>
        <w:rPr>
          <w:rStyle w:val="9"/>
          <w:rFonts w:hint="default" w:ascii="Times New Roman Regular" w:hAnsi="Times New Roman Regular" w:cs="Times New Roman Regular"/>
          <w:sz w:val="24"/>
          <w:szCs w:val="24"/>
        </w:rPr>
        <w:t>The Grand Tour: An Early Form of Educational Travel</w:t>
      </w:r>
    </w:p>
    <w:p w14:paraId="1E8BB6C0">
      <w:pPr>
        <w:pStyle w:val="8"/>
        <w:keepNext w:val="0"/>
        <w:keepLines w:val="0"/>
        <w:widowControl/>
        <w:suppressLineNumbers w:val="0"/>
        <w:jc w:val="both"/>
        <w:rPr>
          <w:rFonts w:hint="default" w:ascii="Times New Roman Regular" w:hAnsi="Times New Roman Regular" w:cs="Times New Roman Regular"/>
          <w:sz w:val="24"/>
          <w:szCs w:val="24"/>
        </w:rPr>
      </w:pPr>
      <w:r>
        <w:rPr>
          <w:rStyle w:val="9"/>
          <w:rFonts w:hint="default" w:ascii="Times New Roman Regular" w:hAnsi="Times New Roman Regular" w:cs="Times New Roman Regular"/>
          <w:sz w:val="24"/>
          <w:szCs w:val="24"/>
        </w:rPr>
        <w:t>What Was the Grand Tour?</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xml:space="preserve">Between the 17th and 19th centuries, wealthy young European men—mainly from Britain—embarked on what became known as the </w:t>
      </w:r>
      <w:r>
        <w:rPr>
          <w:rStyle w:val="9"/>
          <w:rFonts w:hint="default" w:ascii="Times New Roman Regular" w:hAnsi="Times New Roman Regular" w:cs="Times New Roman Regular"/>
          <w:sz w:val="24"/>
          <w:szCs w:val="24"/>
        </w:rPr>
        <w:t>Grand Tour</w:t>
      </w:r>
      <w:r>
        <w:rPr>
          <w:rFonts w:hint="default" w:ascii="Times New Roman Regular" w:hAnsi="Times New Roman Regular" w:cs="Times New Roman Regular"/>
          <w:sz w:val="24"/>
          <w:szCs w:val="24"/>
        </w:rPr>
        <w:t>. This journey was seen as both educational and enjoyable, and families believed it was a vital experience before beginning a career or settling down. Considered the finishing touch to a gentleman’s education, it provided exposure to different cultures, history, and the arts.</w:t>
      </w:r>
    </w:p>
    <w:p w14:paraId="7C68057A">
      <w:pPr>
        <w:pStyle w:val="8"/>
        <w:keepNext w:val="0"/>
        <w:keepLines w:val="0"/>
        <w:widowControl/>
        <w:suppressLineNumbers w:val="0"/>
        <w:jc w:val="both"/>
        <w:rPr>
          <w:rFonts w:hint="default" w:ascii="Times New Roman Regular" w:hAnsi="Times New Roman Regular" w:cs="Times New Roman Regular"/>
          <w:sz w:val="24"/>
          <w:szCs w:val="24"/>
        </w:rPr>
      </w:pPr>
      <w:r>
        <w:rPr>
          <w:rStyle w:val="9"/>
          <w:rFonts w:hint="default" w:ascii="Times New Roman Regular" w:hAnsi="Times New Roman Regular" w:cs="Times New Roman Regular"/>
          <w:sz w:val="24"/>
          <w:szCs w:val="24"/>
        </w:rPr>
        <w:t>Where Did They Go and Why?</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xml:space="preserve">The Grand Tour could last anywhere from several months to several years. Typical routes included major European cultural centers such as </w:t>
      </w:r>
      <w:r>
        <w:rPr>
          <w:rStyle w:val="9"/>
          <w:rFonts w:hint="default" w:ascii="Times New Roman Regular" w:hAnsi="Times New Roman Regular" w:cs="Times New Roman Regular"/>
          <w:sz w:val="24"/>
          <w:szCs w:val="24"/>
        </w:rPr>
        <w:t>Paris, Venice, Florence, and Rome</w:t>
      </w:r>
      <w:r>
        <w:rPr>
          <w:rFonts w:hint="default" w:ascii="Times New Roman Regular" w:hAnsi="Times New Roman Regular" w:cs="Times New Roman Regular"/>
          <w:sz w:val="24"/>
          <w:szCs w:val="24"/>
        </w:rPr>
        <w:t>, and occasionally extended to Greece. These destinations were chosen for their wealth of historic ruins, art collections, and vibrant intellectual life. Travellers explored museums, admired architecture and sculptures, and studied classical history. Meeting people from diverse backgrounds and learning new languages were also part of the experience.</w:t>
      </w:r>
    </w:p>
    <w:p w14:paraId="191F8906">
      <w:pPr>
        <w:pStyle w:val="8"/>
        <w:keepNext w:val="0"/>
        <w:keepLines w:val="0"/>
        <w:widowControl/>
        <w:suppressLineNumbers w:val="0"/>
        <w:jc w:val="both"/>
        <w:rPr>
          <w:rFonts w:hint="default" w:ascii="Times New Roman Regular" w:hAnsi="Times New Roman Regular" w:cs="Times New Roman Regular"/>
          <w:sz w:val="24"/>
          <w:szCs w:val="24"/>
        </w:rPr>
      </w:pPr>
      <w:r>
        <w:rPr>
          <w:rStyle w:val="9"/>
          <w:rFonts w:hint="default" w:ascii="Times New Roman Regular" w:hAnsi="Times New Roman Regular" w:cs="Times New Roman Regular"/>
          <w:sz w:val="24"/>
          <w:szCs w:val="24"/>
        </w:rPr>
        <w:t>How Did They Travel?</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xml:space="preserve">Travelers did not make this journey alone. They were usually accompanied by </w:t>
      </w:r>
      <w:r>
        <w:rPr>
          <w:rStyle w:val="9"/>
          <w:rFonts w:hint="default" w:ascii="Times New Roman Regular" w:hAnsi="Times New Roman Regular" w:cs="Times New Roman Regular"/>
          <w:sz w:val="24"/>
          <w:szCs w:val="24"/>
        </w:rPr>
        <w:t>tutors</w:t>
      </w:r>
      <w:r>
        <w:rPr>
          <w:rFonts w:hint="default" w:ascii="Times New Roman Regular" w:hAnsi="Times New Roman Regular" w:cs="Times New Roman Regular"/>
          <w:sz w:val="24"/>
          <w:szCs w:val="24"/>
        </w:rPr>
        <w:t xml:space="preserve"> to guide their studies and </w:t>
      </w:r>
      <w:r>
        <w:rPr>
          <w:rStyle w:val="9"/>
          <w:rFonts w:hint="default" w:ascii="Times New Roman Regular" w:hAnsi="Times New Roman Regular" w:cs="Times New Roman Regular"/>
          <w:sz w:val="24"/>
          <w:szCs w:val="24"/>
        </w:rPr>
        <w:t>servants</w:t>
      </w:r>
      <w:r>
        <w:rPr>
          <w:rFonts w:hint="default" w:ascii="Times New Roman Regular" w:hAnsi="Times New Roman Regular" w:cs="Times New Roman Regular"/>
          <w:sz w:val="24"/>
          <w:szCs w:val="24"/>
        </w:rPr>
        <w:t xml:space="preserve"> to handle daily needs and luggage. Along the way, it was common to collect </w:t>
      </w:r>
      <w:r>
        <w:rPr>
          <w:rStyle w:val="9"/>
          <w:rFonts w:hint="default" w:ascii="Times New Roman Regular" w:hAnsi="Times New Roman Regular" w:cs="Times New Roman Regular"/>
          <w:sz w:val="24"/>
          <w:szCs w:val="24"/>
        </w:rPr>
        <w:t>artworks, rare books, and souvenirs</w:t>
      </w:r>
      <w:r>
        <w:rPr>
          <w:rFonts w:hint="default" w:ascii="Times New Roman Regular" w:hAnsi="Times New Roman Regular" w:cs="Times New Roman Regular"/>
          <w:sz w:val="24"/>
          <w:szCs w:val="24"/>
        </w:rPr>
        <w:t>—sometimes even shipping large paintings or statues home. These collections often decorated family estates and symbolized cultural knowledge.</w:t>
      </w:r>
    </w:p>
    <w:p w14:paraId="465B7076">
      <w:pPr>
        <w:pStyle w:val="8"/>
        <w:keepNext w:val="0"/>
        <w:keepLines w:val="0"/>
        <w:widowControl/>
        <w:suppressLineNumbers w:val="0"/>
        <w:jc w:val="both"/>
        <w:rPr>
          <w:rFonts w:hint="default" w:ascii="Times New Roman Regular" w:hAnsi="Times New Roman Regular" w:cs="Times New Roman Regular"/>
          <w:sz w:val="24"/>
          <w:szCs w:val="24"/>
        </w:rPr>
      </w:pPr>
      <w:r>
        <w:rPr>
          <w:rStyle w:val="9"/>
          <w:rFonts w:hint="default" w:ascii="Times New Roman Regular" w:hAnsi="Times New Roman Regular" w:cs="Times New Roman Regular"/>
          <w:sz w:val="24"/>
          <w:szCs w:val="24"/>
        </w:rPr>
        <w:t>Challenges of Travel at That Time</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xml:space="preserve">Travel in the era of the Grand Tour was neither quick nor easy. With no trains or airplanes, people relied on </w:t>
      </w:r>
      <w:r>
        <w:rPr>
          <w:rStyle w:val="9"/>
          <w:rFonts w:hint="default" w:ascii="Times New Roman Regular" w:hAnsi="Times New Roman Regular" w:cs="Times New Roman Regular"/>
          <w:sz w:val="24"/>
          <w:szCs w:val="24"/>
        </w:rPr>
        <w:t>horse-drawn carriages and boats</w:t>
      </w:r>
      <w:r>
        <w:rPr>
          <w:rFonts w:hint="default" w:ascii="Times New Roman Regular" w:hAnsi="Times New Roman Regular" w:cs="Times New Roman Regular"/>
          <w:sz w:val="24"/>
          <w:szCs w:val="24"/>
        </w:rPr>
        <w:t>. Poor road conditions, long journeys, illness, and even robbery posed real risks. Nevertheless, the Grand Tour remained highly valued because of its educational benefits and social prestige.</w:t>
      </w:r>
    </w:p>
    <w:p w14:paraId="2996EA28">
      <w:pPr>
        <w:keepNext w:val="0"/>
        <w:keepLines w:val="0"/>
        <w:widowControl/>
        <w:suppressLineNumbers w:val="0"/>
        <w:jc w:val="both"/>
        <w:rPr>
          <w:rFonts w:hint="default" w:ascii="Times New Roman Regular" w:hAnsi="Times New Roman Regular" w:cs="Times New Roman Regular"/>
          <w:sz w:val="24"/>
          <w:szCs w:val="24"/>
        </w:rPr>
      </w:pPr>
    </w:p>
    <w:p w14:paraId="02B6A3BE">
      <w:pPr>
        <w:pStyle w:val="4"/>
        <w:keepNext w:val="0"/>
        <w:keepLines w:val="0"/>
        <w:widowControl/>
        <w:suppressLineNumbers w:val="0"/>
        <w:jc w:val="both"/>
        <w:rPr>
          <w:rFonts w:hint="default" w:ascii="Times New Roman Regular" w:hAnsi="Times New Roman Regular" w:cs="Times New Roman Regular"/>
          <w:sz w:val="24"/>
          <w:szCs w:val="24"/>
        </w:rPr>
      </w:pPr>
      <w:r>
        <w:rPr>
          <w:rStyle w:val="9"/>
          <w:rFonts w:hint="default" w:ascii="Times New Roman Regular" w:hAnsi="Times New Roman Regular" w:cs="Times New Roman Regular"/>
          <w:sz w:val="24"/>
          <w:szCs w:val="24"/>
        </w:rPr>
        <w:t>Impact of the Grand Tour on Tourism</w:t>
      </w:r>
    </w:p>
    <w:p w14:paraId="1F43FFE2">
      <w:pPr>
        <w:pStyle w:val="8"/>
        <w:keepNext w:val="0"/>
        <w:keepLines w:val="0"/>
        <w:widowControl/>
        <w:suppressLineNumbers w:val="0"/>
        <w:jc w:val="both"/>
        <w:rPr>
          <w:rFonts w:hint="default" w:ascii="Times New Roman Regular" w:hAnsi="Times New Roman Regular" w:cs="Times New Roman Regular"/>
          <w:sz w:val="24"/>
          <w:szCs w:val="24"/>
        </w:rPr>
      </w:pPr>
      <w:r>
        <w:rPr>
          <w:rStyle w:val="9"/>
          <w:rFonts w:hint="default" w:ascii="Times New Roman Regular" w:hAnsi="Times New Roman Regular" w:cs="Times New Roman Regular"/>
          <w:sz w:val="24"/>
          <w:szCs w:val="24"/>
        </w:rPr>
        <w:t>Travel as Education and Enjoyment</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xml:space="preserve">Before this period, travel was typically linked to business, religious pilgrimages, or military campaigns. The Grand Tour changed perceptions by showing that travel could also be enriching, educational, and enjoyable. This view later influenced </w:t>
      </w:r>
      <w:r>
        <w:rPr>
          <w:rStyle w:val="9"/>
          <w:rFonts w:hint="default" w:ascii="Times New Roman Regular" w:hAnsi="Times New Roman Regular" w:cs="Times New Roman Regular"/>
          <w:sz w:val="24"/>
          <w:szCs w:val="24"/>
        </w:rPr>
        <w:t>artists, writers, and scholars</w:t>
      </w:r>
      <w:r>
        <w:rPr>
          <w:rFonts w:hint="default" w:ascii="Times New Roman Regular" w:hAnsi="Times New Roman Regular" w:cs="Times New Roman Regular"/>
          <w:sz w:val="24"/>
          <w:szCs w:val="24"/>
        </w:rPr>
        <w:t>, encouraging cultural exploration.</w:t>
      </w:r>
    </w:p>
    <w:p w14:paraId="1E5E65A7">
      <w:pPr>
        <w:pStyle w:val="8"/>
        <w:keepNext w:val="0"/>
        <w:keepLines w:val="0"/>
        <w:widowControl/>
        <w:suppressLineNumbers w:val="0"/>
        <w:jc w:val="both"/>
        <w:rPr>
          <w:rFonts w:hint="default" w:ascii="Times New Roman Regular" w:hAnsi="Times New Roman Regular" w:cs="Times New Roman Regular"/>
          <w:sz w:val="24"/>
          <w:szCs w:val="24"/>
        </w:rPr>
      </w:pPr>
      <w:r>
        <w:rPr>
          <w:rStyle w:val="9"/>
          <w:rFonts w:hint="default" w:ascii="Times New Roman Regular" w:hAnsi="Times New Roman Regular" w:cs="Times New Roman Regular"/>
          <w:sz w:val="24"/>
          <w:szCs w:val="24"/>
        </w:rPr>
        <w:t>Growth of Tourist Cities</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xml:space="preserve">The steady stream of wealthy travelers transformed cities into early tourist centers. Locals built </w:t>
      </w:r>
      <w:r>
        <w:rPr>
          <w:rStyle w:val="9"/>
          <w:rFonts w:hint="default" w:ascii="Times New Roman Regular" w:hAnsi="Times New Roman Regular" w:cs="Times New Roman Regular"/>
          <w:sz w:val="24"/>
          <w:szCs w:val="24"/>
        </w:rPr>
        <w:t>better inns, hotels, and restaurants</w:t>
      </w:r>
      <w:r>
        <w:rPr>
          <w:rFonts w:hint="default" w:ascii="Times New Roman Regular" w:hAnsi="Times New Roman Regular" w:cs="Times New Roman Regular"/>
          <w:sz w:val="24"/>
          <w:szCs w:val="24"/>
        </w:rPr>
        <w:t>, improved roads, and offered services like guided tours and printed travel guides. These developments supported local economies and encouraged preservation of historical sites.</w:t>
      </w:r>
    </w:p>
    <w:p w14:paraId="64E8FA53">
      <w:pPr>
        <w:pStyle w:val="8"/>
        <w:keepNext w:val="0"/>
        <w:keepLines w:val="0"/>
        <w:widowControl/>
        <w:suppressLineNumbers w:val="0"/>
        <w:jc w:val="both"/>
        <w:rPr>
          <w:rFonts w:hint="default" w:ascii="Times New Roman Regular" w:hAnsi="Times New Roman Regular" w:cs="Times New Roman Regular"/>
          <w:sz w:val="24"/>
          <w:szCs w:val="24"/>
        </w:rPr>
      </w:pPr>
      <w:r>
        <w:rPr>
          <w:rStyle w:val="9"/>
          <w:rFonts w:hint="default" w:ascii="Times New Roman Regular" w:hAnsi="Times New Roman Regular" w:cs="Times New Roman Regular"/>
          <w:sz w:val="24"/>
          <w:szCs w:val="24"/>
        </w:rPr>
        <w:t>Souvenir Collecting Becomes Popular</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xml:space="preserve">Many travelers sent letters and postcards home or purchased art and antiques. This helped establish the custom of bringing home </w:t>
      </w:r>
      <w:r>
        <w:rPr>
          <w:rStyle w:val="9"/>
          <w:rFonts w:hint="default" w:ascii="Times New Roman Regular" w:hAnsi="Times New Roman Regular" w:cs="Times New Roman Regular"/>
          <w:sz w:val="24"/>
          <w:szCs w:val="24"/>
        </w:rPr>
        <w:t>souvenirs</w:t>
      </w:r>
      <w:r>
        <w:rPr>
          <w:rFonts w:hint="default" w:ascii="Times New Roman Regular" w:hAnsi="Times New Roman Regular" w:cs="Times New Roman Regular"/>
          <w:sz w:val="24"/>
          <w:szCs w:val="24"/>
        </w:rPr>
        <w:t>, a tradition still popular today.</w:t>
      </w:r>
    </w:p>
    <w:p w14:paraId="4F6FC8CE">
      <w:pPr>
        <w:keepNext w:val="0"/>
        <w:keepLines w:val="0"/>
        <w:widowControl/>
        <w:suppressLineNumbers w:val="0"/>
        <w:jc w:val="both"/>
        <w:rPr>
          <w:rFonts w:hint="default" w:ascii="Times New Roman Regular" w:hAnsi="Times New Roman Regular" w:cs="Times New Roman Regular"/>
          <w:sz w:val="24"/>
          <w:szCs w:val="24"/>
        </w:rPr>
      </w:pPr>
    </w:p>
    <w:p w14:paraId="262F2706">
      <w:pPr>
        <w:pStyle w:val="4"/>
        <w:keepNext w:val="0"/>
        <w:keepLines w:val="0"/>
        <w:widowControl/>
        <w:suppressLineNumbers w:val="0"/>
        <w:jc w:val="both"/>
        <w:rPr>
          <w:rFonts w:hint="default" w:ascii="Times New Roman Regular" w:hAnsi="Times New Roman Regular" w:cs="Times New Roman Regular"/>
          <w:sz w:val="24"/>
          <w:szCs w:val="24"/>
        </w:rPr>
      </w:pPr>
      <w:r>
        <w:rPr>
          <w:rStyle w:val="9"/>
          <w:rFonts w:hint="default" w:ascii="Times New Roman Regular" w:hAnsi="Times New Roman Regular" w:cs="Times New Roman Regular"/>
          <w:sz w:val="24"/>
          <w:szCs w:val="24"/>
        </w:rPr>
        <w:t>The Decline of the Grand Tour and Rise of Modern Tourism</w:t>
      </w:r>
    </w:p>
    <w:p w14:paraId="20871CC9">
      <w:pPr>
        <w:pStyle w:val="8"/>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In the </w:t>
      </w:r>
      <w:r>
        <w:rPr>
          <w:rStyle w:val="9"/>
          <w:rFonts w:hint="default" w:ascii="Times New Roman Regular" w:hAnsi="Times New Roman Regular" w:cs="Times New Roman Regular"/>
          <w:sz w:val="24"/>
          <w:szCs w:val="24"/>
        </w:rPr>
        <w:t>19th century</w:t>
      </w:r>
      <w:r>
        <w:rPr>
          <w:rFonts w:hint="default" w:ascii="Times New Roman Regular" w:hAnsi="Times New Roman Regular" w:cs="Times New Roman Regular"/>
          <w:sz w:val="24"/>
          <w:szCs w:val="24"/>
        </w:rPr>
        <w:t xml:space="preserve">, the spread of </w:t>
      </w:r>
      <w:r>
        <w:rPr>
          <w:rStyle w:val="9"/>
          <w:rFonts w:hint="default" w:ascii="Times New Roman Regular" w:hAnsi="Times New Roman Regular" w:cs="Times New Roman Regular"/>
          <w:sz w:val="24"/>
          <w:szCs w:val="24"/>
        </w:rPr>
        <w:t>railways and steamships</w:t>
      </w:r>
      <w:r>
        <w:rPr>
          <w:rFonts w:hint="default" w:ascii="Times New Roman Regular" w:hAnsi="Times New Roman Regular" w:cs="Times New Roman Regular"/>
          <w:sz w:val="24"/>
          <w:szCs w:val="24"/>
        </w:rPr>
        <w:t xml:space="preserve"> made travel quicker, cheaper, and safer. This allowed not only the upper class but also middle-class travelers to visit cultural landmarks. This shift marked the start of </w:t>
      </w:r>
      <w:r>
        <w:rPr>
          <w:rStyle w:val="9"/>
          <w:rFonts w:hint="default" w:ascii="Times New Roman Regular" w:hAnsi="Times New Roman Regular" w:cs="Times New Roman Regular"/>
          <w:sz w:val="24"/>
          <w:szCs w:val="24"/>
        </w:rPr>
        <w:t>mass tourism</w:t>
      </w:r>
      <w:r>
        <w:rPr>
          <w:rFonts w:hint="default" w:ascii="Times New Roman Regular" w:hAnsi="Times New Roman Regular" w:cs="Times New Roman Regular"/>
          <w:sz w:val="24"/>
          <w:szCs w:val="24"/>
        </w:rPr>
        <w:t>, where travel became accessible to wider groups.</w:t>
      </w:r>
    </w:p>
    <w:p w14:paraId="6AEC617A">
      <w:pPr>
        <w:keepNext w:val="0"/>
        <w:keepLines w:val="0"/>
        <w:widowControl/>
        <w:suppressLineNumbers w:val="0"/>
        <w:jc w:val="both"/>
        <w:rPr>
          <w:rFonts w:hint="default" w:ascii="Times New Roman Regular" w:hAnsi="Times New Roman Regular" w:cs="Times New Roman Regular"/>
          <w:sz w:val="24"/>
          <w:szCs w:val="24"/>
        </w:rPr>
      </w:pPr>
    </w:p>
    <w:p w14:paraId="52FF6961">
      <w:pPr>
        <w:numPr>
          <w:numId w:val="0"/>
        </w:numPr>
        <w:spacing w:line="276" w:lineRule="auto"/>
        <w:jc w:val="both"/>
        <w:rPr>
          <w:rFonts w:hint="default" w:ascii="Times New Roman Regular" w:hAnsi="Times New Roman Regular" w:cs="Times New Roman Regular"/>
          <w:sz w:val="24"/>
          <w:szCs w:val="24"/>
          <w:lang w:val="en-US"/>
        </w:rPr>
      </w:pPr>
    </w:p>
    <w:p w14:paraId="124487F5">
      <w:pPr>
        <w:spacing w:line="276" w:lineRule="auto"/>
        <w:jc w:val="both"/>
        <w:rPr>
          <w:rFonts w:hint="default" w:ascii="Times New Roman Regular" w:hAnsi="Times New Roman Regular" w:cs="Times New Roman Regular"/>
          <w:sz w:val="24"/>
          <w:szCs w:val="24"/>
          <w:lang w:val="en-US"/>
        </w:rPr>
      </w:pPr>
    </w:p>
    <w:p w14:paraId="12CBFCC9">
      <w:pPr>
        <w:numPr>
          <w:ilvl w:val="0"/>
          <w:numId w:val="1"/>
        </w:numPr>
        <w:spacing w:line="276" w:lineRule="auto"/>
        <w:ind w:left="0" w:leftChars="0" w:firstLine="0" w:firstLineChars="0"/>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lang w:val="en-US"/>
        </w:rPr>
        <w:t>Explain how the Industrial Revolution was a significant factor in the development of the tourism industry.</w:t>
      </w:r>
    </w:p>
    <w:p w14:paraId="5C56D925">
      <w:pPr>
        <w:numPr>
          <w:numId w:val="0"/>
        </w:numPr>
        <w:spacing w:line="276" w:lineRule="auto"/>
        <w:ind w:leftChars="0"/>
        <w:jc w:val="both"/>
        <w:rPr>
          <w:rFonts w:hint="default" w:ascii="Times New Roman Regular" w:hAnsi="Times New Roman Regular" w:cs="Times New Roman Regular"/>
          <w:sz w:val="24"/>
          <w:szCs w:val="24"/>
        </w:rPr>
      </w:pPr>
    </w:p>
    <w:p w14:paraId="4EE4F3C7">
      <w:pPr>
        <w:pStyle w:val="5"/>
        <w:keepNext w:val="0"/>
        <w:keepLines w:val="0"/>
        <w:widowControl/>
        <w:suppressLineNumbers w:val="0"/>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What Was the Industrial Revolution?</w:t>
      </w:r>
    </w:p>
    <w:p w14:paraId="55CFF0EA">
      <w:pPr>
        <w:pStyle w:val="5"/>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Industrial Revolution began in Britain in the late 1700s and later spread to other countries. It was a period when many new machines were invented, which changed the way people worked and lived. These changes also made travel easier and helped tourism develop.</w:t>
      </w:r>
    </w:p>
    <w:p w14:paraId="368580BD">
      <w:pPr>
        <w:pStyle w:val="5"/>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Better Transport Made Travel Easier</w:t>
      </w:r>
    </w:p>
    <w:p w14:paraId="7EF99952">
      <w:pPr>
        <w:pStyle w:val="8"/>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Before the Industrial Revolution, traveling was slow and difficult, mostly by horse, carriage, or boat. During this time, new inventions like the steam engine led to the creation of trains and steamships. These new transport methods made traveling faster, safer, and less expensive. Because of this, more people could afford to travel for enjoyment, not just for work or important reasons.</w:t>
      </w:r>
    </w:p>
    <w:p w14:paraId="3EAC80CA">
      <w:pPr>
        <w:pStyle w:val="5"/>
        <w:keepNext w:val="0"/>
        <w:keepLines w:val="0"/>
        <w:widowControl/>
        <w:suppressLineNumbers w:val="0"/>
        <w:jc w:val="both"/>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rPr>
        <w:t>More Money and Free Time for Workers</w:t>
      </w:r>
    </w:p>
    <w:p w14:paraId="04B9DE09">
      <w:pPr>
        <w:pStyle w:val="8"/>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growth of factories created many jobs, and many people moved to cities for work. With better wages, workers had extra money to spend on leisure activities such as traveling. Also, working hours became shorter, and paid holidays were introduced. This gave people more free time to go on trips and take vacations.</w:t>
      </w:r>
    </w:p>
    <w:p w14:paraId="582F23AA">
      <w:pPr>
        <w:pStyle w:val="5"/>
        <w:keepNext w:val="0"/>
        <w:keepLines w:val="0"/>
        <w:widowControl/>
        <w:suppressLineNumbers w:val="0"/>
        <w:jc w:val="both"/>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rPr>
        <w:t>New Services for Tourists</w:t>
      </w:r>
    </w:p>
    <w:p w14:paraId="1B5ABE28">
      <w:pPr>
        <w:pStyle w:val="8"/>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As the number of travelers increased, new businesses developed to support them. Hotels, restaurants, and travel agencies opened to improve travelers’ experiences. For example, companies like Thomas Cook organized tours and sold tickets, making it easier for people to plan their journeys. Cities and towns also improved their facilities to welcome visitors.</w:t>
      </w:r>
    </w:p>
    <w:p w14:paraId="43D41E93">
      <w:pPr>
        <w:pStyle w:val="5"/>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b/>
          <w:bCs/>
          <w:sz w:val="24"/>
          <w:szCs w:val="24"/>
        </w:rPr>
        <w:t>The Start of Mass Tourism</w:t>
      </w:r>
    </w:p>
    <w:p w14:paraId="3539131E">
      <w:pPr>
        <w:pStyle w:val="8"/>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Before the Industrial Revolution, travel was mostly limited to wealthy people. However, with cheaper and easier transport, middle-class families began to travel too. Many started visiting seaside resorts, historic cities, and countryside areas for holidays. This period marked the beginning of mass tourism, where large numbers of people traveled for pleasure.</w:t>
      </w:r>
    </w:p>
    <w:p w14:paraId="5312C7DA">
      <w:pPr>
        <w:pStyle w:val="5"/>
        <w:keepNext w:val="0"/>
        <w:keepLines w:val="0"/>
        <w:widowControl/>
        <w:suppressLineNumbers w:val="0"/>
        <w:jc w:val="both"/>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rPr>
        <w:t>Cultural and Social Effects</w:t>
      </w:r>
    </w:p>
    <w:p w14:paraId="48B0A76F">
      <w:pPr>
        <w:pStyle w:val="8"/>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Tourism helped people learn about different cultures, histories, and traditions, increasing understanding between regions and countries. It also encouraged the preservation of historic buildings, museums, and natural sites, as visitors wanted to see these places.</w:t>
      </w:r>
    </w:p>
    <w:p w14:paraId="26D1781D">
      <w:pPr>
        <w:numPr>
          <w:numId w:val="0"/>
        </w:numPr>
        <w:spacing w:line="276" w:lineRule="auto"/>
        <w:ind w:leftChars="0"/>
        <w:jc w:val="both"/>
        <w:rPr>
          <w:rFonts w:hint="default" w:ascii="Times New Roman Regular" w:hAnsi="Times New Roman Regular" w:cs="Times New Roman Regular"/>
          <w:sz w:val="24"/>
          <w:szCs w:val="24"/>
          <w:lang w:val="en-US"/>
        </w:rPr>
      </w:pPr>
    </w:p>
    <w:p w14:paraId="39D1BDF6">
      <w:pPr>
        <w:spacing w:line="276" w:lineRule="auto"/>
        <w:jc w:val="both"/>
        <w:rPr>
          <w:rFonts w:hint="default" w:ascii="Times New Roman Regular" w:hAnsi="Times New Roman Regular" w:cs="Times New Roman Regular"/>
          <w:sz w:val="24"/>
          <w:szCs w:val="24"/>
          <w:lang w:val="en-US"/>
        </w:rPr>
      </w:pPr>
    </w:p>
    <w:p w14:paraId="61333A31">
      <w:pPr>
        <w:numPr>
          <w:ilvl w:val="0"/>
          <w:numId w:val="1"/>
        </w:numPr>
        <w:spacing w:line="276" w:lineRule="auto"/>
        <w:ind w:left="0" w:leftChars="0" w:firstLine="0" w:firstLineChars="0"/>
        <w:jc w:val="both"/>
        <w:rPr>
          <w:rFonts w:hint="default" w:ascii="Times New Roman Bold" w:hAnsi="Times New Roman Bold" w:cs="Times New Roman Bold"/>
          <w:b/>
          <w:bCs/>
          <w:sz w:val="24"/>
          <w:szCs w:val="24"/>
          <w:lang w:val="en-US"/>
        </w:rPr>
      </w:pPr>
      <w:r>
        <w:rPr>
          <w:rFonts w:hint="default" w:ascii="Times New Roman Bold" w:hAnsi="Times New Roman Bold" w:cs="Times New Roman Bold"/>
          <w:b/>
          <w:bCs/>
          <w:sz w:val="24"/>
          <w:szCs w:val="24"/>
          <w:lang w:val="en-US"/>
        </w:rPr>
        <w:t>Discuss the relationship between accommodation quality and tourist satisfaction.</w:t>
      </w:r>
    </w:p>
    <w:p w14:paraId="4417ACAE">
      <w:pPr>
        <w:pStyle w:val="5"/>
        <w:keepNext w:val="0"/>
        <w:keepLines w:val="0"/>
        <w:widowControl/>
        <w:suppressLineNumbers w:val="0"/>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What Does Accommodation Quality Mean?</w:t>
      </w:r>
    </w:p>
    <w:p w14:paraId="635A0A3A">
      <w:pPr>
        <w:pStyle w:val="5"/>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Accommodation quality refers to how good and comfortable a place is for tourists to stay. It includes things like cleanliness, comfort, safety, helpful staff, and extra services such as Wi-Fi, restaurants, or swimming pools. When the quality is high, tourists usually enjoy their stay more.</w:t>
      </w:r>
    </w:p>
    <w:p w14:paraId="2D23DAEF">
      <w:pPr>
        <w:rPr>
          <w:rFonts w:hint="default"/>
        </w:rPr>
      </w:pPr>
    </w:p>
    <w:p w14:paraId="681760CE">
      <w:pPr>
        <w:pStyle w:val="5"/>
        <w:keepNext w:val="0"/>
        <w:keepLines w:val="0"/>
        <w:widowControl/>
        <w:suppressLineNumbers w:val="0"/>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Why Is Accommodation Important for Tourists?</w:t>
      </w:r>
    </w:p>
    <w:p w14:paraId="1BA62AC3">
      <w:pPr>
        <w:pStyle w:val="5"/>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Accommodation plays a big role in a traveler’s trip. After a busy day of traveling or sightseeing, tourists want a clean, peaceful, and comfortable place to rest. If the accommodation matches or is better than their expectations, tourists tend to feel satisfied and happy.</w:t>
      </w:r>
    </w:p>
    <w:p w14:paraId="632A2419">
      <w:pPr>
        <w:rPr>
          <w:rFonts w:hint="default"/>
        </w:rPr>
      </w:pPr>
    </w:p>
    <w:p w14:paraId="3EEF4825">
      <w:pPr>
        <w:pStyle w:val="5"/>
        <w:keepNext w:val="0"/>
        <w:keepLines w:val="0"/>
        <w:widowControl/>
        <w:suppressLineNumbers w:val="0"/>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Cleanliness and Comfort Matter</w:t>
      </w:r>
    </w:p>
    <w:p w14:paraId="2ECBDF4B">
      <w:pPr>
        <w:pStyle w:val="5"/>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Having clean rooms and bathrooms is very important. If the rooms are dirty or not well cared for, tourists will feel uncomfortable. Comfortable beds and quiet rooms help tourists relax and sleep well, which makes their whole trip better.</w:t>
      </w:r>
    </w:p>
    <w:p w14:paraId="11503152">
      <w:pPr>
        <w:rPr>
          <w:rFonts w:hint="default"/>
        </w:rPr>
      </w:pPr>
    </w:p>
    <w:p w14:paraId="4F2EF09D">
      <w:pPr>
        <w:pStyle w:val="5"/>
        <w:keepNext w:val="0"/>
        <w:keepLines w:val="0"/>
        <w:widowControl/>
        <w:suppressLineNumbers w:val="0"/>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Friendly and Helpful Staff</w:t>
      </w:r>
    </w:p>
    <w:p w14:paraId="3B181E56">
      <w:pPr>
        <w:pStyle w:val="8"/>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How the hotel staff treat tourists also affects satisfaction. Friendly and helpful workers make guests feel welcome and valued. When staff respond quickly to questions or problems, tourists usually have a better experience.</w:t>
      </w:r>
    </w:p>
    <w:p w14:paraId="1B92B8A3">
      <w:pPr>
        <w:pStyle w:val="5"/>
        <w:keepNext w:val="0"/>
        <w:keepLines w:val="0"/>
        <w:widowControl/>
        <w:suppressLineNumbers w:val="0"/>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Facilities and Extra Services</w:t>
      </w:r>
    </w:p>
    <w:p w14:paraId="57683074">
      <w:pPr>
        <w:pStyle w:val="8"/>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Extra services like free Wi-Fi, breakfast, swimming pools, gyms, or parking make accommodation more attractive. These add convenience and enjoyment to the stay. Tourists often choose places based on what facilities are available.</w:t>
      </w:r>
    </w:p>
    <w:p w14:paraId="6E07A730">
      <w:pPr>
        <w:pStyle w:val="5"/>
        <w:keepNext w:val="0"/>
        <w:keepLines w:val="0"/>
        <w:widowControl/>
        <w:suppressLineNumbers w:val="0"/>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Safety and Location Are Key</w:t>
      </w:r>
    </w:p>
    <w:p w14:paraId="24747CA4">
      <w:pPr>
        <w:pStyle w:val="8"/>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Tourists want to feel safe in the place they stay. Good security and safe neighborhoods are very important. The location also matters — tourists prefer hotels near attractions, restaurants, or public transport because it is easier and cheaper to get around.</w:t>
      </w:r>
    </w:p>
    <w:p w14:paraId="45A443C8">
      <w:pPr>
        <w:pStyle w:val="5"/>
        <w:keepNext w:val="0"/>
        <w:keepLines w:val="0"/>
        <w:widowControl/>
        <w:suppressLineNumbers w:val="0"/>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How Accommodation Quality Influences Tourist Satisfaction</w:t>
      </w:r>
    </w:p>
    <w:p w14:paraId="6F3D6A0F">
      <w:pPr>
        <w:pStyle w:val="8"/>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Good accommodation quality helps tourists feel relaxed and happy during their stay. Positive experiences increase the chances that tourists will recommend the place to others and return later.</w:t>
      </w:r>
    </w:p>
    <w:p w14:paraId="49AAF5ED">
      <w:pPr>
        <w:pStyle w:val="8"/>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If accommodation quality is poor, tourists might feel unhappy or stressed. Problems like noisy rooms, unfriendly staff, or dirty facilities can make the trip less enjoyable. This can cause bad reviews and fewer visitors for the business.</w:t>
      </w:r>
    </w:p>
    <w:p w14:paraId="778F931B">
      <w:pPr>
        <w:pStyle w:val="5"/>
        <w:keepNext w:val="0"/>
        <w:keepLines w:val="0"/>
        <w:widowControl/>
        <w:suppressLineNumbers w:val="0"/>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Examples of Accommodation Quality Effects</w:t>
      </w:r>
    </w:p>
    <w:p w14:paraId="620BAF00">
      <w:pPr>
        <w:pStyle w:val="8"/>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 example, a tourist staying in a clean, well-located hotel with polite staff and good facilities will probably enjoy their holiday more. They might write a positive review and tell friends about the hotel. In contrast, if a hotel has problems like noise, rude staff, or no hot water, tourists will likely feel disappointed and warn others to avoid it.</w:t>
      </w:r>
    </w:p>
    <w:p w14:paraId="17E350B1">
      <w:pPr>
        <w:numPr>
          <w:numId w:val="0"/>
        </w:numPr>
        <w:spacing w:line="276" w:lineRule="auto"/>
        <w:ind w:leftChars="0"/>
        <w:jc w:val="both"/>
        <w:rPr>
          <w:rFonts w:hint="default" w:ascii="Times New Roman Regular" w:hAnsi="Times New Roman Regular" w:cs="Times New Roman Regular"/>
          <w:sz w:val="24"/>
          <w:szCs w:val="24"/>
          <w:lang w:val="en-US"/>
        </w:rPr>
      </w:pP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embedRegular r:id="rId1" w:fontKey="{C45E452E-FD66-3D55-4397-8A683C5F0017}"/>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2FF" w:usb1="400004FF" w:usb2="00000000" w:usb3="00000000" w:csb0="2000019F" w:csb1="00000000"/>
  </w:font>
  <w:font w:name="等线 Light">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Times New Roman Regular">
    <w:panose1 w:val="02020503050405090304"/>
    <w:charset w:val="00"/>
    <w:family w:val="auto"/>
    <w:pitch w:val="default"/>
    <w:sig w:usb0="E0000AFF" w:usb1="00007843" w:usb2="00000001" w:usb3="00000000" w:csb0="400001BF" w:csb1="DFF70000"/>
    <w:embedRegular r:id="rId2" w:fontKey="{F0EE6B57-009A-BAAA-4397-8A68106F7525}"/>
  </w:font>
  <w:font w:name="Times New Roman Bold">
    <w:panose1 w:val="02020503050405090304"/>
    <w:charset w:val="00"/>
    <w:family w:val="auto"/>
    <w:pitch w:val="default"/>
    <w:sig w:usb0="E0000AFF" w:usb1="00007843" w:usb2="00000001" w:usb3="00000000" w:csb0="400001BF" w:csb1="DFF70000"/>
    <w:embedRegular r:id="rId3" w:fontKey="{F42BFD8F-D6B1-42C1-4397-8A68C7E85602}"/>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53D2FF"/>
    <w:multiLevelType w:val="singleLevel"/>
    <w:tmpl w:val="FF53D2FF"/>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224FD9"/>
    <w:rsid w:val="002F4AE0"/>
    <w:rsid w:val="00384E8A"/>
    <w:rsid w:val="003D1074"/>
    <w:rsid w:val="00426865"/>
    <w:rsid w:val="00477CAA"/>
    <w:rsid w:val="00502E29"/>
    <w:rsid w:val="005E458B"/>
    <w:rsid w:val="00844EC2"/>
    <w:rsid w:val="008516FE"/>
    <w:rsid w:val="00903466"/>
    <w:rsid w:val="009C1D0A"/>
    <w:rsid w:val="00A044F7"/>
    <w:rsid w:val="00A8150E"/>
    <w:rsid w:val="00B20343"/>
    <w:rsid w:val="00B85EA7"/>
    <w:rsid w:val="00BE65DD"/>
    <w:rsid w:val="00C612A4"/>
    <w:rsid w:val="00CC6AD1"/>
    <w:rsid w:val="00CD620A"/>
    <w:rsid w:val="00E6778A"/>
    <w:rsid w:val="00EA737F"/>
    <w:rsid w:val="00F25F5B"/>
    <w:rsid w:val="00F837B1"/>
    <w:rsid w:val="03FE4B81"/>
    <w:rsid w:val="357F7EDA"/>
    <w:rsid w:val="7AFF71B0"/>
    <w:rsid w:val="FBFF28F0"/>
  </w:rsids>
  <m:mathPr>
    <m:mathFont m:val="Cambria Math"/>
    <m:brkBin m:val="before"/>
    <m:brkBinSub m:val="--"/>
    <m:smallFrac m:val="0"/>
    <m:dispDef/>
    <m:lMargin m:val="0"/>
    <m:rMargin m:val="0"/>
    <m:defJc m:val="centerGroup"/>
    <m:wrapIndent m:val="1440"/>
    <m:intLim m:val="subSup"/>
    <m:naryLim m:val="undOvr"/>
  </m:mathPr>
  <w:themeFontLang w:val="zh-CN"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HAnsi" w:cstheme="minorBidi"/>
      <w:kern w:val="2"/>
      <w:sz w:val="24"/>
      <w:szCs w:val="24"/>
      <w:lang w:val="zh-CN" w:eastAsia="en-US" w:bidi="ar-SA"/>
      <w14:ligatures w14:val="standardContextual"/>
    </w:rPr>
  </w:style>
  <w:style w:type="paragraph" w:styleId="2">
    <w:name w:val="heading 1"/>
    <w:basedOn w:val="3"/>
    <w:next w:val="1"/>
    <w:link w:val="11"/>
    <w:autoRedefine/>
    <w:qFormat/>
    <w:uiPriority w:val="9"/>
    <w:pPr>
      <w:keepNext/>
      <w:keepLines/>
      <w:spacing w:before="480"/>
      <w:outlineLvl w:val="0"/>
    </w:pPr>
    <w:rPr>
      <w:rFonts w:ascii="Cambria" w:hAnsi="Cambria" w:eastAsiaTheme="majorEastAsia" w:cstheme="majorBidi"/>
      <w:bCs/>
      <w:sz w:val="28"/>
      <w:szCs w:val="28"/>
      <w:lang w:val="en-US"/>
    </w:rPr>
  </w:style>
  <w:style w:type="paragraph" w:styleId="4">
    <w:name w:val="heading 2"/>
    <w:basedOn w:val="1"/>
    <w:next w:val="1"/>
    <w:link w:val="12"/>
    <w:autoRedefine/>
    <w:unhideWhenUsed/>
    <w:qFormat/>
    <w:uiPriority w:val="9"/>
    <w:pPr>
      <w:keepNext/>
      <w:keepLines/>
      <w:spacing w:before="40" w:line="276" w:lineRule="auto"/>
      <w:outlineLvl w:val="1"/>
    </w:pPr>
    <w:rPr>
      <w:rFonts w:ascii="Cambria" w:hAnsi="Cambria" w:eastAsiaTheme="majorEastAsia" w:cstheme="majorBidi"/>
      <w:color w:val="000000" w:themeColor="text1"/>
      <w:sz w:val="26"/>
      <w:szCs w:val="26"/>
      <w:lang w:val="en-US"/>
      <w14:textFill>
        <w14:solidFill>
          <w14:schemeClr w14:val="tx1"/>
        </w14:solidFill>
      </w14:textFill>
    </w:rPr>
  </w:style>
  <w:style w:type="paragraph" w:styleId="5">
    <w:name w:val="heading 3"/>
    <w:basedOn w:val="1"/>
    <w:next w:val="1"/>
    <w:link w:val="13"/>
    <w:autoRedefine/>
    <w:unhideWhenUsed/>
    <w:qFormat/>
    <w:uiPriority w:val="9"/>
    <w:pPr>
      <w:keepNext/>
      <w:keepLines/>
      <w:spacing w:before="40" w:line="276" w:lineRule="auto"/>
      <w:outlineLvl w:val="2"/>
    </w:pPr>
    <w:rPr>
      <w:rFonts w:ascii="Cambria" w:hAnsi="Cambria" w:eastAsiaTheme="majorEastAsia" w:cstheme="majorBidi"/>
      <w:color w:val="000000" w:themeColor="text1"/>
      <w:lang w:val="en-US"/>
      <w14:textFill>
        <w14:solidFill>
          <w14:schemeClr w14:val="tx1"/>
        </w14:solidFill>
      </w14:textFill>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No Spacing"/>
    <w:qFormat/>
    <w:uiPriority w:val="1"/>
    <w:rPr>
      <w:rFonts w:asciiTheme="minorHAnsi" w:hAnsiTheme="minorHAnsi" w:eastAsiaTheme="minorHAnsi" w:cstheme="minorBidi"/>
      <w:kern w:val="2"/>
      <w:sz w:val="24"/>
      <w:szCs w:val="24"/>
      <w:lang w:val="zh-CN" w:eastAsia="en-US" w:bidi="ar-SA"/>
      <w14:ligatures w14:val="standardContextual"/>
    </w:rPr>
  </w:style>
  <w:style w:type="paragraph" w:styleId="8">
    <w:name w:val="Normal (Web)"/>
    <w:semiHidden/>
    <w:unhideWhenUsed/>
    <w:uiPriority w:val="99"/>
    <w:pPr>
      <w:spacing w:before="0" w:beforeAutospacing="1" w:after="0" w:afterAutospacing="1"/>
      <w:ind w:left="0" w:right="0"/>
      <w:jc w:val="left"/>
    </w:pPr>
    <w:rPr>
      <w:kern w:val="0"/>
      <w:sz w:val="24"/>
      <w:szCs w:val="24"/>
      <w:lang w:val="en-US" w:eastAsia="zh-CN" w:bidi="ar"/>
    </w:rPr>
  </w:style>
  <w:style w:type="character" w:styleId="9">
    <w:name w:val="Strong"/>
    <w:basedOn w:val="6"/>
    <w:qFormat/>
    <w:uiPriority w:val="22"/>
    <w:rPr>
      <w:b/>
      <w:bCs/>
    </w:rPr>
  </w:style>
  <w:style w:type="paragraph" w:styleId="10">
    <w:name w:val="table of figures"/>
    <w:basedOn w:val="1"/>
    <w:next w:val="1"/>
    <w:autoRedefine/>
    <w:unhideWhenUsed/>
    <w:qFormat/>
    <w:uiPriority w:val="99"/>
    <w:pPr>
      <w:spacing w:line="276" w:lineRule="auto"/>
    </w:pPr>
    <w:rPr>
      <w:rFonts w:ascii="Cambria" w:hAnsi="Cambria"/>
      <w:sz w:val="20"/>
      <w:szCs w:val="22"/>
      <w:lang w:val="en-US"/>
    </w:rPr>
  </w:style>
  <w:style w:type="character" w:customStyle="1" w:styleId="11">
    <w:name w:val="Heading 1 Char"/>
    <w:basedOn w:val="6"/>
    <w:link w:val="2"/>
    <w:uiPriority w:val="9"/>
    <w:rPr>
      <w:rFonts w:ascii="Cambria" w:hAnsi="Cambria" w:eastAsiaTheme="majorEastAsia" w:cstheme="majorBidi"/>
      <w:bCs/>
      <w:sz w:val="28"/>
      <w:szCs w:val="28"/>
      <w:lang w:val="en-US"/>
    </w:rPr>
  </w:style>
  <w:style w:type="character" w:customStyle="1" w:styleId="12">
    <w:name w:val="Heading 2 Char"/>
    <w:basedOn w:val="6"/>
    <w:link w:val="4"/>
    <w:uiPriority w:val="9"/>
    <w:rPr>
      <w:rFonts w:ascii="Cambria" w:hAnsi="Cambria" w:eastAsiaTheme="majorEastAsia" w:cstheme="majorBidi"/>
      <w:color w:val="000000" w:themeColor="text1"/>
      <w:sz w:val="26"/>
      <w:szCs w:val="26"/>
      <w:lang w:val="en-US"/>
      <w14:textFill>
        <w14:solidFill>
          <w14:schemeClr w14:val="tx1"/>
        </w14:solidFill>
      </w14:textFill>
    </w:rPr>
  </w:style>
  <w:style w:type="character" w:customStyle="1" w:styleId="13">
    <w:name w:val="Heading 3 Char"/>
    <w:basedOn w:val="6"/>
    <w:link w:val="5"/>
    <w:uiPriority w:val="9"/>
    <w:rPr>
      <w:rFonts w:ascii="Cambria" w:hAnsi="Cambria" w:eastAsiaTheme="majorEastAsia" w:cstheme="majorBidi"/>
      <w:color w:val="000000" w:themeColor="text1"/>
      <w:lang w:val="en-US"/>
      <w14:textFill>
        <w14:solidFill>
          <w14:schemeClr w14:val="tx1"/>
        </w14:solidFill>
      </w14:textFill>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58</Words>
  <Characters>335</Characters>
  <Lines>2</Lines>
  <Paragraphs>1</Paragraphs>
  <TotalTime>61</TotalTime>
  <ScaleCrop>false</ScaleCrop>
  <LinksUpToDate>false</LinksUpToDate>
  <CharactersWithSpaces>392</CharactersWithSpaces>
  <Application>WPS Office_6.14.0.8718_F1E327BC-269C-435d-A152-05C5408002CA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2025-05-02T13:58:00Z</dcterms:created>
  <dc:creator>Mahmoud Bakry</dc:creator>
  <cp:lastModifiedBy>KumarAjay</cp:lastModifiedBy>
  <dcterms:modified xsi:type="dcterms:W3CDTF">2025-07-31T00:05:55Z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1033-6.14.0.8718</vt:lpwstr>
  </property>
  <property fmtid="{D5CDD505-2E9C-101B-9397-08002B2CF9AE}" pid="3" name="ICV">
    <vt:lpwstr>83403300D964F51843978A68E718EBA6_43</vt:lpwstr>
  </property>
</Properties>
</file>