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2F5" w:rsidRDefault="006322F5" w:rsidP="006322F5">
      <w:pPr>
        <w:jc w:val="center"/>
        <w:rPr>
          <w:b/>
          <w:bCs/>
          <w:sz w:val="48"/>
          <w:szCs w:val="48"/>
        </w:rPr>
      </w:pPr>
      <w:r>
        <w:rPr>
          <w:b/>
          <w:noProof/>
          <w:sz w:val="48"/>
          <w:szCs w:val="48"/>
          <w:lang w:bidi="hi-IN"/>
        </w:rPr>
        <w:drawing>
          <wp:inline distT="0" distB="0" distL="0" distR="0">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6322F5" w:rsidRDefault="006322F5" w:rsidP="006322F5">
      <w:pPr>
        <w:jc w:val="center"/>
        <w:rPr>
          <w:b/>
          <w:bCs/>
          <w:sz w:val="48"/>
          <w:szCs w:val="48"/>
        </w:rPr>
      </w:pPr>
      <w:r>
        <w:rPr>
          <w:b/>
          <w:bCs/>
          <w:sz w:val="48"/>
          <w:szCs w:val="48"/>
        </w:rPr>
        <w:t xml:space="preserve">Title: </w:t>
      </w:r>
      <w:r w:rsidR="00B15706" w:rsidRPr="00B15706">
        <w:rPr>
          <w:b/>
          <w:bCs/>
          <w:sz w:val="48"/>
          <w:szCs w:val="48"/>
        </w:rPr>
        <w:t>The Role of Social Media in Shaping Tourism Decisions</w:t>
      </w:r>
    </w:p>
    <w:p w:rsidR="006322F5" w:rsidRDefault="006322F5" w:rsidP="006322F5">
      <w:pPr>
        <w:jc w:val="center"/>
        <w:rPr>
          <w:sz w:val="44"/>
          <w:szCs w:val="44"/>
        </w:rPr>
      </w:pPr>
      <w:r>
        <w:rPr>
          <w:sz w:val="40"/>
          <w:szCs w:val="40"/>
        </w:rPr>
        <w:br/>
      </w:r>
      <w:r w:rsidR="00C70B1A">
        <w:rPr>
          <w:bCs/>
          <w:sz w:val="44"/>
          <w:szCs w:val="44"/>
        </w:rPr>
        <w:t>Student Name: Vansh Kamboj</w:t>
      </w:r>
      <w:r w:rsidR="00C70B1A">
        <w:rPr>
          <w:bCs/>
          <w:sz w:val="44"/>
          <w:szCs w:val="44"/>
        </w:rPr>
        <w:br/>
        <w:t>Student ID: DE240230</w:t>
      </w:r>
    </w:p>
    <w:p w:rsidR="006322F5" w:rsidRDefault="006322F5" w:rsidP="006322F5">
      <w:pPr>
        <w:jc w:val="center"/>
        <w:rPr>
          <w:sz w:val="44"/>
          <w:szCs w:val="44"/>
        </w:rPr>
      </w:pPr>
    </w:p>
    <w:p w:rsidR="00190955" w:rsidRDefault="00190955" w:rsidP="006322F5">
      <w:pPr>
        <w:jc w:val="center"/>
        <w:rPr>
          <w:sz w:val="44"/>
          <w:szCs w:val="44"/>
        </w:rPr>
      </w:pPr>
    </w:p>
    <w:p w:rsidR="006322F5" w:rsidRDefault="006322F5" w:rsidP="006322F5">
      <w:pPr>
        <w:jc w:val="center"/>
        <w:rPr>
          <w:sz w:val="44"/>
          <w:szCs w:val="44"/>
        </w:rPr>
      </w:pPr>
      <w:r>
        <w:rPr>
          <w:sz w:val="44"/>
          <w:szCs w:val="44"/>
        </w:rPr>
        <w:t>Submission date: 30.11.2025</w:t>
      </w:r>
    </w:p>
    <w:p w:rsidR="006322F5" w:rsidRDefault="006322F5" w:rsidP="006322F5"/>
    <w:p w:rsidR="006322F5" w:rsidRDefault="006322F5" w:rsidP="006322F5"/>
    <w:p w:rsidR="006322F5" w:rsidRDefault="006322F5" w:rsidP="006322F5"/>
    <w:p w:rsidR="006322F5" w:rsidRDefault="006322F5" w:rsidP="006322F5"/>
    <w:p w:rsidR="006322F5" w:rsidRDefault="006322F5" w:rsidP="006322F5"/>
    <w:p w:rsidR="006322F5" w:rsidRDefault="006322F5" w:rsidP="002172ED">
      <w:pPr>
        <w:spacing w:before="100" w:beforeAutospacing="1" w:after="100" w:afterAutospacing="1" w:line="240" w:lineRule="auto"/>
        <w:outlineLvl w:val="2"/>
        <w:rPr>
          <w:rFonts w:ascii="Cambria" w:eastAsia="Times New Roman" w:hAnsi="Cambria" w:cs="Cambria"/>
          <w:b/>
          <w:bCs/>
          <w:sz w:val="27"/>
          <w:szCs w:val="27"/>
          <w:lang w:bidi="hi-IN"/>
        </w:rPr>
      </w:pPr>
    </w:p>
    <w:p w:rsidR="00B15706" w:rsidRDefault="00B15706" w:rsidP="002172ED">
      <w:pPr>
        <w:spacing w:before="100" w:beforeAutospacing="1" w:after="100" w:afterAutospacing="1" w:line="240" w:lineRule="auto"/>
        <w:outlineLvl w:val="1"/>
        <w:rPr>
          <w:rFonts w:ascii="Cambria" w:eastAsia="Times New Roman" w:hAnsi="Cambria" w:cs="Cambria"/>
          <w:b/>
          <w:bCs/>
          <w:sz w:val="27"/>
          <w:szCs w:val="27"/>
          <w:lang w:bidi="hi-IN"/>
        </w:rPr>
      </w:pPr>
    </w:p>
    <w:sdt>
      <w:sdtPr>
        <w:rPr>
          <w:rFonts w:asciiTheme="minorHAnsi" w:eastAsiaTheme="minorHAnsi" w:hAnsiTheme="minorHAnsi" w:cstheme="minorBidi"/>
          <w:b w:val="0"/>
          <w:bCs w:val="0"/>
          <w:color w:val="auto"/>
          <w:sz w:val="22"/>
          <w:szCs w:val="22"/>
        </w:rPr>
        <w:id w:val="426384844"/>
        <w:docPartObj>
          <w:docPartGallery w:val="Table of Contents"/>
          <w:docPartUnique/>
        </w:docPartObj>
      </w:sdtPr>
      <w:sdtContent>
        <w:p w:rsidR="00B15706" w:rsidRDefault="00B15706">
          <w:pPr>
            <w:pStyle w:val="TOCHeading"/>
          </w:pPr>
          <w:r>
            <w:t>Table of Contents</w:t>
          </w:r>
        </w:p>
        <w:p w:rsidR="00F83EB3" w:rsidRDefault="002F6F9A">
          <w:pPr>
            <w:pStyle w:val="TOC2"/>
            <w:tabs>
              <w:tab w:val="right" w:leader="dot" w:pos="9350"/>
            </w:tabs>
            <w:rPr>
              <w:rFonts w:eastAsiaTheme="minorEastAsia"/>
              <w:noProof/>
              <w:szCs w:val="20"/>
              <w:lang w:bidi="hi-IN"/>
            </w:rPr>
          </w:pPr>
          <w:r>
            <w:fldChar w:fldCharType="begin"/>
          </w:r>
          <w:r w:rsidR="00B15706">
            <w:instrText xml:space="preserve"> TOC \o "1-3" \h \z \u </w:instrText>
          </w:r>
          <w:r>
            <w:fldChar w:fldCharType="separate"/>
          </w:r>
          <w:hyperlink w:anchor="_Toc214908958" w:history="1">
            <w:r w:rsidR="00F83EB3" w:rsidRPr="00EC6E76">
              <w:rPr>
                <w:rStyle w:val="Hyperlink"/>
                <w:rFonts w:ascii="Times New Roman" w:eastAsia="Times New Roman" w:hAnsi="Times New Roman" w:cs="Times New Roman"/>
                <w:b/>
                <w:bCs/>
                <w:noProof/>
              </w:rPr>
              <w:t>1. Abstract</w:t>
            </w:r>
            <w:r w:rsidR="00F83EB3">
              <w:rPr>
                <w:noProof/>
                <w:webHidden/>
              </w:rPr>
              <w:tab/>
            </w:r>
            <w:r>
              <w:rPr>
                <w:noProof/>
                <w:webHidden/>
              </w:rPr>
              <w:fldChar w:fldCharType="begin"/>
            </w:r>
            <w:r w:rsidR="00F83EB3">
              <w:rPr>
                <w:noProof/>
                <w:webHidden/>
              </w:rPr>
              <w:instrText xml:space="preserve"> PAGEREF _Toc214908958 \h </w:instrText>
            </w:r>
            <w:r>
              <w:rPr>
                <w:noProof/>
                <w:webHidden/>
              </w:rPr>
            </w:r>
            <w:r>
              <w:rPr>
                <w:noProof/>
                <w:webHidden/>
              </w:rPr>
              <w:fldChar w:fldCharType="separate"/>
            </w:r>
            <w:r w:rsidR="00F83EB3">
              <w:rPr>
                <w:noProof/>
                <w:webHidden/>
              </w:rPr>
              <w:t>3</w:t>
            </w:r>
            <w:r>
              <w:rPr>
                <w:noProof/>
                <w:webHidden/>
              </w:rPr>
              <w:fldChar w:fldCharType="end"/>
            </w:r>
          </w:hyperlink>
        </w:p>
        <w:p w:rsidR="00F83EB3" w:rsidRDefault="002F6F9A">
          <w:pPr>
            <w:pStyle w:val="TOC2"/>
            <w:tabs>
              <w:tab w:val="right" w:leader="dot" w:pos="9350"/>
            </w:tabs>
            <w:rPr>
              <w:rFonts w:eastAsiaTheme="minorEastAsia"/>
              <w:noProof/>
              <w:szCs w:val="20"/>
              <w:lang w:bidi="hi-IN"/>
            </w:rPr>
          </w:pPr>
          <w:hyperlink w:anchor="_Toc214908959" w:history="1">
            <w:r w:rsidR="00F83EB3" w:rsidRPr="00EC6E76">
              <w:rPr>
                <w:rStyle w:val="Hyperlink"/>
                <w:rFonts w:ascii="Times New Roman" w:eastAsia="Times New Roman" w:hAnsi="Times New Roman" w:cs="Times New Roman"/>
                <w:b/>
                <w:bCs/>
                <w:noProof/>
              </w:rPr>
              <w:t>2. Introduction</w:t>
            </w:r>
            <w:r w:rsidR="00F83EB3">
              <w:rPr>
                <w:noProof/>
                <w:webHidden/>
              </w:rPr>
              <w:tab/>
            </w:r>
            <w:r>
              <w:rPr>
                <w:noProof/>
                <w:webHidden/>
              </w:rPr>
              <w:fldChar w:fldCharType="begin"/>
            </w:r>
            <w:r w:rsidR="00F83EB3">
              <w:rPr>
                <w:noProof/>
                <w:webHidden/>
              </w:rPr>
              <w:instrText xml:space="preserve"> PAGEREF _Toc214908959 \h </w:instrText>
            </w:r>
            <w:r>
              <w:rPr>
                <w:noProof/>
                <w:webHidden/>
              </w:rPr>
            </w:r>
            <w:r>
              <w:rPr>
                <w:noProof/>
                <w:webHidden/>
              </w:rPr>
              <w:fldChar w:fldCharType="separate"/>
            </w:r>
            <w:r w:rsidR="00F83EB3">
              <w:rPr>
                <w:noProof/>
                <w:webHidden/>
              </w:rPr>
              <w:t>3</w:t>
            </w:r>
            <w:r>
              <w:rPr>
                <w:noProof/>
                <w:webHidden/>
              </w:rPr>
              <w:fldChar w:fldCharType="end"/>
            </w:r>
          </w:hyperlink>
        </w:p>
        <w:p w:rsidR="00F83EB3" w:rsidRDefault="002F6F9A">
          <w:pPr>
            <w:pStyle w:val="TOC2"/>
            <w:tabs>
              <w:tab w:val="right" w:leader="dot" w:pos="9350"/>
            </w:tabs>
            <w:rPr>
              <w:rFonts w:eastAsiaTheme="minorEastAsia"/>
              <w:noProof/>
              <w:szCs w:val="20"/>
              <w:lang w:bidi="hi-IN"/>
            </w:rPr>
          </w:pPr>
          <w:hyperlink w:anchor="_Toc214908960" w:history="1">
            <w:r w:rsidR="00F83EB3" w:rsidRPr="00EC6E76">
              <w:rPr>
                <w:rStyle w:val="Hyperlink"/>
                <w:rFonts w:ascii="Times New Roman" w:eastAsia="Times New Roman" w:hAnsi="Times New Roman" w:cs="Times New Roman"/>
                <w:b/>
                <w:bCs/>
                <w:noProof/>
              </w:rPr>
              <w:t>3. Literature Review</w:t>
            </w:r>
            <w:r w:rsidR="00F83EB3">
              <w:rPr>
                <w:noProof/>
                <w:webHidden/>
              </w:rPr>
              <w:tab/>
            </w:r>
            <w:r>
              <w:rPr>
                <w:noProof/>
                <w:webHidden/>
              </w:rPr>
              <w:fldChar w:fldCharType="begin"/>
            </w:r>
            <w:r w:rsidR="00F83EB3">
              <w:rPr>
                <w:noProof/>
                <w:webHidden/>
              </w:rPr>
              <w:instrText xml:space="preserve"> PAGEREF _Toc214908960 \h </w:instrText>
            </w:r>
            <w:r>
              <w:rPr>
                <w:noProof/>
                <w:webHidden/>
              </w:rPr>
            </w:r>
            <w:r>
              <w:rPr>
                <w:noProof/>
                <w:webHidden/>
              </w:rPr>
              <w:fldChar w:fldCharType="separate"/>
            </w:r>
            <w:r w:rsidR="00F83EB3">
              <w:rPr>
                <w:noProof/>
                <w:webHidden/>
              </w:rPr>
              <w:t>5</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61" w:history="1">
            <w:r w:rsidR="00F83EB3" w:rsidRPr="00EC6E76">
              <w:rPr>
                <w:rStyle w:val="Hyperlink"/>
                <w:rFonts w:ascii="Times New Roman" w:eastAsia="Times New Roman" w:hAnsi="Times New Roman" w:cs="Times New Roman"/>
                <w:b/>
                <w:bCs/>
                <w:noProof/>
              </w:rPr>
              <w:t>3.1 Social Media and the Tourism Decision Journey</w:t>
            </w:r>
            <w:r w:rsidR="00F83EB3">
              <w:rPr>
                <w:noProof/>
                <w:webHidden/>
              </w:rPr>
              <w:tab/>
            </w:r>
            <w:r>
              <w:rPr>
                <w:noProof/>
                <w:webHidden/>
              </w:rPr>
              <w:fldChar w:fldCharType="begin"/>
            </w:r>
            <w:r w:rsidR="00F83EB3">
              <w:rPr>
                <w:noProof/>
                <w:webHidden/>
              </w:rPr>
              <w:instrText xml:space="preserve"> PAGEREF _Toc214908961 \h </w:instrText>
            </w:r>
            <w:r>
              <w:rPr>
                <w:noProof/>
                <w:webHidden/>
              </w:rPr>
            </w:r>
            <w:r>
              <w:rPr>
                <w:noProof/>
                <w:webHidden/>
              </w:rPr>
              <w:fldChar w:fldCharType="separate"/>
            </w:r>
            <w:r w:rsidR="00F83EB3">
              <w:rPr>
                <w:noProof/>
                <w:webHidden/>
              </w:rPr>
              <w:t>5</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62" w:history="1">
            <w:r w:rsidR="00F83EB3" w:rsidRPr="00EC6E76">
              <w:rPr>
                <w:rStyle w:val="Hyperlink"/>
                <w:rFonts w:ascii="Times New Roman" w:eastAsia="Times New Roman" w:hAnsi="Times New Roman" w:cs="Times New Roman"/>
                <w:b/>
                <w:bCs/>
                <w:noProof/>
              </w:rPr>
              <w:t>3.2 Instagram’s Visual Logic: Aspirational Tourism</w:t>
            </w:r>
            <w:r w:rsidR="00F83EB3">
              <w:rPr>
                <w:noProof/>
                <w:webHidden/>
              </w:rPr>
              <w:tab/>
            </w:r>
            <w:r>
              <w:rPr>
                <w:noProof/>
                <w:webHidden/>
              </w:rPr>
              <w:fldChar w:fldCharType="begin"/>
            </w:r>
            <w:r w:rsidR="00F83EB3">
              <w:rPr>
                <w:noProof/>
                <w:webHidden/>
              </w:rPr>
              <w:instrText xml:space="preserve"> PAGEREF _Toc214908962 \h </w:instrText>
            </w:r>
            <w:r>
              <w:rPr>
                <w:noProof/>
                <w:webHidden/>
              </w:rPr>
            </w:r>
            <w:r>
              <w:rPr>
                <w:noProof/>
                <w:webHidden/>
              </w:rPr>
              <w:fldChar w:fldCharType="separate"/>
            </w:r>
            <w:r w:rsidR="00F83EB3">
              <w:rPr>
                <w:noProof/>
                <w:webHidden/>
              </w:rPr>
              <w:t>5</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63" w:history="1">
            <w:r w:rsidR="00F83EB3" w:rsidRPr="00EC6E76">
              <w:rPr>
                <w:rStyle w:val="Hyperlink"/>
                <w:rFonts w:ascii="Times New Roman" w:eastAsia="Times New Roman" w:hAnsi="Times New Roman" w:cs="Times New Roman"/>
                <w:b/>
                <w:bCs/>
                <w:noProof/>
              </w:rPr>
              <w:t>3.3 TikTok’s Short-Form Video and Algorithmic Discovery</w:t>
            </w:r>
            <w:r w:rsidR="00F83EB3">
              <w:rPr>
                <w:noProof/>
                <w:webHidden/>
              </w:rPr>
              <w:tab/>
            </w:r>
            <w:r>
              <w:rPr>
                <w:noProof/>
                <w:webHidden/>
              </w:rPr>
              <w:fldChar w:fldCharType="begin"/>
            </w:r>
            <w:r w:rsidR="00F83EB3">
              <w:rPr>
                <w:noProof/>
                <w:webHidden/>
              </w:rPr>
              <w:instrText xml:space="preserve"> PAGEREF _Toc214908963 \h </w:instrText>
            </w:r>
            <w:r>
              <w:rPr>
                <w:noProof/>
                <w:webHidden/>
              </w:rPr>
            </w:r>
            <w:r>
              <w:rPr>
                <w:noProof/>
                <w:webHidden/>
              </w:rPr>
              <w:fldChar w:fldCharType="separate"/>
            </w:r>
            <w:r w:rsidR="00F83EB3">
              <w:rPr>
                <w:noProof/>
                <w:webHidden/>
              </w:rPr>
              <w:t>6</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64" w:history="1">
            <w:r w:rsidR="00F83EB3" w:rsidRPr="00EC6E76">
              <w:rPr>
                <w:rStyle w:val="Hyperlink"/>
                <w:rFonts w:ascii="Times New Roman" w:eastAsia="Times New Roman" w:hAnsi="Times New Roman" w:cs="Times New Roman"/>
                <w:b/>
                <w:bCs/>
                <w:noProof/>
              </w:rPr>
              <w:t>3.4 User-Generated Content and Authenticity</w:t>
            </w:r>
            <w:r w:rsidR="00F83EB3">
              <w:rPr>
                <w:noProof/>
                <w:webHidden/>
              </w:rPr>
              <w:tab/>
            </w:r>
            <w:r>
              <w:rPr>
                <w:noProof/>
                <w:webHidden/>
              </w:rPr>
              <w:fldChar w:fldCharType="begin"/>
            </w:r>
            <w:r w:rsidR="00F83EB3">
              <w:rPr>
                <w:noProof/>
                <w:webHidden/>
              </w:rPr>
              <w:instrText xml:space="preserve"> PAGEREF _Toc214908964 \h </w:instrText>
            </w:r>
            <w:r>
              <w:rPr>
                <w:noProof/>
                <w:webHidden/>
              </w:rPr>
            </w:r>
            <w:r>
              <w:rPr>
                <w:noProof/>
                <w:webHidden/>
              </w:rPr>
              <w:fldChar w:fldCharType="separate"/>
            </w:r>
            <w:r w:rsidR="00F83EB3">
              <w:rPr>
                <w:noProof/>
                <w:webHidden/>
              </w:rPr>
              <w:t>6</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65" w:history="1">
            <w:r w:rsidR="00F83EB3" w:rsidRPr="00EC6E76">
              <w:rPr>
                <w:rStyle w:val="Hyperlink"/>
                <w:rFonts w:ascii="Times New Roman" w:eastAsia="Times New Roman" w:hAnsi="Times New Roman" w:cs="Times New Roman"/>
                <w:b/>
                <w:bCs/>
                <w:noProof/>
              </w:rPr>
              <w:t>3.5 Consumer Behaviour Theories Relevant to Social Media and Tourism</w:t>
            </w:r>
            <w:r w:rsidR="00F83EB3">
              <w:rPr>
                <w:noProof/>
                <w:webHidden/>
              </w:rPr>
              <w:tab/>
            </w:r>
            <w:r>
              <w:rPr>
                <w:noProof/>
                <w:webHidden/>
              </w:rPr>
              <w:fldChar w:fldCharType="begin"/>
            </w:r>
            <w:r w:rsidR="00F83EB3">
              <w:rPr>
                <w:noProof/>
                <w:webHidden/>
              </w:rPr>
              <w:instrText xml:space="preserve"> PAGEREF _Toc214908965 \h </w:instrText>
            </w:r>
            <w:r>
              <w:rPr>
                <w:noProof/>
                <w:webHidden/>
              </w:rPr>
            </w:r>
            <w:r>
              <w:rPr>
                <w:noProof/>
                <w:webHidden/>
              </w:rPr>
              <w:fldChar w:fldCharType="separate"/>
            </w:r>
            <w:r w:rsidR="00F83EB3">
              <w:rPr>
                <w:noProof/>
                <w:webHidden/>
              </w:rPr>
              <w:t>7</w:t>
            </w:r>
            <w:r>
              <w:rPr>
                <w:noProof/>
                <w:webHidden/>
              </w:rPr>
              <w:fldChar w:fldCharType="end"/>
            </w:r>
          </w:hyperlink>
        </w:p>
        <w:p w:rsidR="00F83EB3" w:rsidRDefault="002F6F9A">
          <w:pPr>
            <w:pStyle w:val="TOC2"/>
            <w:tabs>
              <w:tab w:val="right" w:leader="dot" w:pos="9350"/>
            </w:tabs>
            <w:rPr>
              <w:rFonts w:eastAsiaTheme="minorEastAsia"/>
              <w:noProof/>
              <w:szCs w:val="20"/>
              <w:lang w:bidi="hi-IN"/>
            </w:rPr>
          </w:pPr>
          <w:hyperlink w:anchor="_Toc214908966" w:history="1">
            <w:r w:rsidR="00F83EB3" w:rsidRPr="00EC6E76">
              <w:rPr>
                <w:rStyle w:val="Hyperlink"/>
                <w:rFonts w:ascii="Times New Roman" w:eastAsia="Times New Roman" w:hAnsi="Times New Roman" w:cs="Times New Roman"/>
                <w:b/>
                <w:bCs/>
                <w:noProof/>
              </w:rPr>
              <w:t>4. Methodology</w:t>
            </w:r>
            <w:r w:rsidR="00F83EB3">
              <w:rPr>
                <w:noProof/>
                <w:webHidden/>
              </w:rPr>
              <w:tab/>
            </w:r>
            <w:r>
              <w:rPr>
                <w:noProof/>
                <w:webHidden/>
              </w:rPr>
              <w:fldChar w:fldCharType="begin"/>
            </w:r>
            <w:r w:rsidR="00F83EB3">
              <w:rPr>
                <w:noProof/>
                <w:webHidden/>
              </w:rPr>
              <w:instrText xml:space="preserve"> PAGEREF _Toc214908966 \h </w:instrText>
            </w:r>
            <w:r>
              <w:rPr>
                <w:noProof/>
                <w:webHidden/>
              </w:rPr>
            </w:r>
            <w:r>
              <w:rPr>
                <w:noProof/>
                <w:webHidden/>
              </w:rPr>
              <w:fldChar w:fldCharType="separate"/>
            </w:r>
            <w:r w:rsidR="00F83EB3">
              <w:rPr>
                <w:noProof/>
                <w:webHidden/>
              </w:rPr>
              <w:t>7</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67" w:history="1">
            <w:r w:rsidR="00F83EB3" w:rsidRPr="00EC6E76">
              <w:rPr>
                <w:rStyle w:val="Hyperlink"/>
                <w:rFonts w:ascii="Times New Roman" w:eastAsia="Times New Roman" w:hAnsi="Times New Roman" w:cs="Times New Roman"/>
                <w:b/>
                <w:bCs/>
                <w:noProof/>
              </w:rPr>
              <w:t>4.1 Research Approach</w:t>
            </w:r>
            <w:r w:rsidR="00F83EB3">
              <w:rPr>
                <w:noProof/>
                <w:webHidden/>
              </w:rPr>
              <w:tab/>
            </w:r>
            <w:r>
              <w:rPr>
                <w:noProof/>
                <w:webHidden/>
              </w:rPr>
              <w:fldChar w:fldCharType="begin"/>
            </w:r>
            <w:r w:rsidR="00F83EB3">
              <w:rPr>
                <w:noProof/>
                <w:webHidden/>
              </w:rPr>
              <w:instrText xml:space="preserve"> PAGEREF _Toc214908967 \h </w:instrText>
            </w:r>
            <w:r>
              <w:rPr>
                <w:noProof/>
                <w:webHidden/>
              </w:rPr>
            </w:r>
            <w:r>
              <w:rPr>
                <w:noProof/>
                <w:webHidden/>
              </w:rPr>
              <w:fldChar w:fldCharType="separate"/>
            </w:r>
            <w:r w:rsidR="00F83EB3">
              <w:rPr>
                <w:noProof/>
                <w:webHidden/>
              </w:rPr>
              <w:t>7</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68" w:history="1">
            <w:r w:rsidR="00F83EB3" w:rsidRPr="00EC6E76">
              <w:rPr>
                <w:rStyle w:val="Hyperlink"/>
                <w:rFonts w:ascii="Times New Roman" w:eastAsia="Times New Roman" w:hAnsi="Times New Roman" w:cs="Times New Roman"/>
                <w:b/>
                <w:bCs/>
                <w:noProof/>
              </w:rPr>
              <w:t>4.2 Data Sources</w:t>
            </w:r>
            <w:r w:rsidR="00F83EB3">
              <w:rPr>
                <w:noProof/>
                <w:webHidden/>
              </w:rPr>
              <w:tab/>
            </w:r>
            <w:r>
              <w:rPr>
                <w:noProof/>
                <w:webHidden/>
              </w:rPr>
              <w:fldChar w:fldCharType="begin"/>
            </w:r>
            <w:r w:rsidR="00F83EB3">
              <w:rPr>
                <w:noProof/>
                <w:webHidden/>
              </w:rPr>
              <w:instrText xml:space="preserve"> PAGEREF _Toc214908968 \h </w:instrText>
            </w:r>
            <w:r>
              <w:rPr>
                <w:noProof/>
                <w:webHidden/>
              </w:rPr>
            </w:r>
            <w:r>
              <w:rPr>
                <w:noProof/>
                <w:webHidden/>
              </w:rPr>
              <w:fldChar w:fldCharType="separate"/>
            </w:r>
            <w:r w:rsidR="00F83EB3">
              <w:rPr>
                <w:noProof/>
                <w:webHidden/>
              </w:rPr>
              <w:t>7</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69" w:history="1">
            <w:r w:rsidR="00F83EB3" w:rsidRPr="00EC6E76">
              <w:rPr>
                <w:rStyle w:val="Hyperlink"/>
                <w:rFonts w:ascii="Times New Roman" w:eastAsia="Times New Roman" w:hAnsi="Times New Roman" w:cs="Times New Roman"/>
                <w:b/>
                <w:bCs/>
                <w:noProof/>
              </w:rPr>
              <w:t>4.3 Data Analysis</w:t>
            </w:r>
            <w:r w:rsidR="00F83EB3">
              <w:rPr>
                <w:noProof/>
                <w:webHidden/>
              </w:rPr>
              <w:tab/>
            </w:r>
            <w:r>
              <w:rPr>
                <w:noProof/>
                <w:webHidden/>
              </w:rPr>
              <w:fldChar w:fldCharType="begin"/>
            </w:r>
            <w:r w:rsidR="00F83EB3">
              <w:rPr>
                <w:noProof/>
                <w:webHidden/>
              </w:rPr>
              <w:instrText xml:space="preserve"> PAGEREF _Toc214908969 \h </w:instrText>
            </w:r>
            <w:r>
              <w:rPr>
                <w:noProof/>
                <w:webHidden/>
              </w:rPr>
            </w:r>
            <w:r>
              <w:rPr>
                <w:noProof/>
                <w:webHidden/>
              </w:rPr>
              <w:fldChar w:fldCharType="separate"/>
            </w:r>
            <w:r w:rsidR="00F83EB3">
              <w:rPr>
                <w:noProof/>
                <w:webHidden/>
              </w:rPr>
              <w:t>8</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70" w:history="1">
            <w:r w:rsidR="00F83EB3" w:rsidRPr="00EC6E76">
              <w:rPr>
                <w:rStyle w:val="Hyperlink"/>
                <w:rFonts w:ascii="Times New Roman" w:eastAsia="Times New Roman" w:hAnsi="Times New Roman" w:cs="Times New Roman"/>
                <w:b/>
                <w:bCs/>
                <w:noProof/>
              </w:rPr>
              <w:t>4.4 Limitations</w:t>
            </w:r>
            <w:r w:rsidR="00F83EB3">
              <w:rPr>
                <w:noProof/>
                <w:webHidden/>
              </w:rPr>
              <w:tab/>
            </w:r>
            <w:r>
              <w:rPr>
                <w:noProof/>
                <w:webHidden/>
              </w:rPr>
              <w:fldChar w:fldCharType="begin"/>
            </w:r>
            <w:r w:rsidR="00F83EB3">
              <w:rPr>
                <w:noProof/>
                <w:webHidden/>
              </w:rPr>
              <w:instrText xml:space="preserve"> PAGEREF _Toc214908970 \h </w:instrText>
            </w:r>
            <w:r>
              <w:rPr>
                <w:noProof/>
                <w:webHidden/>
              </w:rPr>
            </w:r>
            <w:r>
              <w:rPr>
                <w:noProof/>
                <w:webHidden/>
              </w:rPr>
              <w:fldChar w:fldCharType="separate"/>
            </w:r>
            <w:r w:rsidR="00F83EB3">
              <w:rPr>
                <w:noProof/>
                <w:webHidden/>
              </w:rPr>
              <w:t>8</w:t>
            </w:r>
            <w:r>
              <w:rPr>
                <w:noProof/>
                <w:webHidden/>
              </w:rPr>
              <w:fldChar w:fldCharType="end"/>
            </w:r>
          </w:hyperlink>
        </w:p>
        <w:p w:rsidR="00F83EB3" w:rsidRDefault="002F6F9A">
          <w:pPr>
            <w:pStyle w:val="TOC2"/>
            <w:tabs>
              <w:tab w:val="right" w:leader="dot" w:pos="9350"/>
            </w:tabs>
            <w:rPr>
              <w:rFonts w:eastAsiaTheme="minorEastAsia"/>
              <w:noProof/>
              <w:szCs w:val="20"/>
              <w:lang w:bidi="hi-IN"/>
            </w:rPr>
          </w:pPr>
          <w:hyperlink w:anchor="_Toc214908971" w:history="1">
            <w:r w:rsidR="00F83EB3" w:rsidRPr="00EC6E76">
              <w:rPr>
                <w:rStyle w:val="Hyperlink"/>
                <w:rFonts w:ascii="Times New Roman" w:eastAsia="Times New Roman" w:hAnsi="Times New Roman" w:cs="Times New Roman"/>
                <w:b/>
                <w:bCs/>
                <w:noProof/>
              </w:rPr>
              <w:t>5. Findings</w:t>
            </w:r>
            <w:r w:rsidR="00F83EB3">
              <w:rPr>
                <w:noProof/>
                <w:webHidden/>
              </w:rPr>
              <w:tab/>
            </w:r>
            <w:r>
              <w:rPr>
                <w:noProof/>
                <w:webHidden/>
              </w:rPr>
              <w:fldChar w:fldCharType="begin"/>
            </w:r>
            <w:r w:rsidR="00F83EB3">
              <w:rPr>
                <w:noProof/>
                <w:webHidden/>
              </w:rPr>
              <w:instrText xml:space="preserve"> PAGEREF _Toc214908971 \h </w:instrText>
            </w:r>
            <w:r>
              <w:rPr>
                <w:noProof/>
                <w:webHidden/>
              </w:rPr>
            </w:r>
            <w:r>
              <w:rPr>
                <w:noProof/>
                <w:webHidden/>
              </w:rPr>
              <w:fldChar w:fldCharType="separate"/>
            </w:r>
            <w:r w:rsidR="00F83EB3">
              <w:rPr>
                <w:noProof/>
                <w:webHidden/>
              </w:rPr>
              <w:t>8</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72" w:history="1">
            <w:r w:rsidR="00F83EB3" w:rsidRPr="00EC6E76">
              <w:rPr>
                <w:rStyle w:val="Hyperlink"/>
                <w:rFonts w:ascii="Times New Roman" w:eastAsia="Times New Roman" w:hAnsi="Times New Roman" w:cs="Times New Roman"/>
                <w:b/>
                <w:bCs/>
                <w:noProof/>
              </w:rPr>
              <w:t>5.1 Instagram and TikTok as “Dream Machines”</w:t>
            </w:r>
            <w:r w:rsidR="00F83EB3">
              <w:rPr>
                <w:noProof/>
                <w:webHidden/>
              </w:rPr>
              <w:tab/>
            </w:r>
            <w:r>
              <w:rPr>
                <w:noProof/>
                <w:webHidden/>
              </w:rPr>
              <w:fldChar w:fldCharType="begin"/>
            </w:r>
            <w:r w:rsidR="00F83EB3">
              <w:rPr>
                <w:noProof/>
                <w:webHidden/>
              </w:rPr>
              <w:instrText xml:space="preserve"> PAGEREF _Toc214908972 \h </w:instrText>
            </w:r>
            <w:r>
              <w:rPr>
                <w:noProof/>
                <w:webHidden/>
              </w:rPr>
            </w:r>
            <w:r>
              <w:rPr>
                <w:noProof/>
                <w:webHidden/>
              </w:rPr>
              <w:fldChar w:fldCharType="separate"/>
            </w:r>
            <w:r w:rsidR="00F83EB3">
              <w:rPr>
                <w:noProof/>
                <w:webHidden/>
              </w:rPr>
              <w:t>8</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73" w:history="1">
            <w:r w:rsidR="00F83EB3" w:rsidRPr="00EC6E76">
              <w:rPr>
                <w:rStyle w:val="Hyperlink"/>
                <w:rFonts w:ascii="Times New Roman" w:eastAsia="Times New Roman" w:hAnsi="Times New Roman" w:cs="Times New Roman"/>
                <w:b/>
                <w:bCs/>
                <w:noProof/>
              </w:rPr>
              <w:t>5.2 From Inspiration to Information: Short-Form Guides</w:t>
            </w:r>
            <w:r w:rsidR="00F83EB3">
              <w:rPr>
                <w:noProof/>
                <w:webHidden/>
              </w:rPr>
              <w:tab/>
            </w:r>
            <w:r>
              <w:rPr>
                <w:noProof/>
                <w:webHidden/>
              </w:rPr>
              <w:fldChar w:fldCharType="begin"/>
            </w:r>
            <w:r w:rsidR="00F83EB3">
              <w:rPr>
                <w:noProof/>
                <w:webHidden/>
              </w:rPr>
              <w:instrText xml:space="preserve"> PAGEREF _Toc214908973 \h </w:instrText>
            </w:r>
            <w:r>
              <w:rPr>
                <w:noProof/>
                <w:webHidden/>
              </w:rPr>
            </w:r>
            <w:r>
              <w:rPr>
                <w:noProof/>
                <w:webHidden/>
              </w:rPr>
              <w:fldChar w:fldCharType="separate"/>
            </w:r>
            <w:r w:rsidR="00F83EB3">
              <w:rPr>
                <w:noProof/>
                <w:webHidden/>
              </w:rPr>
              <w:t>9</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74" w:history="1">
            <w:r w:rsidR="00F83EB3" w:rsidRPr="00EC6E76">
              <w:rPr>
                <w:rStyle w:val="Hyperlink"/>
                <w:rFonts w:ascii="Times New Roman" w:eastAsia="Times New Roman" w:hAnsi="Times New Roman" w:cs="Times New Roman"/>
                <w:b/>
                <w:bCs/>
                <w:noProof/>
              </w:rPr>
              <w:t>5.3 User-Generated Content Builds Trust and Reduces Risk</w:t>
            </w:r>
            <w:r w:rsidR="00F83EB3">
              <w:rPr>
                <w:noProof/>
                <w:webHidden/>
              </w:rPr>
              <w:tab/>
            </w:r>
            <w:r>
              <w:rPr>
                <w:noProof/>
                <w:webHidden/>
              </w:rPr>
              <w:fldChar w:fldCharType="begin"/>
            </w:r>
            <w:r w:rsidR="00F83EB3">
              <w:rPr>
                <w:noProof/>
                <w:webHidden/>
              </w:rPr>
              <w:instrText xml:space="preserve"> PAGEREF _Toc214908974 \h </w:instrText>
            </w:r>
            <w:r>
              <w:rPr>
                <w:noProof/>
                <w:webHidden/>
              </w:rPr>
            </w:r>
            <w:r>
              <w:rPr>
                <w:noProof/>
                <w:webHidden/>
              </w:rPr>
              <w:fldChar w:fldCharType="separate"/>
            </w:r>
            <w:r w:rsidR="00F83EB3">
              <w:rPr>
                <w:noProof/>
                <w:webHidden/>
              </w:rPr>
              <w:t>9</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75" w:history="1">
            <w:r w:rsidR="00F83EB3" w:rsidRPr="00EC6E76">
              <w:rPr>
                <w:rStyle w:val="Hyperlink"/>
                <w:rFonts w:ascii="Times New Roman" w:eastAsia="Times New Roman" w:hAnsi="Times New Roman" w:cs="Times New Roman"/>
                <w:b/>
                <w:bCs/>
                <w:noProof/>
              </w:rPr>
              <w:t>5.4 Social Validation, FOMO, and Travel as Performance</w:t>
            </w:r>
            <w:r w:rsidR="00F83EB3">
              <w:rPr>
                <w:noProof/>
                <w:webHidden/>
              </w:rPr>
              <w:tab/>
            </w:r>
            <w:r>
              <w:rPr>
                <w:noProof/>
                <w:webHidden/>
              </w:rPr>
              <w:fldChar w:fldCharType="begin"/>
            </w:r>
            <w:r w:rsidR="00F83EB3">
              <w:rPr>
                <w:noProof/>
                <w:webHidden/>
              </w:rPr>
              <w:instrText xml:space="preserve"> PAGEREF _Toc214908975 \h </w:instrText>
            </w:r>
            <w:r>
              <w:rPr>
                <w:noProof/>
                <w:webHidden/>
              </w:rPr>
            </w:r>
            <w:r>
              <w:rPr>
                <w:noProof/>
                <w:webHidden/>
              </w:rPr>
              <w:fldChar w:fldCharType="separate"/>
            </w:r>
            <w:r w:rsidR="00F83EB3">
              <w:rPr>
                <w:noProof/>
                <w:webHidden/>
              </w:rPr>
              <w:t>10</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76" w:history="1">
            <w:r w:rsidR="00F83EB3" w:rsidRPr="00EC6E76">
              <w:rPr>
                <w:rStyle w:val="Hyperlink"/>
                <w:rFonts w:ascii="Times New Roman" w:eastAsia="Times New Roman" w:hAnsi="Times New Roman" w:cs="Times New Roman"/>
                <w:b/>
                <w:bCs/>
                <w:noProof/>
              </w:rPr>
              <w:t>5.5 Influencers as Modern Travel Agents</w:t>
            </w:r>
            <w:r w:rsidR="00F83EB3">
              <w:rPr>
                <w:noProof/>
                <w:webHidden/>
              </w:rPr>
              <w:tab/>
            </w:r>
            <w:r>
              <w:rPr>
                <w:noProof/>
                <w:webHidden/>
              </w:rPr>
              <w:fldChar w:fldCharType="begin"/>
            </w:r>
            <w:r w:rsidR="00F83EB3">
              <w:rPr>
                <w:noProof/>
                <w:webHidden/>
              </w:rPr>
              <w:instrText xml:space="preserve"> PAGEREF _Toc214908976 \h </w:instrText>
            </w:r>
            <w:r>
              <w:rPr>
                <w:noProof/>
                <w:webHidden/>
              </w:rPr>
            </w:r>
            <w:r>
              <w:rPr>
                <w:noProof/>
                <w:webHidden/>
              </w:rPr>
              <w:fldChar w:fldCharType="separate"/>
            </w:r>
            <w:r w:rsidR="00F83EB3">
              <w:rPr>
                <w:noProof/>
                <w:webHidden/>
              </w:rPr>
              <w:t>10</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77" w:history="1">
            <w:r w:rsidR="00F83EB3" w:rsidRPr="00EC6E76">
              <w:rPr>
                <w:rStyle w:val="Hyperlink"/>
                <w:rFonts w:ascii="Times New Roman" w:eastAsia="Times New Roman" w:hAnsi="Times New Roman" w:cs="Times New Roman"/>
                <w:b/>
                <w:bCs/>
                <w:noProof/>
              </w:rPr>
              <w:t>5.6 Expectations vs. Reality and the Problem of Over-Editing</w:t>
            </w:r>
            <w:r w:rsidR="00F83EB3">
              <w:rPr>
                <w:noProof/>
                <w:webHidden/>
              </w:rPr>
              <w:tab/>
            </w:r>
            <w:r>
              <w:rPr>
                <w:noProof/>
                <w:webHidden/>
              </w:rPr>
              <w:fldChar w:fldCharType="begin"/>
            </w:r>
            <w:r w:rsidR="00F83EB3">
              <w:rPr>
                <w:noProof/>
                <w:webHidden/>
              </w:rPr>
              <w:instrText xml:space="preserve"> PAGEREF _Toc214908977 \h </w:instrText>
            </w:r>
            <w:r>
              <w:rPr>
                <w:noProof/>
                <w:webHidden/>
              </w:rPr>
            </w:r>
            <w:r>
              <w:rPr>
                <w:noProof/>
                <w:webHidden/>
              </w:rPr>
              <w:fldChar w:fldCharType="separate"/>
            </w:r>
            <w:r w:rsidR="00F83EB3">
              <w:rPr>
                <w:noProof/>
                <w:webHidden/>
              </w:rPr>
              <w:t>10</w:t>
            </w:r>
            <w:r>
              <w:rPr>
                <w:noProof/>
                <w:webHidden/>
              </w:rPr>
              <w:fldChar w:fldCharType="end"/>
            </w:r>
          </w:hyperlink>
        </w:p>
        <w:p w:rsidR="00F83EB3" w:rsidRDefault="002F6F9A">
          <w:pPr>
            <w:pStyle w:val="TOC2"/>
            <w:tabs>
              <w:tab w:val="right" w:leader="dot" w:pos="9350"/>
            </w:tabs>
            <w:rPr>
              <w:rFonts w:eastAsiaTheme="minorEastAsia"/>
              <w:noProof/>
              <w:szCs w:val="20"/>
              <w:lang w:bidi="hi-IN"/>
            </w:rPr>
          </w:pPr>
          <w:hyperlink w:anchor="_Toc214908978" w:history="1">
            <w:r w:rsidR="00F83EB3" w:rsidRPr="00EC6E76">
              <w:rPr>
                <w:rStyle w:val="Hyperlink"/>
                <w:rFonts w:ascii="Times New Roman" w:eastAsia="Times New Roman" w:hAnsi="Times New Roman" w:cs="Times New Roman"/>
                <w:b/>
                <w:bCs/>
                <w:noProof/>
              </w:rPr>
              <w:t>6. Discussion</w:t>
            </w:r>
            <w:r w:rsidR="00F83EB3">
              <w:rPr>
                <w:noProof/>
                <w:webHidden/>
              </w:rPr>
              <w:tab/>
            </w:r>
            <w:r>
              <w:rPr>
                <w:noProof/>
                <w:webHidden/>
              </w:rPr>
              <w:fldChar w:fldCharType="begin"/>
            </w:r>
            <w:r w:rsidR="00F83EB3">
              <w:rPr>
                <w:noProof/>
                <w:webHidden/>
              </w:rPr>
              <w:instrText xml:space="preserve"> PAGEREF _Toc214908978 \h </w:instrText>
            </w:r>
            <w:r>
              <w:rPr>
                <w:noProof/>
                <w:webHidden/>
              </w:rPr>
            </w:r>
            <w:r>
              <w:rPr>
                <w:noProof/>
                <w:webHidden/>
              </w:rPr>
              <w:fldChar w:fldCharType="separate"/>
            </w:r>
            <w:r w:rsidR="00F83EB3">
              <w:rPr>
                <w:noProof/>
                <w:webHidden/>
              </w:rPr>
              <w:t>11</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79" w:history="1">
            <w:r w:rsidR="00F83EB3" w:rsidRPr="00EC6E76">
              <w:rPr>
                <w:rStyle w:val="Hyperlink"/>
                <w:rFonts w:ascii="Times New Roman" w:eastAsia="Times New Roman" w:hAnsi="Times New Roman" w:cs="Times New Roman"/>
                <w:b/>
                <w:bCs/>
                <w:noProof/>
              </w:rPr>
              <w:t>6.1 How Instagram and TikTok Influence Attitudes and Intentions</w:t>
            </w:r>
            <w:r w:rsidR="00F83EB3">
              <w:rPr>
                <w:noProof/>
                <w:webHidden/>
              </w:rPr>
              <w:tab/>
            </w:r>
            <w:r>
              <w:rPr>
                <w:noProof/>
                <w:webHidden/>
              </w:rPr>
              <w:fldChar w:fldCharType="begin"/>
            </w:r>
            <w:r w:rsidR="00F83EB3">
              <w:rPr>
                <w:noProof/>
                <w:webHidden/>
              </w:rPr>
              <w:instrText xml:space="preserve"> PAGEREF _Toc214908979 \h </w:instrText>
            </w:r>
            <w:r>
              <w:rPr>
                <w:noProof/>
                <w:webHidden/>
              </w:rPr>
            </w:r>
            <w:r>
              <w:rPr>
                <w:noProof/>
                <w:webHidden/>
              </w:rPr>
              <w:fldChar w:fldCharType="separate"/>
            </w:r>
            <w:r w:rsidR="00F83EB3">
              <w:rPr>
                <w:noProof/>
                <w:webHidden/>
              </w:rPr>
              <w:t>11</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80" w:history="1">
            <w:r w:rsidR="00F83EB3" w:rsidRPr="00EC6E76">
              <w:rPr>
                <w:rStyle w:val="Hyperlink"/>
                <w:rFonts w:ascii="Times New Roman" w:eastAsia="Times New Roman" w:hAnsi="Times New Roman" w:cs="Times New Roman"/>
                <w:b/>
                <w:bCs/>
                <w:noProof/>
              </w:rPr>
              <w:t>6.2 Central vs. Peripheral Processing: The Persuasive Power of Aesthetics</w:t>
            </w:r>
            <w:r w:rsidR="00F83EB3">
              <w:rPr>
                <w:noProof/>
                <w:webHidden/>
              </w:rPr>
              <w:tab/>
            </w:r>
            <w:r>
              <w:rPr>
                <w:noProof/>
                <w:webHidden/>
              </w:rPr>
              <w:fldChar w:fldCharType="begin"/>
            </w:r>
            <w:r w:rsidR="00F83EB3">
              <w:rPr>
                <w:noProof/>
                <w:webHidden/>
              </w:rPr>
              <w:instrText xml:space="preserve"> PAGEREF _Toc214908980 \h </w:instrText>
            </w:r>
            <w:r>
              <w:rPr>
                <w:noProof/>
                <w:webHidden/>
              </w:rPr>
            </w:r>
            <w:r>
              <w:rPr>
                <w:noProof/>
                <w:webHidden/>
              </w:rPr>
              <w:fldChar w:fldCharType="separate"/>
            </w:r>
            <w:r w:rsidR="00F83EB3">
              <w:rPr>
                <w:noProof/>
                <w:webHidden/>
              </w:rPr>
              <w:t>11</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81" w:history="1">
            <w:r w:rsidR="00F83EB3" w:rsidRPr="00EC6E76">
              <w:rPr>
                <w:rStyle w:val="Hyperlink"/>
                <w:rFonts w:ascii="Times New Roman" w:eastAsia="Times New Roman" w:hAnsi="Times New Roman" w:cs="Times New Roman"/>
                <w:b/>
                <w:bCs/>
                <w:noProof/>
              </w:rPr>
              <w:t>6.3 Social Comparison and Identity</w:t>
            </w:r>
            <w:r w:rsidR="00F83EB3">
              <w:rPr>
                <w:noProof/>
                <w:webHidden/>
              </w:rPr>
              <w:tab/>
            </w:r>
            <w:r>
              <w:rPr>
                <w:noProof/>
                <w:webHidden/>
              </w:rPr>
              <w:fldChar w:fldCharType="begin"/>
            </w:r>
            <w:r w:rsidR="00F83EB3">
              <w:rPr>
                <w:noProof/>
                <w:webHidden/>
              </w:rPr>
              <w:instrText xml:space="preserve"> PAGEREF _Toc214908981 \h </w:instrText>
            </w:r>
            <w:r>
              <w:rPr>
                <w:noProof/>
                <w:webHidden/>
              </w:rPr>
            </w:r>
            <w:r>
              <w:rPr>
                <w:noProof/>
                <w:webHidden/>
              </w:rPr>
              <w:fldChar w:fldCharType="separate"/>
            </w:r>
            <w:r w:rsidR="00F83EB3">
              <w:rPr>
                <w:noProof/>
                <w:webHidden/>
              </w:rPr>
              <w:t>12</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82" w:history="1">
            <w:r w:rsidR="00F83EB3" w:rsidRPr="00EC6E76">
              <w:rPr>
                <w:rStyle w:val="Hyperlink"/>
                <w:rFonts w:ascii="Times New Roman" w:eastAsia="Times New Roman" w:hAnsi="Times New Roman" w:cs="Times New Roman"/>
                <w:b/>
                <w:bCs/>
                <w:noProof/>
              </w:rPr>
              <w:t>6.4 Benefits for Tourism Businesses and Destinations</w:t>
            </w:r>
            <w:r w:rsidR="00F83EB3">
              <w:rPr>
                <w:noProof/>
                <w:webHidden/>
              </w:rPr>
              <w:tab/>
            </w:r>
            <w:r>
              <w:rPr>
                <w:noProof/>
                <w:webHidden/>
              </w:rPr>
              <w:fldChar w:fldCharType="begin"/>
            </w:r>
            <w:r w:rsidR="00F83EB3">
              <w:rPr>
                <w:noProof/>
                <w:webHidden/>
              </w:rPr>
              <w:instrText xml:space="preserve"> PAGEREF _Toc214908982 \h </w:instrText>
            </w:r>
            <w:r>
              <w:rPr>
                <w:noProof/>
                <w:webHidden/>
              </w:rPr>
            </w:r>
            <w:r>
              <w:rPr>
                <w:noProof/>
                <w:webHidden/>
              </w:rPr>
              <w:fldChar w:fldCharType="separate"/>
            </w:r>
            <w:r w:rsidR="00F83EB3">
              <w:rPr>
                <w:noProof/>
                <w:webHidden/>
              </w:rPr>
              <w:t>12</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83" w:history="1">
            <w:r w:rsidR="00F83EB3" w:rsidRPr="00EC6E76">
              <w:rPr>
                <w:rStyle w:val="Hyperlink"/>
                <w:rFonts w:ascii="Times New Roman" w:eastAsia="Times New Roman" w:hAnsi="Times New Roman" w:cs="Times New Roman"/>
                <w:b/>
                <w:bCs/>
                <w:noProof/>
              </w:rPr>
              <w:t>6.5 Ethical and Sustainability Concerns</w:t>
            </w:r>
            <w:r w:rsidR="00F83EB3">
              <w:rPr>
                <w:noProof/>
                <w:webHidden/>
              </w:rPr>
              <w:tab/>
            </w:r>
            <w:r>
              <w:rPr>
                <w:noProof/>
                <w:webHidden/>
              </w:rPr>
              <w:fldChar w:fldCharType="begin"/>
            </w:r>
            <w:r w:rsidR="00F83EB3">
              <w:rPr>
                <w:noProof/>
                <w:webHidden/>
              </w:rPr>
              <w:instrText xml:space="preserve"> PAGEREF _Toc214908983 \h </w:instrText>
            </w:r>
            <w:r>
              <w:rPr>
                <w:noProof/>
                <w:webHidden/>
              </w:rPr>
            </w:r>
            <w:r>
              <w:rPr>
                <w:noProof/>
                <w:webHidden/>
              </w:rPr>
              <w:fldChar w:fldCharType="separate"/>
            </w:r>
            <w:r w:rsidR="00F83EB3">
              <w:rPr>
                <w:noProof/>
                <w:webHidden/>
              </w:rPr>
              <w:t>12</w:t>
            </w:r>
            <w:r>
              <w:rPr>
                <w:noProof/>
                <w:webHidden/>
              </w:rPr>
              <w:fldChar w:fldCharType="end"/>
            </w:r>
          </w:hyperlink>
        </w:p>
        <w:p w:rsidR="00F83EB3" w:rsidRDefault="002F6F9A">
          <w:pPr>
            <w:pStyle w:val="TOC3"/>
            <w:tabs>
              <w:tab w:val="right" w:leader="dot" w:pos="9350"/>
            </w:tabs>
            <w:rPr>
              <w:rFonts w:eastAsiaTheme="minorEastAsia"/>
              <w:noProof/>
              <w:szCs w:val="20"/>
              <w:lang w:bidi="hi-IN"/>
            </w:rPr>
          </w:pPr>
          <w:hyperlink w:anchor="_Toc214908984" w:history="1">
            <w:r w:rsidR="00F83EB3" w:rsidRPr="00EC6E76">
              <w:rPr>
                <w:rStyle w:val="Hyperlink"/>
                <w:rFonts w:ascii="Times New Roman" w:eastAsia="Times New Roman" w:hAnsi="Times New Roman" w:cs="Times New Roman"/>
                <w:b/>
                <w:bCs/>
                <w:noProof/>
              </w:rPr>
              <w:t>6.6 The Tourist as Both Consumer and Creator</w:t>
            </w:r>
            <w:r w:rsidR="00F83EB3">
              <w:rPr>
                <w:noProof/>
                <w:webHidden/>
              </w:rPr>
              <w:tab/>
            </w:r>
            <w:r>
              <w:rPr>
                <w:noProof/>
                <w:webHidden/>
              </w:rPr>
              <w:fldChar w:fldCharType="begin"/>
            </w:r>
            <w:r w:rsidR="00F83EB3">
              <w:rPr>
                <w:noProof/>
                <w:webHidden/>
              </w:rPr>
              <w:instrText xml:space="preserve"> PAGEREF _Toc214908984 \h </w:instrText>
            </w:r>
            <w:r>
              <w:rPr>
                <w:noProof/>
                <w:webHidden/>
              </w:rPr>
            </w:r>
            <w:r>
              <w:rPr>
                <w:noProof/>
                <w:webHidden/>
              </w:rPr>
              <w:fldChar w:fldCharType="separate"/>
            </w:r>
            <w:r w:rsidR="00F83EB3">
              <w:rPr>
                <w:noProof/>
                <w:webHidden/>
              </w:rPr>
              <w:t>13</w:t>
            </w:r>
            <w:r>
              <w:rPr>
                <w:noProof/>
                <w:webHidden/>
              </w:rPr>
              <w:fldChar w:fldCharType="end"/>
            </w:r>
          </w:hyperlink>
        </w:p>
        <w:p w:rsidR="00F83EB3" w:rsidRDefault="002F6F9A">
          <w:pPr>
            <w:pStyle w:val="TOC2"/>
            <w:tabs>
              <w:tab w:val="right" w:leader="dot" w:pos="9350"/>
            </w:tabs>
            <w:rPr>
              <w:rFonts w:eastAsiaTheme="minorEastAsia"/>
              <w:noProof/>
              <w:szCs w:val="20"/>
              <w:lang w:bidi="hi-IN"/>
            </w:rPr>
          </w:pPr>
          <w:hyperlink w:anchor="_Toc214908985" w:history="1">
            <w:r w:rsidR="00F83EB3" w:rsidRPr="00EC6E76">
              <w:rPr>
                <w:rStyle w:val="Hyperlink"/>
                <w:rFonts w:ascii="Times New Roman" w:eastAsia="Times New Roman" w:hAnsi="Times New Roman" w:cs="Times New Roman"/>
                <w:b/>
                <w:bCs/>
                <w:noProof/>
              </w:rPr>
              <w:t>7. Conclusion</w:t>
            </w:r>
            <w:r w:rsidR="00F83EB3">
              <w:rPr>
                <w:noProof/>
                <w:webHidden/>
              </w:rPr>
              <w:tab/>
            </w:r>
            <w:r>
              <w:rPr>
                <w:noProof/>
                <w:webHidden/>
              </w:rPr>
              <w:fldChar w:fldCharType="begin"/>
            </w:r>
            <w:r w:rsidR="00F83EB3">
              <w:rPr>
                <w:noProof/>
                <w:webHidden/>
              </w:rPr>
              <w:instrText xml:space="preserve"> PAGEREF _Toc214908985 \h </w:instrText>
            </w:r>
            <w:r>
              <w:rPr>
                <w:noProof/>
                <w:webHidden/>
              </w:rPr>
            </w:r>
            <w:r>
              <w:rPr>
                <w:noProof/>
                <w:webHidden/>
              </w:rPr>
              <w:fldChar w:fldCharType="separate"/>
            </w:r>
            <w:r w:rsidR="00F83EB3">
              <w:rPr>
                <w:noProof/>
                <w:webHidden/>
              </w:rPr>
              <w:t>13</w:t>
            </w:r>
            <w:r>
              <w:rPr>
                <w:noProof/>
                <w:webHidden/>
              </w:rPr>
              <w:fldChar w:fldCharType="end"/>
            </w:r>
          </w:hyperlink>
        </w:p>
        <w:p w:rsidR="00F83EB3" w:rsidRDefault="002F6F9A">
          <w:pPr>
            <w:pStyle w:val="TOC2"/>
            <w:tabs>
              <w:tab w:val="right" w:leader="dot" w:pos="9350"/>
            </w:tabs>
            <w:rPr>
              <w:rFonts w:eastAsiaTheme="minorEastAsia"/>
              <w:noProof/>
              <w:szCs w:val="20"/>
              <w:lang w:bidi="hi-IN"/>
            </w:rPr>
          </w:pPr>
          <w:hyperlink w:anchor="_Toc214908986" w:history="1">
            <w:r w:rsidR="00F83EB3" w:rsidRPr="00EC6E76">
              <w:rPr>
                <w:rStyle w:val="Hyperlink"/>
                <w:rFonts w:ascii="Times New Roman" w:eastAsia="Times New Roman" w:hAnsi="Times New Roman" w:cs="Times New Roman"/>
                <w:b/>
                <w:bCs/>
                <w:noProof/>
              </w:rPr>
              <w:t>8. References</w:t>
            </w:r>
            <w:r w:rsidR="00F83EB3">
              <w:rPr>
                <w:noProof/>
                <w:webHidden/>
              </w:rPr>
              <w:tab/>
            </w:r>
            <w:r>
              <w:rPr>
                <w:noProof/>
                <w:webHidden/>
              </w:rPr>
              <w:fldChar w:fldCharType="begin"/>
            </w:r>
            <w:r w:rsidR="00F83EB3">
              <w:rPr>
                <w:noProof/>
                <w:webHidden/>
              </w:rPr>
              <w:instrText xml:space="preserve"> PAGEREF _Toc214908986 \h </w:instrText>
            </w:r>
            <w:r>
              <w:rPr>
                <w:noProof/>
                <w:webHidden/>
              </w:rPr>
            </w:r>
            <w:r>
              <w:rPr>
                <w:noProof/>
                <w:webHidden/>
              </w:rPr>
              <w:fldChar w:fldCharType="separate"/>
            </w:r>
            <w:r w:rsidR="00F83EB3">
              <w:rPr>
                <w:noProof/>
                <w:webHidden/>
              </w:rPr>
              <w:t>14</w:t>
            </w:r>
            <w:r>
              <w:rPr>
                <w:noProof/>
                <w:webHidden/>
              </w:rPr>
              <w:fldChar w:fldCharType="end"/>
            </w:r>
          </w:hyperlink>
        </w:p>
        <w:p w:rsidR="00B15706" w:rsidRDefault="002F6F9A">
          <w:r>
            <w:fldChar w:fldCharType="end"/>
          </w:r>
        </w:p>
      </w:sdtContent>
    </w:sdt>
    <w:p w:rsidR="00B15706" w:rsidRDefault="00B15706"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B15706" w:rsidSect="008A59C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172ED" w:rsidRPr="002172ED" w:rsidRDefault="002172ED"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908958"/>
      <w:r w:rsidRPr="002172ED">
        <w:rPr>
          <w:rFonts w:ascii="Times New Roman" w:eastAsia="Times New Roman" w:hAnsi="Times New Roman" w:cs="Times New Roman"/>
          <w:b/>
          <w:bCs/>
          <w:sz w:val="36"/>
          <w:szCs w:val="36"/>
          <w:lang w:bidi="hi-IN"/>
        </w:rPr>
        <w:lastRenderedPageBreak/>
        <w:t>1. Abstract</w:t>
      </w:r>
      <w:bookmarkEnd w:id="0"/>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In recent years, social media has become inseparable from the way people travel. Instead of first going to travel agencies or guidebooks, many potential tourists now open Instagram or TikTok and start scrolling. This assignment explores how these two highly visual platforms shape tourism decisions, with a focus on the stages of inspiration, planning, booking, and post-trip sharing. Using concepts from consumer behaviour—such as the Theory of Planned Behaviour, social proof, social comparison, and the Elaboration Likelihood Model—the paper analyses how visual content, influencers, and user-generated posts influence travel motivations and expectations.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A qualitative approach based on secondary data, case examples (such as the Maldives, Seoul, Bali, and small “hidden gem” towns), and document analysis is used. The findings show that Instagram and TikTok not only inspire trips but also create new forms of “performative travel” where people travel partly to create content. At the same time, these platforms bring challenges like unrealistic expectations, over-tourism, misrepresentation, and sustainability concerns. The paper concludes with a critical reflection on how tourism organisations can use Instagram and TikTok more responsibly, balancing marketing benefits with ethical and environmental considerations.</w:t>
      </w:r>
    </w:p>
    <w:p w:rsidR="002172ED" w:rsidRPr="002172ED" w:rsidRDefault="002172ED" w:rsidP="002172ED">
      <w:pPr>
        <w:spacing w:after="0" w:line="240" w:lineRule="auto"/>
        <w:rPr>
          <w:rFonts w:ascii="Times New Roman" w:eastAsia="Times New Roman" w:hAnsi="Times New Roman" w:cs="Times New Roman"/>
          <w:sz w:val="24"/>
          <w:szCs w:val="24"/>
          <w:lang w:bidi="hi-IN"/>
        </w:rPr>
      </w:pPr>
    </w:p>
    <w:p w:rsidR="002172ED" w:rsidRPr="002172ED" w:rsidRDefault="002172ED"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908959"/>
      <w:r w:rsidRPr="002172ED">
        <w:rPr>
          <w:rFonts w:ascii="Times New Roman" w:eastAsia="Times New Roman" w:hAnsi="Times New Roman" w:cs="Times New Roman"/>
          <w:b/>
          <w:bCs/>
          <w:sz w:val="36"/>
          <w:szCs w:val="36"/>
          <w:lang w:bidi="hi-IN"/>
        </w:rPr>
        <w:t>2. Introduction</w:t>
      </w:r>
      <w:bookmarkEnd w:id="1"/>
    </w:p>
    <w:p w:rsidR="00B15706" w:rsidRPr="00B15706" w:rsidRDefault="00B15706" w:rsidP="00B15706">
      <w:pPr>
        <w:spacing w:before="100" w:beforeAutospacing="1" w:after="100" w:afterAutospacing="1" w:line="240" w:lineRule="auto"/>
        <w:rPr>
          <w:rFonts w:ascii="Times New Roman" w:eastAsia="Times New Roman" w:hAnsi="Times New Roman" w:cs="Times New Roman"/>
          <w:sz w:val="24"/>
          <w:szCs w:val="24"/>
          <w:lang w:bidi="hi-IN"/>
        </w:rPr>
      </w:pPr>
      <w:r w:rsidRPr="00B15706">
        <w:rPr>
          <w:rFonts w:ascii="Times New Roman" w:eastAsia="Times New Roman" w:hAnsi="Times New Roman" w:cs="Times New Roman"/>
          <w:sz w:val="24"/>
          <w:szCs w:val="24"/>
          <w:lang w:bidi="hi-IN"/>
        </w:rPr>
        <w:t>If I reflect honestly on my own habits, I realise that almost every time the thought “I want a holiday” enters my mind, my instinctive next step is to open Instagram or TikTok. I do not begin with Google searches, and I certainly never start by walking into a travel agency, which used to be the norm for earlier generations. This simple personal habit actually reveals a major shift in tourism behaviour: social media has become the first point of inspiration, the first reference, and the first decision-making trigger for many travellers today. Before people even know where they want to go, they have already absorbed hundreds of images, videos, and suggestions from their daily social media feeds.</w:t>
      </w:r>
    </w:p>
    <w:p w:rsidR="00B15706" w:rsidRPr="00B15706" w:rsidRDefault="00B15706" w:rsidP="00B15706">
      <w:pPr>
        <w:spacing w:before="100" w:beforeAutospacing="1" w:after="100" w:afterAutospacing="1" w:line="240" w:lineRule="auto"/>
        <w:rPr>
          <w:rFonts w:ascii="Times New Roman" w:eastAsia="Times New Roman" w:hAnsi="Times New Roman" w:cs="Times New Roman"/>
          <w:sz w:val="24"/>
          <w:szCs w:val="24"/>
          <w:lang w:bidi="hi-IN"/>
        </w:rPr>
      </w:pPr>
      <w:r w:rsidRPr="00B15706">
        <w:rPr>
          <w:rFonts w:ascii="Times New Roman" w:eastAsia="Times New Roman" w:hAnsi="Times New Roman" w:cs="Times New Roman"/>
          <w:sz w:val="24"/>
          <w:szCs w:val="24"/>
          <w:lang w:bidi="hi-IN"/>
        </w:rPr>
        <w:t>Instagram and TikTok in particular hold a powerful influence because they offer more than information—they create immersive digital environments filled with visuals, sounds, emotions, and trends. When scrolling through Instagram, travel content appears polished and aesthetic: picture-perfect sunsets, carefully curated outfits, symmetrical architecture, and sparkling “Instagrammable” pools. These images construct an aspirational fantasy that not only showcases destinations but also sets expectations for what a holiday should look like. TikTok, on the other hand, provides a more fast-paced, spontaneous, and relatable perspective through vlogs, viral trends, and raw clips. Users share quick itineraries, food tastings, chaotic markets, cost breakdowns, and honest reviews that feel authentic and unfiltered, giving viewers a different kind of trust.</w:t>
      </w:r>
    </w:p>
    <w:p w:rsidR="00B15706" w:rsidRPr="00B15706" w:rsidRDefault="00B15706" w:rsidP="00B15706">
      <w:pPr>
        <w:spacing w:before="100" w:beforeAutospacing="1" w:after="100" w:afterAutospacing="1" w:line="240" w:lineRule="auto"/>
        <w:rPr>
          <w:rFonts w:ascii="Times New Roman" w:eastAsia="Times New Roman" w:hAnsi="Times New Roman" w:cs="Times New Roman"/>
          <w:sz w:val="24"/>
          <w:szCs w:val="24"/>
          <w:lang w:bidi="hi-IN"/>
        </w:rPr>
      </w:pPr>
      <w:r w:rsidRPr="00B15706">
        <w:rPr>
          <w:rFonts w:ascii="Times New Roman" w:eastAsia="Times New Roman" w:hAnsi="Times New Roman" w:cs="Times New Roman"/>
          <w:sz w:val="24"/>
          <w:szCs w:val="24"/>
          <w:lang w:bidi="hi-IN"/>
        </w:rPr>
        <w:lastRenderedPageBreak/>
        <w:t>This distinction matters because tourism relies heavily on visual storytelling. Unlike products that people can test or hold before buying, tourism is intangible— travellers must imagine the experience before committing their money and time. Social media fills this gap by offering endless imagery and firsthand narratives that reduce uncertainty. When a creator shows a destination through their lens, viewers feel as though they are experiencing it indirectly. This reduces the psychological risk associated with travel planning and makes destinations feel more accessible and less ambiguous, especially for those visiting a place for the first time.</w:t>
      </w:r>
    </w:p>
    <w:p w:rsidR="00B15706" w:rsidRPr="00B15706" w:rsidRDefault="00B15706" w:rsidP="00B15706">
      <w:pPr>
        <w:spacing w:before="100" w:beforeAutospacing="1" w:after="100" w:afterAutospacing="1" w:line="240" w:lineRule="auto"/>
        <w:rPr>
          <w:rFonts w:ascii="Times New Roman" w:eastAsia="Times New Roman" w:hAnsi="Times New Roman" w:cs="Times New Roman"/>
          <w:sz w:val="24"/>
          <w:szCs w:val="24"/>
          <w:lang w:bidi="hi-IN"/>
        </w:rPr>
      </w:pPr>
      <w:r w:rsidRPr="00B15706">
        <w:rPr>
          <w:rFonts w:ascii="Times New Roman" w:eastAsia="Times New Roman" w:hAnsi="Times New Roman" w:cs="Times New Roman"/>
          <w:sz w:val="24"/>
          <w:szCs w:val="24"/>
          <w:lang w:bidi="hi-IN"/>
        </w:rPr>
        <w:t>Furthermore, social media helps reduce the broader risks that often come with travel, including safety concerns, financial commitments, and unfamiliar environments. Watching someone navigate a city, review a hotel, or try local food gives potential tourists reassurance that their own trip will be manageable and worthwhile. This sense of safety and validation influences not just where people choose to go but also how confident they feel about booking. As a result, travel decisions become less about brochures and official marketing and more about lived experiences shared by ordinary users and influencers online.</w:t>
      </w:r>
    </w:p>
    <w:p w:rsidR="00B15706" w:rsidRPr="00B15706" w:rsidRDefault="00B15706" w:rsidP="00B15706">
      <w:pPr>
        <w:spacing w:before="100" w:beforeAutospacing="1" w:after="100" w:afterAutospacing="1" w:line="240" w:lineRule="auto"/>
        <w:rPr>
          <w:rFonts w:ascii="Times New Roman" w:eastAsia="Times New Roman" w:hAnsi="Times New Roman" w:cs="Times New Roman"/>
          <w:sz w:val="24"/>
          <w:szCs w:val="24"/>
          <w:lang w:bidi="hi-IN"/>
        </w:rPr>
      </w:pPr>
      <w:r w:rsidRPr="00B15706">
        <w:rPr>
          <w:rFonts w:ascii="Times New Roman" w:eastAsia="Times New Roman" w:hAnsi="Times New Roman" w:cs="Times New Roman"/>
          <w:sz w:val="24"/>
          <w:szCs w:val="24"/>
          <w:lang w:bidi="hi-IN"/>
        </w:rPr>
        <w:t>Social identity also plays a significant role in shaping modern travel motivations. Travel has become a form of self-expression and personal branding, especially for younger generations who actively shape their online image through their posts. A holiday is no longer just a private experience; it is often planned, recorded, and shared publicly, making it part of one’s social identity. Instagram promotes aspirational lifestyles, while TikTok encourages authenticity and relatability, but in both cases, the presence of social audiences affects what kinds of trips people choose, the photos they take, and even the purpose behind their travel. This social visibility reinforces certain types of destinations and experiences as trends.</w:t>
      </w:r>
    </w:p>
    <w:p w:rsidR="00B15706" w:rsidRPr="00B15706" w:rsidRDefault="00B15706" w:rsidP="00B15706">
      <w:pPr>
        <w:spacing w:before="100" w:beforeAutospacing="1" w:after="100" w:afterAutospacing="1" w:line="240" w:lineRule="auto"/>
        <w:rPr>
          <w:rFonts w:ascii="Times New Roman" w:eastAsia="Times New Roman" w:hAnsi="Times New Roman" w:cs="Times New Roman"/>
          <w:sz w:val="24"/>
          <w:szCs w:val="24"/>
          <w:lang w:bidi="hi-IN"/>
        </w:rPr>
      </w:pPr>
      <w:r w:rsidRPr="00B15706">
        <w:rPr>
          <w:rFonts w:ascii="Times New Roman" w:eastAsia="Times New Roman" w:hAnsi="Times New Roman" w:cs="Times New Roman"/>
          <w:sz w:val="24"/>
          <w:szCs w:val="24"/>
          <w:lang w:bidi="hi-IN"/>
        </w:rPr>
        <w:t>Against this backdrop, the assignment question becomes highly relevant because it asks how tourism businesses use Instagram and TikTok to shape travel decisions. Tourism organisations—from hotels and airlines to tour operators and local tourism boards—are increasingly aware that consumers are influenced more by user-generated content than by traditional advertisements. As a result, they strategically use social media trends, influencer partnerships, hashtags, and aesthetic visual branding to position themselves in the everyday scrolling routines of potential tourists. This makes understanding content trends essential for understanding tourism marketing today.</w:t>
      </w:r>
    </w:p>
    <w:p w:rsidR="00B15706" w:rsidRPr="00B15706" w:rsidRDefault="00B15706" w:rsidP="00B15706">
      <w:pPr>
        <w:spacing w:before="100" w:beforeAutospacing="1" w:after="100" w:afterAutospacing="1" w:line="240" w:lineRule="auto"/>
        <w:rPr>
          <w:rFonts w:ascii="Times New Roman" w:eastAsia="Times New Roman" w:hAnsi="Times New Roman" w:cs="Times New Roman"/>
          <w:sz w:val="24"/>
          <w:szCs w:val="24"/>
          <w:lang w:bidi="hi-IN"/>
        </w:rPr>
      </w:pPr>
      <w:r w:rsidRPr="00B15706">
        <w:rPr>
          <w:rFonts w:ascii="Times New Roman" w:eastAsia="Times New Roman" w:hAnsi="Times New Roman" w:cs="Times New Roman"/>
          <w:sz w:val="24"/>
          <w:szCs w:val="24"/>
          <w:lang w:bidi="hi-IN"/>
        </w:rPr>
        <w:t>To address this assignment question, I will explore what academic research, industry reports, and recent studies say about the relationship between social media and tourism behaviour. I will also briefly outline my qualitative methodology, which focuses on analysing themes across literature, industry examples, and observable patterns in user-generated content. This approach allows for a deeper understanding of how Instagram and TikTok play a role at different stages of the travel decision-making journey—from initial inspiration, to planning, to booking, to sharing reviews after the trip.</w:t>
      </w:r>
    </w:p>
    <w:p w:rsidR="00B15706" w:rsidRPr="00B15706" w:rsidRDefault="00B15706" w:rsidP="00B15706">
      <w:pPr>
        <w:spacing w:before="100" w:beforeAutospacing="1" w:after="100" w:afterAutospacing="1" w:line="240" w:lineRule="auto"/>
        <w:rPr>
          <w:rFonts w:ascii="Times New Roman" w:eastAsia="Times New Roman" w:hAnsi="Times New Roman" w:cs="Times New Roman"/>
          <w:sz w:val="24"/>
          <w:szCs w:val="24"/>
          <w:lang w:bidi="hi-IN"/>
        </w:rPr>
      </w:pPr>
      <w:r w:rsidRPr="00B15706">
        <w:rPr>
          <w:rFonts w:ascii="Times New Roman" w:eastAsia="Times New Roman" w:hAnsi="Times New Roman" w:cs="Times New Roman"/>
          <w:sz w:val="24"/>
          <w:szCs w:val="24"/>
          <w:lang w:bidi="hi-IN"/>
        </w:rPr>
        <w:t xml:space="preserve">The central argument of this introduction is that Instagram and TikTok are not simply tools that assist tourism decisions; they are deeply woven into the structure of how modern travellers imagine, plan, and validate their holidays. These platforms shape perceptions of what travel should look like, influence expectations about value and experience, and redefine what counts as </w:t>
      </w:r>
      <w:r w:rsidRPr="00B15706">
        <w:rPr>
          <w:rFonts w:ascii="Times New Roman" w:eastAsia="Times New Roman" w:hAnsi="Times New Roman" w:cs="Times New Roman"/>
          <w:sz w:val="24"/>
          <w:szCs w:val="24"/>
          <w:lang w:bidi="hi-IN"/>
        </w:rPr>
        <w:lastRenderedPageBreak/>
        <w:t>a “good trip” in today’s visually driven tourism culture. In this way, social media does not sit</w:t>
      </w:r>
      <w:r w:rsidR="00893553">
        <w:rPr>
          <w:rFonts w:ascii="Times New Roman" w:eastAsia="Times New Roman" w:hAnsi="Times New Roman" w:cs="Times New Roman"/>
          <w:sz w:val="24"/>
          <w:szCs w:val="24"/>
          <w:lang w:bidi="hi-IN"/>
        </w:rPr>
        <w:t xml:space="preserve"> outside the tourism experience </w:t>
      </w:r>
      <w:r w:rsidRPr="00B15706">
        <w:rPr>
          <w:rFonts w:ascii="Times New Roman" w:eastAsia="Times New Roman" w:hAnsi="Times New Roman" w:cs="Times New Roman"/>
          <w:sz w:val="24"/>
          <w:szCs w:val="24"/>
          <w:lang w:bidi="hi-IN"/>
        </w:rPr>
        <w:t>it actively constructs and transforms it.</w:t>
      </w:r>
    </w:p>
    <w:p w:rsidR="00B15706" w:rsidRDefault="00B15706" w:rsidP="002172E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2172ED" w:rsidRPr="002172ED" w:rsidRDefault="002172ED"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908960"/>
      <w:r w:rsidRPr="002172ED">
        <w:rPr>
          <w:rFonts w:ascii="Times New Roman" w:eastAsia="Times New Roman" w:hAnsi="Times New Roman" w:cs="Times New Roman"/>
          <w:b/>
          <w:bCs/>
          <w:sz w:val="36"/>
          <w:szCs w:val="36"/>
          <w:lang w:bidi="hi-IN"/>
        </w:rPr>
        <w:t>3. Literature Review</w:t>
      </w:r>
      <w:bookmarkEnd w:id="2"/>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908961"/>
      <w:r w:rsidRPr="002172ED">
        <w:rPr>
          <w:rFonts w:ascii="Times New Roman" w:eastAsia="Times New Roman" w:hAnsi="Times New Roman" w:cs="Times New Roman"/>
          <w:b/>
          <w:bCs/>
          <w:sz w:val="27"/>
          <w:szCs w:val="27"/>
          <w:lang w:bidi="hi-IN"/>
        </w:rPr>
        <w:t>3.1 Social Media and the Tourism Decision Journey</w:t>
      </w:r>
      <w:bookmarkEnd w:id="3"/>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Tourism researchers often describe a decision journey with stages such as:</w:t>
      </w:r>
    </w:p>
    <w:p w:rsidR="002172ED" w:rsidRPr="002172ED" w:rsidRDefault="002172ED" w:rsidP="002172E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Inspiration</w:t>
      </w:r>
    </w:p>
    <w:p w:rsidR="002172ED" w:rsidRPr="002172ED" w:rsidRDefault="002172ED" w:rsidP="002172E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Information search</w:t>
      </w:r>
    </w:p>
    <w:p w:rsidR="002172ED" w:rsidRPr="002172ED" w:rsidRDefault="002172ED" w:rsidP="002172E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Evaluation of options</w:t>
      </w:r>
    </w:p>
    <w:p w:rsidR="002172ED" w:rsidRPr="002172ED" w:rsidRDefault="002172ED" w:rsidP="002172E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Booking/purchase</w:t>
      </w:r>
    </w:p>
    <w:p w:rsidR="002172ED" w:rsidRPr="002172ED" w:rsidRDefault="002172ED" w:rsidP="002172E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Post-trip experience and sharing</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Social media now appears in every one of these stages. Earlier work on online travel already showed that people used websites and review sites like TripAdvisor for information search and evaluation. More recent studies argue that Instagram and similar platforms have moved further upstream into the inspiration phase, where a single photo or short video can spark the idea of going somewhere.</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Several authors argue that platforms like Instagram and TikTok also blur the line between </w:t>
      </w:r>
      <w:r w:rsidRPr="002172ED">
        <w:rPr>
          <w:rFonts w:ascii="Times New Roman" w:eastAsia="Times New Roman" w:hAnsi="Times New Roman" w:cs="Times New Roman"/>
          <w:i/>
          <w:iCs/>
          <w:sz w:val="24"/>
          <w:szCs w:val="24"/>
          <w:lang w:bidi="hi-IN"/>
        </w:rPr>
        <w:t>pre-trip</w:t>
      </w:r>
      <w:r w:rsidRPr="002172ED">
        <w:rPr>
          <w:rFonts w:ascii="Times New Roman" w:eastAsia="Times New Roman" w:hAnsi="Times New Roman" w:cs="Times New Roman"/>
          <w:sz w:val="24"/>
          <w:szCs w:val="24"/>
          <w:lang w:bidi="hi-IN"/>
        </w:rPr>
        <w:t xml:space="preserve"> and </w:t>
      </w:r>
      <w:r w:rsidRPr="002172ED">
        <w:rPr>
          <w:rFonts w:ascii="Times New Roman" w:eastAsia="Times New Roman" w:hAnsi="Times New Roman" w:cs="Times New Roman"/>
          <w:i/>
          <w:iCs/>
          <w:sz w:val="24"/>
          <w:szCs w:val="24"/>
          <w:lang w:bidi="hi-IN"/>
        </w:rPr>
        <w:t>post-trip</w:t>
      </w:r>
      <w:r w:rsidRPr="002172ED">
        <w:rPr>
          <w:rFonts w:ascii="Times New Roman" w:eastAsia="Times New Roman" w:hAnsi="Times New Roman" w:cs="Times New Roman"/>
          <w:sz w:val="24"/>
          <w:szCs w:val="24"/>
          <w:lang w:bidi="hi-IN"/>
        </w:rPr>
        <w:t>. When people see content, they are in the imagining stage; when they later post content, they become part of the “inspiration machine” for others. This constant cycle creates what some call a “social media travel loop,” where every traveller is both a consumer and a producer of tourism communication.</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908962"/>
      <w:r w:rsidRPr="002172ED">
        <w:rPr>
          <w:rFonts w:ascii="Times New Roman" w:eastAsia="Times New Roman" w:hAnsi="Times New Roman" w:cs="Times New Roman"/>
          <w:b/>
          <w:bCs/>
          <w:sz w:val="27"/>
          <w:szCs w:val="27"/>
          <w:lang w:bidi="hi-IN"/>
        </w:rPr>
        <w:t>3.2 Instagram’s Visual Logic: Aspirational Tourism</w:t>
      </w:r>
      <w:bookmarkEnd w:id="4"/>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Instagram is built around images, filters, and aesthetics. Tourism-related content there often looks polished:</w:t>
      </w:r>
    </w:p>
    <w:p w:rsidR="002172ED" w:rsidRPr="002172ED" w:rsidRDefault="002172ED" w:rsidP="002172E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symmetrical compositions at famous landmarks,</w:t>
      </w:r>
    </w:p>
    <w:p w:rsidR="002172ED" w:rsidRPr="002172ED" w:rsidRDefault="002172ED" w:rsidP="002172E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bright blue water even if the real water is more greyish,</w:t>
      </w:r>
    </w:p>
    <w:p w:rsidR="002172ED" w:rsidRPr="002172ED" w:rsidRDefault="002172ED" w:rsidP="002172E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café interiors that look like magazines,</w:t>
      </w:r>
    </w:p>
    <w:p w:rsidR="002172ED" w:rsidRPr="002172ED" w:rsidRDefault="002172ED" w:rsidP="002172E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scenic rooftops with infinity pools.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Researchers describe Instagram as driving a form of “aspirational tourism,” where the goal is not only to enjoy a place but to experience it in a way that looks good in photos. The concept of “Instagrammable destinations” has entered both academic and industry vocabulary. Destinations like Santorini, Positano, the Maldives, Dubai, Cappadocia, and even small café corners in Seoul have become famous largely for how they appear on Instagram.</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lastRenderedPageBreak/>
        <w:t>The “like” system and the ability to save posts encourage users to treat travel photos as a kind of shopping catalog. People bookmark future trip ideas, build wish lists of locations, and compare how different hotels or views look online. This visual comparison becomes a major part of the decision-making process.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908963"/>
      <w:r w:rsidRPr="002172ED">
        <w:rPr>
          <w:rFonts w:ascii="Times New Roman" w:eastAsia="Times New Roman" w:hAnsi="Times New Roman" w:cs="Times New Roman"/>
          <w:b/>
          <w:bCs/>
          <w:sz w:val="27"/>
          <w:szCs w:val="27"/>
          <w:lang w:bidi="hi-IN"/>
        </w:rPr>
        <w:t>3.3 TikTok’s Short-Form Video and Algorithmic Discovery</w:t>
      </w:r>
      <w:bookmarkEnd w:id="5"/>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TikTok adds another layer: its highly personalized “For You” page. Unlike Instagram (which still relies partially on who you follow), TikTok constantly pushes new videos from strangers based on your past behaviour. This means that a person who has only casually liked one or two travel videos might suddenly find their feed filled with “hidden waterfalls in Bali,” “cheap European cities to visit,” or “a day in my life in Seoul as an international student.”</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Short-form video has a few advantages in tourism communication:</w:t>
      </w:r>
    </w:p>
    <w:p w:rsidR="002172ED" w:rsidRPr="002172ED" w:rsidRDefault="002172ED" w:rsidP="002172E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It shows movement: streets, crowds, weather, and atmosphere.</w:t>
      </w:r>
    </w:p>
    <w:p w:rsidR="002172ED" w:rsidRPr="002172ED" w:rsidRDefault="002172ED" w:rsidP="002172E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It can compress whole days into 15–60 seconds.</w:t>
      </w:r>
    </w:p>
    <w:p w:rsidR="002172ED" w:rsidRPr="002172ED" w:rsidRDefault="002172ED" w:rsidP="002172E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It supports voiceover explanations and on-screen text.</w:t>
      </w:r>
    </w:p>
    <w:p w:rsidR="002172ED" w:rsidRPr="002172ED" w:rsidRDefault="002172ED" w:rsidP="002172E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It integrates sound trends (music, memes) which catch attention.</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Because of this, many users treat TikTok like a search tool: searching for “things to do in X” or “is Y worth visiting?” They receive not formal guides but real-life snippets from travellers.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908964"/>
      <w:r w:rsidRPr="002172ED">
        <w:rPr>
          <w:rFonts w:ascii="Times New Roman" w:eastAsia="Times New Roman" w:hAnsi="Times New Roman" w:cs="Times New Roman"/>
          <w:b/>
          <w:bCs/>
          <w:sz w:val="27"/>
          <w:szCs w:val="27"/>
          <w:lang w:bidi="hi-IN"/>
        </w:rPr>
        <w:t>3.4 User-Generated Content and Authenticity</w:t>
      </w:r>
      <w:bookmarkEnd w:id="6"/>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A key consensus in tourism literature is that </w:t>
      </w:r>
      <w:r w:rsidRPr="002172ED">
        <w:rPr>
          <w:rFonts w:ascii="Times New Roman" w:eastAsia="Times New Roman" w:hAnsi="Times New Roman" w:cs="Times New Roman"/>
          <w:b/>
          <w:bCs/>
          <w:sz w:val="24"/>
          <w:szCs w:val="24"/>
          <w:lang w:bidi="hi-IN"/>
        </w:rPr>
        <w:t>user-generated content (UGC)</w:t>
      </w:r>
      <w:r w:rsidRPr="002172ED">
        <w:rPr>
          <w:rFonts w:ascii="Times New Roman" w:eastAsia="Times New Roman" w:hAnsi="Times New Roman" w:cs="Times New Roman"/>
          <w:sz w:val="24"/>
          <w:szCs w:val="24"/>
          <w:lang w:bidi="hi-IN"/>
        </w:rPr>
        <w:t xml:space="preserve"> is perceived as more authentic than official advertisements. When people see normal travellers talking about pros and cons, showing hotel rooms without professional lighting, or filming their genuine reaction to a viewpoint or street food, they are more likely to trust that than a glossy TV commercial.</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This is closely related to the concept of </w:t>
      </w:r>
      <w:r w:rsidRPr="002172ED">
        <w:rPr>
          <w:rFonts w:ascii="Times New Roman" w:eastAsia="Times New Roman" w:hAnsi="Times New Roman" w:cs="Times New Roman"/>
          <w:i/>
          <w:iCs/>
          <w:sz w:val="24"/>
          <w:szCs w:val="24"/>
          <w:lang w:bidi="hi-IN"/>
        </w:rPr>
        <w:t>electronic word-of-mouth</w:t>
      </w:r>
      <w:r w:rsidRPr="002172ED">
        <w:rPr>
          <w:rFonts w:ascii="Times New Roman" w:eastAsia="Times New Roman" w:hAnsi="Times New Roman" w:cs="Times New Roman"/>
          <w:sz w:val="24"/>
          <w:szCs w:val="24"/>
          <w:lang w:bidi="hi-IN"/>
        </w:rPr>
        <w:t xml:space="preserve"> (eWOM)—essentially, digital recommendations from peers. eWOM has always been important on review sites, but Instagram stories, posts, and TikTok videos add a visual and emotional layer to it.</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UGC is also powerful because it is abundant and diverse. For the same destination, a potential visitor might see:</w:t>
      </w:r>
    </w:p>
    <w:p w:rsidR="002172ED" w:rsidRPr="002172ED" w:rsidRDefault="002172ED" w:rsidP="002172E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luxury honeymoon vlogs,</w:t>
      </w:r>
    </w:p>
    <w:p w:rsidR="002172ED" w:rsidRPr="002172ED" w:rsidRDefault="002172ED" w:rsidP="002172E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backpacker hostel tours,</w:t>
      </w:r>
    </w:p>
    <w:p w:rsidR="002172ED" w:rsidRPr="002172ED" w:rsidRDefault="002172ED" w:rsidP="002172E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family travel diaries,</w:t>
      </w:r>
    </w:p>
    <w:p w:rsidR="002172ED" w:rsidRPr="002172ED" w:rsidRDefault="002172ED" w:rsidP="002172E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food-focused content,</w:t>
      </w:r>
    </w:p>
    <w:p w:rsidR="002172ED" w:rsidRPr="002172ED" w:rsidRDefault="002172ED" w:rsidP="002172E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solo female travel tips.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This variety allows different segments of tourists to find content that speaks directly to their needs and values.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908965"/>
      <w:r w:rsidRPr="002172ED">
        <w:rPr>
          <w:rFonts w:ascii="Times New Roman" w:eastAsia="Times New Roman" w:hAnsi="Times New Roman" w:cs="Times New Roman"/>
          <w:b/>
          <w:bCs/>
          <w:sz w:val="27"/>
          <w:szCs w:val="27"/>
          <w:lang w:bidi="hi-IN"/>
        </w:rPr>
        <w:lastRenderedPageBreak/>
        <w:t>3.5 Consumer Behaviour Theories Relevant to Social Media and Tourism</w:t>
      </w:r>
      <w:bookmarkEnd w:id="7"/>
    </w:p>
    <w:p w:rsidR="002172ED" w:rsidRPr="003C269B"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To connect these platform tendencies to actual decision-making, it is useful to bring in some </w:t>
      </w:r>
      <w:r w:rsidRPr="003C269B">
        <w:rPr>
          <w:rFonts w:ascii="Times New Roman" w:eastAsia="Times New Roman" w:hAnsi="Times New Roman" w:cs="Times New Roman"/>
          <w:sz w:val="24"/>
          <w:szCs w:val="24"/>
          <w:lang w:bidi="hi-IN"/>
        </w:rPr>
        <w:t>classic consumer behaviour theories:</w:t>
      </w:r>
    </w:p>
    <w:p w:rsidR="002172ED" w:rsidRPr="003C269B" w:rsidRDefault="002172ED" w:rsidP="002172E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C269B">
        <w:rPr>
          <w:rFonts w:ascii="Times New Roman" w:eastAsia="Times New Roman" w:hAnsi="Times New Roman" w:cs="Times New Roman"/>
          <w:sz w:val="24"/>
          <w:szCs w:val="24"/>
          <w:lang w:bidi="hi-IN"/>
        </w:rPr>
        <w:t>Theory of Planned Behaviour (TPB): Travel intentions are shaped by attitudes (how attractive a destination seems), subjective norms (social pressure or expectations), and perceived behavioural control (how easy it feels to go there). Instagram and TikTok influence all three.</w:t>
      </w:r>
    </w:p>
    <w:p w:rsidR="002172ED" w:rsidRPr="003C269B" w:rsidRDefault="002172ED" w:rsidP="002172E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C269B">
        <w:rPr>
          <w:rFonts w:ascii="Times New Roman" w:eastAsia="Times New Roman" w:hAnsi="Times New Roman" w:cs="Times New Roman"/>
          <w:sz w:val="24"/>
          <w:szCs w:val="24"/>
          <w:lang w:bidi="hi-IN"/>
        </w:rPr>
        <w:t>Social Comparison Theory: People compare their lives to others. Travel content can trigger upward comparison (“Their life looks better than mine”) and motivate people to “catch up” by visiting similar destinations.</w:t>
      </w:r>
    </w:p>
    <w:p w:rsidR="002172ED" w:rsidRPr="003C269B" w:rsidRDefault="002172ED" w:rsidP="002172E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C269B">
        <w:rPr>
          <w:rFonts w:ascii="Times New Roman" w:eastAsia="Times New Roman" w:hAnsi="Times New Roman" w:cs="Times New Roman"/>
          <w:sz w:val="24"/>
          <w:szCs w:val="24"/>
          <w:lang w:bidi="hi-IN"/>
        </w:rPr>
        <w:t>Social Proof: When users see thousands of people liking, sharing, or visiting a place, they interpret that as proof that the place is “worth it.”</w:t>
      </w:r>
    </w:p>
    <w:p w:rsidR="002172ED" w:rsidRPr="002172ED" w:rsidRDefault="002172ED" w:rsidP="002172E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C269B">
        <w:rPr>
          <w:rFonts w:ascii="Times New Roman" w:eastAsia="Times New Roman" w:hAnsi="Times New Roman" w:cs="Times New Roman"/>
          <w:sz w:val="24"/>
          <w:szCs w:val="24"/>
          <w:lang w:bidi="hi-IN"/>
        </w:rPr>
        <w:t>Elaboration Likelihood Model (ELM): Many travel decisions made through social media are influenced</w:t>
      </w:r>
      <w:r w:rsidRPr="002172ED">
        <w:rPr>
          <w:rFonts w:ascii="Times New Roman" w:eastAsia="Times New Roman" w:hAnsi="Times New Roman" w:cs="Times New Roman"/>
          <w:sz w:val="24"/>
          <w:szCs w:val="24"/>
          <w:lang w:bidi="hi-IN"/>
        </w:rPr>
        <w:t xml:space="preserve"> via the peripheral route—music, colours, attractive people, quick impressions—rather than detailed rational evaluation.</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These theories help explain why travellers sometimes make quick decisions about destinations based on a handful of videos or a few pretty photos, even before deeply researching other options.</w:t>
      </w:r>
    </w:p>
    <w:p w:rsidR="002172ED" w:rsidRPr="002172ED" w:rsidRDefault="002172ED" w:rsidP="002172ED">
      <w:pPr>
        <w:spacing w:after="0" w:line="240" w:lineRule="auto"/>
        <w:rPr>
          <w:rFonts w:ascii="Times New Roman" w:eastAsia="Times New Roman" w:hAnsi="Times New Roman" w:cs="Times New Roman"/>
          <w:sz w:val="24"/>
          <w:szCs w:val="24"/>
          <w:lang w:bidi="hi-IN"/>
        </w:rPr>
      </w:pPr>
    </w:p>
    <w:p w:rsidR="002172ED" w:rsidRPr="002172ED" w:rsidRDefault="002172ED"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908966"/>
      <w:r w:rsidRPr="002172ED">
        <w:rPr>
          <w:rFonts w:ascii="Times New Roman" w:eastAsia="Times New Roman" w:hAnsi="Times New Roman" w:cs="Times New Roman"/>
          <w:b/>
          <w:bCs/>
          <w:sz w:val="36"/>
          <w:szCs w:val="36"/>
          <w:lang w:bidi="hi-IN"/>
        </w:rPr>
        <w:t>4. Methodology</w:t>
      </w:r>
      <w:bookmarkEnd w:id="8"/>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908967"/>
      <w:r w:rsidRPr="002172ED">
        <w:rPr>
          <w:rFonts w:ascii="Times New Roman" w:eastAsia="Times New Roman" w:hAnsi="Times New Roman" w:cs="Times New Roman"/>
          <w:b/>
          <w:bCs/>
          <w:sz w:val="27"/>
          <w:szCs w:val="27"/>
          <w:lang w:bidi="hi-IN"/>
        </w:rPr>
        <w:t>4.1 Research Approach</w:t>
      </w:r>
      <w:bookmarkEnd w:id="9"/>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For this assignment, I used a </w:t>
      </w:r>
      <w:r w:rsidRPr="002172ED">
        <w:rPr>
          <w:rFonts w:ascii="Times New Roman" w:eastAsia="Times New Roman" w:hAnsi="Times New Roman" w:cs="Times New Roman"/>
          <w:b/>
          <w:bCs/>
          <w:sz w:val="24"/>
          <w:szCs w:val="24"/>
          <w:lang w:bidi="hi-IN"/>
        </w:rPr>
        <w:t>qualitative, exploratory</w:t>
      </w:r>
      <w:r w:rsidRPr="002172ED">
        <w:rPr>
          <w:rFonts w:ascii="Times New Roman" w:eastAsia="Times New Roman" w:hAnsi="Times New Roman" w:cs="Times New Roman"/>
          <w:sz w:val="24"/>
          <w:szCs w:val="24"/>
          <w:lang w:bidi="hi-IN"/>
        </w:rPr>
        <w:t xml:space="preserve"> approach, based entirely on secondary data. The goal was not to measure exact percentages of tourists using Instagram or TikTok, but to understand </w:t>
      </w:r>
      <w:r w:rsidRPr="002172ED">
        <w:rPr>
          <w:rFonts w:ascii="Times New Roman" w:eastAsia="Times New Roman" w:hAnsi="Times New Roman" w:cs="Times New Roman"/>
          <w:i/>
          <w:iCs/>
          <w:sz w:val="24"/>
          <w:szCs w:val="24"/>
          <w:lang w:bidi="hi-IN"/>
        </w:rPr>
        <w:t>how</w:t>
      </w:r>
      <w:r w:rsidRPr="002172ED">
        <w:rPr>
          <w:rFonts w:ascii="Times New Roman" w:eastAsia="Times New Roman" w:hAnsi="Times New Roman" w:cs="Times New Roman"/>
          <w:sz w:val="24"/>
          <w:szCs w:val="24"/>
          <w:lang w:bidi="hi-IN"/>
        </w:rPr>
        <w:t xml:space="preserve"> these platforms shape the mental and emotional processes behind tourism decisions.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908968"/>
      <w:r w:rsidRPr="002172ED">
        <w:rPr>
          <w:rFonts w:ascii="Times New Roman" w:eastAsia="Times New Roman" w:hAnsi="Times New Roman" w:cs="Times New Roman"/>
          <w:b/>
          <w:bCs/>
          <w:sz w:val="27"/>
          <w:szCs w:val="27"/>
          <w:lang w:bidi="hi-IN"/>
        </w:rPr>
        <w:t>4.2 Data Sources</w:t>
      </w:r>
      <w:bookmarkEnd w:id="10"/>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 drew on three main types of sources:</w:t>
      </w:r>
    </w:p>
    <w:p w:rsidR="002172ED" w:rsidRPr="00832289" w:rsidRDefault="002172ED" w:rsidP="002172E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32289">
        <w:rPr>
          <w:rFonts w:ascii="Times New Roman" w:eastAsia="Times New Roman" w:hAnsi="Times New Roman" w:cs="Times New Roman"/>
          <w:sz w:val="24"/>
          <w:szCs w:val="24"/>
          <w:lang w:bidi="hi-IN"/>
        </w:rPr>
        <w:t>Academic articles and book chapters on social media, tourism marketing, and consumer behaviour.</w:t>
      </w:r>
    </w:p>
    <w:p w:rsidR="002172ED" w:rsidRPr="00832289" w:rsidRDefault="002172ED" w:rsidP="002172E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32289">
        <w:rPr>
          <w:rFonts w:ascii="Times New Roman" w:eastAsia="Times New Roman" w:hAnsi="Times New Roman" w:cs="Times New Roman"/>
          <w:sz w:val="24"/>
          <w:szCs w:val="24"/>
          <w:lang w:bidi="hi-IN"/>
        </w:rPr>
        <w:t>Industry reports from tourism organisations, social media analytics firms, and digital marketing agencies summarising recent trends.</w:t>
      </w:r>
    </w:p>
    <w:p w:rsidR="002172ED" w:rsidRPr="002172ED" w:rsidRDefault="002172ED" w:rsidP="002172E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32289">
        <w:rPr>
          <w:rFonts w:ascii="Times New Roman" w:eastAsia="Times New Roman" w:hAnsi="Times New Roman" w:cs="Times New Roman"/>
          <w:sz w:val="24"/>
          <w:szCs w:val="24"/>
          <w:lang w:bidi="hi-IN"/>
        </w:rPr>
        <w:t>Illustrative case examples</w:t>
      </w:r>
      <w:r w:rsidRPr="002172ED">
        <w:rPr>
          <w:rFonts w:ascii="Times New Roman" w:eastAsia="Times New Roman" w:hAnsi="Times New Roman" w:cs="Times New Roman"/>
          <w:sz w:val="24"/>
          <w:szCs w:val="24"/>
          <w:lang w:bidi="hi-IN"/>
        </w:rPr>
        <w:t xml:space="preserve"> of destinations and campaigns discussed in these sources or widely observable in current digital culture (for example, viral “hidden gem” spots, popular city hashtags, or successful influencer trips).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908969"/>
      <w:r w:rsidRPr="002172ED">
        <w:rPr>
          <w:rFonts w:ascii="Times New Roman" w:eastAsia="Times New Roman" w:hAnsi="Times New Roman" w:cs="Times New Roman"/>
          <w:b/>
          <w:bCs/>
          <w:sz w:val="27"/>
          <w:szCs w:val="27"/>
          <w:lang w:bidi="hi-IN"/>
        </w:rPr>
        <w:lastRenderedPageBreak/>
        <w:t>4.3 Data Analysis</w:t>
      </w:r>
      <w:bookmarkEnd w:id="11"/>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I used a basic </w:t>
      </w:r>
      <w:r w:rsidRPr="002172ED">
        <w:rPr>
          <w:rFonts w:ascii="Times New Roman" w:eastAsia="Times New Roman" w:hAnsi="Times New Roman" w:cs="Times New Roman"/>
          <w:b/>
          <w:bCs/>
          <w:sz w:val="24"/>
          <w:szCs w:val="24"/>
          <w:lang w:bidi="hi-IN"/>
        </w:rPr>
        <w:t>thematic analysis</w:t>
      </w:r>
      <w:r w:rsidRPr="002172ED">
        <w:rPr>
          <w:rFonts w:ascii="Times New Roman" w:eastAsia="Times New Roman" w:hAnsi="Times New Roman" w:cs="Times New Roman"/>
          <w:sz w:val="24"/>
          <w:szCs w:val="24"/>
          <w:lang w:bidi="hi-IN"/>
        </w:rPr>
        <w:t xml:space="preserve"> process:</w:t>
      </w:r>
    </w:p>
    <w:p w:rsidR="002172ED" w:rsidRPr="002172ED" w:rsidRDefault="002172ED" w:rsidP="002172E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First, I read through the materials and made notes about repeated patterns and concepts (for example, “FOMO,” “Instagrammable cafés,” “short-form itineraries,” “over-tourism,” etc.).</w:t>
      </w:r>
    </w:p>
    <w:p w:rsidR="002172ED" w:rsidRPr="002172ED" w:rsidRDefault="002172ED" w:rsidP="002172E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Second, I grouped these patterns into broader themes such as:</w:t>
      </w:r>
    </w:p>
    <w:p w:rsidR="002172ED" w:rsidRPr="002172ED" w:rsidRDefault="002172ED" w:rsidP="002172ED">
      <w:pPr>
        <w:numPr>
          <w:ilvl w:val="1"/>
          <w:numId w:val="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inspiration and dream-building,</w:t>
      </w:r>
    </w:p>
    <w:p w:rsidR="002172ED" w:rsidRPr="002172ED" w:rsidRDefault="002172ED" w:rsidP="002172ED">
      <w:pPr>
        <w:numPr>
          <w:ilvl w:val="1"/>
          <w:numId w:val="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planning and decision shortcuts,</w:t>
      </w:r>
    </w:p>
    <w:p w:rsidR="002172ED" w:rsidRPr="002172ED" w:rsidRDefault="002172ED" w:rsidP="002172ED">
      <w:pPr>
        <w:numPr>
          <w:ilvl w:val="1"/>
          <w:numId w:val="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social validation and identity,</w:t>
      </w:r>
    </w:p>
    <w:p w:rsidR="002172ED" w:rsidRPr="002172ED" w:rsidRDefault="002172ED" w:rsidP="002172ED">
      <w:pPr>
        <w:numPr>
          <w:ilvl w:val="1"/>
          <w:numId w:val="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expectations vs. reality,</w:t>
      </w:r>
    </w:p>
    <w:p w:rsidR="002172ED" w:rsidRPr="002172ED" w:rsidRDefault="002172ED" w:rsidP="002172ED">
      <w:pPr>
        <w:numPr>
          <w:ilvl w:val="1"/>
          <w:numId w:val="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sustainability and ethical issues.</w:t>
      </w:r>
    </w:p>
    <w:p w:rsidR="002172ED" w:rsidRPr="002172ED" w:rsidRDefault="002172ED" w:rsidP="002172E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Third, I organised the findings section of this assignment according to these themes and connected them with relevant consumer behaviour theories.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Because this is a secondary-data-based assignment, I did not collect original survey or interview data. However, the variety of academic and industry sources provided a good sense of overall trends.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908970"/>
      <w:r w:rsidRPr="002172ED">
        <w:rPr>
          <w:rFonts w:ascii="Times New Roman" w:eastAsia="Times New Roman" w:hAnsi="Times New Roman" w:cs="Times New Roman"/>
          <w:b/>
          <w:bCs/>
          <w:sz w:val="27"/>
          <w:szCs w:val="27"/>
          <w:lang w:bidi="hi-IN"/>
        </w:rPr>
        <w:t>4.4 Limitations</w:t>
      </w:r>
      <w:bookmarkEnd w:id="12"/>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There are some limitations:</w:t>
      </w:r>
    </w:p>
    <w:p w:rsidR="002172ED" w:rsidRPr="002172ED" w:rsidRDefault="002172ED" w:rsidP="002172E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Social media trends change very fast, so by the time a study is published, some specific examples may already be outdated.</w:t>
      </w:r>
    </w:p>
    <w:p w:rsidR="002172ED" w:rsidRPr="002172ED" w:rsidRDefault="002172ED" w:rsidP="002172E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Most of the literature is focused on Instagram; TikTok is still catching up in academic research.</w:t>
      </w:r>
    </w:p>
    <w:p w:rsidR="002172ED" w:rsidRPr="002172ED" w:rsidRDefault="002172ED" w:rsidP="002172E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 analysis cannot claim to represent all countries or age groups equally—most research and examples focus on younger travellers and urban or international tourism.</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Despite these limitations, the qualitative approach is still useful for understanding general patterns and offering critical reflection on social media tourism.</w:t>
      </w:r>
    </w:p>
    <w:p w:rsidR="002172ED" w:rsidRPr="002172ED" w:rsidRDefault="002172ED" w:rsidP="002172ED">
      <w:pPr>
        <w:spacing w:after="0" w:line="240" w:lineRule="auto"/>
        <w:rPr>
          <w:rFonts w:ascii="Times New Roman" w:eastAsia="Times New Roman" w:hAnsi="Times New Roman" w:cs="Times New Roman"/>
          <w:sz w:val="24"/>
          <w:szCs w:val="24"/>
          <w:lang w:bidi="hi-IN"/>
        </w:rPr>
      </w:pPr>
    </w:p>
    <w:p w:rsidR="002172ED" w:rsidRPr="002172ED" w:rsidRDefault="002172ED"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908971"/>
      <w:r w:rsidRPr="002172ED">
        <w:rPr>
          <w:rFonts w:ascii="Times New Roman" w:eastAsia="Times New Roman" w:hAnsi="Times New Roman" w:cs="Times New Roman"/>
          <w:b/>
          <w:bCs/>
          <w:sz w:val="36"/>
          <w:szCs w:val="36"/>
          <w:lang w:bidi="hi-IN"/>
        </w:rPr>
        <w:t>5. Findings</w:t>
      </w:r>
      <w:bookmarkEnd w:id="13"/>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908972"/>
      <w:r w:rsidRPr="002172ED">
        <w:rPr>
          <w:rFonts w:ascii="Times New Roman" w:eastAsia="Times New Roman" w:hAnsi="Times New Roman" w:cs="Times New Roman"/>
          <w:b/>
          <w:bCs/>
          <w:sz w:val="27"/>
          <w:szCs w:val="27"/>
          <w:lang w:bidi="hi-IN"/>
        </w:rPr>
        <w:t>5.1 Instagram and TikTok as “Dream Machines”</w:t>
      </w:r>
      <w:bookmarkEnd w:id="14"/>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The first major finding is that Instagram and TikTok work as </w:t>
      </w:r>
      <w:r w:rsidRPr="002172ED">
        <w:rPr>
          <w:rFonts w:ascii="Times New Roman" w:eastAsia="Times New Roman" w:hAnsi="Times New Roman" w:cs="Times New Roman"/>
          <w:b/>
          <w:bCs/>
          <w:sz w:val="24"/>
          <w:szCs w:val="24"/>
          <w:lang w:bidi="hi-IN"/>
        </w:rPr>
        <w:t>dream machines</w:t>
      </w:r>
      <w:r w:rsidRPr="002172ED">
        <w:rPr>
          <w:rFonts w:ascii="Times New Roman" w:eastAsia="Times New Roman" w:hAnsi="Times New Roman" w:cs="Times New Roman"/>
          <w:sz w:val="24"/>
          <w:szCs w:val="24"/>
          <w:lang w:bidi="hi-IN"/>
        </w:rPr>
        <w:t>. They constantly feed users with attractive visions of travel. Two things stand out:</w:t>
      </w:r>
    </w:p>
    <w:p w:rsidR="002172ED" w:rsidRPr="002172ED" w:rsidRDefault="002172ED" w:rsidP="002172E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b/>
          <w:bCs/>
          <w:sz w:val="24"/>
          <w:szCs w:val="24"/>
          <w:lang w:bidi="hi-IN"/>
        </w:rPr>
        <w:t>Passive inspiration:</w:t>
      </w:r>
      <w:r w:rsidRPr="002172ED">
        <w:rPr>
          <w:rFonts w:ascii="Times New Roman" w:eastAsia="Times New Roman" w:hAnsi="Times New Roman" w:cs="Times New Roman"/>
          <w:sz w:val="24"/>
          <w:szCs w:val="24"/>
          <w:lang w:bidi="hi-IN"/>
        </w:rPr>
        <w:t xml:space="preserve"> Even when users are not actively looking for travel ideas, they are exposed to reels, stories, or TikToks about destinations. A person scrolling after a long </w:t>
      </w:r>
      <w:r w:rsidRPr="002172ED">
        <w:rPr>
          <w:rFonts w:ascii="Times New Roman" w:eastAsia="Times New Roman" w:hAnsi="Times New Roman" w:cs="Times New Roman"/>
          <w:sz w:val="24"/>
          <w:szCs w:val="24"/>
          <w:lang w:bidi="hi-IN"/>
        </w:rPr>
        <w:lastRenderedPageBreak/>
        <w:t>day of work might suddenly think, “I wish I was there,” after seeing a Maldives water villa or a snowy cabin in Switzerland.</w:t>
      </w:r>
    </w:p>
    <w:p w:rsidR="002172ED" w:rsidRPr="002172ED" w:rsidRDefault="002172ED" w:rsidP="002172E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b/>
          <w:bCs/>
          <w:sz w:val="24"/>
          <w:szCs w:val="24"/>
          <w:lang w:bidi="hi-IN"/>
        </w:rPr>
        <w:t>Saved content and wish lists:</w:t>
      </w:r>
      <w:r w:rsidRPr="002172ED">
        <w:rPr>
          <w:rFonts w:ascii="Times New Roman" w:eastAsia="Times New Roman" w:hAnsi="Times New Roman" w:cs="Times New Roman"/>
          <w:sz w:val="24"/>
          <w:szCs w:val="24"/>
          <w:lang w:bidi="hi-IN"/>
        </w:rPr>
        <w:t xml:space="preserve"> Many users save posts and videos with captions like “future trip,” “one day,” or “must go.” Over time, these digital collections act like personalised travel brochures.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Because of this, the decision to travel often begins long before any official planning. Social media plants seeds of desire months or even years in advance.</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908973"/>
      <w:r w:rsidRPr="002172ED">
        <w:rPr>
          <w:rFonts w:ascii="Times New Roman" w:eastAsia="Times New Roman" w:hAnsi="Times New Roman" w:cs="Times New Roman"/>
          <w:b/>
          <w:bCs/>
          <w:sz w:val="27"/>
          <w:szCs w:val="27"/>
          <w:lang w:bidi="hi-IN"/>
        </w:rPr>
        <w:t>5.2 From Inspiration to Information: Short-Form Guides</w:t>
      </w:r>
      <w:bookmarkEnd w:id="15"/>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A second finding is that short-form content often replaces traditional guides. Instead of reading a 2000-word blog post, people are happy to watch:</w:t>
      </w:r>
    </w:p>
    <w:p w:rsidR="002172ED" w:rsidRPr="002172ED" w:rsidRDefault="002172ED" w:rsidP="002172E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a 30-second TikTok titled “3 things you must do in Hanoi,”</w:t>
      </w:r>
    </w:p>
    <w:p w:rsidR="002172ED" w:rsidRPr="002172ED" w:rsidRDefault="002172ED" w:rsidP="002172E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an Instagram Reel with text overlays listing “Top 5 free viewpoints in Paris,”</w:t>
      </w:r>
    </w:p>
    <w:p w:rsidR="002172ED" w:rsidRPr="002172ED" w:rsidRDefault="002172ED" w:rsidP="002172E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or a room tour showing exactly what an Airbnb or hotel really looks like.</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These micro-guides serve several functions:</w:t>
      </w:r>
    </w:p>
    <w:p w:rsidR="002172ED" w:rsidRPr="002172ED" w:rsidRDefault="002172ED" w:rsidP="002172E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They reduce the effort required to start planning.</w:t>
      </w:r>
    </w:p>
    <w:p w:rsidR="002172ED" w:rsidRPr="002172ED" w:rsidRDefault="002172ED" w:rsidP="002172E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They provide a sense of structure (“Oh, I can do X in the morning, Y in the afternoon”).</w:t>
      </w:r>
    </w:p>
    <w:p w:rsidR="002172ED" w:rsidRPr="002172ED" w:rsidRDefault="002172ED" w:rsidP="002172E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They feel practical and personal, as if a friend is giving advice.</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This connects to perceived behavioural control: when trips look organised and achievable in these short clips, people feel more confident about booking.</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908974"/>
      <w:r w:rsidRPr="002172ED">
        <w:rPr>
          <w:rFonts w:ascii="Times New Roman" w:eastAsia="Times New Roman" w:hAnsi="Times New Roman" w:cs="Times New Roman"/>
          <w:b/>
          <w:bCs/>
          <w:sz w:val="27"/>
          <w:szCs w:val="27"/>
          <w:lang w:bidi="hi-IN"/>
        </w:rPr>
        <w:t>5.3 User-Generated Content Builds Trust and Reduces Risk</w:t>
      </w:r>
      <w:bookmarkEnd w:id="16"/>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A third finding is that user-generated posts—reels, TikTok vlogs, Instagram stories—play a big role in reducing </w:t>
      </w:r>
      <w:r w:rsidRPr="002172ED">
        <w:rPr>
          <w:rFonts w:ascii="Times New Roman" w:eastAsia="Times New Roman" w:hAnsi="Times New Roman" w:cs="Times New Roman"/>
          <w:b/>
          <w:bCs/>
          <w:sz w:val="24"/>
          <w:szCs w:val="24"/>
          <w:lang w:bidi="hi-IN"/>
        </w:rPr>
        <w:t>perceived risk</w:t>
      </w:r>
      <w:r w:rsidRPr="002172ED">
        <w:rPr>
          <w:rFonts w:ascii="Times New Roman" w:eastAsia="Times New Roman" w:hAnsi="Times New Roman" w:cs="Times New Roman"/>
          <w:sz w:val="24"/>
          <w:szCs w:val="24"/>
          <w:lang w:bidi="hi-IN"/>
        </w:rPr>
        <w:t>. Seeing a real person navigate local buses, try street food, or check into a homestay can answer unspoken worries like:</w:t>
      </w:r>
    </w:p>
    <w:p w:rsidR="002172ED" w:rsidRPr="002172ED" w:rsidRDefault="002172ED" w:rsidP="002172E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“Is this area safe?”</w:t>
      </w:r>
    </w:p>
    <w:p w:rsidR="002172ED" w:rsidRPr="002172ED" w:rsidRDefault="002172ED" w:rsidP="002172E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“What does the neighbourhood actually look like?”</w:t>
      </w:r>
    </w:p>
    <w:p w:rsidR="002172ED" w:rsidRPr="002172ED" w:rsidRDefault="002172ED" w:rsidP="002172E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“How crowded does it get?”</w:t>
      </w:r>
    </w:p>
    <w:p w:rsidR="002172ED" w:rsidRPr="002172ED" w:rsidRDefault="002172ED" w:rsidP="002172E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“Is the food hygienic?”</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Realistic, unfiltered content reassures potential tourists more than polished brand videos. In many cases, viewers will search for specific hashtags like #MaldivesResortReview or #SoloTravelSeoul to find honest opinions.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908975"/>
      <w:r w:rsidRPr="002172ED">
        <w:rPr>
          <w:rFonts w:ascii="Times New Roman" w:eastAsia="Times New Roman" w:hAnsi="Times New Roman" w:cs="Times New Roman"/>
          <w:b/>
          <w:bCs/>
          <w:sz w:val="27"/>
          <w:szCs w:val="27"/>
          <w:lang w:bidi="hi-IN"/>
        </w:rPr>
        <w:t>5.4 Social Validation, FOMO, and Travel as Performance</w:t>
      </w:r>
      <w:bookmarkEnd w:id="17"/>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Another strong pattern is the influence of </w:t>
      </w:r>
      <w:r w:rsidRPr="002172ED">
        <w:rPr>
          <w:rFonts w:ascii="Times New Roman" w:eastAsia="Times New Roman" w:hAnsi="Times New Roman" w:cs="Times New Roman"/>
          <w:b/>
          <w:bCs/>
          <w:sz w:val="24"/>
          <w:szCs w:val="24"/>
          <w:lang w:bidi="hi-IN"/>
        </w:rPr>
        <w:t>social validation</w:t>
      </w:r>
      <w:r w:rsidRPr="002172ED">
        <w:rPr>
          <w:rFonts w:ascii="Times New Roman" w:eastAsia="Times New Roman" w:hAnsi="Times New Roman" w:cs="Times New Roman"/>
          <w:sz w:val="24"/>
          <w:szCs w:val="24"/>
          <w:lang w:bidi="hi-IN"/>
        </w:rPr>
        <w:t xml:space="preserve"> and the </w:t>
      </w:r>
      <w:r w:rsidRPr="002172ED">
        <w:rPr>
          <w:rFonts w:ascii="Times New Roman" w:eastAsia="Times New Roman" w:hAnsi="Times New Roman" w:cs="Times New Roman"/>
          <w:b/>
          <w:bCs/>
          <w:sz w:val="24"/>
          <w:szCs w:val="24"/>
          <w:lang w:bidi="hi-IN"/>
        </w:rPr>
        <w:t>Fear of Missing Out (FOMO)</w:t>
      </w:r>
      <w:r w:rsidRPr="002172ED">
        <w:rPr>
          <w:rFonts w:ascii="Times New Roman" w:eastAsia="Times New Roman" w:hAnsi="Times New Roman" w:cs="Times New Roman"/>
          <w:sz w:val="24"/>
          <w:szCs w:val="24"/>
          <w:lang w:bidi="hi-IN"/>
        </w:rPr>
        <w:t xml:space="preserve">. Travel content on Instagram and TikTok is not just about the destination; it is about </w:t>
      </w:r>
      <w:r w:rsidRPr="002172ED">
        <w:rPr>
          <w:rFonts w:ascii="Times New Roman" w:eastAsia="Times New Roman" w:hAnsi="Times New Roman" w:cs="Times New Roman"/>
          <w:sz w:val="24"/>
          <w:szCs w:val="24"/>
          <w:lang w:bidi="hi-IN"/>
        </w:rPr>
        <w:lastRenderedPageBreak/>
        <w:t>the person posting and how others react. When someone gets hundreds of likes and comments like “Dream trip!” or “Goals,” travel becomes linked to:</w:t>
      </w:r>
    </w:p>
    <w:p w:rsidR="002172ED" w:rsidRPr="002172ED" w:rsidRDefault="002172ED" w:rsidP="002172E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personal branding,</w:t>
      </w:r>
    </w:p>
    <w:p w:rsidR="002172ED" w:rsidRPr="002172ED" w:rsidRDefault="002172ED" w:rsidP="002172E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identity performance.</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This leads to what could be called </w:t>
      </w:r>
      <w:r w:rsidRPr="002172ED">
        <w:rPr>
          <w:rFonts w:ascii="Times New Roman" w:eastAsia="Times New Roman" w:hAnsi="Times New Roman" w:cs="Times New Roman"/>
          <w:i/>
          <w:iCs/>
          <w:sz w:val="24"/>
          <w:szCs w:val="24"/>
          <w:lang w:bidi="hi-IN"/>
        </w:rPr>
        <w:t>performative travel</w:t>
      </w:r>
      <w:r w:rsidRPr="002172ED">
        <w:rPr>
          <w:rFonts w:ascii="Times New Roman" w:eastAsia="Times New Roman" w:hAnsi="Times New Roman" w:cs="Times New Roman"/>
          <w:sz w:val="24"/>
          <w:szCs w:val="24"/>
          <w:lang w:bidi="hi-IN"/>
        </w:rPr>
        <w:t>: people sometimes choose destinations or activities because they imagine how good the photos and videos will look, rather than how meaningful the experience will be for them personally.</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FOMO appears in captions like “You HAVE to visit this place before 30” or “Don’t sleep on this destination.” When travellers see their peers or favourite creators visiting certain locations, they feel pressure—subtle or direct—to go there too, not to be left out of the social conversation.</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908976"/>
      <w:r w:rsidRPr="002172ED">
        <w:rPr>
          <w:rFonts w:ascii="Times New Roman" w:eastAsia="Times New Roman" w:hAnsi="Times New Roman" w:cs="Times New Roman"/>
          <w:b/>
          <w:bCs/>
          <w:sz w:val="27"/>
          <w:szCs w:val="27"/>
          <w:lang w:bidi="hi-IN"/>
        </w:rPr>
        <w:t>5.5 Influencers as Modern Travel Agents</w:t>
      </w:r>
      <w:bookmarkEnd w:id="18"/>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 findings also show that influencers—both big and small—act like modern travel agents or tour operators. Followers ask them questions such as:</w:t>
      </w:r>
    </w:p>
    <w:p w:rsidR="002172ED" w:rsidRPr="002172ED" w:rsidRDefault="002172ED" w:rsidP="002172E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“Which hotel did you stay in?”</w:t>
      </w:r>
    </w:p>
    <w:p w:rsidR="002172ED" w:rsidRPr="002172ED" w:rsidRDefault="002172ED" w:rsidP="002172E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“How much did you spend?”</w:t>
      </w:r>
    </w:p>
    <w:p w:rsidR="002172ED" w:rsidRPr="002172ED" w:rsidRDefault="002172ED" w:rsidP="002172E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“Is it safe for solo travellers?”</w:t>
      </w:r>
    </w:p>
    <w:p w:rsidR="002172ED" w:rsidRPr="002172ED" w:rsidRDefault="002172ED" w:rsidP="002172E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“Can you share your Google Maps list?”</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Influencers share discount codes, affiliate links, and detailed itineraries in exchange for sponsorships or commissions. While travel agents used to give advice in offices, influencers now give it in comments and DMs.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Micro-influencers (accounts with smaller but more engaged audiences) are especially important because they appear more relatable. Their recommendations often feel like advice from a friend rather than a celebrity.</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908977"/>
      <w:r w:rsidRPr="002172ED">
        <w:rPr>
          <w:rFonts w:ascii="Times New Roman" w:eastAsia="Times New Roman" w:hAnsi="Times New Roman" w:cs="Times New Roman"/>
          <w:b/>
          <w:bCs/>
          <w:sz w:val="27"/>
          <w:szCs w:val="27"/>
          <w:lang w:bidi="hi-IN"/>
        </w:rPr>
        <w:t>5.6 Expectations vs. Reality and the Problem of Over-Editing</w:t>
      </w:r>
      <w:bookmarkEnd w:id="19"/>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One of the more critical findings is the </w:t>
      </w:r>
      <w:r w:rsidRPr="002172ED">
        <w:rPr>
          <w:rFonts w:ascii="Times New Roman" w:eastAsia="Times New Roman" w:hAnsi="Times New Roman" w:cs="Times New Roman"/>
          <w:b/>
          <w:bCs/>
          <w:sz w:val="24"/>
          <w:szCs w:val="24"/>
          <w:lang w:bidi="hi-IN"/>
        </w:rPr>
        <w:t>gap between expectations and reality</w:t>
      </w:r>
      <w:r w:rsidRPr="002172ED">
        <w:rPr>
          <w:rFonts w:ascii="Times New Roman" w:eastAsia="Times New Roman" w:hAnsi="Times New Roman" w:cs="Times New Roman"/>
          <w:sz w:val="24"/>
          <w:szCs w:val="24"/>
          <w:lang w:bidi="hi-IN"/>
        </w:rPr>
        <w:t>. Social media naturally encourages people to show the best moments:</w:t>
      </w:r>
    </w:p>
    <w:p w:rsidR="002172ED" w:rsidRPr="002172ED" w:rsidRDefault="002172ED" w:rsidP="002172E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 beach without the crowd,</w:t>
      </w:r>
    </w:p>
    <w:p w:rsidR="002172ED" w:rsidRPr="002172ED" w:rsidRDefault="002172ED" w:rsidP="002172E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 meal in perfect lighting,</w:t>
      </w:r>
    </w:p>
    <w:p w:rsidR="002172ED" w:rsidRPr="002172ED" w:rsidRDefault="002172ED" w:rsidP="002172E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 quiet early morning view (but not the noisy midday chaos).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Filters, editing apps, and careful framing often hide imperfections. As a result, actual tourists may arrive and feel surprised or disappointed when:</w:t>
      </w:r>
    </w:p>
    <w:p w:rsidR="002172ED" w:rsidRPr="002172ED" w:rsidRDefault="002172ED" w:rsidP="002172E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there are long queues at the “hidden” spot,</w:t>
      </w:r>
    </w:p>
    <w:p w:rsidR="002172ED" w:rsidRPr="002172ED" w:rsidRDefault="002172ED" w:rsidP="002172E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the water is not as turquoise as in the photos,</w:t>
      </w:r>
    </w:p>
    <w:p w:rsidR="002172ED" w:rsidRPr="002172ED" w:rsidRDefault="002172ED" w:rsidP="002172E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lastRenderedPageBreak/>
        <w:t>the city is more polluted or noisy than expected.</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This gap can damage satisfaction and lead to negative reviews or backlash later.</w:t>
      </w:r>
    </w:p>
    <w:p w:rsidR="002172ED" w:rsidRPr="002172ED" w:rsidRDefault="002172ED" w:rsidP="002172ED">
      <w:pPr>
        <w:spacing w:after="0" w:line="240" w:lineRule="auto"/>
        <w:rPr>
          <w:rFonts w:ascii="Times New Roman" w:eastAsia="Times New Roman" w:hAnsi="Times New Roman" w:cs="Times New Roman"/>
          <w:sz w:val="24"/>
          <w:szCs w:val="24"/>
          <w:lang w:bidi="hi-IN"/>
        </w:rPr>
      </w:pPr>
    </w:p>
    <w:p w:rsidR="002172ED" w:rsidRPr="002172ED" w:rsidRDefault="002172ED"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908978"/>
      <w:r w:rsidRPr="002172ED">
        <w:rPr>
          <w:rFonts w:ascii="Times New Roman" w:eastAsia="Times New Roman" w:hAnsi="Times New Roman" w:cs="Times New Roman"/>
          <w:b/>
          <w:bCs/>
          <w:sz w:val="36"/>
          <w:szCs w:val="36"/>
          <w:lang w:bidi="hi-IN"/>
        </w:rPr>
        <w:t>6. Discussion</w:t>
      </w:r>
      <w:bookmarkEnd w:id="20"/>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In this section, I interpret the findings more theoretically and critically, linking them back to consumer behaviour concepts and to broader issues in tourism communication.</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908979"/>
      <w:r w:rsidRPr="002172ED">
        <w:rPr>
          <w:rFonts w:ascii="Times New Roman" w:eastAsia="Times New Roman" w:hAnsi="Times New Roman" w:cs="Times New Roman"/>
          <w:b/>
          <w:bCs/>
          <w:sz w:val="27"/>
          <w:szCs w:val="27"/>
          <w:lang w:bidi="hi-IN"/>
        </w:rPr>
        <w:t>6.1 How Instagram and TikTok Influence Attitudes and Intentions</w:t>
      </w:r>
      <w:bookmarkEnd w:id="21"/>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According to the Theory of Planned Behaviour, attitudes toward a destination, subjective norms, and perceived control influence travel intentions. Instagram and TikTok:</w:t>
      </w:r>
    </w:p>
    <w:p w:rsidR="002172ED" w:rsidRPr="002172ED" w:rsidRDefault="002172ED" w:rsidP="002172E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Shape </w:t>
      </w:r>
      <w:r w:rsidRPr="002172ED">
        <w:rPr>
          <w:rFonts w:ascii="Times New Roman" w:eastAsia="Times New Roman" w:hAnsi="Times New Roman" w:cs="Times New Roman"/>
          <w:b/>
          <w:bCs/>
          <w:sz w:val="24"/>
          <w:szCs w:val="24"/>
          <w:lang w:bidi="hi-IN"/>
        </w:rPr>
        <w:t>attitudes</w:t>
      </w:r>
      <w:r w:rsidRPr="002172ED">
        <w:rPr>
          <w:rFonts w:ascii="Times New Roman" w:eastAsia="Times New Roman" w:hAnsi="Times New Roman" w:cs="Times New Roman"/>
          <w:sz w:val="24"/>
          <w:szCs w:val="24"/>
          <w:lang w:bidi="hi-IN"/>
        </w:rPr>
        <w:t xml:space="preserve"> through constant exposure to beautiful, fun, or emotional content about destinations.</w:t>
      </w:r>
    </w:p>
    <w:p w:rsidR="002172ED" w:rsidRPr="002172ED" w:rsidRDefault="002172ED" w:rsidP="002172E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Reinforce </w:t>
      </w:r>
      <w:r w:rsidRPr="002172ED">
        <w:rPr>
          <w:rFonts w:ascii="Times New Roman" w:eastAsia="Times New Roman" w:hAnsi="Times New Roman" w:cs="Times New Roman"/>
          <w:b/>
          <w:bCs/>
          <w:sz w:val="24"/>
          <w:szCs w:val="24"/>
          <w:lang w:bidi="hi-IN"/>
        </w:rPr>
        <w:t>subjective norms</w:t>
      </w:r>
      <w:r w:rsidRPr="002172ED">
        <w:rPr>
          <w:rFonts w:ascii="Times New Roman" w:eastAsia="Times New Roman" w:hAnsi="Times New Roman" w:cs="Times New Roman"/>
          <w:sz w:val="24"/>
          <w:szCs w:val="24"/>
          <w:lang w:bidi="hi-IN"/>
        </w:rPr>
        <w:t xml:space="preserve"> by making it look like “everyone” is travelling or visiting certain places (social proof).</w:t>
      </w:r>
    </w:p>
    <w:p w:rsidR="002172ED" w:rsidRPr="002172ED" w:rsidRDefault="002172ED" w:rsidP="002172E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Increase </w:t>
      </w:r>
      <w:r w:rsidRPr="002172ED">
        <w:rPr>
          <w:rFonts w:ascii="Times New Roman" w:eastAsia="Times New Roman" w:hAnsi="Times New Roman" w:cs="Times New Roman"/>
          <w:b/>
          <w:bCs/>
          <w:sz w:val="24"/>
          <w:szCs w:val="24"/>
          <w:lang w:bidi="hi-IN"/>
        </w:rPr>
        <w:t>perceived behavioural control</w:t>
      </w:r>
      <w:r w:rsidRPr="002172ED">
        <w:rPr>
          <w:rFonts w:ascii="Times New Roman" w:eastAsia="Times New Roman" w:hAnsi="Times New Roman" w:cs="Times New Roman"/>
          <w:sz w:val="24"/>
          <w:szCs w:val="24"/>
          <w:lang w:bidi="hi-IN"/>
        </w:rPr>
        <w:t xml:space="preserve"> by providing easy-to-follow itineraries, budget breakdowns, and practical tips.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So from a TPB perspective, it is not surprising that many travel decisions today originate from social media platforms, especially among younger users who spend a large part of their time there.</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908980"/>
      <w:r w:rsidRPr="002172ED">
        <w:rPr>
          <w:rFonts w:ascii="Times New Roman" w:eastAsia="Times New Roman" w:hAnsi="Times New Roman" w:cs="Times New Roman"/>
          <w:b/>
          <w:bCs/>
          <w:sz w:val="27"/>
          <w:szCs w:val="27"/>
          <w:lang w:bidi="hi-IN"/>
        </w:rPr>
        <w:t>6.2 Central vs. Peripheral Processing: The Persuasive Power of Aesthetics</w:t>
      </w:r>
      <w:bookmarkEnd w:id="22"/>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The Elaboration Likelihood Model helps explain why short videos and photos can be so persuasive. For many users, travel decisions based on social media content follow the </w:t>
      </w:r>
      <w:r w:rsidRPr="002172ED">
        <w:rPr>
          <w:rFonts w:ascii="Times New Roman" w:eastAsia="Times New Roman" w:hAnsi="Times New Roman" w:cs="Times New Roman"/>
          <w:b/>
          <w:bCs/>
          <w:sz w:val="24"/>
          <w:szCs w:val="24"/>
          <w:lang w:bidi="hi-IN"/>
        </w:rPr>
        <w:t>peripheral route</w:t>
      </w:r>
      <w:r w:rsidRPr="002172ED">
        <w:rPr>
          <w:rFonts w:ascii="Times New Roman" w:eastAsia="Times New Roman" w:hAnsi="Times New Roman" w:cs="Times New Roman"/>
          <w:sz w:val="24"/>
          <w:szCs w:val="24"/>
          <w:lang w:bidi="hi-IN"/>
        </w:rPr>
        <w:t>:</w:t>
      </w:r>
    </w:p>
    <w:p w:rsidR="002172ED" w:rsidRPr="002172ED" w:rsidRDefault="002172ED" w:rsidP="002172E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“This place looks beautiful.”</w:t>
      </w:r>
    </w:p>
    <w:p w:rsidR="002172ED" w:rsidRPr="002172ED" w:rsidRDefault="002172ED" w:rsidP="002172E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“This creator seems trustworthy.”</w:t>
      </w:r>
    </w:p>
    <w:p w:rsidR="002172ED" w:rsidRPr="002172ED" w:rsidRDefault="002172ED" w:rsidP="002172E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“Everyone is going there.”</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Deep cognitive evaluation (price comparisons, checking government websites, reading long policy documents) often comes later, if at all. Aesthetic elements—colours, framing, music—act as peripheral cues that trigger positive feelings, and “feeling good” becomes associated with the destination.</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This does not mean people are irrational, but it shows that emotions and visuals play a much bigger role than pure rational calculation in tourism decisions.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908981"/>
      <w:r w:rsidRPr="002172ED">
        <w:rPr>
          <w:rFonts w:ascii="Times New Roman" w:eastAsia="Times New Roman" w:hAnsi="Times New Roman" w:cs="Times New Roman"/>
          <w:b/>
          <w:bCs/>
          <w:sz w:val="27"/>
          <w:szCs w:val="27"/>
          <w:lang w:bidi="hi-IN"/>
        </w:rPr>
        <w:lastRenderedPageBreak/>
        <w:t>6.3 Social Comparison and Identity</w:t>
      </w:r>
      <w:bookmarkEnd w:id="23"/>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Social Comparison Theory explains why travel content on Instagram and TikTok can strongly influence self-image. When people repeatedly see peers or influencers posting from exotic destinations, they might feel:</w:t>
      </w:r>
    </w:p>
    <w:p w:rsidR="002172ED" w:rsidRPr="002172ED" w:rsidRDefault="002172ED" w:rsidP="002172E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inspired (“Maybe I can also do this”), or</w:t>
      </w:r>
    </w:p>
    <w:p w:rsidR="002172ED" w:rsidRPr="002172ED" w:rsidRDefault="002172ED" w:rsidP="002172E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pressured (“My life is boring compared to theirs”).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Travel becomes an identity symbol. Posting from certain “bucket list” destinations can signal success, freedom, taste, or even moral values (for example, eco-tourism or cultural tourism). In this sense, social media does not only influence </w:t>
      </w:r>
      <w:r w:rsidRPr="002172ED">
        <w:rPr>
          <w:rFonts w:ascii="Times New Roman" w:eastAsia="Times New Roman" w:hAnsi="Times New Roman" w:cs="Times New Roman"/>
          <w:i/>
          <w:iCs/>
          <w:sz w:val="24"/>
          <w:szCs w:val="24"/>
          <w:lang w:bidi="hi-IN"/>
        </w:rPr>
        <w:t>where</w:t>
      </w:r>
      <w:r w:rsidRPr="002172ED">
        <w:rPr>
          <w:rFonts w:ascii="Times New Roman" w:eastAsia="Times New Roman" w:hAnsi="Times New Roman" w:cs="Times New Roman"/>
          <w:sz w:val="24"/>
          <w:szCs w:val="24"/>
          <w:lang w:bidi="hi-IN"/>
        </w:rPr>
        <w:t xml:space="preserve"> people go, but also </w:t>
      </w:r>
      <w:r w:rsidRPr="002172ED">
        <w:rPr>
          <w:rFonts w:ascii="Times New Roman" w:eastAsia="Times New Roman" w:hAnsi="Times New Roman" w:cs="Times New Roman"/>
          <w:i/>
          <w:iCs/>
          <w:sz w:val="24"/>
          <w:szCs w:val="24"/>
          <w:lang w:bidi="hi-IN"/>
        </w:rPr>
        <w:t>why</w:t>
      </w:r>
      <w:r w:rsidRPr="002172ED">
        <w:rPr>
          <w:rFonts w:ascii="Times New Roman" w:eastAsia="Times New Roman" w:hAnsi="Times New Roman" w:cs="Times New Roman"/>
          <w:sz w:val="24"/>
          <w:szCs w:val="24"/>
          <w:lang w:bidi="hi-IN"/>
        </w:rPr>
        <w:t xml:space="preserve"> they think they should go there in the first place.</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908982"/>
      <w:r w:rsidRPr="002172ED">
        <w:rPr>
          <w:rFonts w:ascii="Times New Roman" w:eastAsia="Times New Roman" w:hAnsi="Times New Roman" w:cs="Times New Roman"/>
          <w:b/>
          <w:bCs/>
          <w:sz w:val="27"/>
          <w:szCs w:val="27"/>
          <w:lang w:bidi="hi-IN"/>
        </w:rPr>
        <w:t>6.4 Benefits for Tourism Businesses and Destinations</w:t>
      </w:r>
      <w:bookmarkEnd w:id="24"/>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From a communication and marketing perspective, Instagram and TikTok offer tourism businesses and destinations several benefits:</w:t>
      </w:r>
    </w:p>
    <w:p w:rsidR="002172ED" w:rsidRPr="002172ED" w:rsidRDefault="002172ED" w:rsidP="002172E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b/>
          <w:bCs/>
          <w:sz w:val="24"/>
          <w:szCs w:val="24"/>
          <w:lang w:bidi="hi-IN"/>
        </w:rPr>
        <w:t>Cost-effective reach:</w:t>
      </w:r>
      <w:r w:rsidRPr="002172ED">
        <w:rPr>
          <w:rFonts w:ascii="Times New Roman" w:eastAsia="Times New Roman" w:hAnsi="Times New Roman" w:cs="Times New Roman"/>
          <w:sz w:val="24"/>
          <w:szCs w:val="24"/>
          <w:lang w:bidi="hi-IN"/>
        </w:rPr>
        <w:t xml:space="preserve"> A single viral reel can reach millions at no extra cost.</w:t>
      </w:r>
    </w:p>
    <w:p w:rsidR="002172ED" w:rsidRPr="002172ED" w:rsidRDefault="002172ED" w:rsidP="002172E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b/>
          <w:bCs/>
          <w:sz w:val="24"/>
          <w:szCs w:val="24"/>
          <w:lang w:bidi="hi-IN"/>
        </w:rPr>
        <w:t>Targeting:</w:t>
      </w:r>
      <w:r w:rsidRPr="002172ED">
        <w:rPr>
          <w:rFonts w:ascii="Times New Roman" w:eastAsia="Times New Roman" w:hAnsi="Times New Roman" w:cs="Times New Roman"/>
          <w:sz w:val="24"/>
          <w:szCs w:val="24"/>
          <w:lang w:bidi="hi-IN"/>
        </w:rPr>
        <w:t xml:space="preserve"> Businesses can leverage hashtags, location tags, and collaborations to reach specific audiences.</w:t>
      </w:r>
    </w:p>
    <w:p w:rsidR="002172ED" w:rsidRPr="002172ED" w:rsidRDefault="002172ED" w:rsidP="002172E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b/>
          <w:bCs/>
          <w:sz w:val="24"/>
          <w:szCs w:val="24"/>
          <w:lang w:bidi="hi-IN"/>
        </w:rPr>
        <w:t>Engagement:</w:t>
      </w:r>
      <w:r w:rsidRPr="002172ED">
        <w:rPr>
          <w:rFonts w:ascii="Times New Roman" w:eastAsia="Times New Roman" w:hAnsi="Times New Roman" w:cs="Times New Roman"/>
          <w:sz w:val="24"/>
          <w:szCs w:val="24"/>
          <w:lang w:bidi="hi-IN"/>
        </w:rPr>
        <w:t xml:space="preserve"> Two-way communication (comments, DMs, story polls) allows for relationship-building with potential guests.</w:t>
      </w:r>
    </w:p>
    <w:p w:rsidR="002172ED" w:rsidRPr="002172ED" w:rsidRDefault="002172ED" w:rsidP="002172E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b/>
          <w:bCs/>
          <w:sz w:val="24"/>
          <w:szCs w:val="24"/>
          <w:lang w:bidi="hi-IN"/>
        </w:rPr>
        <w:t>Storytelling:</w:t>
      </w:r>
      <w:r w:rsidRPr="002172ED">
        <w:rPr>
          <w:rFonts w:ascii="Times New Roman" w:eastAsia="Times New Roman" w:hAnsi="Times New Roman" w:cs="Times New Roman"/>
          <w:sz w:val="24"/>
          <w:szCs w:val="24"/>
          <w:lang w:bidi="hi-IN"/>
        </w:rPr>
        <w:t xml:space="preserve"> Short videos and photo carousels make it easy to tell compelling brand stories.</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Many destinations have adapted by inviting influencers, launching hashtag campaigns, or redesigning spaces to be more visually appealing (for example, murals, viewpoints, and themed cafés).</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908983"/>
      <w:r w:rsidRPr="002172ED">
        <w:rPr>
          <w:rFonts w:ascii="Times New Roman" w:eastAsia="Times New Roman" w:hAnsi="Times New Roman" w:cs="Times New Roman"/>
          <w:b/>
          <w:bCs/>
          <w:sz w:val="27"/>
          <w:szCs w:val="27"/>
          <w:lang w:bidi="hi-IN"/>
        </w:rPr>
        <w:t>6.5 Ethical and Sustainability Concerns</w:t>
      </w:r>
      <w:bookmarkEnd w:id="25"/>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However, there are also serious challenges:</w:t>
      </w:r>
    </w:p>
    <w:p w:rsidR="002172ED" w:rsidRPr="00B004E1"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Over-tourism: Viral spots may receive more tourists than they can handle, harming local communities and ecosystems.</w:t>
      </w:r>
    </w:p>
    <w:p w:rsidR="002172ED" w:rsidRPr="00B004E1"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Misrepresentation: Over-edited photos can mislead consumers and create unrealistic expectations.</w:t>
      </w:r>
    </w:p>
    <w:p w:rsidR="002172ED" w:rsidRPr="00B004E1"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Cultural sensitivity: Some travellers treat sacred or residential spaces as mere backgrounds for photos, which can be disrespectful.</w:t>
      </w:r>
    </w:p>
    <w:p w:rsidR="002172ED" w:rsidRPr="002172ED"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Inequality: Places that do not “look good” on camera may be ignored, even if they have important</w:t>
      </w:r>
      <w:r w:rsidRPr="002172ED">
        <w:rPr>
          <w:rFonts w:ascii="Times New Roman" w:eastAsia="Times New Roman" w:hAnsi="Times New Roman" w:cs="Times New Roman"/>
          <w:sz w:val="24"/>
          <w:szCs w:val="24"/>
          <w:lang w:bidi="hi-IN"/>
        </w:rPr>
        <w:t xml:space="preserve"> cultural or historical value.</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lastRenderedPageBreak/>
        <w:t>This raises questions about responsible tourism marketing. Destinations need to think carefully about how they are promoted and whether social media fame is compatible with long-term sustainability.</w:t>
      </w:r>
    </w:p>
    <w:p w:rsidR="002172ED" w:rsidRPr="002172ED" w:rsidRDefault="002172ED" w:rsidP="002172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908984"/>
      <w:r w:rsidRPr="002172ED">
        <w:rPr>
          <w:rFonts w:ascii="Times New Roman" w:eastAsia="Times New Roman" w:hAnsi="Times New Roman" w:cs="Times New Roman"/>
          <w:b/>
          <w:bCs/>
          <w:sz w:val="27"/>
          <w:szCs w:val="27"/>
          <w:lang w:bidi="hi-IN"/>
        </w:rPr>
        <w:t>6.6 The Tourist as Both Consumer and Creator</w:t>
      </w:r>
      <w:bookmarkEnd w:id="26"/>
    </w:p>
    <w:p w:rsidR="002172ED" w:rsidRPr="002172ED"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One of the most interesting points, in my view, is that social media turns every tourist into a communicator. Travellers no longer just consume tourism experiences; they </w:t>
      </w:r>
      <w:r w:rsidRPr="002172ED">
        <w:rPr>
          <w:rFonts w:ascii="Times New Roman" w:eastAsia="Times New Roman" w:hAnsi="Times New Roman" w:cs="Times New Roman"/>
          <w:i/>
          <w:iCs/>
          <w:sz w:val="24"/>
          <w:szCs w:val="24"/>
          <w:lang w:bidi="hi-IN"/>
        </w:rPr>
        <w:t>produce</w:t>
      </w:r>
      <w:r w:rsidRPr="002172ED">
        <w:rPr>
          <w:rFonts w:ascii="Times New Roman" w:eastAsia="Times New Roman" w:hAnsi="Times New Roman" w:cs="Times New Roman"/>
          <w:sz w:val="24"/>
          <w:szCs w:val="24"/>
          <w:lang w:bidi="hi-IN"/>
        </w:rPr>
        <w:t xml:space="preserve"> content that will influence others. </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This makes communication and argumentation in tourism more distributed and more participatory—but also more unpredictable.</w:t>
      </w:r>
    </w:p>
    <w:p w:rsidR="002172ED" w:rsidRPr="002172ED" w:rsidRDefault="002172ED" w:rsidP="002172ED">
      <w:pPr>
        <w:spacing w:after="0" w:line="240" w:lineRule="auto"/>
        <w:rPr>
          <w:rFonts w:ascii="Times New Roman" w:eastAsia="Times New Roman" w:hAnsi="Times New Roman" w:cs="Times New Roman"/>
          <w:sz w:val="24"/>
          <w:szCs w:val="24"/>
          <w:lang w:bidi="hi-IN"/>
        </w:rPr>
      </w:pPr>
    </w:p>
    <w:p w:rsidR="002172ED" w:rsidRPr="002172ED" w:rsidRDefault="002172ED"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908985"/>
      <w:r w:rsidRPr="002172ED">
        <w:rPr>
          <w:rFonts w:ascii="Times New Roman" w:eastAsia="Times New Roman" w:hAnsi="Times New Roman" w:cs="Times New Roman"/>
          <w:b/>
          <w:bCs/>
          <w:sz w:val="36"/>
          <w:szCs w:val="36"/>
          <w:lang w:bidi="hi-IN"/>
        </w:rPr>
        <w:t>7. Conclusion</w:t>
      </w:r>
      <w:bookmarkEnd w:id="27"/>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This assignment set out to examine how social media platforms, especially Instagram and TikTok, are used by tourism businesses and how they influence travel decisions through visual content and user-generated posts. Based on the literature and thematic analysis, several conclusions can be drawn:</w:t>
      </w:r>
    </w:p>
    <w:p w:rsidR="002172ED" w:rsidRPr="00B004E1"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Instagram and TikTok are central to modern tourism decision-making. They act as both inspiration engines and informal search tools.</w:t>
      </w:r>
    </w:p>
    <w:p w:rsidR="002172ED" w:rsidRPr="00B004E1"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Visual content strongly shapes perception. Aesthetic quality, emotional storytelling, and platform trends guide what travellers see as desirable destinations and “must-do” experiences.</w:t>
      </w:r>
    </w:p>
    <w:p w:rsidR="002172ED" w:rsidRPr="00B004E1"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User-generated content and influencers create trust. Compared to traditional advertising, peer posts and creator vlogs feel more authentic and relatable, which reduces perceived risk and increases willingness to book.</w:t>
      </w:r>
    </w:p>
    <w:p w:rsidR="002172ED" w:rsidRPr="00B004E1"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Travel is increasingly performative and social. FOMO, social comparison, and the desire for validation encourage people to choose trips that will look good online as well as feel good in person.</w:t>
      </w:r>
    </w:p>
    <w:p w:rsidR="00B004E1"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There are real downsides: over-tourism, misrepresentation, and cultural issues. Viral fame is not always positive for destinations, especially</w:t>
      </w:r>
      <w:r w:rsidRPr="002172ED">
        <w:rPr>
          <w:rFonts w:ascii="Times New Roman" w:eastAsia="Times New Roman" w:hAnsi="Times New Roman" w:cs="Times New Roman"/>
          <w:sz w:val="24"/>
          <w:szCs w:val="24"/>
          <w:lang w:bidi="hi-IN"/>
        </w:rPr>
        <w:t xml:space="preserve"> fragile natural environments or communities that are not prepared for sudden crowds.</w:t>
      </w:r>
    </w:p>
    <w:p w:rsidR="002172ED" w:rsidRPr="002172ED" w:rsidRDefault="002172ED" w:rsidP="00B004E1">
      <w:pPr>
        <w:spacing w:before="100" w:beforeAutospacing="1" w:after="100" w:afterAutospacing="1" w:line="240" w:lineRule="auto"/>
        <w:rPr>
          <w:rFonts w:ascii="Times New Roman" w:eastAsia="Times New Roman" w:hAnsi="Times New Roman" w:cs="Times New Roman"/>
          <w:sz w:val="24"/>
          <w:szCs w:val="24"/>
          <w:lang w:bidi="hi-IN"/>
        </w:rPr>
      </w:pPr>
      <w:r w:rsidRPr="00B004E1">
        <w:rPr>
          <w:rFonts w:ascii="Times New Roman" w:eastAsia="Times New Roman" w:hAnsi="Times New Roman" w:cs="Times New Roman"/>
          <w:sz w:val="24"/>
          <w:szCs w:val="24"/>
          <w:lang w:bidi="hi-IN"/>
        </w:rPr>
        <w:t xml:space="preserve">Tourism communication needs to balance marketing goals with responsibility. Destinations </w:t>
      </w:r>
      <w:r w:rsidRPr="002172ED">
        <w:rPr>
          <w:rFonts w:ascii="Times New Roman" w:eastAsia="Times New Roman" w:hAnsi="Times New Roman" w:cs="Times New Roman"/>
          <w:sz w:val="24"/>
          <w:szCs w:val="24"/>
          <w:lang w:bidi="hi-IN"/>
        </w:rPr>
        <w:t>and businesses should use Instagram and TikTok strategically but also ethically, promoting realistic expectations, off-peak visits, and respect for local culture and environment.</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Overall, Instagram and TikTok are not just tools sitting “outside” tourism. They are woven into how people imagine, plan, and share their journeys. For students of communication and </w:t>
      </w:r>
      <w:r w:rsidRPr="002172ED">
        <w:rPr>
          <w:rFonts w:ascii="Times New Roman" w:eastAsia="Times New Roman" w:hAnsi="Times New Roman" w:cs="Times New Roman"/>
          <w:sz w:val="24"/>
          <w:szCs w:val="24"/>
          <w:lang w:bidi="hi-IN"/>
        </w:rPr>
        <w:lastRenderedPageBreak/>
        <w:t>argumentation, this means we must understand not only what is being said in tourism messages, but also how platforms and visuals themselves act as persuasive structures that shape choices, values, and behaviours in the global tourism landscape.</w:t>
      </w:r>
    </w:p>
    <w:p w:rsidR="002172ED" w:rsidRPr="002172ED" w:rsidRDefault="002172ED" w:rsidP="002172ED">
      <w:pPr>
        <w:spacing w:after="0" w:line="240" w:lineRule="auto"/>
        <w:rPr>
          <w:rFonts w:ascii="Times New Roman" w:eastAsia="Times New Roman" w:hAnsi="Times New Roman" w:cs="Times New Roman"/>
          <w:sz w:val="24"/>
          <w:szCs w:val="24"/>
          <w:lang w:bidi="hi-IN"/>
        </w:rPr>
      </w:pPr>
    </w:p>
    <w:p w:rsidR="002172ED" w:rsidRPr="002172ED" w:rsidRDefault="002172ED" w:rsidP="002172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908986"/>
      <w:r w:rsidRPr="002172ED">
        <w:rPr>
          <w:rFonts w:ascii="Times New Roman" w:eastAsia="Times New Roman" w:hAnsi="Times New Roman" w:cs="Times New Roman"/>
          <w:b/>
          <w:bCs/>
          <w:sz w:val="36"/>
          <w:szCs w:val="36"/>
          <w:lang w:bidi="hi-IN"/>
        </w:rPr>
        <w:t>8. References</w:t>
      </w:r>
      <w:bookmarkEnd w:id="28"/>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Ajzen, I. (1991). The theory of planned behavior. </w:t>
      </w:r>
      <w:r w:rsidRPr="002172ED">
        <w:rPr>
          <w:rFonts w:ascii="Times New Roman" w:eastAsia="Times New Roman" w:hAnsi="Times New Roman" w:cs="Times New Roman"/>
          <w:i/>
          <w:iCs/>
          <w:sz w:val="24"/>
          <w:szCs w:val="24"/>
          <w:lang w:bidi="hi-IN"/>
        </w:rPr>
        <w:t>Organizational Behavior and Human Decision Processes, 50</w:t>
      </w:r>
      <w:r w:rsidRPr="002172ED">
        <w:rPr>
          <w:rFonts w:ascii="Times New Roman" w:eastAsia="Times New Roman" w:hAnsi="Times New Roman" w:cs="Times New Roman"/>
          <w:sz w:val="24"/>
          <w:szCs w:val="24"/>
          <w:lang w:bidi="hi-IN"/>
        </w:rPr>
        <w:t>(2), 179–211.</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Bandura, A. (1986). </w:t>
      </w:r>
      <w:r w:rsidRPr="002172ED">
        <w:rPr>
          <w:rFonts w:ascii="Times New Roman" w:eastAsia="Times New Roman" w:hAnsi="Times New Roman" w:cs="Times New Roman"/>
          <w:i/>
          <w:iCs/>
          <w:sz w:val="24"/>
          <w:szCs w:val="24"/>
          <w:lang w:bidi="hi-IN"/>
        </w:rPr>
        <w:t>Social foundations of thought and action: A social cognitive theory</w:t>
      </w:r>
      <w:r w:rsidRPr="002172ED">
        <w:rPr>
          <w:rFonts w:ascii="Times New Roman" w:eastAsia="Times New Roman" w:hAnsi="Times New Roman" w:cs="Times New Roman"/>
          <w:sz w:val="24"/>
          <w:szCs w:val="24"/>
          <w:lang w:bidi="hi-IN"/>
        </w:rPr>
        <w:t>. Prentice-Hall.</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Cohen, E., &amp; Cohen, S. (2019). New directions in the sociology of tourism. </w:t>
      </w:r>
      <w:r w:rsidRPr="002172ED">
        <w:rPr>
          <w:rFonts w:ascii="Times New Roman" w:eastAsia="Times New Roman" w:hAnsi="Times New Roman" w:cs="Times New Roman"/>
          <w:i/>
          <w:iCs/>
          <w:sz w:val="24"/>
          <w:szCs w:val="24"/>
          <w:lang w:bidi="hi-IN"/>
        </w:rPr>
        <w:t>Current Issues in Tourism, 22</w:t>
      </w:r>
      <w:r w:rsidRPr="002172ED">
        <w:rPr>
          <w:rFonts w:ascii="Times New Roman" w:eastAsia="Times New Roman" w:hAnsi="Times New Roman" w:cs="Times New Roman"/>
          <w:sz w:val="24"/>
          <w:szCs w:val="24"/>
          <w:lang w:bidi="hi-IN"/>
        </w:rPr>
        <w:t>(2), 153–172.</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Gretzel, U., Sigala, M., Xiang, Z., &amp; Koo, C. (2015). Smart tourism: Foundations and developments. </w:t>
      </w:r>
      <w:r w:rsidRPr="002172ED">
        <w:rPr>
          <w:rFonts w:ascii="Times New Roman" w:eastAsia="Times New Roman" w:hAnsi="Times New Roman" w:cs="Times New Roman"/>
          <w:i/>
          <w:iCs/>
          <w:sz w:val="24"/>
          <w:szCs w:val="24"/>
          <w:lang w:bidi="hi-IN"/>
        </w:rPr>
        <w:t>Electronic Markets, 25</w:t>
      </w:r>
      <w:r w:rsidRPr="002172ED">
        <w:rPr>
          <w:rFonts w:ascii="Times New Roman" w:eastAsia="Times New Roman" w:hAnsi="Times New Roman" w:cs="Times New Roman"/>
          <w:sz w:val="24"/>
          <w:szCs w:val="24"/>
          <w:lang w:bidi="hi-IN"/>
        </w:rPr>
        <w:t>(3), 179–188.</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Hair, J., Bush, R., &amp; Ortinau, D. (2010). </w:t>
      </w:r>
      <w:r w:rsidRPr="002172ED">
        <w:rPr>
          <w:rFonts w:ascii="Times New Roman" w:eastAsia="Times New Roman" w:hAnsi="Times New Roman" w:cs="Times New Roman"/>
          <w:i/>
          <w:iCs/>
          <w:sz w:val="24"/>
          <w:szCs w:val="24"/>
          <w:lang w:bidi="hi-IN"/>
        </w:rPr>
        <w:t>Marketing research</w:t>
      </w:r>
      <w:r w:rsidRPr="002172ED">
        <w:rPr>
          <w:rFonts w:ascii="Times New Roman" w:eastAsia="Times New Roman" w:hAnsi="Times New Roman" w:cs="Times New Roman"/>
          <w:sz w:val="24"/>
          <w:szCs w:val="24"/>
          <w:lang w:bidi="hi-IN"/>
        </w:rPr>
        <w:t xml:space="preserve"> (4th ed.). McGraw-Hill.</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Kaplan, A. M., &amp; Haenlein, M. (2010). Users of the world, unite! The challenges and opportunities of Social Media. </w:t>
      </w:r>
      <w:r w:rsidRPr="002172ED">
        <w:rPr>
          <w:rFonts w:ascii="Times New Roman" w:eastAsia="Times New Roman" w:hAnsi="Times New Roman" w:cs="Times New Roman"/>
          <w:i/>
          <w:iCs/>
          <w:sz w:val="24"/>
          <w:szCs w:val="24"/>
          <w:lang w:bidi="hi-IN"/>
        </w:rPr>
        <w:t>Business Horizons, 53</w:t>
      </w:r>
      <w:r w:rsidRPr="002172ED">
        <w:rPr>
          <w:rFonts w:ascii="Times New Roman" w:eastAsia="Times New Roman" w:hAnsi="Times New Roman" w:cs="Times New Roman"/>
          <w:sz w:val="24"/>
          <w:szCs w:val="24"/>
          <w:lang w:bidi="hi-IN"/>
        </w:rPr>
        <w:t>(1), 59–68.</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Kim, J., &amp; Fesenmaier, D. R. (2017). Sharing tourism experiences: The posttrip experience. </w:t>
      </w:r>
      <w:r w:rsidRPr="002172ED">
        <w:rPr>
          <w:rFonts w:ascii="Times New Roman" w:eastAsia="Times New Roman" w:hAnsi="Times New Roman" w:cs="Times New Roman"/>
          <w:i/>
          <w:iCs/>
          <w:sz w:val="24"/>
          <w:szCs w:val="24"/>
          <w:lang w:bidi="hi-IN"/>
        </w:rPr>
        <w:t>Journal of Travel Research, 56</w:t>
      </w:r>
      <w:r w:rsidRPr="002172ED">
        <w:rPr>
          <w:rFonts w:ascii="Times New Roman" w:eastAsia="Times New Roman" w:hAnsi="Times New Roman" w:cs="Times New Roman"/>
          <w:sz w:val="24"/>
          <w:szCs w:val="24"/>
          <w:lang w:bidi="hi-IN"/>
        </w:rPr>
        <w:t>(1), 28–40.</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Lee, S., &amp; Chen, Y. (2022). TikTok, travel, and trust: Short-form video platforms and destination image. </w:t>
      </w:r>
      <w:r w:rsidRPr="002172ED">
        <w:rPr>
          <w:rFonts w:ascii="Times New Roman" w:eastAsia="Times New Roman" w:hAnsi="Times New Roman" w:cs="Times New Roman"/>
          <w:i/>
          <w:iCs/>
          <w:sz w:val="24"/>
          <w:szCs w:val="24"/>
          <w:lang w:bidi="hi-IN"/>
        </w:rPr>
        <w:t>Journal of Digital Tourism Studies, 4</w:t>
      </w:r>
      <w:r w:rsidRPr="002172ED">
        <w:rPr>
          <w:rFonts w:ascii="Times New Roman" w:eastAsia="Times New Roman" w:hAnsi="Times New Roman" w:cs="Times New Roman"/>
          <w:sz w:val="24"/>
          <w:szCs w:val="24"/>
          <w:lang w:bidi="hi-IN"/>
        </w:rPr>
        <w:t>(1), 45–63.</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Munar, A. M., &amp; Jacobsen, J. K. S. (2014). Motivations for sharing tourism experiences through social media. </w:t>
      </w:r>
      <w:r w:rsidRPr="002172ED">
        <w:rPr>
          <w:rFonts w:ascii="Times New Roman" w:eastAsia="Times New Roman" w:hAnsi="Times New Roman" w:cs="Times New Roman"/>
          <w:i/>
          <w:iCs/>
          <w:sz w:val="24"/>
          <w:szCs w:val="24"/>
          <w:lang w:bidi="hi-IN"/>
        </w:rPr>
        <w:t>Tourism Management, 43</w:t>
      </w:r>
      <w:r w:rsidRPr="002172ED">
        <w:rPr>
          <w:rFonts w:ascii="Times New Roman" w:eastAsia="Times New Roman" w:hAnsi="Times New Roman" w:cs="Times New Roman"/>
          <w:sz w:val="24"/>
          <w:szCs w:val="24"/>
          <w:lang w:bidi="hi-IN"/>
        </w:rPr>
        <w:t>, 46–54.</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Petty, R. E., &amp; Cacioppo, J. T. (1986). </w:t>
      </w:r>
      <w:r w:rsidRPr="002172ED">
        <w:rPr>
          <w:rFonts w:ascii="Times New Roman" w:eastAsia="Times New Roman" w:hAnsi="Times New Roman" w:cs="Times New Roman"/>
          <w:i/>
          <w:iCs/>
          <w:sz w:val="24"/>
          <w:szCs w:val="24"/>
          <w:lang w:bidi="hi-IN"/>
        </w:rPr>
        <w:t>Communication and persuasion: Central and peripheral routes to attitude change</w:t>
      </w:r>
      <w:r w:rsidRPr="002172ED">
        <w:rPr>
          <w:rFonts w:ascii="Times New Roman" w:eastAsia="Times New Roman" w:hAnsi="Times New Roman" w:cs="Times New Roman"/>
          <w:sz w:val="24"/>
          <w:szCs w:val="24"/>
          <w:lang w:bidi="hi-IN"/>
        </w:rPr>
        <w:t>. Springer.</w:t>
      </w:r>
    </w:p>
    <w:p w:rsidR="002172ED" w:rsidRPr="002172ED" w:rsidRDefault="002172ED" w:rsidP="002172ED">
      <w:pPr>
        <w:spacing w:before="100" w:beforeAutospacing="1" w:after="100" w:afterAutospacing="1" w:line="240" w:lineRule="auto"/>
        <w:rPr>
          <w:rFonts w:ascii="Times New Roman" w:eastAsia="Times New Roman" w:hAnsi="Times New Roman" w:cs="Times New Roman"/>
          <w:sz w:val="24"/>
          <w:szCs w:val="24"/>
          <w:lang w:bidi="hi-IN"/>
        </w:rPr>
      </w:pPr>
      <w:r w:rsidRPr="002172ED">
        <w:rPr>
          <w:rFonts w:ascii="Times New Roman" w:eastAsia="Times New Roman" w:hAnsi="Times New Roman" w:cs="Times New Roman"/>
          <w:sz w:val="24"/>
          <w:szCs w:val="24"/>
          <w:lang w:bidi="hi-IN"/>
        </w:rPr>
        <w:t xml:space="preserve">Xiang, Z., &amp; Gretzel, U. (2010). Role of social media in online travel information search. </w:t>
      </w:r>
      <w:r w:rsidRPr="002172ED">
        <w:rPr>
          <w:rFonts w:ascii="Times New Roman" w:eastAsia="Times New Roman" w:hAnsi="Times New Roman" w:cs="Times New Roman"/>
          <w:i/>
          <w:iCs/>
          <w:sz w:val="24"/>
          <w:szCs w:val="24"/>
          <w:lang w:bidi="hi-IN"/>
        </w:rPr>
        <w:t>Tourism Management, 31</w:t>
      </w:r>
      <w:r w:rsidRPr="002172ED">
        <w:rPr>
          <w:rFonts w:ascii="Times New Roman" w:eastAsia="Times New Roman" w:hAnsi="Times New Roman" w:cs="Times New Roman"/>
          <w:sz w:val="24"/>
          <w:szCs w:val="24"/>
          <w:lang w:bidi="hi-IN"/>
        </w:rPr>
        <w:t>(2), 179–188.</w:t>
      </w:r>
    </w:p>
    <w:p w:rsidR="00F41090" w:rsidRDefault="00F41090"/>
    <w:sectPr w:rsidR="00F41090" w:rsidSect="008A59C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42E" w:rsidRDefault="0005142E" w:rsidP="008A59CE">
      <w:pPr>
        <w:spacing w:after="0" w:line="240" w:lineRule="auto"/>
      </w:pPr>
      <w:r>
        <w:separator/>
      </w:r>
    </w:p>
  </w:endnote>
  <w:endnote w:type="continuationSeparator" w:id="1">
    <w:p w:rsidR="0005142E" w:rsidRDefault="0005142E" w:rsidP="008A59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085063"/>
      <w:docPartObj>
        <w:docPartGallery w:val="Page Numbers (Bottom of Page)"/>
        <w:docPartUnique/>
      </w:docPartObj>
    </w:sdtPr>
    <w:sdtContent>
      <w:p w:rsidR="008A59CE" w:rsidRDefault="002F6F9A">
        <w:pPr>
          <w:pStyle w:val="Footer"/>
          <w:jc w:val="center"/>
        </w:pPr>
        <w:fldSimple w:instr=" PAGE   \* MERGEFORMAT ">
          <w:r w:rsidR="008E2969">
            <w:rPr>
              <w:noProof/>
            </w:rPr>
            <w:t>14</w:t>
          </w:r>
        </w:fldSimple>
      </w:p>
    </w:sdtContent>
  </w:sdt>
  <w:p w:rsidR="008A59CE" w:rsidRDefault="008A59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42E" w:rsidRDefault="0005142E" w:rsidP="008A59CE">
      <w:pPr>
        <w:spacing w:after="0" w:line="240" w:lineRule="auto"/>
      </w:pPr>
      <w:r>
        <w:separator/>
      </w:r>
    </w:p>
  </w:footnote>
  <w:footnote w:type="continuationSeparator" w:id="1">
    <w:p w:rsidR="0005142E" w:rsidRDefault="0005142E" w:rsidP="008A59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77F7E"/>
    <w:multiLevelType w:val="multilevel"/>
    <w:tmpl w:val="D3B0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7271D"/>
    <w:multiLevelType w:val="multilevel"/>
    <w:tmpl w:val="89B67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43467A"/>
    <w:multiLevelType w:val="multilevel"/>
    <w:tmpl w:val="17FE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185E2A"/>
    <w:multiLevelType w:val="multilevel"/>
    <w:tmpl w:val="8BD0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8D3F56"/>
    <w:multiLevelType w:val="multilevel"/>
    <w:tmpl w:val="0020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837641"/>
    <w:multiLevelType w:val="multilevel"/>
    <w:tmpl w:val="C254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C87228"/>
    <w:multiLevelType w:val="multilevel"/>
    <w:tmpl w:val="8084B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231FD6"/>
    <w:multiLevelType w:val="multilevel"/>
    <w:tmpl w:val="0EE4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2C0F53"/>
    <w:multiLevelType w:val="multilevel"/>
    <w:tmpl w:val="4EBA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2234B2"/>
    <w:multiLevelType w:val="multilevel"/>
    <w:tmpl w:val="BB765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E677D1"/>
    <w:multiLevelType w:val="multilevel"/>
    <w:tmpl w:val="AD1A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3A39F2"/>
    <w:multiLevelType w:val="multilevel"/>
    <w:tmpl w:val="5C70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F85718"/>
    <w:multiLevelType w:val="multilevel"/>
    <w:tmpl w:val="E752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2517BB"/>
    <w:multiLevelType w:val="multilevel"/>
    <w:tmpl w:val="485C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DF1752"/>
    <w:multiLevelType w:val="multilevel"/>
    <w:tmpl w:val="BE34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095164"/>
    <w:multiLevelType w:val="multilevel"/>
    <w:tmpl w:val="554E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EE35CF"/>
    <w:multiLevelType w:val="multilevel"/>
    <w:tmpl w:val="E42C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D2A6765"/>
    <w:multiLevelType w:val="multilevel"/>
    <w:tmpl w:val="988C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3D2841"/>
    <w:multiLevelType w:val="multilevel"/>
    <w:tmpl w:val="0A5481A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CF1012"/>
    <w:multiLevelType w:val="multilevel"/>
    <w:tmpl w:val="6F50E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7544DC5"/>
    <w:multiLevelType w:val="multilevel"/>
    <w:tmpl w:val="694C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0F4694"/>
    <w:multiLevelType w:val="multilevel"/>
    <w:tmpl w:val="B37E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2A5D12"/>
    <w:multiLevelType w:val="multilevel"/>
    <w:tmpl w:val="35743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2C25839"/>
    <w:multiLevelType w:val="multilevel"/>
    <w:tmpl w:val="8BFCE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CC14E43"/>
    <w:multiLevelType w:val="multilevel"/>
    <w:tmpl w:val="2DE2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A52734"/>
    <w:multiLevelType w:val="multilevel"/>
    <w:tmpl w:val="83BE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9"/>
  </w:num>
  <w:num w:numId="3">
    <w:abstractNumId w:val="6"/>
  </w:num>
  <w:num w:numId="4">
    <w:abstractNumId w:val="13"/>
  </w:num>
  <w:num w:numId="5">
    <w:abstractNumId w:val="17"/>
  </w:num>
  <w:num w:numId="6">
    <w:abstractNumId w:val="8"/>
  </w:num>
  <w:num w:numId="7">
    <w:abstractNumId w:val="15"/>
  </w:num>
  <w:num w:numId="8">
    <w:abstractNumId w:val="23"/>
  </w:num>
  <w:num w:numId="9">
    <w:abstractNumId w:val="9"/>
  </w:num>
  <w:num w:numId="10">
    <w:abstractNumId w:val="3"/>
  </w:num>
  <w:num w:numId="11">
    <w:abstractNumId w:val="21"/>
  </w:num>
  <w:num w:numId="12">
    <w:abstractNumId w:val="4"/>
  </w:num>
  <w:num w:numId="13">
    <w:abstractNumId w:val="2"/>
  </w:num>
  <w:num w:numId="14">
    <w:abstractNumId w:val="10"/>
  </w:num>
  <w:num w:numId="15">
    <w:abstractNumId w:val="12"/>
  </w:num>
  <w:num w:numId="16">
    <w:abstractNumId w:val="0"/>
  </w:num>
  <w:num w:numId="17">
    <w:abstractNumId w:val="5"/>
  </w:num>
  <w:num w:numId="18">
    <w:abstractNumId w:val="14"/>
  </w:num>
  <w:num w:numId="19">
    <w:abstractNumId w:val="11"/>
  </w:num>
  <w:num w:numId="20">
    <w:abstractNumId w:val="24"/>
  </w:num>
  <w:num w:numId="21">
    <w:abstractNumId w:val="20"/>
  </w:num>
  <w:num w:numId="22">
    <w:abstractNumId w:val="7"/>
  </w:num>
  <w:num w:numId="23">
    <w:abstractNumId w:val="16"/>
  </w:num>
  <w:num w:numId="24">
    <w:abstractNumId w:val="25"/>
  </w:num>
  <w:num w:numId="25">
    <w:abstractNumId w:val="1"/>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22F51"/>
    <w:rsid w:val="0005142E"/>
    <w:rsid w:val="001765FC"/>
    <w:rsid w:val="00190955"/>
    <w:rsid w:val="002172ED"/>
    <w:rsid w:val="00253F31"/>
    <w:rsid w:val="002F6F9A"/>
    <w:rsid w:val="003C269B"/>
    <w:rsid w:val="00537138"/>
    <w:rsid w:val="006322F5"/>
    <w:rsid w:val="007924E2"/>
    <w:rsid w:val="007C2E7C"/>
    <w:rsid w:val="00832289"/>
    <w:rsid w:val="00893553"/>
    <w:rsid w:val="008A59CE"/>
    <w:rsid w:val="008E2969"/>
    <w:rsid w:val="009B48B3"/>
    <w:rsid w:val="009F6A29"/>
    <w:rsid w:val="00B004E1"/>
    <w:rsid w:val="00B15706"/>
    <w:rsid w:val="00B56FB5"/>
    <w:rsid w:val="00B70D37"/>
    <w:rsid w:val="00C15320"/>
    <w:rsid w:val="00C627D5"/>
    <w:rsid w:val="00C70B1A"/>
    <w:rsid w:val="00DB3662"/>
    <w:rsid w:val="00F41090"/>
    <w:rsid w:val="00F53663"/>
    <w:rsid w:val="00F83EB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next w:val="Normal"/>
    <w:link w:val="Heading1Char"/>
    <w:uiPriority w:val="9"/>
    <w:qFormat/>
    <w:rsid w:val="00B157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172E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2172E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72E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2172E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2172E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2172ED"/>
    <w:rPr>
      <w:b/>
      <w:bCs/>
    </w:rPr>
  </w:style>
  <w:style w:type="character" w:styleId="Emphasis">
    <w:name w:val="Emphasis"/>
    <w:basedOn w:val="DefaultParagraphFont"/>
    <w:uiPriority w:val="20"/>
    <w:qFormat/>
    <w:rsid w:val="002172ED"/>
    <w:rPr>
      <w:i/>
      <w:iCs/>
    </w:rPr>
  </w:style>
  <w:style w:type="paragraph" w:styleId="BalloonText">
    <w:name w:val="Balloon Text"/>
    <w:basedOn w:val="Normal"/>
    <w:link w:val="BalloonTextChar"/>
    <w:uiPriority w:val="99"/>
    <w:semiHidden/>
    <w:unhideWhenUsed/>
    <w:rsid w:val="00632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2F5"/>
    <w:rPr>
      <w:rFonts w:ascii="Tahoma" w:hAnsi="Tahoma" w:cs="Tahoma"/>
      <w:sz w:val="16"/>
      <w:szCs w:val="16"/>
    </w:rPr>
  </w:style>
  <w:style w:type="paragraph" w:styleId="Header">
    <w:name w:val="header"/>
    <w:basedOn w:val="Normal"/>
    <w:link w:val="HeaderChar"/>
    <w:uiPriority w:val="99"/>
    <w:semiHidden/>
    <w:unhideWhenUsed/>
    <w:rsid w:val="008A59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59CE"/>
  </w:style>
  <w:style w:type="paragraph" w:styleId="Footer">
    <w:name w:val="footer"/>
    <w:basedOn w:val="Normal"/>
    <w:link w:val="FooterChar"/>
    <w:uiPriority w:val="99"/>
    <w:unhideWhenUsed/>
    <w:rsid w:val="008A59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9CE"/>
  </w:style>
  <w:style w:type="character" w:customStyle="1" w:styleId="Heading1Char">
    <w:name w:val="Heading 1 Char"/>
    <w:basedOn w:val="DefaultParagraphFont"/>
    <w:link w:val="Heading1"/>
    <w:uiPriority w:val="9"/>
    <w:rsid w:val="00B1570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15706"/>
    <w:pPr>
      <w:outlineLvl w:val="9"/>
    </w:pPr>
  </w:style>
  <w:style w:type="paragraph" w:styleId="TOC2">
    <w:name w:val="toc 2"/>
    <w:basedOn w:val="Normal"/>
    <w:next w:val="Normal"/>
    <w:autoRedefine/>
    <w:uiPriority w:val="39"/>
    <w:unhideWhenUsed/>
    <w:rsid w:val="00B15706"/>
    <w:pPr>
      <w:spacing w:after="100"/>
      <w:ind w:left="220"/>
    </w:pPr>
  </w:style>
  <w:style w:type="paragraph" w:styleId="TOC3">
    <w:name w:val="toc 3"/>
    <w:basedOn w:val="Normal"/>
    <w:next w:val="Normal"/>
    <w:autoRedefine/>
    <w:uiPriority w:val="39"/>
    <w:unhideWhenUsed/>
    <w:rsid w:val="00B15706"/>
    <w:pPr>
      <w:spacing w:after="100"/>
      <w:ind w:left="440"/>
    </w:pPr>
  </w:style>
  <w:style w:type="character" w:styleId="Hyperlink">
    <w:name w:val="Hyperlink"/>
    <w:basedOn w:val="DefaultParagraphFont"/>
    <w:uiPriority w:val="99"/>
    <w:unhideWhenUsed/>
    <w:rsid w:val="00B157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99681967">
      <w:bodyDiv w:val="1"/>
      <w:marLeft w:val="0"/>
      <w:marRight w:val="0"/>
      <w:marTop w:val="0"/>
      <w:marBottom w:val="0"/>
      <w:divBdr>
        <w:top w:val="none" w:sz="0" w:space="0" w:color="auto"/>
        <w:left w:val="none" w:sz="0" w:space="0" w:color="auto"/>
        <w:bottom w:val="none" w:sz="0" w:space="0" w:color="auto"/>
        <w:right w:val="none" w:sz="0" w:space="0" w:color="auto"/>
      </w:divBdr>
    </w:div>
    <w:div w:id="662590323">
      <w:bodyDiv w:val="1"/>
      <w:marLeft w:val="0"/>
      <w:marRight w:val="0"/>
      <w:marTop w:val="0"/>
      <w:marBottom w:val="0"/>
      <w:divBdr>
        <w:top w:val="none" w:sz="0" w:space="0" w:color="auto"/>
        <w:left w:val="none" w:sz="0" w:space="0" w:color="auto"/>
        <w:bottom w:val="none" w:sz="0" w:space="0" w:color="auto"/>
        <w:right w:val="none" w:sz="0" w:space="0" w:color="auto"/>
      </w:divBdr>
    </w:div>
    <w:div w:id="821000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58785-29E5-42CC-9164-74FC8560A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4477</Words>
  <Characters>25520</Characters>
  <Application>Microsoft Office Word</Application>
  <DocSecurity>0</DocSecurity>
  <Lines>212</Lines>
  <Paragraphs>59</Paragraphs>
  <ScaleCrop>false</ScaleCrop>
  <Company/>
  <LinksUpToDate>false</LinksUpToDate>
  <CharactersWithSpaces>29938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18</cp:revision>
  <dcterms:created xsi:type="dcterms:W3CDTF">2025-11-18T15:41:00Z</dcterms:created>
  <dcterms:modified xsi:type="dcterms:W3CDTF">2025-11-25T18:25:00Z</dcterms:modified>
</cp:coreProperties>
</file>