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E8B87" w14:textId="77777777" w:rsidR="00F83CFF" w:rsidRPr="008D09A9" w:rsidRDefault="00F83CFF" w:rsidP="00B06E04">
      <w:pPr>
        <w:spacing w:line="480" w:lineRule="auto"/>
        <w:jc w:val="center"/>
        <w:rPr>
          <w:rFonts w:ascii="Arial" w:hAnsi="Arial" w:cs="Arial"/>
          <w:b/>
          <w:color w:val="000000" w:themeColor="text1"/>
          <w:sz w:val="28"/>
          <w:lang w:val="en-US"/>
        </w:rPr>
      </w:pPr>
    </w:p>
    <w:p w14:paraId="136322E9" w14:textId="77777777" w:rsidR="00F83CFF" w:rsidRPr="008D09A9" w:rsidRDefault="00F83CFF" w:rsidP="00B06E04">
      <w:pPr>
        <w:spacing w:line="480" w:lineRule="auto"/>
        <w:jc w:val="center"/>
        <w:rPr>
          <w:rFonts w:ascii="Arial" w:hAnsi="Arial" w:cs="Arial"/>
          <w:b/>
          <w:color w:val="000000" w:themeColor="text1"/>
          <w:sz w:val="28"/>
          <w:lang w:val="en-US"/>
        </w:rPr>
      </w:pPr>
    </w:p>
    <w:p w14:paraId="5265BE95" w14:textId="77777777" w:rsidR="00F83CFF" w:rsidRPr="008D09A9" w:rsidRDefault="00F83CFF" w:rsidP="00B06E04">
      <w:pPr>
        <w:spacing w:line="480" w:lineRule="auto"/>
        <w:jc w:val="center"/>
        <w:rPr>
          <w:rFonts w:ascii="Arial" w:hAnsi="Arial" w:cs="Arial"/>
          <w:b/>
          <w:color w:val="000000" w:themeColor="text1"/>
          <w:sz w:val="28"/>
          <w:lang w:val="en-US"/>
        </w:rPr>
      </w:pPr>
    </w:p>
    <w:p w14:paraId="40BB63AC" w14:textId="77777777" w:rsidR="00F83CFF" w:rsidRPr="008D09A9" w:rsidRDefault="00F83CFF" w:rsidP="00B06E04">
      <w:pPr>
        <w:spacing w:line="480" w:lineRule="auto"/>
        <w:jc w:val="center"/>
        <w:rPr>
          <w:rFonts w:ascii="Arial" w:hAnsi="Arial" w:cs="Arial"/>
          <w:b/>
          <w:color w:val="000000" w:themeColor="text1"/>
          <w:sz w:val="28"/>
          <w:lang w:val="en-US"/>
        </w:rPr>
      </w:pPr>
    </w:p>
    <w:p w14:paraId="3A9ACE06" w14:textId="77777777" w:rsidR="00F83CFF" w:rsidRPr="008D09A9" w:rsidRDefault="00F83CFF" w:rsidP="00B06E04">
      <w:pPr>
        <w:spacing w:line="480" w:lineRule="auto"/>
        <w:jc w:val="center"/>
        <w:rPr>
          <w:rFonts w:ascii="Arial" w:hAnsi="Arial" w:cs="Arial"/>
          <w:b/>
          <w:color w:val="000000" w:themeColor="text1"/>
          <w:sz w:val="28"/>
          <w:lang w:val="en-US"/>
        </w:rPr>
      </w:pPr>
    </w:p>
    <w:p w14:paraId="7AC63D1F" w14:textId="77777777" w:rsidR="00F83CFF" w:rsidRPr="008D09A9" w:rsidRDefault="00F83CFF" w:rsidP="00B06E04">
      <w:pPr>
        <w:spacing w:line="480" w:lineRule="auto"/>
        <w:jc w:val="center"/>
        <w:rPr>
          <w:rFonts w:ascii="Arial" w:hAnsi="Arial" w:cs="Arial"/>
          <w:b/>
          <w:color w:val="000000" w:themeColor="text1"/>
          <w:sz w:val="28"/>
          <w:lang w:val="en-US"/>
        </w:rPr>
      </w:pPr>
    </w:p>
    <w:p w14:paraId="312CEF08" w14:textId="5FDEA0A8" w:rsidR="007A4A85" w:rsidRPr="008D09A9" w:rsidRDefault="007A4A85" w:rsidP="00B06E04">
      <w:pPr>
        <w:spacing w:line="480" w:lineRule="auto"/>
        <w:jc w:val="center"/>
        <w:rPr>
          <w:rFonts w:ascii="Arial" w:hAnsi="Arial" w:cs="Arial"/>
          <w:b/>
          <w:color w:val="000000" w:themeColor="text1"/>
          <w:sz w:val="28"/>
          <w:lang w:val="en-US"/>
        </w:rPr>
      </w:pPr>
      <w:r w:rsidRPr="008D09A9">
        <w:rPr>
          <w:rFonts w:ascii="Arial" w:hAnsi="Arial" w:cs="Arial"/>
          <w:b/>
          <w:color w:val="000000" w:themeColor="text1"/>
          <w:sz w:val="28"/>
          <w:lang w:val="en-US"/>
        </w:rPr>
        <w:t>The Evolution of Tourism Distribution Channels</w:t>
      </w:r>
    </w:p>
    <w:p w14:paraId="23DADABA" w14:textId="77777777" w:rsidR="007A4A85" w:rsidRPr="008D09A9" w:rsidRDefault="007A4A85" w:rsidP="00B06E04">
      <w:pPr>
        <w:spacing w:line="480" w:lineRule="auto"/>
        <w:rPr>
          <w:rFonts w:ascii="Arial" w:hAnsi="Arial" w:cs="Arial"/>
          <w:color w:val="000000" w:themeColor="text1"/>
          <w:lang w:val="en-US"/>
        </w:rPr>
      </w:pPr>
    </w:p>
    <w:p w14:paraId="1E05DCBA" w14:textId="77777777" w:rsidR="00B06E04" w:rsidRPr="008D09A9" w:rsidRDefault="00B06E04" w:rsidP="00B06E04">
      <w:pPr>
        <w:spacing w:line="480" w:lineRule="auto"/>
        <w:rPr>
          <w:rFonts w:ascii="Arial" w:hAnsi="Arial" w:cs="Arial"/>
          <w:b/>
          <w:bCs/>
          <w:color w:val="000000" w:themeColor="text1"/>
          <w:lang w:val="en-US"/>
        </w:rPr>
      </w:pPr>
      <w:r w:rsidRPr="008D09A9">
        <w:rPr>
          <w:rFonts w:ascii="Arial" w:hAnsi="Arial" w:cs="Arial"/>
          <w:b/>
          <w:bCs/>
          <w:color w:val="000000" w:themeColor="text1"/>
          <w:lang w:val="en-US"/>
        </w:rPr>
        <w:br w:type="page"/>
      </w:r>
    </w:p>
    <w:p w14:paraId="61F1862A" w14:textId="77777777" w:rsidR="007A4A85" w:rsidRPr="008D09A9" w:rsidRDefault="007A4A85" w:rsidP="00B06E04">
      <w:pPr>
        <w:spacing w:line="480" w:lineRule="auto"/>
        <w:jc w:val="center"/>
        <w:rPr>
          <w:rFonts w:ascii="Arial" w:hAnsi="Arial" w:cs="Arial"/>
          <w:b/>
          <w:bCs/>
          <w:color w:val="000000" w:themeColor="text1"/>
          <w:sz w:val="28"/>
          <w:lang w:val="en-US"/>
        </w:rPr>
      </w:pPr>
      <w:r w:rsidRPr="008D09A9">
        <w:rPr>
          <w:rFonts w:ascii="Arial" w:hAnsi="Arial" w:cs="Arial"/>
          <w:b/>
          <w:bCs/>
          <w:color w:val="000000" w:themeColor="text1"/>
          <w:sz w:val="28"/>
          <w:lang w:val="en-US"/>
        </w:rPr>
        <w:lastRenderedPageBreak/>
        <w:t>Abstract</w:t>
      </w:r>
    </w:p>
    <w:p w14:paraId="09B4D4C0" w14:textId="1BD97863" w:rsidR="00B06E04" w:rsidRPr="008D09A9" w:rsidRDefault="00B06E04" w:rsidP="00B016D0">
      <w:pPr>
        <w:spacing w:line="480" w:lineRule="auto"/>
        <w:ind w:firstLine="720"/>
        <w:rPr>
          <w:rFonts w:ascii="Arial" w:hAnsi="Arial" w:cs="Arial"/>
          <w:color w:val="000000" w:themeColor="text1"/>
          <w:lang w:val="en-US"/>
        </w:rPr>
      </w:pPr>
      <w:r w:rsidRPr="008D09A9">
        <w:rPr>
          <w:rFonts w:ascii="Arial" w:hAnsi="Arial" w:cs="Arial"/>
          <w:color w:val="000000" w:themeColor="text1"/>
          <w:lang w:val="en-US"/>
        </w:rPr>
        <w:t xml:space="preserve">Technological change and a transformed consumer </w:t>
      </w:r>
      <w:r w:rsidR="008D09A9" w:rsidRPr="008D09A9">
        <w:rPr>
          <w:rFonts w:ascii="Arial" w:hAnsi="Arial" w:cs="Arial"/>
          <w:color w:val="000000" w:themeColor="text1"/>
          <w:lang w:val="en-US"/>
        </w:rPr>
        <w:t>behavior</w:t>
      </w:r>
      <w:r w:rsidRPr="008D09A9">
        <w:rPr>
          <w:rFonts w:ascii="Arial" w:hAnsi="Arial" w:cs="Arial"/>
          <w:color w:val="000000" w:themeColor="text1"/>
          <w:lang w:val="en-US"/>
        </w:rPr>
        <w:t xml:space="preserve"> have resulted in radical change of the distribution systems of the tourism industry. Historically, travel agencies and tour operators had been the distribution channels of tourism and they performed the role of an intermediary between the suppliers and the consumer. Nonetheless, with the evolution of digital technologies, these conventional systems have undergone dramatic changes becoming the Online Travel Agents (OTAs), Global Distribution Systems (GDS), and direct booking platforms. The assignment discusses the changed distribution channels in tourism, the implementation of the old distribution approaches into the digital approach, and the impact of technological innovations including social media, mobile apps and </w:t>
      </w:r>
      <w:r w:rsidR="008D09A9" w:rsidRPr="008D09A9">
        <w:rPr>
          <w:rFonts w:ascii="Arial" w:hAnsi="Arial" w:cs="Arial"/>
          <w:color w:val="000000" w:themeColor="text1"/>
          <w:lang w:val="en-US"/>
        </w:rPr>
        <w:t>personalized</w:t>
      </w:r>
      <w:r w:rsidRPr="008D09A9">
        <w:rPr>
          <w:rFonts w:ascii="Arial" w:hAnsi="Arial" w:cs="Arial"/>
          <w:color w:val="000000" w:themeColor="text1"/>
          <w:lang w:val="en-US"/>
        </w:rPr>
        <w:t xml:space="preserve"> marketing services. The study notes that tourism businesses have responded to this by changing their distribution strategies in an attempt to stay competitive in a review of academic literature and real-life example of hotels and airlines. According to the findings, it has been argued that, despite the improved efficiency, transparency, and customer empowerment measures created by digital distribution, the phenomenon has also posed new challenges to traditional intermediaries and suppliers. Stakeholders of the tourism industry that want to achieve sustainable development of the industry in an increasingly digital environment must understand this evolution.</w:t>
      </w:r>
    </w:p>
    <w:p w14:paraId="795274E8" w14:textId="77777777"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br w:type="page"/>
      </w:r>
    </w:p>
    <w:sdt>
      <w:sdtPr>
        <w:rPr>
          <w:rFonts w:ascii="Arial" w:eastAsiaTheme="minorHAnsi" w:hAnsi="Arial" w:cs="Arial"/>
          <w:b w:val="0"/>
          <w:bCs w:val="0"/>
          <w:color w:val="000000" w:themeColor="text1"/>
          <w:kern w:val="2"/>
          <w:sz w:val="24"/>
          <w:szCs w:val="24"/>
        </w:rPr>
        <w:id w:val="2552438"/>
        <w:docPartObj>
          <w:docPartGallery w:val="Table of Contents"/>
          <w:docPartUnique/>
        </w:docPartObj>
      </w:sdtPr>
      <w:sdtContent>
        <w:p w14:paraId="6B5BDA18" w14:textId="77777777" w:rsidR="00B06E04" w:rsidRPr="008D09A9" w:rsidRDefault="00B06E04" w:rsidP="00B06E04">
          <w:pPr>
            <w:pStyle w:val="TOCHeading"/>
            <w:spacing w:line="480" w:lineRule="auto"/>
            <w:rPr>
              <w:rFonts w:ascii="Arial" w:hAnsi="Arial" w:cs="Arial"/>
              <w:color w:val="000000" w:themeColor="text1"/>
              <w:sz w:val="24"/>
              <w:szCs w:val="24"/>
            </w:rPr>
          </w:pPr>
          <w:r w:rsidRPr="008D09A9">
            <w:rPr>
              <w:rFonts w:ascii="Arial" w:hAnsi="Arial" w:cs="Arial"/>
              <w:color w:val="000000" w:themeColor="text1"/>
              <w:szCs w:val="24"/>
            </w:rPr>
            <w:t>Table of Contents</w:t>
          </w:r>
        </w:p>
        <w:p w14:paraId="3DCAC7A0" w14:textId="77777777" w:rsidR="00B06E04" w:rsidRPr="008D09A9" w:rsidRDefault="00B06E04" w:rsidP="00B06E04">
          <w:pPr>
            <w:pStyle w:val="TOC1"/>
            <w:tabs>
              <w:tab w:val="right" w:leader="dot" w:pos="9016"/>
            </w:tabs>
            <w:spacing w:line="480" w:lineRule="auto"/>
            <w:rPr>
              <w:rFonts w:ascii="Arial" w:hAnsi="Arial" w:cs="Arial"/>
              <w:noProof/>
              <w:color w:val="000000" w:themeColor="text1"/>
              <w:lang w:val="en-US"/>
            </w:rPr>
          </w:pPr>
          <w:r w:rsidRPr="008D09A9">
            <w:rPr>
              <w:rFonts w:ascii="Arial" w:hAnsi="Arial" w:cs="Arial"/>
              <w:color w:val="000000" w:themeColor="text1"/>
              <w:lang w:val="en-US"/>
            </w:rPr>
            <w:fldChar w:fldCharType="begin"/>
          </w:r>
          <w:r w:rsidRPr="008D09A9">
            <w:rPr>
              <w:rFonts w:ascii="Arial" w:hAnsi="Arial" w:cs="Arial"/>
              <w:color w:val="000000" w:themeColor="text1"/>
              <w:lang w:val="en-US"/>
            </w:rPr>
            <w:instrText xml:space="preserve"> TOC \o "1-3" \h \z \u </w:instrText>
          </w:r>
          <w:r w:rsidRPr="008D09A9">
            <w:rPr>
              <w:rFonts w:ascii="Arial" w:hAnsi="Arial" w:cs="Arial"/>
              <w:color w:val="000000" w:themeColor="text1"/>
              <w:lang w:val="en-US"/>
            </w:rPr>
            <w:fldChar w:fldCharType="separate"/>
          </w:r>
          <w:hyperlink w:anchor="_Toc221019541" w:history="1">
            <w:r w:rsidRPr="008D09A9">
              <w:rPr>
                <w:rStyle w:val="Hyperlink"/>
                <w:rFonts w:ascii="Arial" w:hAnsi="Arial" w:cs="Arial"/>
                <w:noProof/>
                <w:color w:val="000000" w:themeColor="text1"/>
                <w:lang w:val="en-US"/>
              </w:rPr>
              <w:t>Introduction</w:t>
            </w:r>
            <w:r w:rsidRPr="008D09A9">
              <w:rPr>
                <w:rFonts w:ascii="Arial" w:hAnsi="Arial" w:cs="Arial"/>
                <w:noProof/>
                <w:webHidden/>
                <w:color w:val="000000" w:themeColor="text1"/>
                <w:lang w:val="en-US"/>
              </w:rPr>
              <w:tab/>
            </w:r>
            <w:r w:rsidRPr="008D09A9">
              <w:rPr>
                <w:rFonts w:ascii="Arial" w:hAnsi="Arial" w:cs="Arial"/>
                <w:noProof/>
                <w:webHidden/>
                <w:color w:val="000000" w:themeColor="text1"/>
                <w:lang w:val="en-US"/>
              </w:rPr>
              <w:fldChar w:fldCharType="begin"/>
            </w:r>
            <w:r w:rsidRPr="008D09A9">
              <w:rPr>
                <w:rFonts w:ascii="Arial" w:hAnsi="Arial" w:cs="Arial"/>
                <w:noProof/>
                <w:webHidden/>
                <w:color w:val="000000" w:themeColor="text1"/>
                <w:lang w:val="en-US"/>
              </w:rPr>
              <w:instrText xml:space="preserve"> PAGEREF _Toc221019541 \h </w:instrText>
            </w:r>
            <w:r w:rsidRPr="008D09A9">
              <w:rPr>
                <w:rFonts w:ascii="Arial" w:hAnsi="Arial" w:cs="Arial"/>
                <w:noProof/>
                <w:webHidden/>
                <w:color w:val="000000" w:themeColor="text1"/>
                <w:lang w:val="en-US"/>
              </w:rPr>
            </w:r>
            <w:r w:rsidRPr="008D09A9">
              <w:rPr>
                <w:rFonts w:ascii="Arial" w:hAnsi="Arial" w:cs="Arial"/>
                <w:noProof/>
                <w:webHidden/>
                <w:color w:val="000000" w:themeColor="text1"/>
                <w:lang w:val="en-US"/>
              </w:rPr>
              <w:fldChar w:fldCharType="separate"/>
            </w:r>
            <w:r w:rsidRPr="008D09A9">
              <w:rPr>
                <w:rFonts w:ascii="Arial" w:hAnsi="Arial" w:cs="Arial"/>
                <w:noProof/>
                <w:webHidden/>
                <w:color w:val="000000" w:themeColor="text1"/>
                <w:lang w:val="en-US"/>
              </w:rPr>
              <w:t>4</w:t>
            </w:r>
            <w:r w:rsidRPr="008D09A9">
              <w:rPr>
                <w:rFonts w:ascii="Arial" w:hAnsi="Arial" w:cs="Arial"/>
                <w:noProof/>
                <w:webHidden/>
                <w:color w:val="000000" w:themeColor="text1"/>
                <w:lang w:val="en-US"/>
              </w:rPr>
              <w:fldChar w:fldCharType="end"/>
            </w:r>
          </w:hyperlink>
        </w:p>
        <w:p w14:paraId="2759172C" w14:textId="77777777" w:rsidR="00B06E04" w:rsidRPr="008D09A9" w:rsidRDefault="00000000" w:rsidP="00B06E04">
          <w:pPr>
            <w:pStyle w:val="TOC1"/>
            <w:tabs>
              <w:tab w:val="right" w:leader="dot" w:pos="9016"/>
            </w:tabs>
            <w:spacing w:line="480" w:lineRule="auto"/>
            <w:rPr>
              <w:rFonts w:ascii="Arial" w:hAnsi="Arial" w:cs="Arial"/>
              <w:noProof/>
              <w:color w:val="000000" w:themeColor="text1"/>
              <w:lang w:val="en-US"/>
            </w:rPr>
          </w:pPr>
          <w:hyperlink w:anchor="_Toc221019542" w:history="1">
            <w:r w:rsidR="00B06E04" w:rsidRPr="008D09A9">
              <w:rPr>
                <w:rStyle w:val="Hyperlink"/>
                <w:rFonts w:ascii="Arial" w:hAnsi="Arial" w:cs="Arial"/>
                <w:noProof/>
                <w:color w:val="000000" w:themeColor="text1"/>
                <w:lang w:val="en-US"/>
              </w:rPr>
              <w:t>Literature Review</w:t>
            </w:r>
            <w:r w:rsidR="00B06E04" w:rsidRPr="008D09A9">
              <w:rPr>
                <w:rFonts w:ascii="Arial" w:hAnsi="Arial" w:cs="Arial"/>
                <w:noProof/>
                <w:webHidden/>
                <w:color w:val="000000" w:themeColor="text1"/>
                <w:lang w:val="en-US"/>
              </w:rPr>
              <w:tab/>
            </w:r>
            <w:r w:rsidR="00B06E04" w:rsidRPr="008D09A9">
              <w:rPr>
                <w:rFonts w:ascii="Arial" w:hAnsi="Arial" w:cs="Arial"/>
                <w:noProof/>
                <w:webHidden/>
                <w:color w:val="000000" w:themeColor="text1"/>
                <w:lang w:val="en-US"/>
              </w:rPr>
              <w:fldChar w:fldCharType="begin"/>
            </w:r>
            <w:r w:rsidR="00B06E04" w:rsidRPr="008D09A9">
              <w:rPr>
                <w:rFonts w:ascii="Arial" w:hAnsi="Arial" w:cs="Arial"/>
                <w:noProof/>
                <w:webHidden/>
                <w:color w:val="000000" w:themeColor="text1"/>
                <w:lang w:val="en-US"/>
              </w:rPr>
              <w:instrText xml:space="preserve"> PAGEREF _Toc221019542 \h </w:instrText>
            </w:r>
            <w:r w:rsidR="00B06E04" w:rsidRPr="008D09A9">
              <w:rPr>
                <w:rFonts w:ascii="Arial" w:hAnsi="Arial" w:cs="Arial"/>
                <w:noProof/>
                <w:webHidden/>
                <w:color w:val="000000" w:themeColor="text1"/>
                <w:lang w:val="en-US"/>
              </w:rPr>
            </w:r>
            <w:r w:rsidR="00B06E04" w:rsidRPr="008D09A9">
              <w:rPr>
                <w:rFonts w:ascii="Arial" w:hAnsi="Arial" w:cs="Arial"/>
                <w:noProof/>
                <w:webHidden/>
                <w:color w:val="000000" w:themeColor="text1"/>
                <w:lang w:val="en-US"/>
              </w:rPr>
              <w:fldChar w:fldCharType="separate"/>
            </w:r>
            <w:r w:rsidR="00B06E04" w:rsidRPr="008D09A9">
              <w:rPr>
                <w:rFonts w:ascii="Arial" w:hAnsi="Arial" w:cs="Arial"/>
                <w:noProof/>
                <w:webHidden/>
                <w:color w:val="000000" w:themeColor="text1"/>
                <w:lang w:val="en-US"/>
              </w:rPr>
              <w:t>4</w:t>
            </w:r>
            <w:r w:rsidR="00B06E04" w:rsidRPr="008D09A9">
              <w:rPr>
                <w:rFonts w:ascii="Arial" w:hAnsi="Arial" w:cs="Arial"/>
                <w:noProof/>
                <w:webHidden/>
                <w:color w:val="000000" w:themeColor="text1"/>
                <w:lang w:val="en-US"/>
              </w:rPr>
              <w:fldChar w:fldCharType="end"/>
            </w:r>
          </w:hyperlink>
        </w:p>
        <w:p w14:paraId="1FDAC8DB" w14:textId="77777777" w:rsidR="00B06E04" w:rsidRPr="008D09A9" w:rsidRDefault="00000000" w:rsidP="00B06E04">
          <w:pPr>
            <w:pStyle w:val="TOC2"/>
            <w:tabs>
              <w:tab w:val="right" w:leader="dot" w:pos="9016"/>
            </w:tabs>
            <w:spacing w:line="480" w:lineRule="auto"/>
            <w:rPr>
              <w:rFonts w:ascii="Arial" w:hAnsi="Arial" w:cs="Arial"/>
              <w:noProof/>
              <w:color w:val="000000" w:themeColor="text1"/>
              <w:lang w:val="en-US"/>
            </w:rPr>
          </w:pPr>
          <w:hyperlink w:anchor="_Toc221019543" w:history="1">
            <w:r w:rsidR="00B06E04" w:rsidRPr="008D09A9">
              <w:rPr>
                <w:rStyle w:val="Hyperlink"/>
                <w:rFonts w:ascii="Arial" w:hAnsi="Arial" w:cs="Arial"/>
                <w:noProof/>
                <w:color w:val="000000" w:themeColor="text1"/>
                <w:lang w:val="en-US"/>
              </w:rPr>
              <w:t>Traditional Tourism Distribution</w:t>
            </w:r>
            <w:r w:rsidR="00B06E04" w:rsidRPr="008D09A9">
              <w:rPr>
                <w:rFonts w:ascii="Arial" w:hAnsi="Arial" w:cs="Arial"/>
                <w:noProof/>
                <w:webHidden/>
                <w:color w:val="000000" w:themeColor="text1"/>
                <w:lang w:val="en-US"/>
              </w:rPr>
              <w:tab/>
            </w:r>
            <w:r w:rsidR="00B06E04" w:rsidRPr="008D09A9">
              <w:rPr>
                <w:rFonts w:ascii="Arial" w:hAnsi="Arial" w:cs="Arial"/>
                <w:noProof/>
                <w:webHidden/>
                <w:color w:val="000000" w:themeColor="text1"/>
                <w:lang w:val="en-US"/>
              </w:rPr>
              <w:fldChar w:fldCharType="begin"/>
            </w:r>
            <w:r w:rsidR="00B06E04" w:rsidRPr="008D09A9">
              <w:rPr>
                <w:rFonts w:ascii="Arial" w:hAnsi="Arial" w:cs="Arial"/>
                <w:noProof/>
                <w:webHidden/>
                <w:color w:val="000000" w:themeColor="text1"/>
                <w:lang w:val="en-US"/>
              </w:rPr>
              <w:instrText xml:space="preserve"> PAGEREF _Toc221019543 \h </w:instrText>
            </w:r>
            <w:r w:rsidR="00B06E04" w:rsidRPr="008D09A9">
              <w:rPr>
                <w:rFonts w:ascii="Arial" w:hAnsi="Arial" w:cs="Arial"/>
                <w:noProof/>
                <w:webHidden/>
                <w:color w:val="000000" w:themeColor="text1"/>
                <w:lang w:val="en-US"/>
              </w:rPr>
            </w:r>
            <w:r w:rsidR="00B06E04" w:rsidRPr="008D09A9">
              <w:rPr>
                <w:rFonts w:ascii="Arial" w:hAnsi="Arial" w:cs="Arial"/>
                <w:noProof/>
                <w:webHidden/>
                <w:color w:val="000000" w:themeColor="text1"/>
                <w:lang w:val="en-US"/>
              </w:rPr>
              <w:fldChar w:fldCharType="separate"/>
            </w:r>
            <w:r w:rsidR="00B06E04" w:rsidRPr="008D09A9">
              <w:rPr>
                <w:rFonts w:ascii="Arial" w:hAnsi="Arial" w:cs="Arial"/>
                <w:noProof/>
                <w:webHidden/>
                <w:color w:val="000000" w:themeColor="text1"/>
                <w:lang w:val="en-US"/>
              </w:rPr>
              <w:t>4</w:t>
            </w:r>
            <w:r w:rsidR="00B06E04" w:rsidRPr="008D09A9">
              <w:rPr>
                <w:rFonts w:ascii="Arial" w:hAnsi="Arial" w:cs="Arial"/>
                <w:noProof/>
                <w:webHidden/>
                <w:color w:val="000000" w:themeColor="text1"/>
                <w:lang w:val="en-US"/>
              </w:rPr>
              <w:fldChar w:fldCharType="end"/>
            </w:r>
          </w:hyperlink>
        </w:p>
        <w:p w14:paraId="2758332E" w14:textId="77777777" w:rsidR="00B06E04" w:rsidRPr="008D09A9" w:rsidRDefault="00000000" w:rsidP="00B06E04">
          <w:pPr>
            <w:pStyle w:val="TOC2"/>
            <w:tabs>
              <w:tab w:val="right" w:leader="dot" w:pos="9016"/>
            </w:tabs>
            <w:spacing w:line="480" w:lineRule="auto"/>
            <w:rPr>
              <w:rFonts w:ascii="Arial" w:hAnsi="Arial" w:cs="Arial"/>
              <w:noProof/>
              <w:color w:val="000000" w:themeColor="text1"/>
              <w:lang w:val="en-US"/>
            </w:rPr>
          </w:pPr>
          <w:hyperlink w:anchor="_Toc221019544" w:history="1">
            <w:r w:rsidR="00B06E04" w:rsidRPr="008D09A9">
              <w:rPr>
                <w:rStyle w:val="Hyperlink"/>
                <w:rFonts w:ascii="Arial" w:hAnsi="Arial" w:cs="Arial"/>
                <w:noProof/>
                <w:color w:val="000000" w:themeColor="text1"/>
                <w:lang w:val="en-US"/>
              </w:rPr>
              <w:t>The Emergence of Global Distribution Systems (GDS)</w:t>
            </w:r>
            <w:r w:rsidR="00B06E04" w:rsidRPr="008D09A9">
              <w:rPr>
                <w:rFonts w:ascii="Arial" w:hAnsi="Arial" w:cs="Arial"/>
                <w:noProof/>
                <w:webHidden/>
                <w:color w:val="000000" w:themeColor="text1"/>
                <w:lang w:val="en-US"/>
              </w:rPr>
              <w:tab/>
            </w:r>
            <w:r w:rsidR="00B06E04" w:rsidRPr="008D09A9">
              <w:rPr>
                <w:rFonts w:ascii="Arial" w:hAnsi="Arial" w:cs="Arial"/>
                <w:noProof/>
                <w:webHidden/>
                <w:color w:val="000000" w:themeColor="text1"/>
                <w:lang w:val="en-US"/>
              </w:rPr>
              <w:fldChar w:fldCharType="begin"/>
            </w:r>
            <w:r w:rsidR="00B06E04" w:rsidRPr="008D09A9">
              <w:rPr>
                <w:rFonts w:ascii="Arial" w:hAnsi="Arial" w:cs="Arial"/>
                <w:noProof/>
                <w:webHidden/>
                <w:color w:val="000000" w:themeColor="text1"/>
                <w:lang w:val="en-US"/>
              </w:rPr>
              <w:instrText xml:space="preserve"> PAGEREF _Toc221019544 \h </w:instrText>
            </w:r>
            <w:r w:rsidR="00B06E04" w:rsidRPr="008D09A9">
              <w:rPr>
                <w:rFonts w:ascii="Arial" w:hAnsi="Arial" w:cs="Arial"/>
                <w:noProof/>
                <w:webHidden/>
                <w:color w:val="000000" w:themeColor="text1"/>
                <w:lang w:val="en-US"/>
              </w:rPr>
            </w:r>
            <w:r w:rsidR="00B06E04" w:rsidRPr="008D09A9">
              <w:rPr>
                <w:rFonts w:ascii="Arial" w:hAnsi="Arial" w:cs="Arial"/>
                <w:noProof/>
                <w:webHidden/>
                <w:color w:val="000000" w:themeColor="text1"/>
                <w:lang w:val="en-US"/>
              </w:rPr>
              <w:fldChar w:fldCharType="separate"/>
            </w:r>
            <w:r w:rsidR="00B06E04" w:rsidRPr="008D09A9">
              <w:rPr>
                <w:rFonts w:ascii="Arial" w:hAnsi="Arial" w:cs="Arial"/>
                <w:noProof/>
                <w:webHidden/>
                <w:color w:val="000000" w:themeColor="text1"/>
                <w:lang w:val="en-US"/>
              </w:rPr>
              <w:t>5</w:t>
            </w:r>
            <w:r w:rsidR="00B06E04" w:rsidRPr="008D09A9">
              <w:rPr>
                <w:rFonts w:ascii="Arial" w:hAnsi="Arial" w:cs="Arial"/>
                <w:noProof/>
                <w:webHidden/>
                <w:color w:val="000000" w:themeColor="text1"/>
                <w:lang w:val="en-US"/>
              </w:rPr>
              <w:fldChar w:fldCharType="end"/>
            </w:r>
          </w:hyperlink>
        </w:p>
        <w:p w14:paraId="7DB03955" w14:textId="77777777" w:rsidR="00B06E04" w:rsidRPr="008D09A9" w:rsidRDefault="00000000" w:rsidP="00B06E04">
          <w:pPr>
            <w:pStyle w:val="TOC2"/>
            <w:tabs>
              <w:tab w:val="right" w:leader="dot" w:pos="9016"/>
            </w:tabs>
            <w:spacing w:line="480" w:lineRule="auto"/>
            <w:rPr>
              <w:rFonts w:ascii="Arial" w:hAnsi="Arial" w:cs="Arial"/>
              <w:noProof/>
              <w:color w:val="000000" w:themeColor="text1"/>
              <w:lang w:val="en-US"/>
            </w:rPr>
          </w:pPr>
          <w:hyperlink w:anchor="_Toc221019545" w:history="1">
            <w:r w:rsidR="00B06E04" w:rsidRPr="008D09A9">
              <w:rPr>
                <w:rStyle w:val="Hyperlink"/>
                <w:rFonts w:ascii="Arial" w:hAnsi="Arial" w:cs="Arial"/>
                <w:noProof/>
                <w:color w:val="000000" w:themeColor="text1"/>
                <w:lang w:val="en-US"/>
              </w:rPr>
              <w:t>The Rise of the Internet and OTAs</w:t>
            </w:r>
            <w:r w:rsidR="00B06E04" w:rsidRPr="008D09A9">
              <w:rPr>
                <w:rFonts w:ascii="Arial" w:hAnsi="Arial" w:cs="Arial"/>
                <w:noProof/>
                <w:webHidden/>
                <w:color w:val="000000" w:themeColor="text1"/>
                <w:lang w:val="en-US"/>
              </w:rPr>
              <w:tab/>
            </w:r>
            <w:r w:rsidR="00B06E04" w:rsidRPr="008D09A9">
              <w:rPr>
                <w:rFonts w:ascii="Arial" w:hAnsi="Arial" w:cs="Arial"/>
                <w:noProof/>
                <w:webHidden/>
                <w:color w:val="000000" w:themeColor="text1"/>
                <w:lang w:val="en-US"/>
              </w:rPr>
              <w:fldChar w:fldCharType="begin"/>
            </w:r>
            <w:r w:rsidR="00B06E04" w:rsidRPr="008D09A9">
              <w:rPr>
                <w:rFonts w:ascii="Arial" w:hAnsi="Arial" w:cs="Arial"/>
                <w:noProof/>
                <w:webHidden/>
                <w:color w:val="000000" w:themeColor="text1"/>
                <w:lang w:val="en-US"/>
              </w:rPr>
              <w:instrText xml:space="preserve"> PAGEREF _Toc221019545 \h </w:instrText>
            </w:r>
            <w:r w:rsidR="00B06E04" w:rsidRPr="008D09A9">
              <w:rPr>
                <w:rFonts w:ascii="Arial" w:hAnsi="Arial" w:cs="Arial"/>
                <w:noProof/>
                <w:webHidden/>
                <w:color w:val="000000" w:themeColor="text1"/>
                <w:lang w:val="en-US"/>
              </w:rPr>
            </w:r>
            <w:r w:rsidR="00B06E04" w:rsidRPr="008D09A9">
              <w:rPr>
                <w:rFonts w:ascii="Arial" w:hAnsi="Arial" w:cs="Arial"/>
                <w:noProof/>
                <w:webHidden/>
                <w:color w:val="000000" w:themeColor="text1"/>
                <w:lang w:val="en-US"/>
              </w:rPr>
              <w:fldChar w:fldCharType="separate"/>
            </w:r>
            <w:r w:rsidR="00B06E04" w:rsidRPr="008D09A9">
              <w:rPr>
                <w:rFonts w:ascii="Arial" w:hAnsi="Arial" w:cs="Arial"/>
                <w:noProof/>
                <w:webHidden/>
                <w:color w:val="000000" w:themeColor="text1"/>
                <w:lang w:val="en-US"/>
              </w:rPr>
              <w:t>5</w:t>
            </w:r>
            <w:r w:rsidR="00B06E04" w:rsidRPr="008D09A9">
              <w:rPr>
                <w:rFonts w:ascii="Arial" w:hAnsi="Arial" w:cs="Arial"/>
                <w:noProof/>
                <w:webHidden/>
                <w:color w:val="000000" w:themeColor="text1"/>
                <w:lang w:val="en-US"/>
              </w:rPr>
              <w:fldChar w:fldCharType="end"/>
            </w:r>
          </w:hyperlink>
        </w:p>
        <w:p w14:paraId="6C9478F9" w14:textId="77777777" w:rsidR="00B06E04" w:rsidRPr="008D09A9" w:rsidRDefault="00000000" w:rsidP="00B06E04">
          <w:pPr>
            <w:pStyle w:val="TOC2"/>
            <w:tabs>
              <w:tab w:val="right" w:leader="dot" w:pos="9016"/>
            </w:tabs>
            <w:spacing w:line="480" w:lineRule="auto"/>
            <w:rPr>
              <w:rFonts w:ascii="Arial" w:hAnsi="Arial" w:cs="Arial"/>
              <w:noProof/>
              <w:color w:val="000000" w:themeColor="text1"/>
              <w:lang w:val="en-US"/>
            </w:rPr>
          </w:pPr>
          <w:hyperlink w:anchor="_Toc221019546" w:history="1">
            <w:r w:rsidR="00B06E04" w:rsidRPr="008D09A9">
              <w:rPr>
                <w:rStyle w:val="Hyperlink"/>
                <w:rFonts w:ascii="Arial" w:hAnsi="Arial" w:cs="Arial"/>
                <w:noProof/>
                <w:color w:val="000000" w:themeColor="text1"/>
                <w:lang w:val="en-US"/>
              </w:rPr>
              <w:t>Growth of Direct Digital Distribution</w:t>
            </w:r>
            <w:r w:rsidR="00B06E04" w:rsidRPr="008D09A9">
              <w:rPr>
                <w:rFonts w:ascii="Arial" w:hAnsi="Arial" w:cs="Arial"/>
                <w:noProof/>
                <w:webHidden/>
                <w:color w:val="000000" w:themeColor="text1"/>
                <w:lang w:val="en-US"/>
              </w:rPr>
              <w:tab/>
            </w:r>
            <w:r w:rsidR="00B06E04" w:rsidRPr="008D09A9">
              <w:rPr>
                <w:rFonts w:ascii="Arial" w:hAnsi="Arial" w:cs="Arial"/>
                <w:noProof/>
                <w:webHidden/>
                <w:color w:val="000000" w:themeColor="text1"/>
                <w:lang w:val="en-US"/>
              </w:rPr>
              <w:fldChar w:fldCharType="begin"/>
            </w:r>
            <w:r w:rsidR="00B06E04" w:rsidRPr="008D09A9">
              <w:rPr>
                <w:rFonts w:ascii="Arial" w:hAnsi="Arial" w:cs="Arial"/>
                <w:noProof/>
                <w:webHidden/>
                <w:color w:val="000000" w:themeColor="text1"/>
                <w:lang w:val="en-US"/>
              </w:rPr>
              <w:instrText xml:space="preserve"> PAGEREF _Toc221019546 \h </w:instrText>
            </w:r>
            <w:r w:rsidR="00B06E04" w:rsidRPr="008D09A9">
              <w:rPr>
                <w:rFonts w:ascii="Arial" w:hAnsi="Arial" w:cs="Arial"/>
                <w:noProof/>
                <w:webHidden/>
                <w:color w:val="000000" w:themeColor="text1"/>
                <w:lang w:val="en-US"/>
              </w:rPr>
            </w:r>
            <w:r w:rsidR="00B06E04" w:rsidRPr="008D09A9">
              <w:rPr>
                <w:rFonts w:ascii="Arial" w:hAnsi="Arial" w:cs="Arial"/>
                <w:noProof/>
                <w:webHidden/>
                <w:color w:val="000000" w:themeColor="text1"/>
                <w:lang w:val="en-US"/>
              </w:rPr>
              <w:fldChar w:fldCharType="separate"/>
            </w:r>
            <w:r w:rsidR="00B06E04" w:rsidRPr="008D09A9">
              <w:rPr>
                <w:rFonts w:ascii="Arial" w:hAnsi="Arial" w:cs="Arial"/>
                <w:noProof/>
                <w:webHidden/>
                <w:color w:val="000000" w:themeColor="text1"/>
                <w:lang w:val="en-US"/>
              </w:rPr>
              <w:t>6</w:t>
            </w:r>
            <w:r w:rsidR="00B06E04" w:rsidRPr="008D09A9">
              <w:rPr>
                <w:rFonts w:ascii="Arial" w:hAnsi="Arial" w:cs="Arial"/>
                <w:noProof/>
                <w:webHidden/>
                <w:color w:val="000000" w:themeColor="text1"/>
                <w:lang w:val="en-US"/>
              </w:rPr>
              <w:fldChar w:fldCharType="end"/>
            </w:r>
          </w:hyperlink>
        </w:p>
        <w:p w14:paraId="16F1D57B" w14:textId="77777777" w:rsidR="00B06E04" w:rsidRPr="008D09A9" w:rsidRDefault="00000000" w:rsidP="00B06E04">
          <w:pPr>
            <w:pStyle w:val="TOC2"/>
            <w:tabs>
              <w:tab w:val="right" w:leader="dot" w:pos="9016"/>
            </w:tabs>
            <w:spacing w:line="480" w:lineRule="auto"/>
            <w:rPr>
              <w:rFonts w:ascii="Arial" w:hAnsi="Arial" w:cs="Arial"/>
              <w:noProof/>
              <w:color w:val="000000" w:themeColor="text1"/>
              <w:lang w:val="en-US"/>
            </w:rPr>
          </w:pPr>
          <w:hyperlink w:anchor="_Toc221019547" w:history="1">
            <w:r w:rsidR="00B06E04" w:rsidRPr="008D09A9">
              <w:rPr>
                <w:rStyle w:val="Hyperlink"/>
                <w:rFonts w:ascii="Arial" w:hAnsi="Arial" w:cs="Arial"/>
                <w:noProof/>
                <w:color w:val="000000" w:themeColor="text1"/>
                <w:lang w:val="en-US"/>
              </w:rPr>
              <w:t>Role of Social Media and Personalization</w:t>
            </w:r>
            <w:r w:rsidR="00B06E04" w:rsidRPr="008D09A9">
              <w:rPr>
                <w:rFonts w:ascii="Arial" w:hAnsi="Arial" w:cs="Arial"/>
                <w:noProof/>
                <w:webHidden/>
                <w:color w:val="000000" w:themeColor="text1"/>
                <w:lang w:val="en-US"/>
              </w:rPr>
              <w:tab/>
            </w:r>
            <w:r w:rsidR="00B06E04" w:rsidRPr="008D09A9">
              <w:rPr>
                <w:rFonts w:ascii="Arial" w:hAnsi="Arial" w:cs="Arial"/>
                <w:noProof/>
                <w:webHidden/>
                <w:color w:val="000000" w:themeColor="text1"/>
                <w:lang w:val="en-US"/>
              </w:rPr>
              <w:fldChar w:fldCharType="begin"/>
            </w:r>
            <w:r w:rsidR="00B06E04" w:rsidRPr="008D09A9">
              <w:rPr>
                <w:rFonts w:ascii="Arial" w:hAnsi="Arial" w:cs="Arial"/>
                <w:noProof/>
                <w:webHidden/>
                <w:color w:val="000000" w:themeColor="text1"/>
                <w:lang w:val="en-US"/>
              </w:rPr>
              <w:instrText xml:space="preserve"> PAGEREF _Toc221019547 \h </w:instrText>
            </w:r>
            <w:r w:rsidR="00B06E04" w:rsidRPr="008D09A9">
              <w:rPr>
                <w:rFonts w:ascii="Arial" w:hAnsi="Arial" w:cs="Arial"/>
                <w:noProof/>
                <w:webHidden/>
                <w:color w:val="000000" w:themeColor="text1"/>
                <w:lang w:val="en-US"/>
              </w:rPr>
            </w:r>
            <w:r w:rsidR="00B06E04" w:rsidRPr="008D09A9">
              <w:rPr>
                <w:rFonts w:ascii="Arial" w:hAnsi="Arial" w:cs="Arial"/>
                <w:noProof/>
                <w:webHidden/>
                <w:color w:val="000000" w:themeColor="text1"/>
                <w:lang w:val="en-US"/>
              </w:rPr>
              <w:fldChar w:fldCharType="separate"/>
            </w:r>
            <w:r w:rsidR="00B06E04" w:rsidRPr="008D09A9">
              <w:rPr>
                <w:rFonts w:ascii="Arial" w:hAnsi="Arial" w:cs="Arial"/>
                <w:noProof/>
                <w:webHidden/>
                <w:color w:val="000000" w:themeColor="text1"/>
                <w:lang w:val="en-US"/>
              </w:rPr>
              <w:t>6</w:t>
            </w:r>
            <w:r w:rsidR="00B06E04" w:rsidRPr="008D09A9">
              <w:rPr>
                <w:rFonts w:ascii="Arial" w:hAnsi="Arial" w:cs="Arial"/>
                <w:noProof/>
                <w:webHidden/>
                <w:color w:val="000000" w:themeColor="text1"/>
                <w:lang w:val="en-US"/>
              </w:rPr>
              <w:fldChar w:fldCharType="end"/>
            </w:r>
          </w:hyperlink>
        </w:p>
        <w:p w14:paraId="56978E3F" w14:textId="77777777" w:rsidR="00B06E04" w:rsidRPr="008D09A9" w:rsidRDefault="00000000" w:rsidP="00B06E04">
          <w:pPr>
            <w:pStyle w:val="TOC1"/>
            <w:tabs>
              <w:tab w:val="right" w:leader="dot" w:pos="9016"/>
            </w:tabs>
            <w:spacing w:line="480" w:lineRule="auto"/>
            <w:rPr>
              <w:rFonts w:ascii="Arial" w:hAnsi="Arial" w:cs="Arial"/>
              <w:noProof/>
              <w:color w:val="000000" w:themeColor="text1"/>
              <w:lang w:val="en-US"/>
            </w:rPr>
          </w:pPr>
          <w:hyperlink w:anchor="_Toc221019548" w:history="1">
            <w:r w:rsidR="00B06E04" w:rsidRPr="008D09A9">
              <w:rPr>
                <w:rStyle w:val="Hyperlink"/>
                <w:rFonts w:ascii="Arial" w:hAnsi="Arial" w:cs="Arial"/>
                <w:noProof/>
                <w:color w:val="000000" w:themeColor="text1"/>
                <w:lang w:val="en-US"/>
              </w:rPr>
              <w:t>Methodology</w:t>
            </w:r>
            <w:r w:rsidR="00B06E04" w:rsidRPr="008D09A9">
              <w:rPr>
                <w:rFonts w:ascii="Arial" w:hAnsi="Arial" w:cs="Arial"/>
                <w:noProof/>
                <w:webHidden/>
                <w:color w:val="000000" w:themeColor="text1"/>
                <w:lang w:val="en-US"/>
              </w:rPr>
              <w:tab/>
            </w:r>
            <w:r w:rsidR="00B06E04" w:rsidRPr="008D09A9">
              <w:rPr>
                <w:rFonts w:ascii="Arial" w:hAnsi="Arial" w:cs="Arial"/>
                <w:noProof/>
                <w:webHidden/>
                <w:color w:val="000000" w:themeColor="text1"/>
                <w:lang w:val="en-US"/>
              </w:rPr>
              <w:fldChar w:fldCharType="begin"/>
            </w:r>
            <w:r w:rsidR="00B06E04" w:rsidRPr="008D09A9">
              <w:rPr>
                <w:rFonts w:ascii="Arial" w:hAnsi="Arial" w:cs="Arial"/>
                <w:noProof/>
                <w:webHidden/>
                <w:color w:val="000000" w:themeColor="text1"/>
                <w:lang w:val="en-US"/>
              </w:rPr>
              <w:instrText xml:space="preserve"> PAGEREF _Toc221019548 \h </w:instrText>
            </w:r>
            <w:r w:rsidR="00B06E04" w:rsidRPr="008D09A9">
              <w:rPr>
                <w:rFonts w:ascii="Arial" w:hAnsi="Arial" w:cs="Arial"/>
                <w:noProof/>
                <w:webHidden/>
                <w:color w:val="000000" w:themeColor="text1"/>
                <w:lang w:val="en-US"/>
              </w:rPr>
            </w:r>
            <w:r w:rsidR="00B06E04" w:rsidRPr="008D09A9">
              <w:rPr>
                <w:rFonts w:ascii="Arial" w:hAnsi="Arial" w:cs="Arial"/>
                <w:noProof/>
                <w:webHidden/>
                <w:color w:val="000000" w:themeColor="text1"/>
                <w:lang w:val="en-US"/>
              </w:rPr>
              <w:fldChar w:fldCharType="separate"/>
            </w:r>
            <w:r w:rsidR="00B06E04" w:rsidRPr="008D09A9">
              <w:rPr>
                <w:rFonts w:ascii="Arial" w:hAnsi="Arial" w:cs="Arial"/>
                <w:noProof/>
                <w:webHidden/>
                <w:color w:val="000000" w:themeColor="text1"/>
                <w:lang w:val="en-US"/>
              </w:rPr>
              <w:t>6</w:t>
            </w:r>
            <w:r w:rsidR="00B06E04" w:rsidRPr="008D09A9">
              <w:rPr>
                <w:rFonts w:ascii="Arial" w:hAnsi="Arial" w:cs="Arial"/>
                <w:noProof/>
                <w:webHidden/>
                <w:color w:val="000000" w:themeColor="text1"/>
                <w:lang w:val="en-US"/>
              </w:rPr>
              <w:fldChar w:fldCharType="end"/>
            </w:r>
          </w:hyperlink>
        </w:p>
        <w:p w14:paraId="0F38FA6E" w14:textId="77777777" w:rsidR="00B06E04" w:rsidRPr="008D09A9" w:rsidRDefault="00000000" w:rsidP="00B06E04">
          <w:pPr>
            <w:pStyle w:val="TOC1"/>
            <w:tabs>
              <w:tab w:val="right" w:leader="dot" w:pos="9016"/>
            </w:tabs>
            <w:spacing w:line="480" w:lineRule="auto"/>
            <w:rPr>
              <w:rFonts w:ascii="Arial" w:hAnsi="Arial" w:cs="Arial"/>
              <w:noProof/>
              <w:color w:val="000000" w:themeColor="text1"/>
              <w:lang w:val="en-US"/>
            </w:rPr>
          </w:pPr>
          <w:hyperlink w:anchor="_Toc221019549" w:history="1">
            <w:r w:rsidR="00B06E04" w:rsidRPr="008D09A9">
              <w:rPr>
                <w:rStyle w:val="Hyperlink"/>
                <w:rFonts w:ascii="Arial" w:hAnsi="Arial" w:cs="Arial"/>
                <w:noProof/>
                <w:color w:val="000000" w:themeColor="text1"/>
                <w:lang w:val="en-US"/>
              </w:rPr>
              <w:t>Findings</w:t>
            </w:r>
            <w:r w:rsidR="00B06E04" w:rsidRPr="008D09A9">
              <w:rPr>
                <w:rFonts w:ascii="Arial" w:hAnsi="Arial" w:cs="Arial"/>
                <w:noProof/>
                <w:webHidden/>
                <w:color w:val="000000" w:themeColor="text1"/>
                <w:lang w:val="en-US"/>
              </w:rPr>
              <w:tab/>
            </w:r>
            <w:r w:rsidR="00B06E04" w:rsidRPr="008D09A9">
              <w:rPr>
                <w:rFonts w:ascii="Arial" w:hAnsi="Arial" w:cs="Arial"/>
                <w:noProof/>
                <w:webHidden/>
                <w:color w:val="000000" w:themeColor="text1"/>
                <w:lang w:val="en-US"/>
              </w:rPr>
              <w:fldChar w:fldCharType="begin"/>
            </w:r>
            <w:r w:rsidR="00B06E04" w:rsidRPr="008D09A9">
              <w:rPr>
                <w:rFonts w:ascii="Arial" w:hAnsi="Arial" w:cs="Arial"/>
                <w:noProof/>
                <w:webHidden/>
                <w:color w:val="000000" w:themeColor="text1"/>
                <w:lang w:val="en-US"/>
              </w:rPr>
              <w:instrText xml:space="preserve"> PAGEREF _Toc221019549 \h </w:instrText>
            </w:r>
            <w:r w:rsidR="00B06E04" w:rsidRPr="008D09A9">
              <w:rPr>
                <w:rFonts w:ascii="Arial" w:hAnsi="Arial" w:cs="Arial"/>
                <w:noProof/>
                <w:webHidden/>
                <w:color w:val="000000" w:themeColor="text1"/>
                <w:lang w:val="en-US"/>
              </w:rPr>
            </w:r>
            <w:r w:rsidR="00B06E04" w:rsidRPr="008D09A9">
              <w:rPr>
                <w:rFonts w:ascii="Arial" w:hAnsi="Arial" w:cs="Arial"/>
                <w:noProof/>
                <w:webHidden/>
                <w:color w:val="000000" w:themeColor="text1"/>
                <w:lang w:val="en-US"/>
              </w:rPr>
              <w:fldChar w:fldCharType="separate"/>
            </w:r>
            <w:r w:rsidR="00B06E04" w:rsidRPr="008D09A9">
              <w:rPr>
                <w:rFonts w:ascii="Arial" w:hAnsi="Arial" w:cs="Arial"/>
                <w:noProof/>
                <w:webHidden/>
                <w:color w:val="000000" w:themeColor="text1"/>
                <w:lang w:val="en-US"/>
              </w:rPr>
              <w:t>7</w:t>
            </w:r>
            <w:r w:rsidR="00B06E04" w:rsidRPr="008D09A9">
              <w:rPr>
                <w:rFonts w:ascii="Arial" w:hAnsi="Arial" w:cs="Arial"/>
                <w:noProof/>
                <w:webHidden/>
                <w:color w:val="000000" w:themeColor="text1"/>
                <w:lang w:val="en-US"/>
              </w:rPr>
              <w:fldChar w:fldCharType="end"/>
            </w:r>
          </w:hyperlink>
        </w:p>
        <w:p w14:paraId="17EC04E3" w14:textId="77777777" w:rsidR="00B06E04" w:rsidRPr="008D09A9" w:rsidRDefault="00000000" w:rsidP="00B06E04">
          <w:pPr>
            <w:pStyle w:val="TOC1"/>
            <w:tabs>
              <w:tab w:val="right" w:leader="dot" w:pos="9016"/>
            </w:tabs>
            <w:spacing w:line="480" w:lineRule="auto"/>
            <w:rPr>
              <w:rFonts w:ascii="Arial" w:hAnsi="Arial" w:cs="Arial"/>
              <w:noProof/>
              <w:color w:val="000000" w:themeColor="text1"/>
              <w:lang w:val="en-US"/>
            </w:rPr>
          </w:pPr>
          <w:hyperlink w:anchor="_Toc221019550" w:history="1">
            <w:r w:rsidR="00B06E04" w:rsidRPr="008D09A9">
              <w:rPr>
                <w:rStyle w:val="Hyperlink"/>
                <w:rFonts w:ascii="Arial" w:hAnsi="Arial" w:cs="Arial"/>
                <w:noProof/>
                <w:color w:val="000000" w:themeColor="text1"/>
                <w:lang w:val="en-US"/>
              </w:rPr>
              <w:t>Discussion</w:t>
            </w:r>
            <w:r w:rsidR="00B06E04" w:rsidRPr="008D09A9">
              <w:rPr>
                <w:rFonts w:ascii="Arial" w:hAnsi="Arial" w:cs="Arial"/>
                <w:noProof/>
                <w:webHidden/>
                <w:color w:val="000000" w:themeColor="text1"/>
                <w:lang w:val="en-US"/>
              </w:rPr>
              <w:tab/>
            </w:r>
            <w:r w:rsidR="00B06E04" w:rsidRPr="008D09A9">
              <w:rPr>
                <w:rFonts w:ascii="Arial" w:hAnsi="Arial" w:cs="Arial"/>
                <w:noProof/>
                <w:webHidden/>
                <w:color w:val="000000" w:themeColor="text1"/>
                <w:lang w:val="en-US"/>
              </w:rPr>
              <w:fldChar w:fldCharType="begin"/>
            </w:r>
            <w:r w:rsidR="00B06E04" w:rsidRPr="008D09A9">
              <w:rPr>
                <w:rFonts w:ascii="Arial" w:hAnsi="Arial" w:cs="Arial"/>
                <w:noProof/>
                <w:webHidden/>
                <w:color w:val="000000" w:themeColor="text1"/>
                <w:lang w:val="en-US"/>
              </w:rPr>
              <w:instrText xml:space="preserve"> PAGEREF _Toc221019550 \h </w:instrText>
            </w:r>
            <w:r w:rsidR="00B06E04" w:rsidRPr="008D09A9">
              <w:rPr>
                <w:rFonts w:ascii="Arial" w:hAnsi="Arial" w:cs="Arial"/>
                <w:noProof/>
                <w:webHidden/>
                <w:color w:val="000000" w:themeColor="text1"/>
                <w:lang w:val="en-US"/>
              </w:rPr>
            </w:r>
            <w:r w:rsidR="00B06E04" w:rsidRPr="008D09A9">
              <w:rPr>
                <w:rFonts w:ascii="Arial" w:hAnsi="Arial" w:cs="Arial"/>
                <w:noProof/>
                <w:webHidden/>
                <w:color w:val="000000" w:themeColor="text1"/>
                <w:lang w:val="en-US"/>
              </w:rPr>
              <w:fldChar w:fldCharType="separate"/>
            </w:r>
            <w:r w:rsidR="00B06E04" w:rsidRPr="008D09A9">
              <w:rPr>
                <w:rFonts w:ascii="Arial" w:hAnsi="Arial" w:cs="Arial"/>
                <w:noProof/>
                <w:webHidden/>
                <w:color w:val="000000" w:themeColor="text1"/>
                <w:lang w:val="en-US"/>
              </w:rPr>
              <w:t>9</w:t>
            </w:r>
            <w:r w:rsidR="00B06E04" w:rsidRPr="008D09A9">
              <w:rPr>
                <w:rFonts w:ascii="Arial" w:hAnsi="Arial" w:cs="Arial"/>
                <w:noProof/>
                <w:webHidden/>
                <w:color w:val="000000" w:themeColor="text1"/>
                <w:lang w:val="en-US"/>
              </w:rPr>
              <w:fldChar w:fldCharType="end"/>
            </w:r>
          </w:hyperlink>
        </w:p>
        <w:p w14:paraId="54843169" w14:textId="77777777" w:rsidR="00B06E04" w:rsidRPr="008D09A9" w:rsidRDefault="00000000" w:rsidP="00B06E04">
          <w:pPr>
            <w:pStyle w:val="TOC1"/>
            <w:tabs>
              <w:tab w:val="right" w:leader="dot" w:pos="9016"/>
            </w:tabs>
            <w:spacing w:line="480" w:lineRule="auto"/>
            <w:rPr>
              <w:rFonts w:ascii="Arial" w:hAnsi="Arial" w:cs="Arial"/>
              <w:noProof/>
              <w:color w:val="000000" w:themeColor="text1"/>
              <w:lang w:val="en-US"/>
            </w:rPr>
          </w:pPr>
          <w:hyperlink w:anchor="_Toc221019551" w:history="1">
            <w:r w:rsidR="00B06E04" w:rsidRPr="008D09A9">
              <w:rPr>
                <w:rStyle w:val="Hyperlink"/>
                <w:rFonts w:ascii="Arial" w:hAnsi="Arial" w:cs="Arial"/>
                <w:noProof/>
                <w:color w:val="000000" w:themeColor="text1"/>
                <w:lang w:val="en-US"/>
              </w:rPr>
              <w:t>Conclusion</w:t>
            </w:r>
            <w:r w:rsidR="00B06E04" w:rsidRPr="008D09A9">
              <w:rPr>
                <w:rFonts w:ascii="Arial" w:hAnsi="Arial" w:cs="Arial"/>
                <w:noProof/>
                <w:webHidden/>
                <w:color w:val="000000" w:themeColor="text1"/>
                <w:lang w:val="en-US"/>
              </w:rPr>
              <w:tab/>
            </w:r>
            <w:r w:rsidR="00B06E04" w:rsidRPr="008D09A9">
              <w:rPr>
                <w:rFonts w:ascii="Arial" w:hAnsi="Arial" w:cs="Arial"/>
                <w:noProof/>
                <w:webHidden/>
                <w:color w:val="000000" w:themeColor="text1"/>
                <w:lang w:val="en-US"/>
              </w:rPr>
              <w:fldChar w:fldCharType="begin"/>
            </w:r>
            <w:r w:rsidR="00B06E04" w:rsidRPr="008D09A9">
              <w:rPr>
                <w:rFonts w:ascii="Arial" w:hAnsi="Arial" w:cs="Arial"/>
                <w:noProof/>
                <w:webHidden/>
                <w:color w:val="000000" w:themeColor="text1"/>
                <w:lang w:val="en-US"/>
              </w:rPr>
              <w:instrText xml:space="preserve"> PAGEREF _Toc221019551 \h </w:instrText>
            </w:r>
            <w:r w:rsidR="00B06E04" w:rsidRPr="008D09A9">
              <w:rPr>
                <w:rFonts w:ascii="Arial" w:hAnsi="Arial" w:cs="Arial"/>
                <w:noProof/>
                <w:webHidden/>
                <w:color w:val="000000" w:themeColor="text1"/>
                <w:lang w:val="en-US"/>
              </w:rPr>
            </w:r>
            <w:r w:rsidR="00B06E04" w:rsidRPr="008D09A9">
              <w:rPr>
                <w:rFonts w:ascii="Arial" w:hAnsi="Arial" w:cs="Arial"/>
                <w:noProof/>
                <w:webHidden/>
                <w:color w:val="000000" w:themeColor="text1"/>
                <w:lang w:val="en-US"/>
              </w:rPr>
              <w:fldChar w:fldCharType="separate"/>
            </w:r>
            <w:r w:rsidR="00B06E04" w:rsidRPr="008D09A9">
              <w:rPr>
                <w:rFonts w:ascii="Arial" w:hAnsi="Arial" w:cs="Arial"/>
                <w:noProof/>
                <w:webHidden/>
                <w:color w:val="000000" w:themeColor="text1"/>
                <w:lang w:val="en-US"/>
              </w:rPr>
              <w:t>10</w:t>
            </w:r>
            <w:r w:rsidR="00B06E04" w:rsidRPr="008D09A9">
              <w:rPr>
                <w:rFonts w:ascii="Arial" w:hAnsi="Arial" w:cs="Arial"/>
                <w:noProof/>
                <w:webHidden/>
                <w:color w:val="000000" w:themeColor="text1"/>
                <w:lang w:val="en-US"/>
              </w:rPr>
              <w:fldChar w:fldCharType="end"/>
            </w:r>
          </w:hyperlink>
        </w:p>
        <w:p w14:paraId="6E6864C8" w14:textId="77777777" w:rsidR="00B06E04" w:rsidRPr="008D09A9" w:rsidRDefault="00000000" w:rsidP="00B06E04">
          <w:pPr>
            <w:pStyle w:val="TOC1"/>
            <w:tabs>
              <w:tab w:val="right" w:leader="dot" w:pos="9016"/>
            </w:tabs>
            <w:spacing w:line="480" w:lineRule="auto"/>
            <w:rPr>
              <w:rFonts w:ascii="Arial" w:hAnsi="Arial" w:cs="Arial"/>
              <w:noProof/>
              <w:color w:val="000000" w:themeColor="text1"/>
              <w:lang w:val="en-US"/>
            </w:rPr>
          </w:pPr>
          <w:hyperlink w:anchor="_Toc221019552" w:history="1">
            <w:r w:rsidR="00B06E04" w:rsidRPr="008D09A9">
              <w:rPr>
                <w:rStyle w:val="Hyperlink"/>
                <w:rFonts w:ascii="Arial" w:hAnsi="Arial" w:cs="Arial"/>
                <w:noProof/>
                <w:color w:val="000000" w:themeColor="text1"/>
                <w:lang w:val="en-US"/>
              </w:rPr>
              <w:t>References</w:t>
            </w:r>
            <w:r w:rsidR="00B06E04" w:rsidRPr="008D09A9">
              <w:rPr>
                <w:rFonts w:ascii="Arial" w:hAnsi="Arial" w:cs="Arial"/>
                <w:noProof/>
                <w:webHidden/>
                <w:color w:val="000000" w:themeColor="text1"/>
                <w:lang w:val="en-US"/>
              </w:rPr>
              <w:tab/>
            </w:r>
            <w:r w:rsidR="00B06E04" w:rsidRPr="008D09A9">
              <w:rPr>
                <w:rFonts w:ascii="Arial" w:hAnsi="Arial" w:cs="Arial"/>
                <w:noProof/>
                <w:webHidden/>
                <w:color w:val="000000" w:themeColor="text1"/>
                <w:lang w:val="en-US"/>
              </w:rPr>
              <w:fldChar w:fldCharType="begin"/>
            </w:r>
            <w:r w:rsidR="00B06E04" w:rsidRPr="008D09A9">
              <w:rPr>
                <w:rFonts w:ascii="Arial" w:hAnsi="Arial" w:cs="Arial"/>
                <w:noProof/>
                <w:webHidden/>
                <w:color w:val="000000" w:themeColor="text1"/>
                <w:lang w:val="en-US"/>
              </w:rPr>
              <w:instrText xml:space="preserve"> PAGEREF _Toc221019552 \h </w:instrText>
            </w:r>
            <w:r w:rsidR="00B06E04" w:rsidRPr="008D09A9">
              <w:rPr>
                <w:rFonts w:ascii="Arial" w:hAnsi="Arial" w:cs="Arial"/>
                <w:noProof/>
                <w:webHidden/>
                <w:color w:val="000000" w:themeColor="text1"/>
                <w:lang w:val="en-US"/>
              </w:rPr>
            </w:r>
            <w:r w:rsidR="00B06E04" w:rsidRPr="008D09A9">
              <w:rPr>
                <w:rFonts w:ascii="Arial" w:hAnsi="Arial" w:cs="Arial"/>
                <w:noProof/>
                <w:webHidden/>
                <w:color w:val="000000" w:themeColor="text1"/>
                <w:lang w:val="en-US"/>
              </w:rPr>
              <w:fldChar w:fldCharType="separate"/>
            </w:r>
            <w:r w:rsidR="00B06E04" w:rsidRPr="008D09A9">
              <w:rPr>
                <w:rFonts w:ascii="Arial" w:hAnsi="Arial" w:cs="Arial"/>
                <w:noProof/>
                <w:webHidden/>
                <w:color w:val="000000" w:themeColor="text1"/>
                <w:lang w:val="en-US"/>
              </w:rPr>
              <w:t>12</w:t>
            </w:r>
            <w:r w:rsidR="00B06E04" w:rsidRPr="008D09A9">
              <w:rPr>
                <w:rFonts w:ascii="Arial" w:hAnsi="Arial" w:cs="Arial"/>
                <w:noProof/>
                <w:webHidden/>
                <w:color w:val="000000" w:themeColor="text1"/>
                <w:lang w:val="en-US"/>
              </w:rPr>
              <w:fldChar w:fldCharType="end"/>
            </w:r>
          </w:hyperlink>
        </w:p>
        <w:p w14:paraId="35EF2C1E" w14:textId="77777777" w:rsidR="00B06E04" w:rsidRPr="008D09A9" w:rsidRDefault="00B06E04" w:rsidP="00B06E04">
          <w:pPr>
            <w:spacing w:line="480" w:lineRule="auto"/>
            <w:rPr>
              <w:color w:val="000000" w:themeColor="text1"/>
              <w:lang w:val="en-US"/>
            </w:rPr>
          </w:pPr>
          <w:r w:rsidRPr="008D09A9">
            <w:rPr>
              <w:rFonts w:ascii="Arial" w:hAnsi="Arial" w:cs="Arial"/>
              <w:color w:val="000000" w:themeColor="text1"/>
              <w:lang w:val="en-US"/>
            </w:rPr>
            <w:fldChar w:fldCharType="end"/>
          </w:r>
        </w:p>
      </w:sdtContent>
    </w:sdt>
    <w:p w14:paraId="337C3E43" w14:textId="77777777"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br w:type="page"/>
      </w:r>
    </w:p>
    <w:p w14:paraId="406D4F21" w14:textId="77777777" w:rsidR="00B06E04" w:rsidRPr="008D09A9" w:rsidRDefault="00B06E04" w:rsidP="00B06E04">
      <w:pPr>
        <w:pStyle w:val="Heading1"/>
        <w:rPr>
          <w:color w:val="000000" w:themeColor="text1"/>
          <w:lang w:val="en-US"/>
        </w:rPr>
      </w:pPr>
      <w:bookmarkStart w:id="0" w:name="_Toc221019541"/>
      <w:r w:rsidRPr="008D09A9">
        <w:rPr>
          <w:color w:val="000000" w:themeColor="text1"/>
          <w:lang w:val="en-US"/>
        </w:rPr>
        <w:lastRenderedPageBreak/>
        <w:t>Introduction</w:t>
      </w:r>
      <w:bookmarkEnd w:id="0"/>
    </w:p>
    <w:p w14:paraId="3C818712" w14:textId="3E8DA6F7" w:rsidR="00B06E04" w:rsidRPr="008D09A9" w:rsidRDefault="00B06E04" w:rsidP="00B016D0">
      <w:pPr>
        <w:spacing w:line="480" w:lineRule="auto"/>
        <w:ind w:firstLine="720"/>
        <w:rPr>
          <w:rFonts w:ascii="Arial" w:hAnsi="Arial" w:cs="Arial"/>
          <w:color w:val="000000" w:themeColor="text1"/>
          <w:lang w:val="en-US"/>
        </w:rPr>
      </w:pPr>
      <w:r w:rsidRPr="008D09A9">
        <w:rPr>
          <w:rFonts w:ascii="Arial" w:hAnsi="Arial" w:cs="Arial"/>
          <w:color w:val="000000" w:themeColor="text1"/>
          <w:lang w:val="en-US"/>
        </w:rPr>
        <w:t xml:space="preserve">The role of distribution channels in the tourism industry is essential since they connect between the suppliers, in this case, hotels, airlines, and tour operators, and consumers demanding products and services related to travelling. These channels in the past were typified by intensive use of physical middlemen who provided information, made the booking and lowered the perceived risk to the </w:t>
      </w:r>
      <w:r w:rsidR="00A370A8" w:rsidRPr="008D09A9">
        <w:rPr>
          <w:rFonts w:ascii="Arial" w:hAnsi="Arial" w:cs="Arial"/>
          <w:color w:val="000000" w:themeColor="text1"/>
          <w:lang w:val="en-US"/>
        </w:rPr>
        <w:t>travelers</w:t>
      </w:r>
      <w:r w:rsidRPr="008D09A9">
        <w:rPr>
          <w:rFonts w:ascii="Arial" w:hAnsi="Arial" w:cs="Arial"/>
          <w:color w:val="000000" w:themeColor="text1"/>
          <w:lang w:val="en-US"/>
        </w:rPr>
        <w:t>. Traditional distribution of tourism was linear, predictable and owned by very few players, mostly travel agencies and the large tour operators.</w:t>
      </w:r>
    </w:p>
    <w:p w14:paraId="50278E76" w14:textId="5B4B1F34"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t>Nevertheless, the transformative shifts brought on by the digital technology has completely transformed the manner in which tourism products are promoted, accessed and also consumed. The advent of the internet mixed with the increasing level of digital literacy has given the consumer the ability to do comparisons on products, reviews, and bookings on their own. Due to this, the distribution of tourism has become a complex system where digital mediators, direct supplier channels, social media platforms, and mobile technologies will exist and integrate.</w:t>
      </w:r>
    </w:p>
    <w:p w14:paraId="1891254D" w14:textId="77777777"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t>The objective of the assignment is to unravel the history of tourism distribution channels, examine their historical roots, effects of technological innovation and how the tourism businesses have adapted to be in the current fast-evolving digital environment.</w:t>
      </w:r>
    </w:p>
    <w:p w14:paraId="1350CC0C" w14:textId="77777777" w:rsidR="00B06E04" w:rsidRPr="008D09A9" w:rsidRDefault="00B06E04" w:rsidP="00B06E04">
      <w:pPr>
        <w:pStyle w:val="Heading1"/>
        <w:rPr>
          <w:color w:val="000000" w:themeColor="text1"/>
          <w:lang w:val="en-US"/>
        </w:rPr>
      </w:pPr>
      <w:bookmarkStart w:id="1" w:name="_Toc221019542"/>
      <w:r w:rsidRPr="008D09A9">
        <w:rPr>
          <w:color w:val="000000" w:themeColor="text1"/>
          <w:lang w:val="en-US"/>
        </w:rPr>
        <w:t>Literature Review</w:t>
      </w:r>
      <w:bookmarkEnd w:id="1"/>
    </w:p>
    <w:p w14:paraId="1DB0B05E" w14:textId="77777777" w:rsidR="00B06E04" w:rsidRPr="008D09A9" w:rsidRDefault="00B06E04" w:rsidP="00B06E04">
      <w:pPr>
        <w:pStyle w:val="Heading2"/>
        <w:rPr>
          <w:color w:val="000000" w:themeColor="text1"/>
          <w:lang w:val="en-US"/>
        </w:rPr>
      </w:pPr>
      <w:bookmarkStart w:id="2" w:name="_Toc221019543"/>
      <w:r w:rsidRPr="008D09A9">
        <w:rPr>
          <w:color w:val="000000" w:themeColor="text1"/>
          <w:lang w:val="en-US"/>
        </w:rPr>
        <w:t>Traditional Tourism Distribution</w:t>
      </w:r>
      <w:bookmarkEnd w:id="2"/>
      <w:r w:rsidRPr="008D09A9">
        <w:rPr>
          <w:color w:val="000000" w:themeColor="text1"/>
          <w:lang w:val="en-US"/>
        </w:rPr>
        <w:t xml:space="preserve"> </w:t>
      </w:r>
    </w:p>
    <w:p w14:paraId="1E6ACEFB" w14:textId="4B904C8C" w:rsidR="00B06E04" w:rsidRPr="008D09A9" w:rsidRDefault="00B06E04" w:rsidP="00B016D0">
      <w:pPr>
        <w:spacing w:line="480" w:lineRule="auto"/>
        <w:ind w:firstLine="720"/>
        <w:rPr>
          <w:rFonts w:ascii="Arial" w:hAnsi="Arial" w:cs="Arial"/>
          <w:color w:val="000000" w:themeColor="text1"/>
          <w:lang w:val="en-US"/>
        </w:rPr>
      </w:pPr>
      <w:r w:rsidRPr="008D09A9">
        <w:rPr>
          <w:rFonts w:ascii="Arial" w:hAnsi="Arial" w:cs="Arial"/>
          <w:color w:val="000000" w:themeColor="text1"/>
          <w:lang w:val="en-US"/>
        </w:rPr>
        <w:t xml:space="preserve">Travel agencies were the key mediators in the early structure of tourism, where they acted as sources of information, booking, and issuance of a travel </w:t>
      </w:r>
      <w:r w:rsidRPr="008D09A9">
        <w:rPr>
          <w:rFonts w:ascii="Arial" w:hAnsi="Arial" w:cs="Arial"/>
          <w:color w:val="000000" w:themeColor="text1"/>
          <w:lang w:val="en-US"/>
        </w:rPr>
        <w:lastRenderedPageBreak/>
        <w:t xml:space="preserve">document. The initial distribution theory stated that the information asymmetry can be decreased by the intervention of mediators since they were experts who had knowledge that could not easily be acquired by </w:t>
      </w:r>
      <w:r w:rsidR="00A370A8" w:rsidRPr="008D09A9">
        <w:rPr>
          <w:rFonts w:ascii="Arial" w:hAnsi="Arial" w:cs="Arial"/>
          <w:color w:val="000000" w:themeColor="text1"/>
          <w:lang w:val="en-US"/>
        </w:rPr>
        <w:t>travelers</w:t>
      </w:r>
      <w:r w:rsidRPr="008D09A9">
        <w:rPr>
          <w:rFonts w:ascii="Arial" w:hAnsi="Arial" w:cs="Arial"/>
          <w:color w:val="000000" w:themeColor="text1"/>
          <w:lang w:val="en-US"/>
        </w:rPr>
        <w:t>. Tour operators had a complementary effect by selling accommodation, transport and activities in pre-tour packages and were particularly attractive to mass tourist markets (</w:t>
      </w:r>
      <w:r w:rsidRPr="008D09A9">
        <w:rPr>
          <w:rFonts w:ascii="Arial" w:hAnsi="Arial" w:cs="Arial"/>
          <w:color w:val="000000" w:themeColor="text1"/>
          <w:shd w:val="clear" w:color="auto" w:fill="FFFFFF"/>
          <w:lang w:val="en-US"/>
        </w:rPr>
        <w:t xml:space="preserve">Bhuiyan </w:t>
      </w:r>
      <w:r w:rsidR="00E457D4" w:rsidRPr="008D09A9">
        <w:rPr>
          <w:rFonts w:ascii="Arial" w:hAnsi="Arial" w:cs="Arial"/>
          <w:i/>
          <w:color w:val="000000" w:themeColor="text1"/>
          <w:shd w:val="clear" w:color="auto" w:fill="FFFFFF"/>
          <w:lang w:val="en-US"/>
        </w:rPr>
        <w:t>et al.</w:t>
      </w:r>
      <w:r w:rsidRPr="008D09A9">
        <w:rPr>
          <w:rFonts w:ascii="Arial" w:hAnsi="Arial" w:cs="Arial"/>
          <w:color w:val="000000" w:themeColor="text1"/>
          <w:shd w:val="clear" w:color="auto" w:fill="FFFFFF"/>
          <w:lang w:val="en-US"/>
        </w:rPr>
        <w:t xml:space="preserve"> 2024</w:t>
      </w:r>
      <w:r w:rsidRPr="008D09A9">
        <w:rPr>
          <w:rFonts w:ascii="Arial" w:hAnsi="Arial" w:cs="Arial"/>
          <w:color w:val="000000" w:themeColor="text1"/>
          <w:lang w:val="en-US"/>
        </w:rPr>
        <w:t>).</w:t>
      </w:r>
    </w:p>
    <w:p w14:paraId="02933BF1" w14:textId="77777777" w:rsidR="00B06E04" w:rsidRPr="008D09A9" w:rsidRDefault="00B06E04" w:rsidP="00B06E04">
      <w:pPr>
        <w:pStyle w:val="Heading2"/>
        <w:rPr>
          <w:color w:val="000000" w:themeColor="text1"/>
          <w:lang w:val="en-US"/>
        </w:rPr>
      </w:pPr>
      <w:bookmarkStart w:id="3" w:name="_Toc221019544"/>
      <w:r w:rsidRPr="008D09A9">
        <w:rPr>
          <w:color w:val="000000" w:themeColor="text1"/>
          <w:lang w:val="en-US"/>
        </w:rPr>
        <w:t>The Emergence of Global Distribution Systems (GDS)</w:t>
      </w:r>
      <w:bookmarkEnd w:id="3"/>
      <w:r w:rsidRPr="008D09A9">
        <w:rPr>
          <w:color w:val="000000" w:themeColor="text1"/>
          <w:lang w:val="en-US"/>
        </w:rPr>
        <w:t xml:space="preserve"> </w:t>
      </w:r>
    </w:p>
    <w:p w14:paraId="656F4E56" w14:textId="77777777" w:rsidR="00B06E04" w:rsidRPr="008D09A9" w:rsidRDefault="00B06E04" w:rsidP="00B016D0">
      <w:pPr>
        <w:spacing w:line="480" w:lineRule="auto"/>
        <w:ind w:firstLine="720"/>
        <w:rPr>
          <w:rFonts w:ascii="Arial" w:hAnsi="Arial" w:cs="Arial"/>
          <w:color w:val="000000" w:themeColor="text1"/>
          <w:lang w:val="en-US"/>
        </w:rPr>
      </w:pPr>
      <w:r w:rsidRPr="008D09A9">
        <w:rPr>
          <w:rFonts w:ascii="Arial" w:hAnsi="Arial" w:cs="Arial"/>
          <w:color w:val="000000" w:themeColor="text1"/>
          <w:lang w:val="en-US"/>
        </w:rPr>
        <w:t>The GDS platforms like Amadeus, Sabre, and Galileo transformed the history of tourism distribution as they allowed the travel agents to have real time flight schedules, availability and pricing with several airlines. According to scholars, GDS made industry more efficient and consistently made booking processes similar across different nations. These networks allowed massive expansion in air travel and were the foundation of early digitalization in the travel industry. Nonetheless, the original purpose of GDS was restricted to professional agents, which strengthens the superiority of the intermediaries (</w:t>
      </w:r>
      <w:r w:rsidRPr="008D09A9">
        <w:rPr>
          <w:rFonts w:ascii="Arial" w:hAnsi="Arial" w:cs="Arial"/>
          <w:color w:val="000000" w:themeColor="text1"/>
          <w:shd w:val="clear" w:color="auto" w:fill="FFFFFF"/>
          <w:lang w:val="en-US"/>
        </w:rPr>
        <w:t>Moon-Jeong., &amp; Woo-Je, 2024</w:t>
      </w:r>
      <w:r w:rsidRPr="008D09A9">
        <w:rPr>
          <w:rFonts w:ascii="Arial" w:hAnsi="Arial" w:cs="Arial"/>
          <w:color w:val="000000" w:themeColor="text1"/>
          <w:lang w:val="en-US"/>
        </w:rPr>
        <w:t>).</w:t>
      </w:r>
    </w:p>
    <w:p w14:paraId="7A1D2583" w14:textId="77777777" w:rsidR="00B06E04" w:rsidRPr="008D09A9" w:rsidRDefault="00B06E04" w:rsidP="00B06E04">
      <w:pPr>
        <w:pStyle w:val="Heading2"/>
        <w:rPr>
          <w:color w:val="000000" w:themeColor="text1"/>
          <w:lang w:val="en-US"/>
        </w:rPr>
      </w:pPr>
      <w:bookmarkStart w:id="4" w:name="_Toc221019545"/>
      <w:r w:rsidRPr="008D09A9">
        <w:rPr>
          <w:color w:val="000000" w:themeColor="text1"/>
          <w:lang w:val="en-US"/>
        </w:rPr>
        <w:t>The Rise of the Internet and OTAs</w:t>
      </w:r>
      <w:bookmarkEnd w:id="4"/>
      <w:r w:rsidRPr="008D09A9">
        <w:rPr>
          <w:color w:val="000000" w:themeColor="text1"/>
          <w:lang w:val="en-US"/>
        </w:rPr>
        <w:t xml:space="preserve"> </w:t>
      </w:r>
    </w:p>
    <w:p w14:paraId="4B35157D" w14:textId="0CCFCF03" w:rsidR="00B06E04" w:rsidRPr="008D09A9" w:rsidRDefault="00B06E04" w:rsidP="00B016D0">
      <w:pPr>
        <w:spacing w:line="480" w:lineRule="auto"/>
        <w:ind w:firstLine="720"/>
        <w:rPr>
          <w:rFonts w:ascii="Arial" w:hAnsi="Arial" w:cs="Arial"/>
          <w:color w:val="000000" w:themeColor="text1"/>
          <w:lang w:val="en-US"/>
        </w:rPr>
      </w:pPr>
      <w:r w:rsidRPr="008D09A9">
        <w:rPr>
          <w:rFonts w:ascii="Arial" w:hAnsi="Arial" w:cs="Arial"/>
          <w:color w:val="000000" w:themeColor="text1"/>
          <w:lang w:val="en-US"/>
        </w:rPr>
        <w:t xml:space="preserve">As a result of the commercialization of the internet, disintermediation of retailers in every industry became a reality. One of the most hit sectors was tourism. With the introduction of Online Travel Agents (OTAs) like Expedia, Booking.com, and, later, Airbnb, new dynamic forces in the market appeared, and consumers could choose, compare and reserve the services in a few clicks. OTAs took advantage of technology to put together massive amounts of hotel, flights, and activity inventory, thereby elevating transparency and competition. In the literature about digital tourism, it is </w:t>
      </w:r>
      <w:r w:rsidR="00A370A8" w:rsidRPr="008D09A9">
        <w:rPr>
          <w:rFonts w:ascii="Arial" w:hAnsi="Arial" w:cs="Arial"/>
          <w:color w:val="000000" w:themeColor="text1"/>
          <w:lang w:val="en-US"/>
        </w:rPr>
        <w:t>emphasized</w:t>
      </w:r>
      <w:r w:rsidRPr="008D09A9">
        <w:rPr>
          <w:rFonts w:ascii="Arial" w:hAnsi="Arial" w:cs="Arial"/>
          <w:color w:val="000000" w:themeColor="text1"/>
          <w:lang w:val="en-US"/>
        </w:rPr>
        <w:t xml:space="preserve"> that the bargaining power of suppliers has been shifted by </w:t>
      </w:r>
      <w:r w:rsidRPr="008D09A9">
        <w:rPr>
          <w:rFonts w:ascii="Arial" w:hAnsi="Arial" w:cs="Arial"/>
          <w:color w:val="000000" w:themeColor="text1"/>
          <w:lang w:val="en-US"/>
        </w:rPr>
        <w:lastRenderedPageBreak/>
        <w:t>OTAs to consumers through the possibility of price comparison and the lack of reliance on the physical agency.</w:t>
      </w:r>
    </w:p>
    <w:p w14:paraId="4E8642D6" w14:textId="77777777" w:rsidR="00B06E04" w:rsidRPr="008D09A9" w:rsidRDefault="00B06E04" w:rsidP="00B06E04">
      <w:pPr>
        <w:pStyle w:val="Heading2"/>
        <w:rPr>
          <w:color w:val="000000" w:themeColor="text1"/>
          <w:lang w:val="en-US"/>
        </w:rPr>
      </w:pPr>
      <w:bookmarkStart w:id="5" w:name="_Toc221019546"/>
      <w:r w:rsidRPr="008D09A9">
        <w:rPr>
          <w:color w:val="000000" w:themeColor="text1"/>
          <w:lang w:val="en-US"/>
        </w:rPr>
        <w:t>Growth of Direct Digital Distribution</w:t>
      </w:r>
      <w:bookmarkEnd w:id="5"/>
    </w:p>
    <w:p w14:paraId="0FBEF133" w14:textId="6B8EDF02" w:rsidR="00B06E04" w:rsidRPr="008D09A9" w:rsidRDefault="00B06E04" w:rsidP="00B016D0">
      <w:pPr>
        <w:spacing w:line="480" w:lineRule="auto"/>
        <w:ind w:firstLine="720"/>
        <w:rPr>
          <w:rFonts w:ascii="Arial" w:hAnsi="Arial" w:cs="Arial"/>
          <w:color w:val="000000" w:themeColor="text1"/>
          <w:lang w:val="en-US"/>
        </w:rPr>
      </w:pPr>
      <w:r w:rsidRPr="008D09A9">
        <w:rPr>
          <w:rFonts w:ascii="Arial" w:hAnsi="Arial" w:cs="Arial"/>
          <w:color w:val="000000" w:themeColor="text1"/>
          <w:lang w:val="en-US"/>
        </w:rPr>
        <w:t xml:space="preserve">Websites and mobile apps that are operated by the suppliers have emerged as key channels of distribution. Airlines and hotels are putting increased investments in direct booking websites that are easy to use and less expensive in commissions. Direct conversion is now commonplace by use of loyalty programs and member-only pricing as well as </w:t>
      </w:r>
      <w:r w:rsidR="00A370A8" w:rsidRPr="008D09A9">
        <w:rPr>
          <w:rFonts w:ascii="Arial" w:hAnsi="Arial" w:cs="Arial"/>
          <w:color w:val="000000" w:themeColor="text1"/>
          <w:lang w:val="en-US"/>
        </w:rPr>
        <w:t>customized</w:t>
      </w:r>
      <w:r w:rsidRPr="008D09A9">
        <w:rPr>
          <w:rFonts w:ascii="Arial" w:hAnsi="Arial" w:cs="Arial"/>
          <w:color w:val="000000" w:themeColor="text1"/>
          <w:lang w:val="en-US"/>
        </w:rPr>
        <w:t xml:space="preserve"> discounting plans. Researchers admit that on the one hand, OTAs are efficient in terms of acquiring customers, whereas, on the other hand, direct channels help to manage long-term customer relations (</w:t>
      </w:r>
      <w:r w:rsidRPr="008D09A9">
        <w:rPr>
          <w:rFonts w:ascii="Arial" w:hAnsi="Arial" w:cs="Arial"/>
          <w:color w:val="000000" w:themeColor="text1"/>
          <w:shd w:val="clear" w:color="auto" w:fill="FFFFFF"/>
          <w:lang w:val="en-US"/>
        </w:rPr>
        <w:t>Altinay &amp; Arici, 2022</w:t>
      </w:r>
      <w:r w:rsidRPr="008D09A9">
        <w:rPr>
          <w:rFonts w:ascii="Arial" w:hAnsi="Arial" w:cs="Arial"/>
          <w:color w:val="000000" w:themeColor="text1"/>
          <w:lang w:val="en-US"/>
        </w:rPr>
        <w:t>).</w:t>
      </w:r>
    </w:p>
    <w:p w14:paraId="2B37E2C2" w14:textId="77777777" w:rsidR="00B06E04" w:rsidRPr="008D09A9" w:rsidRDefault="00B06E04" w:rsidP="00B06E04">
      <w:pPr>
        <w:pStyle w:val="Heading2"/>
        <w:rPr>
          <w:color w:val="000000" w:themeColor="text1"/>
          <w:lang w:val="en-US"/>
        </w:rPr>
      </w:pPr>
      <w:bookmarkStart w:id="6" w:name="_Toc221019547"/>
      <w:r w:rsidRPr="008D09A9">
        <w:rPr>
          <w:color w:val="000000" w:themeColor="text1"/>
          <w:lang w:val="en-US"/>
        </w:rPr>
        <w:t>Role of Social Media and Personalization</w:t>
      </w:r>
      <w:bookmarkEnd w:id="6"/>
      <w:r w:rsidRPr="008D09A9">
        <w:rPr>
          <w:color w:val="000000" w:themeColor="text1"/>
          <w:lang w:val="en-US"/>
        </w:rPr>
        <w:t xml:space="preserve"> </w:t>
      </w:r>
    </w:p>
    <w:p w14:paraId="1A02ECEB" w14:textId="4D5E8CBC" w:rsidR="00B06E04" w:rsidRPr="008D09A9" w:rsidRDefault="00B06E04" w:rsidP="00B016D0">
      <w:pPr>
        <w:spacing w:line="480" w:lineRule="auto"/>
        <w:ind w:firstLine="720"/>
        <w:rPr>
          <w:rFonts w:ascii="Arial" w:hAnsi="Arial" w:cs="Arial"/>
          <w:color w:val="000000" w:themeColor="text1"/>
          <w:lang w:val="en-US"/>
        </w:rPr>
      </w:pPr>
      <w:r w:rsidRPr="008D09A9">
        <w:rPr>
          <w:rFonts w:ascii="Arial" w:hAnsi="Arial" w:cs="Arial"/>
          <w:color w:val="000000" w:themeColor="text1"/>
          <w:lang w:val="en-US"/>
        </w:rPr>
        <w:t xml:space="preserve">The social media has become powerful information and distribution tools. Reviews and travelling pictures are examples of user-generated content that influences how consumers perceive and make a purchase decision. In the meantime, the development of data analytics will enable tourism companies to do </w:t>
      </w:r>
      <w:r w:rsidR="00A370A8" w:rsidRPr="008D09A9">
        <w:rPr>
          <w:rFonts w:ascii="Arial" w:hAnsi="Arial" w:cs="Arial"/>
          <w:color w:val="000000" w:themeColor="text1"/>
          <w:lang w:val="en-US"/>
        </w:rPr>
        <w:t>personalized</w:t>
      </w:r>
      <w:r w:rsidRPr="008D09A9">
        <w:rPr>
          <w:rFonts w:ascii="Arial" w:hAnsi="Arial" w:cs="Arial"/>
          <w:color w:val="000000" w:themeColor="text1"/>
          <w:lang w:val="en-US"/>
        </w:rPr>
        <w:t xml:space="preserve"> marketing, where customers receive appeals and travel recommendations and arrangements tailored to their </w:t>
      </w:r>
      <w:r w:rsidR="00A370A8" w:rsidRPr="008D09A9">
        <w:rPr>
          <w:rFonts w:ascii="Arial" w:hAnsi="Arial" w:cs="Arial"/>
          <w:color w:val="000000" w:themeColor="text1"/>
          <w:lang w:val="en-US"/>
        </w:rPr>
        <w:t>behavior</w:t>
      </w:r>
      <w:r w:rsidRPr="008D09A9">
        <w:rPr>
          <w:rFonts w:ascii="Arial" w:hAnsi="Arial" w:cs="Arial"/>
          <w:color w:val="000000" w:themeColor="text1"/>
          <w:lang w:val="en-US"/>
        </w:rPr>
        <w:t xml:space="preserve"> and preferences. This movement is indicative of a more general change towards experience-based and relationship-oriented tourism marketing.</w:t>
      </w:r>
    </w:p>
    <w:p w14:paraId="7D47AEF0" w14:textId="77777777" w:rsidR="00B06E04" w:rsidRPr="008D09A9" w:rsidRDefault="00B06E04" w:rsidP="00B06E04">
      <w:pPr>
        <w:pStyle w:val="Heading1"/>
        <w:rPr>
          <w:color w:val="000000" w:themeColor="text1"/>
          <w:lang w:val="en-US"/>
        </w:rPr>
      </w:pPr>
      <w:bookmarkStart w:id="7" w:name="_Toc221019548"/>
      <w:r w:rsidRPr="008D09A9">
        <w:rPr>
          <w:color w:val="000000" w:themeColor="text1"/>
          <w:lang w:val="en-US"/>
        </w:rPr>
        <w:t>Methodology</w:t>
      </w:r>
      <w:bookmarkEnd w:id="7"/>
    </w:p>
    <w:p w14:paraId="420F1689" w14:textId="0E89A081" w:rsidR="007A4A85" w:rsidRPr="008D09A9" w:rsidRDefault="00B06E04" w:rsidP="00B016D0">
      <w:pPr>
        <w:spacing w:line="480" w:lineRule="auto"/>
        <w:ind w:firstLine="720"/>
        <w:rPr>
          <w:rFonts w:ascii="Arial" w:hAnsi="Arial" w:cs="Arial"/>
          <w:color w:val="000000" w:themeColor="text1"/>
          <w:lang w:val="en-US"/>
        </w:rPr>
      </w:pPr>
      <w:r w:rsidRPr="008D09A9">
        <w:rPr>
          <w:rFonts w:ascii="Arial" w:hAnsi="Arial" w:cs="Arial"/>
          <w:color w:val="000000" w:themeColor="text1"/>
          <w:lang w:val="en-US"/>
        </w:rPr>
        <w:t xml:space="preserve">The qualitative research design applied in this assignment is based on the secondary data analysis. The assessment of distribution channels evolution was </w:t>
      </w:r>
      <w:r w:rsidRPr="008D09A9">
        <w:rPr>
          <w:rFonts w:ascii="Arial" w:hAnsi="Arial" w:cs="Arial"/>
          <w:color w:val="000000" w:themeColor="text1"/>
          <w:lang w:val="en-US"/>
        </w:rPr>
        <w:lastRenderedPageBreak/>
        <w:t xml:space="preserve">carried out using academic literature, reports belonging to the tourism industry, research on digital marketing, and examples of cases faced by the most successful tourism businesses. Moreover, the real-life examples of the hotels and airlines have been chosen to show the examples of current distribution policy and digital transformation </w:t>
      </w:r>
      <w:r w:rsidR="00A370A8" w:rsidRPr="008D09A9">
        <w:rPr>
          <w:rFonts w:ascii="Arial" w:hAnsi="Arial" w:cs="Arial"/>
          <w:color w:val="000000" w:themeColor="text1"/>
          <w:lang w:val="en-US"/>
        </w:rPr>
        <w:t>practice</w:t>
      </w:r>
      <w:r w:rsidRPr="008D09A9">
        <w:rPr>
          <w:rFonts w:ascii="Arial" w:hAnsi="Arial" w:cs="Arial"/>
          <w:color w:val="000000" w:themeColor="text1"/>
          <w:lang w:val="en-US"/>
        </w:rPr>
        <w:t>. Secondary research gives an opportunity to obtain comprehensive theoretical considerations and the scope of analysis of multiple sources (</w:t>
      </w:r>
      <w:proofErr w:type="spellStart"/>
      <w:r w:rsidRPr="008D09A9">
        <w:rPr>
          <w:rFonts w:ascii="Arial" w:hAnsi="Arial" w:cs="Arial"/>
          <w:color w:val="000000" w:themeColor="text1"/>
          <w:shd w:val="clear" w:color="auto" w:fill="FFFFFF"/>
          <w:lang w:val="en-US"/>
        </w:rPr>
        <w:t>Yoo</w:t>
      </w:r>
      <w:proofErr w:type="spellEnd"/>
      <w:r w:rsidRPr="008D09A9">
        <w:rPr>
          <w:rFonts w:ascii="Arial" w:hAnsi="Arial" w:cs="Arial"/>
          <w:color w:val="000000" w:themeColor="text1"/>
          <w:shd w:val="clear" w:color="auto" w:fill="FFFFFF"/>
          <w:lang w:val="en-US"/>
        </w:rPr>
        <w:t>, &amp; Yi, 2022</w:t>
      </w:r>
      <w:r w:rsidRPr="008D09A9">
        <w:rPr>
          <w:rFonts w:ascii="Arial" w:hAnsi="Arial" w:cs="Arial"/>
          <w:color w:val="000000" w:themeColor="text1"/>
          <w:lang w:val="en-US"/>
        </w:rPr>
        <w:t>).</w:t>
      </w:r>
    </w:p>
    <w:p w14:paraId="57E06E98" w14:textId="77777777" w:rsidR="007A4A85" w:rsidRPr="008D09A9" w:rsidRDefault="007A4A85" w:rsidP="00B06E04">
      <w:pPr>
        <w:pStyle w:val="Heading1"/>
        <w:rPr>
          <w:color w:val="000000" w:themeColor="text1"/>
          <w:lang w:val="en-US"/>
        </w:rPr>
      </w:pPr>
      <w:bookmarkStart w:id="8" w:name="_Toc221019549"/>
      <w:r w:rsidRPr="008D09A9">
        <w:rPr>
          <w:color w:val="000000" w:themeColor="text1"/>
          <w:lang w:val="en-US"/>
        </w:rPr>
        <w:t>Findings</w:t>
      </w:r>
      <w:bookmarkEnd w:id="8"/>
    </w:p>
    <w:p w14:paraId="03FC847F" w14:textId="77777777" w:rsidR="007A4A85" w:rsidRPr="008D09A9" w:rsidRDefault="007A4A85" w:rsidP="00B06E04">
      <w:pPr>
        <w:spacing w:line="480" w:lineRule="auto"/>
        <w:rPr>
          <w:rFonts w:ascii="Arial" w:hAnsi="Arial" w:cs="Arial"/>
          <w:b/>
          <w:bCs/>
          <w:color w:val="000000" w:themeColor="text1"/>
          <w:lang w:val="en-US"/>
        </w:rPr>
      </w:pPr>
      <w:r w:rsidRPr="008D09A9">
        <w:rPr>
          <w:rFonts w:ascii="Arial" w:hAnsi="Arial" w:cs="Arial"/>
          <w:b/>
          <w:bCs/>
          <w:color w:val="000000" w:themeColor="text1"/>
          <w:lang w:val="en-US"/>
        </w:rPr>
        <w:t>1. A Shift from Intermediary Dominance to Digital Empowerment</w:t>
      </w:r>
    </w:p>
    <w:p w14:paraId="0973A234" w14:textId="77777777" w:rsidR="007A4A85" w:rsidRPr="008D09A9" w:rsidRDefault="00B06E04" w:rsidP="00B016D0">
      <w:pPr>
        <w:spacing w:line="480" w:lineRule="auto"/>
        <w:ind w:firstLine="720"/>
        <w:rPr>
          <w:rFonts w:ascii="Arial" w:hAnsi="Arial" w:cs="Arial"/>
          <w:color w:val="000000" w:themeColor="text1"/>
          <w:lang w:val="en-US"/>
        </w:rPr>
      </w:pPr>
      <w:r w:rsidRPr="008D09A9">
        <w:rPr>
          <w:rFonts w:ascii="Arial" w:hAnsi="Arial" w:cs="Arial"/>
          <w:color w:val="000000" w:themeColor="text1"/>
          <w:lang w:val="en-US"/>
        </w:rPr>
        <w:t>The industry continues to have traditional intermediaries, but they are no longer in control of accessing information. The modern customers are able to research the destinies themselves, comparing the costs and making the reservations via the digital technologies</w:t>
      </w:r>
      <w:r w:rsidR="007A4A85" w:rsidRPr="008D09A9">
        <w:rPr>
          <w:rFonts w:ascii="Arial" w:hAnsi="Arial" w:cs="Arial"/>
          <w:color w:val="000000" w:themeColor="text1"/>
          <w:lang w:val="en-US"/>
        </w:rPr>
        <w:t>.</w:t>
      </w:r>
    </w:p>
    <w:p w14:paraId="342262DB" w14:textId="77777777" w:rsidR="007A4A85" w:rsidRPr="008D09A9" w:rsidRDefault="007A4A85" w:rsidP="00B06E04">
      <w:pPr>
        <w:spacing w:line="480" w:lineRule="auto"/>
        <w:rPr>
          <w:rFonts w:ascii="Arial" w:hAnsi="Arial" w:cs="Arial"/>
          <w:b/>
          <w:bCs/>
          <w:color w:val="000000" w:themeColor="text1"/>
          <w:lang w:val="en-US"/>
        </w:rPr>
      </w:pPr>
      <w:r w:rsidRPr="008D09A9">
        <w:rPr>
          <w:rFonts w:ascii="Arial" w:hAnsi="Arial" w:cs="Arial"/>
          <w:b/>
          <w:bCs/>
          <w:color w:val="000000" w:themeColor="text1"/>
          <w:lang w:val="en-US"/>
        </w:rPr>
        <w:t>2. OTAs Occupy a Central Role in Modern Distribution</w:t>
      </w:r>
    </w:p>
    <w:p w14:paraId="26374DB7" w14:textId="77777777" w:rsidR="007A4A85" w:rsidRPr="008D09A9" w:rsidRDefault="00B06E04" w:rsidP="00B016D0">
      <w:pPr>
        <w:spacing w:line="480" w:lineRule="auto"/>
        <w:ind w:firstLine="720"/>
        <w:rPr>
          <w:rFonts w:ascii="Arial" w:hAnsi="Arial" w:cs="Arial"/>
          <w:color w:val="000000" w:themeColor="text1"/>
          <w:lang w:val="en-US"/>
        </w:rPr>
      </w:pPr>
      <w:r w:rsidRPr="008D09A9">
        <w:rPr>
          <w:rFonts w:ascii="Arial" w:hAnsi="Arial" w:cs="Arial"/>
          <w:color w:val="000000" w:themeColor="text1"/>
          <w:lang w:val="en-US"/>
        </w:rPr>
        <w:t>The aspect of aggregation of information, ease of booking, and search function has made OTAs strong players on the market. Some of the features that they have introduced include customer reviews, instant confirmation and dynamic pricing, which has a very strong impact on the consumer decision-making front (</w:t>
      </w:r>
      <w:r w:rsidRPr="008D09A9">
        <w:rPr>
          <w:rFonts w:ascii="Arial" w:hAnsi="Arial" w:cs="Arial"/>
          <w:color w:val="000000" w:themeColor="text1"/>
          <w:shd w:val="clear" w:color="auto" w:fill="FFFFFF"/>
          <w:lang w:val="en-US"/>
        </w:rPr>
        <w:t>Asif &amp; Fazel, 2024</w:t>
      </w:r>
      <w:r w:rsidRPr="008D09A9">
        <w:rPr>
          <w:rFonts w:ascii="Arial" w:hAnsi="Arial" w:cs="Arial"/>
          <w:color w:val="000000" w:themeColor="text1"/>
          <w:lang w:val="en-US"/>
        </w:rPr>
        <w:t>)</w:t>
      </w:r>
      <w:r w:rsidR="007A4A85" w:rsidRPr="008D09A9">
        <w:rPr>
          <w:rFonts w:ascii="Arial" w:hAnsi="Arial" w:cs="Arial"/>
          <w:color w:val="000000" w:themeColor="text1"/>
          <w:lang w:val="en-US"/>
        </w:rPr>
        <w:t>.</w:t>
      </w:r>
    </w:p>
    <w:p w14:paraId="32AD3D5F" w14:textId="1E296B9D" w:rsidR="007A4A85" w:rsidRPr="008D09A9" w:rsidRDefault="007A4A85" w:rsidP="00B06E04">
      <w:pPr>
        <w:spacing w:line="480" w:lineRule="auto"/>
        <w:rPr>
          <w:rFonts w:ascii="Arial" w:hAnsi="Arial" w:cs="Arial"/>
          <w:b/>
          <w:bCs/>
          <w:color w:val="000000" w:themeColor="text1"/>
          <w:lang w:val="en-US"/>
        </w:rPr>
      </w:pPr>
      <w:r w:rsidRPr="008D09A9">
        <w:rPr>
          <w:rFonts w:ascii="Arial" w:hAnsi="Arial" w:cs="Arial"/>
          <w:b/>
          <w:bCs/>
          <w:color w:val="000000" w:themeColor="text1"/>
          <w:lang w:val="en-US"/>
        </w:rPr>
        <w:t xml:space="preserve">3. GDS Remains Relevant but </w:t>
      </w:r>
      <w:r w:rsidR="00A370A8" w:rsidRPr="008D09A9">
        <w:rPr>
          <w:rFonts w:ascii="Arial" w:hAnsi="Arial" w:cs="Arial"/>
          <w:b/>
          <w:bCs/>
          <w:color w:val="000000" w:themeColor="text1"/>
          <w:lang w:val="en-US"/>
        </w:rPr>
        <w:t>Specialized</w:t>
      </w:r>
    </w:p>
    <w:p w14:paraId="3B1841D3" w14:textId="714F5267" w:rsidR="007A4A85" w:rsidRPr="008D09A9" w:rsidRDefault="00B06E04" w:rsidP="00B016D0">
      <w:pPr>
        <w:spacing w:line="480" w:lineRule="auto"/>
        <w:ind w:firstLine="720"/>
        <w:rPr>
          <w:rFonts w:ascii="Arial" w:hAnsi="Arial" w:cs="Arial"/>
          <w:color w:val="000000" w:themeColor="text1"/>
          <w:lang w:val="en-US"/>
        </w:rPr>
      </w:pPr>
      <w:r w:rsidRPr="008D09A9">
        <w:rPr>
          <w:rFonts w:ascii="Arial" w:hAnsi="Arial" w:cs="Arial"/>
          <w:color w:val="000000" w:themeColor="text1"/>
          <w:lang w:val="en-US"/>
        </w:rPr>
        <w:t xml:space="preserve">The GDS platforms also facilitate distribution of air travel throughout the globe particularly corporate travel and </w:t>
      </w:r>
      <w:r w:rsidR="00A370A8" w:rsidRPr="008D09A9">
        <w:rPr>
          <w:rFonts w:ascii="Arial" w:hAnsi="Arial" w:cs="Arial"/>
          <w:color w:val="000000" w:themeColor="text1"/>
          <w:lang w:val="en-US"/>
        </w:rPr>
        <w:t>multi-faceted</w:t>
      </w:r>
      <w:r w:rsidRPr="008D09A9">
        <w:rPr>
          <w:rFonts w:ascii="Arial" w:hAnsi="Arial" w:cs="Arial"/>
          <w:color w:val="000000" w:themeColor="text1"/>
          <w:lang w:val="en-US"/>
        </w:rPr>
        <w:t xml:space="preserve"> itinerary arrangements. Despite being </w:t>
      </w:r>
      <w:r w:rsidRPr="008D09A9">
        <w:rPr>
          <w:rFonts w:ascii="Arial" w:hAnsi="Arial" w:cs="Arial"/>
          <w:color w:val="000000" w:themeColor="text1"/>
          <w:lang w:val="en-US"/>
        </w:rPr>
        <w:lastRenderedPageBreak/>
        <w:t>no longer the sole example of technological infrastructure in the field of distribution, GDS is one of the important bridges between suppliers and digital intermediaries</w:t>
      </w:r>
      <w:r w:rsidR="007A4A85" w:rsidRPr="008D09A9">
        <w:rPr>
          <w:rFonts w:ascii="Arial" w:hAnsi="Arial" w:cs="Arial"/>
          <w:color w:val="000000" w:themeColor="text1"/>
          <w:lang w:val="en-US"/>
        </w:rPr>
        <w:t>.</w:t>
      </w:r>
    </w:p>
    <w:p w14:paraId="2CA20D1A" w14:textId="77777777" w:rsidR="007A4A85" w:rsidRPr="008D09A9" w:rsidRDefault="007A4A85" w:rsidP="00B06E04">
      <w:pPr>
        <w:spacing w:line="480" w:lineRule="auto"/>
        <w:rPr>
          <w:rFonts w:ascii="Arial" w:hAnsi="Arial" w:cs="Arial"/>
          <w:b/>
          <w:bCs/>
          <w:color w:val="000000" w:themeColor="text1"/>
          <w:lang w:val="en-US"/>
        </w:rPr>
      </w:pPr>
      <w:r w:rsidRPr="008D09A9">
        <w:rPr>
          <w:rFonts w:ascii="Arial" w:hAnsi="Arial" w:cs="Arial"/>
          <w:b/>
          <w:bCs/>
          <w:color w:val="000000" w:themeColor="text1"/>
          <w:lang w:val="en-US"/>
        </w:rPr>
        <w:t>4. Direct Booking Channels Are Increasingly Important</w:t>
      </w:r>
    </w:p>
    <w:p w14:paraId="5FDD62EE" w14:textId="77777777" w:rsidR="00B06E04" w:rsidRPr="008D09A9" w:rsidRDefault="00B06E04" w:rsidP="00B06E04">
      <w:pPr>
        <w:spacing w:line="480" w:lineRule="auto"/>
        <w:ind w:left="360"/>
        <w:rPr>
          <w:rFonts w:ascii="Arial" w:hAnsi="Arial" w:cs="Arial"/>
          <w:color w:val="000000" w:themeColor="text1"/>
          <w:lang w:val="en-US"/>
        </w:rPr>
      </w:pPr>
      <w:r w:rsidRPr="008D09A9">
        <w:rPr>
          <w:rFonts w:ascii="Arial" w:hAnsi="Arial" w:cs="Arial"/>
          <w:color w:val="000000" w:themeColor="text1"/>
          <w:lang w:val="en-US"/>
        </w:rPr>
        <w:t>Crucial investment in websites and mobile applications by hotels and airlines. Their motivations include:</w:t>
      </w:r>
    </w:p>
    <w:p w14:paraId="4B291F0D" w14:textId="77777777" w:rsidR="00B06E04" w:rsidRPr="008D09A9" w:rsidRDefault="00B06E04" w:rsidP="00B06E04">
      <w:pPr>
        <w:spacing w:line="480" w:lineRule="auto"/>
        <w:ind w:left="360"/>
        <w:rPr>
          <w:rFonts w:ascii="Arial" w:hAnsi="Arial" w:cs="Arial"/>
          <w:color w:val="000000" w:themeColor="text1"/>
          <w:lang w:val="en-US"/>
        </w:rPr>
      </w:pPr>
      <w:r w:rsidRPr="008D09A9">
        <w:rPr>
          <w:rFonts w:ascii="Arial" w:hAnsi="Arial" w:cs="Arial"/>
          <w:color w:val="000000" w:themeColor="text1"/>
          <w:lang w:val="en-US"/>
        </w:rPr>
        <w:t>• cutting commission fees by OTA.</w:t>
      </w:r>
    </w:p>
    <w:p w14:paraId="0399005B" w14:textId="77777777" w:rsidR="00B06E04" w:rsidRPr="008D09A9" w:rsidRDefault="00B06E04" w:rsidP="00B06E04">
      <w:pPr>
        <w:spacing w:line="480" w:lineRule="auto"/>
        <w:ind w:left="360"/>
        <w:rPr>
          <w:rFonts w:ascii="Arial" w:hAnsi="Arial" w:cs="Arial"/>
          <w:color w:val="000000" w:themeColor="text1"/>
          <w:lang w:val="en-US"/>
        </w:rPr>
      </w:pPr>
      <w:r w:rsidRPr="008D09A9">
        <w:rPr>
          <w:rFonts w:ascii="Arial" w:hAnsi="Arial" w:cs="Arial"/>
          <w:color w:val="000000" w:themeColor="text1"/>
          <w:lang w:val="en-US"/>
        </w:rPr>
        <w:t>• garnering effective customer information.</w:t>
      </w:r>
    </w:p>
    <w:p w14:paraId="1FAF533D" w14:textId="77777777" w:rsidR="00B06E04" w:rsidRPr="008D09A9" w:rsidRDefault="00B06E04" w:rsidP="00B06E04">
      <w:pPr>
        <w:spacing w:line="480" w:lineRule="auto"/>
        <w:ind w:left="360"/>
        <w:rPr>
          <w:rFonts w:ascii="Arial" w:hAnsi="Arial" w:cs="Arial"/>
          <w:color w:val="000000" w:themeColor="text1"/>
          <w:lang w:val="en-US"/>
        </w:rPr>
      </w:pPr>
      <w:r w:rsidRPr="008D09A9">
        <w:rPr>
          <w:rFonts w:ascii="Arial" w:hAnsi="Arial" w:cs="Arial"/>
          <w:color w:val="000000" w:themeColor="text1"/>
          <w:lang w:val="en-US"/>
        </w:rPr>
        <w:t>• building brand loyalty.</w:t>
      </w:r>
    </w:p>
    <w:p w14:paraId="24191D22" w14:textId="60D00593" w:rsidR="007A4A85" w:rsidRPr="008D09A9" w:rsidRDefault="00B06E04" w:rsidP="00B06E04">
      <w:pPr>
        <w:spacing w:line="480" w:lineRule="auto"/>
        <w:ind w:left="360"/>
        <w:rPr>
          <w:rFonts w:ascii="Arial" w:hAnsi="Arial" w:cs="Arial"/>
          <w:color w:val="000000" w:themeColor="text1"/>
          <w:lang w:val="en-US"/>
        </w:rPr>
      </w:pPr>
      <w:r w:rsidRPr="008D09A9">
        <w:rPr>
          <w:rFonts w:ascii="Arial" w:hAnsi="Arial" w:cs="Arial"/>
          <w:color w:val="000000" w:themeColor="text1"/>
          <w:lang w:val="en-US"/>
        </w:rPr>
        <w:t xml:space="preserve">• founding </w:t>
      </w:r>
      <w:r w:rsidR="00A370A8" w:rsidRPr="008D09A9">
        <w:rPr>
          <w:rFonts w:ascii="Arial" w:hAnsi="Arial" w:cs="Arial"/>
          <w:color w:val="000000" w:themeColor="text1"/>
          <w:lang w:val="en-US"/>
        </w:rPr>
        <w:t>customized</w:t>
      </w:r>
      <w:r w:rsidRPr="008D09A9">
        <w:rPr>
          <w:rFonts w:ascii="Arial" w:hAnsi="Arial" w:cs="Arial"/>
          <w:color w:val="000000" w:themeColor="text1"/>
          <w:lang w:val="en-US"/>
        </w:rPr>
        <w:t xml:space="preserve"> customer experiences.</w:t>
      </w:r>
    </w:p>
    <w:p w14:paraId="727F7040" w14:textId="77777777" w:rsidR="007A4A85" w:rsidRPr="008D09A9" w:rsidRDefault="007A4A85" w:rsidP="00B06E04">
      <w:pPr>
        <w:spacing w:line="480" w:lineRule="auto"/>
        <w:rPr>
          <w:rFonts w:ascii="Arial" w:hAnsi="Arial" w:cs="Arial"/>
          <w:b/>
          <w:bCs/>
          <w:color w:val="000000" w:themeColor="text1"/>
          <w:lang w:val="en-US"/>
        </w:rPr>
      </w:pPr>
      <w:r w:rsidRPr="008D09A9">
        <w:rPr>
          <w:rFonts w:ascii="Arial" w:hAnsi="Arial" w:cs="Arial"/>
          <w:b/>
          <w:bCs/>
          <w:color w:val="000000" w:themeColor="text1"/>
          <w:lang w:val="en-US"/>
        </w:rPr>
        <w:t>5. Technology Enhances Customer Engagement</w:t>
      </w:r>
    </w:p>
    <w:p w14:paraId="1E022B5B" w14:textId="78F2C640" w:rsidR="007A4A85" w:rsidRPr="008D09A9" w:rsidRDefault="00B06E04" w:rsidP="00B016D0">
      <w:pPr>
        <w:spacing w:line="480" w:lineRule="auto"/>
        <w:ind w:firstLine="720"/>
        <w:rPr>
          <w:rFonts w:ascii="Arial" w:hAnsi="Arial" w:cs="Arial"/>
          <w:color w:val="000000" w:themeColor="text1"/>
          <w:lang w:val="en-US"/>
        </w:rPr>
      </w:pPr>
      <w:r w:rsidRPr="008D09A9">
        <w:rPr>
          <w:rFonts w:ascii="Arial" w:hAnsi="Arial" w:cs="Arial"/>
          <w:color w:val="000000" w:themeColor="text1"/>
          <w:lang w:val="en-US"/>
        </w:rPr>
        <w:t xml:space="preserve">The role of social media, mobile applications, chatbot support, or </w:t>
      </w:r>
      <w:r w:rsidR="00A370A8" w:rsidRPr="008D09A9">
        <w:rPr>
          <w:rFonts w:ascii="Arial" w:hAnsi="Arial" w:cs="Arial"/>
          <w:color w:val="000000" w:themeColor="text1"/>
          <w:lang w:val="en-US"/>
        </w:rPr>
        <w:t>personalized</w:t>
      </w:r>
      <w:r w:rsidRPr="008D09A9">
        <w:rPr>
          <w:rFonts w:ascii="Arial" w:hAnsi="Arial" w:cs="Arial"/>
          <w:color w:val="000000" w:themeColor="text1"/>
          <w:lang w:val="en-US"/>
        </w:rPr>
        <w:t xml:space="preserve"> algorithms in distribution is also significant. Customers are progressively using digital sources as a source to make a booking and inspire their trips or to plan their trip by having an itinerary as well as interacting with their customers in the customer service department (</w:t>
      </w:r>
      <w:r w:rsidRPr="008D09A9">
        <w:rPr>
          <w:rFonts w:ascii="Arial" w:hAnsi="Arial" w:cs="Arial"/>
          <w:color w:val="000000" w:themeColor="text1"/>
          <w:shd w:val="clear" w:color="auto" w:fill="FFFFFF"/>
          <w:lang w:val="en-US"/>
        </w:rPr>
        <w:t xml:space="preserve">Park </w:t>
      </w:r>
      <w:r w:rsidR="00E457D4" w:rsidRPr="008D09A9">
        <w:rPr>
          <w:rFonts w:ascii="Arial" w:hAnsi="Arial" w:cs="Arial"/>
          <w:i/>
          <w:color w:val="000000" w:themeColor="text1"/>
          <w:shd w:val="clear" w:color="auto" w:fill="FFFFFF"/>
          <w:lang w:val="en-US"/>
        </w:rPr>
        <w:t>et al.</w:t>
      </w:r>
      <w:r w:rsidRPr="008D09A9">
        <w:rPr>
          <w:rFonts w:ascii="Arial" w:hAnsi="Arial" w:cs="Arial"/>
          <w:color w:val="000000" w:themeColor="text1"/>
          <w:shd w:val="clear" w:color="auto" w:fill="FFFFFF"/>
          <w:lang w:val="en-US"/>
        </w:rPr>
        <w:t xml:space="preserve"> 2023</w:t>
      </w:r>
      <w:r w:rsidRPr="008D09A9">
        <w:rPr>
          <w:rFonts w:ascii="Arial" w:hAnsi="Arial" w:cs="Arial"/>
          <w:color w:val="000000" w:themeColor="text1"/>
          <w:lang w:val="en-US"/>
        </w:rPr>
        <w:t>)</w:t>
      </w:r>
      <w:r w:rsidR="007A4A85" w:rsidRPr="008D09A9">
        <w:rPr>
          <w:rFonts w:ascii="Arial" w:hAnsi="Arial" w:cs="Arial"/>
          <w:color w:val="000000" w:themeColor="text1"/>
          <w:lang w:val="en-US"/>
        </w:rPr>
        <w:t>.</w:t>
      </w:r>
    </w:p>
    <w:p w14:paraId="54460F4F" w14:textId="77777777" w:rsidR="007A4A85" w:rsidRPr="008D09A9" w:rsidRDefault="007A4A85" w:rsidP="00B06E04">
      <w:pPr>
        <w:spacing w:line="480" w:lineRule="auto"/>
        <w:rPr>
          <w:rFonts w:ascii="Arial" w:hAnsi="Arial" w:cs="Arial"/>
          <w:b/>
          <w:bCs/>
          <w:color w:val="000000" w:themeColor="text1"/>
          <w:lang w:val="en-US"/>
        </w:rPr>
      </w:pPr>
      <w:r w:rsidRPr="008D09A9">
        <w:rPr>
          <w:rFonts w:ascii="Arial" w:hAnsi="Arial" w:cs="Arial"/>
          <w:b/>
          <w:bCs/>
          <w:color w:val="000000" w:themeColor="text1"/>
          <w:lang w:val="en-US"/>
        </w:rPr>
        <w:t>6. Tourism Businesses Have Adopted Multi-Channel Distribution Models</w:t>
      </w:r>
    </w:p>
    <w:p w14:paraId="1EC62DF5" w14:textId="77777777" w:rsidR="007A4A85" w:rsidRPr="008D09A9" w:rsidRDefault="00B06E04" w:rsidP="00B016D0">
      <w:pPr>
        <w:spacing w:line="480" w:lineRule="auto"/>
        <w:ind w:firstLine="720"/>
        <w:rPr>
          <w:rFonts w:ascii="Arial" w:hAnsi="Arial" w:cs="Arial"/>
          <w:color w:val="000000" w:themeColor="text1"/>
          <w:lang w:val="en-US"/>
        </w:rPr>
      </w:pPr>
      <w:r w:rsidRPr="008D09A9">
        <w:rPr>
          <w:rFonts w:ascii="Arial" w:hAnsi="Arial" w:cs="Arial"/>
          <w:color w:val="000000" w:themeColor="text1"/>
          <w:lang w:val="en-US"/>
        </w:rPr>
        <w:t>Rather than using one channel, contemporary suppliers are running on different platforms (OTAs, GDS, direct web, social booking tools) which have high reach potential and give them control over branding and customer relationships.</w:t>
      </w:r>
    </w:p>
    <w:p w14:paraId="33DDC4D4" w14:textId="77777777" w:rsidR="007A4A85" w:rsidRPr="008D09A9" w:rsidRDefault="007A4A85" w:rsidP="00B06E04">
      <w:pPr>
        <w:pStyle w:val="Heading1"/>
        <w:rPr>
          <w:color w:val="000000" w:themeColor="text1"/>
          <w:lang w:val="en-US"/>
        </w:rPr>
      </w:pPr>
      <w:bookmarkStart w:id="9" w:name="_Toc221019550"/>
      <w:r w:rsidRPr="008D09A9">
        <w:rPr>
          <w:color w:val="000000" w:themeColor="text1"/>
          <w:lang w:val="en-US"/>
        </w:rPr>
        <w:lastRenderedPageBreak/>
        <w:t>Discussion</w:t>
      </w:r>
      <w:bookmarkEnd w:id="9"/>
    </w:p>
    <w:p w14:paraId="5DD4D507" w14:textId="366688E5" w:rsidR="007A4A85" w:rsidRPr="008D09A9" w:rsidRDefault="00B06E04" w:rsidP="00B016D0">
      <w:pPr>
        <w:spacing w:line="480" w:lineRule="auto"/>
        <w:ind w:firstLine="720"/>
        <w:rPr>
          <w:rFonts w:ascii="Arial" w:hAnsi="Arial" w:cs="Arial"/>
          <w:color w:val="000000" w:themeColor="text1"/>
          <w:lang w:val="en-US"/>
        </w:rPr>
      </w:pPr>
      <w:r w:rsidRPr="008D09A9">
        <w:rPr>
          <w:rFonts w:ascii="Arial" w:hAnsi="Arial" w:cs="Arial"/>
          <w:color w:val="000000" w:themeColor="text1"/>
          <w:lang w:val="en-US"/>
        </w:rPr>
        <w:t xml:space="preserve">The development of the channel of distribution in tourism indicates that the industry has been moving towards the consumer-oriented process (as opposed to supplier-driven). In the past, the lack of access to information created great reliance to </w:t>
      </w:r>
      <w:r w:rsidR="00A370A8" w:rsidRPr="008D09A9">
        <w:rPr>
          <w:rFonts w:ascii="Arial" w:hAnsi="Arial" w:cs="Arial"/>
          <w:color w:val="000000" w:themeColor="text1"/>
          <w:lang w:val="en-US"/>
        </w:rPr>
        <w:t>travelers</w:t>
      </w:r>
      <w:r w:rsidRPr="008D09A9">
        <w:rPr>
          <w:rFonts w:ascii="Arial" w:hAnsi="Arial" w:cs="Arial"/>
          <w:color w:val="000000" w:themeColor="text1"/>
          <w:lang w:val="en-US"/>
        </w:rPr>
        <w:t xml:space="preserve"> on the travel agents and tour operators. Digitalization also has today established an open market place in which consumers are more autonomous and powerful</w:t>
      </w:r>
      <w:r w:rsidR="007A4A85" w:rsidRPr="008D09A9">
        <w:rPr>
          <w:rFonts w:ascii="Arial" w:hAnsi="Arial" w:cs="Arial"/>
          <w:color w:val="000000" w:themeColor="text1"/>
          <w:lang w:val="en-US"/>
        </w:rPr>
        <w:t>.</w:t>
      </w:r>
    </w:p>
    <w:p w14:paraId="48FD497B" w14:textId="77777777" w:rsidR="007A4A85" w:rsidRPr="008D09A9" w:rsidRDefault="007A4A85" w:rsidP="00B06E04">
      <w:pPr>
        <w:spacing w:line="480" w:lineRule="auto"/>
        <w:rPr>
          <w:rFonts w:ascii="Arial" w:hAnsi="Arial" w:cs="Arial"/>
          <w:b/>
          <w:bCs/>
          <w:color w:val="000000" w:themeColor="text1"/>
          <w:lang w:val="en-US"/>
        </w:rPr>
      </w:pPr>
      <w:r w:rsidRPr="008D09A9">
        <w:rPr>
          <w:rFonts w:ascii="Arial" w:hAnsi="Arial" w:cs="Arial"/>
          <w:b/>
          <w:bCs/>
          <w:color w:val="000000" w:themeColor="text1"/>
          <w:lang w:val="en-US"/>
        </w:rPr>
        <w:t>Impact on Traditional Intermediaries</w:t>
      </w:r>
    </w:p>
    <w:p w14:paraId="37F8C8A7" w14:textId="5C3F0E4B" w:rsidR="007A4A85"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t xml:space="preserve">OTA and direct channels are on the rise, and traditional travel agencies are under serious threat of competition. In order to survive, numerous agencies have rebranded themselves as experts in luxury travel, niche touring and </w:t>
      </w:r>
      <w:r w:rsidR="00A370A8" w:rsidRPr="008D09A9">
        <w:rPr>
          <w:rFonts w:ascii="Arial" w:hAnsi="Arial" w:cs="Arial"/>
          <w:color w:val="000000" w:themeColor="text1"/>
          <w:lang w:val="en-US"/>
        </w:rPr>
        <w:t>personalized</w:t>
      </w:r>
      <w:r w:rsidRPr="008D09A9">
        <w:rPr>
          <w:rFonts w:ascii="Arial" w:hAnsi="Arial" w:cs="Arial"/>
          <w:color w:val="000000" w:themeColor="text1"/>
          <w:lang w:val="en-US"/>
        </w:rPr>
        <w:t xml:space="preserve"> service- areas where human leverage is yet to be removed</w:t>
      </w:r>
      <w:r w:rsidR="007A4A85" w:rsidRPr="008D09A9">
        <w:rPr>
          <w:rFonts w:ascii="Arial" w:hAnsi="Arial" w:cs="Arial"/>
          <w:color w:val="000000" w:themeColor="text1"/>
          <w:lang w:val="en-US"/>
        </w:rPr>
        <w:t>.</w:t>
      </w:r>
    </w:p>
    <w:p w14:paraId="5E3687C2" w14:textId="77777777" w:rsidR="007A4A85" w:rsidRPr="008D09A9" w:rsidRDefault="007A4A85" w:rsidP="00B06E04">
      <w:pPr>
        <w:spacing w:line="480" w:lineRule="auto"/>
        <w:rPr>
          <w:rFonts w:ascii="Arial" w:hAnsi="Arial" w:cs="Arial"/>
          <w:b/>
          <w:bCs/>
          <w:color w:val="000000" w:themeColor="text1"/>
          <w:lang w:val="en-US"/>
        </w:rPr>
      </w:pPr>
      <w:r w:rsidRPr="008D09A9">
        <w:rPr>
          <w:rFonts w:ascii="Arial" w:hAnsi="Arial" w:cs="Arial"/>
          <w:b/>
          <w:bCs/>
          <w:color w:val="000000" w:themeColor="text1"/>
          <w:lang w:val="en-US"/>
        </w:rPr>
        <w:t>Benefits of Digital Transformation</w:t>
      </w:r>
    </w:p>
    <w:p w14:paraId="6D02F630" w14:textId="77777777"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t>The digital channels have a number of benefits:</w:t>
      </w:r>
    </w:p>
    <w:p w14:paraId="25AB920A" w14:textId="77777777"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t>• Efficiency: It is possible to make reservations immediately.</w:t>
      </w:r>
    </w:p>
    <w:p w14:paraId="420E5430" w14:textId="77777777"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t>• Transparency: The prices, availability, and customer reviews are readily available.</w:t>
      </w:r>
    </w:p>
    <w:p w14:paraId="3AC08503" w14:textId="77777777"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t>• Convenience: Mobile applications enable passengers to control their trips everywhere they go.</w:t>
      </w:r>
    </w:p>
    <w:p w14:paraId="06BB9A30" w14:textId="7479C67F"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t xml:space="preserve">• Personalization: Algorithms make recommendations depending on </w:t>
      </w:r>
      <w:r w:rsidR="00A370A8" w:rsidRPr="008D09A9">
        <w:rPr>
          <w:rFonts w:ascii="Arial" w:hAnsi="Arial" w:cs="Arial"/>
          <w:color w:val="000000" w:themeColor="text1"/>
          <w:lang w:val="en-US"/>
        </w:rPr>
        <w:t>behavior</w:t>
      </w:r>
      <w:r w:rsidRPr="008D09A9">
        <w:rPr>
          <w:rFonts w:ascii="Arial" w:hAnsi="Arial" w:cs="Arial"/>
          <w:color w:val="000000" w:themeColor="text1"/>
          <w:lang w:val="en-US"/>
        </w:rPr>
        <w:t xml:space="preserve"> and preferences.</w:t>
      </w:r>
    </w:p>
    <w:p w14:paraId="6616CB99" w14:textId="77777777"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t>The above has improved the customer experience and changed the way the consumers relate to tourism products.</w:t>
      </w:r>
    </w:p>
    <w:p w14:paraId="138D9436" w14:textId="77777777" w:rsidR="00B06E04" w:rsidRPr="008D09A9" w:rsidRDefault="00B06E04" w:rsidP="00B06E04">
      <w:pPr>
        <w:spacing w:line="480" w:lineRule="auto"/>
        <w:rPr>
          <w:rFonts w:ascii="Arial" w:hAnsi="Arial" w:cs="Arial"/>
          <w:b/>
          <w:color w:val="000000" w:themeColor="text1"/>
          <w:lang w:val="en-US"/>
        </w:rPr>
      </w:pPr>
      <w:r w:rsidRPr="008D09A9">
        <w:rPr>
          <w:rFonts w:ascii="Arial" w:hAnsi="Arial" w:cs="Arial"/>
          <w:b/>
          <w:color w:val="000000" w:themeColor="text1"/>
          <w:lang w:val="en-US"/>
        </w:rPr>
        <w:lastRenderedPageBreak/>
        <w:t>Tourism Supplier challenges</w:t>
      </w:r>
    </w:p>
    <w:p w14:paraId="397B971C" w14:textId="77777777"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t>Although digital is beneficial, suppliers experience difficulties, these include:</w:t>
      </w:r>
    </w:p>
    <w:p w14:paraId="5560EF8D" w14:textId="77777777"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t>• High OTA commission charges which lower the profit margins.</w:t>
      </w:r>
    </w:p>
    <w:p w14:paraId="02D2E106" w14:textId="77777777"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t>Dependency on third-party platforms of visibility.</w:t>
      </w:r>
    </w:p>
    <w:p w14:paraId="6F0F4CC3" w14:textId="77777777" w:rsidR="00B06E04" w:rsidRPr="008D09A9" w:rsidRDefault="00B06E04" w:rsidP="00B06E04">
      <w:pPr>
        <w:spacing w:line="480" w:lineRule="auto"/>
        <w:rPr>
          <w:rFonts w:ascii="Arial" w:hAnsi="Arial" w:cs="Arial"/>
          <w:b/>
          <w:color w:val="000000" w:themeColor="text1"/>
          <w:lang w:val="en-US"/>
        </w:rPr>
      </w:pPr>
      <w:r w:rsidRPr="008D09A9">
        <w:rPr>
          <w:rFonts w:ascii="Arial" w:hAnsi="Arial" w:cs="Arial"/>
          <w:b/>
          <w:color w:val="000000" w:themeColor="text1"/>
          <w:lang w:val="en-US"/>
        </w:rPr>
        <w:t>Price competition which strains profitability</w:t>
      </w:r>
    </w:p>
    <w:p w14:paraId="3900CDC7" w14:textId="49335652"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t xml:space="preserve">To overcome such challenges, hotels and airlines spend a lot of money on direct booking bonuses and loyalty </w:t>
      </w:r>
      <w:r w:rsidR="00A370A8" w:rsidRPr="008D09A9">
        <w:rPr>
          <w:rFonts w:ascii="Arial" w:hAnsi="Arial" w:cs="Arial"/>
          <w:color w:val="000000" w:themeColor="text1"/>
          <w:lang w:val="en-US"/>
        </w:rPr>
        <w:t>programs</w:t>
      </w:r>
      <w:r w:rsidRPr="008D09A9">
        <w:rPr>
          <w:rFonts w:ascii="Arial" w:hAnsi="Arial" w:cs="Arial"/>
          <w:color w:val="000000" w:themeColor="text1"/>
          <w:lang w:val="en-US"/>
        </w:rPr>
        <w:t>.</w:t>
      </w:r>
    </w:p>
    <w:p w14:paraId="6EE31C4A" w14:textId="77777777" w:rsidR="00B06E04" w:rsidRPr="008D09A9" w:rsidRDefault="00B06E04" w:rsidP="00B06E04">
      <w:pPr>
        <w:spacing w:line="480" w:lineRule="auto"/>
        <w:rPr>
          <w:rFonts w:ascii="Arial" w:hAnsi="Arial" w:cs="Arial"/>
          <w:b/>
          <w:color w:val="000000" w:themeColor="text1"/>
          <w:lang w:val="en-US"/>
        </w:rPr>
      </w:pPr>
      <w:r w:rsidRPr="008D09A9">
        <w:rPr>
          <w:rFonts w:ascii="Arial" w:hAnsi="Arial" w:cs="Arial"/>
          <w:b/>
          <w:color w:val="000000" w:themeColor="text1"/>
          <w:lang w:val="en-US"/>
        </w:rPr>
        <w:t>Social Media and Mobile Technology Role</w:t>
      </w:r>
    </w:p>
    <w:p w14:paraId="19C12A49" w14:textId="40E3BE6C"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t>Instagram, TikTok, and YouTube are some of the social media platforms that affect the dreaming and planning phases of travelling. User-generated content has better credibility and global immediate reach. Mobile technology also facilitates easy processes of travelling including digital boarding passes and mobile cheque-in and location-based services.</w:t>
      </w:r>
    </w:p>
    <w:p w14:paraId="227FFF79" w14:textId="77777777"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t>Altogether, it can be concluded that the process of distribution channel transformation is continuous and keeps changing following consumer demands and technological abilities.</w:t>
      </w:r>
    </w:p>
    <w:p w14:paraId="23788D57" w14:textId="77777777" w:rsidR="00B06E04" w:rsidRPr="008D09A9" w:rsidRDefault="00B06E04" w:rsidP="00B06E04">
      <w:pPr>
        <w:pStyle w:val="Heading1"/>
        <w:rPr>
          <w:color w:val="000000" w:themeColor="text1"/>
          <w:lang w:val="en-US"/>
        </w:rPr>
      </w:pPr>
      <w:bookmarkStart w:id="10" w:name="_Toc221019551"/>
      <w:r w:rsidRPr="008D09A9">
        <w:rPr>
          <w:color w:val="000000" w:themeColor="text1"/>
          <w:lang w:val="en-US"/>
        </w:rPr>
        <w:t>Conclusion</w:t>
      </w:r>
      <w:bookmarkEnd w:id="10"/>
    </w:p>
    <w:p w14:paraId="62D307EA" w14:textId="1ACBEBCD" w:rsidR="00B06E04" w:rsidRPr="008D09A9" w:rsidRDefault="00B06E04" w:rsidP="00B016D0">
      <w:pPr>
        <w:spacing w:line="480" w:lineRule="auto"/>
        <w:ind w:firstLine="720"/>
        <w:rPr>
          <w:rFonts w:ascii="Arial" w:hAnsi="Arial" w:cs="Arial"/>
          <w:color w:val="000000" w:themeColor="text1"/>
          <w:lang w:val="en-US"/>
        </w:rPr>
      </w:pPr>
      <w:r w:rsidRPr="008D09A9">
        <w:rPr>
          <w:rFonts w:ascii="Arial" w:hAnsi="Arial" w:cs="Arial"/>
          <w:color w:val="000000" w:themeColor="text1"/>
          <w:lang w:val="en-US"/>
        </w:rPr>
        <w:t xml:space="preserve">The development of the tourism distribution channels can be </w:t>
      </w:r>
      <w:r w:rsidR="00A370A8" w:rsidRPr="008D09A9">
        <w:rPr>
          <w:rFonts w:ascii="Arial" w:hAnsi="Arial" w:cs="Arial"/>
          <w:color w:val="000000" w:themeColor="text1"/>
          <w:lang w:val="en-US"/>
        </w:rPr>
        <w:t>characterized</w:t>
      </w:r>
      <w:r w:rsidRPr="008D09A9">
        <w:rPr>
          <w:rFonts w:ascii="Arial" w:hAnsi="Arial" w:cs="Arial"/>
          <w:color w:val="000000" w:themeColor="text1"/>
          <w:lang w:val="en-US"/>
        </w:rPr>
        <w:t xml:space="preserve"> by the shift, between the linear structure, </w:t>
      </w:r>
      <w:r w:rsidR="00A370A8" w:rsidRPr="008D09A9">
        <w:rPr>
          <w:rFonts w:ascii="Arial" w:hAnsi="Arial" w:cs="Arial"/>
          <w:color w:val="000000" w:themeColor="text1"/>
          <w:lang w:val="en-US"/>
        </w:rPr>
        <w:t>characterized</w:t>
      </w:r>
      <w:r w:rsidRPr="008D09A9">
        <w:rPr>
          <w:rFonts w:ascii="Arial" w:hAnsi="Arial" w:cs="Arial"/>
          <w:color w:val="000000" w:themeColor="text1"/>
          <w:lang w:val="en-US"/>
        </w:rPr>
        <w:t xml:space="preserve"> by the middlemen in control to the complicated, computer-based, and consumer-oriented ecosystem. The internet, mobile devices, social media, and data analytics have changed the distribution and consumption of travel products due to their technological advancements. The </w:t>
      </w:r>
      <w:r w:rsidRPr="008D09A9">
        <w:rPr>
          <w:rFonts w:ascii="Arial" w:hAnsi="Arial" w:cs="Arial"/>
          <w:color w:val="000000" w:themeColor="text1"/>
          <w:lang w:val="en-US"/>
        </w:rPr>
        <w:lastRenderedPageBreak/>
        <w:t xml:space="preserve">channel created by direct booking and </w:t>
      </w:r>
      <w:r w:rsidR="00A370A8" w:rsidRPr="008D09A9">
        <w:rPr>
          <w:rFonts w:ascii="Arial" w:hAnsi="Arial" w:cs="Arial"/>
          <w:color w:val="000000" w:themeColor="text1"/>
          <w:lang w:val="en-US"/>
        </w:rPr>
        <w:t>individualized</w:t>
      </w:r>
      <w:r w:rsidRPr="008D09A9">
        <w:rPr>
          <w:rFonts w:ascii="Arial" w:hAnsi="Arial" w:cs="Arial"/>
          <w:color w:val="000000" w:themeColor="text1"/>
          <w:lang w:val="en-US"/>
        </w:rPr>
        <w:t xml:space="preserve"> digital marketing has enabled the suppliers to recover part of the customer relationships previously held by OTAs, but they are still effective intermediaries.</w:t>
      </w:r>
    </w:p>
    <w:p w14:paraId="54E37685" w14:textId="5C13E8AA" w:rsidR="007A4A85"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t xml:space="preserve">Tourism companies have adjusted and embraced the multi-channel approach as a methodology, improved the digital facet, and concentrated on the interactions with the customers. The functions of the traditional travel agencies though maintained has changed to </w:t>
      </w:r>
      <w:r w:rsidR="00A370A8" w:rsidRPr="008D09A9">
        <w:rPr>
          <w:rFonts w:ascii="Arial" w:hAnsi="Arial" w:cs="Arial"/>
          <w:color w:val="000000" w:themeColor="text1"/>
          <w:lang w:val="en-US"/>
        </w:rPr>
        <w:t>specialized</w:t>
      </w:r>
      <w:r w:rsidRPr="008D09A9">
        <w:rPr>
          <w:rFonts w:ascii="Arial" w:hAnsi="Arial" w:cs="Arial"/>
          <w:color w:val="000000" w:themeColor="text1"/>
          <w:lang w:val="en-US"/>
        </w:rPr>
        <w:t xml:space="preserve"> and high touch services. The development of the distribution channels is indicative of the overall digital shift in tourism, in which innovation, accessibility, and customer empowerment are of paramount importance.</w:t>
      </w:r>
    </w:p>
    <w:p w14:paraId="3546B657" w14:textId="77777777" w:rsidR="00B06E04" w:rsidRPr="008D09A9" w:rsidRDefault="00B06E04" w:rsidP="00B06E04">
      <w:pPr>
        <w:spacing w:line="480" w:lineRule="auto"/>
        <w:rPr>
          <w:rFonts w:ascii="Arial" w:hAnsi="Arial" w:cs="Arial"/>
          <w:color w:val="000000" w:themeColor="text1"/>
          <w:lang w:val="en-US"/>
        </w:rPr>
      </w:pPr>
      <w:r w:rsidRPr="008D09A9">
        <w:rPr>
          <w:rFonts w:ascii="Arial" w:hAnsi="Arial" w:cs="Arial"/>
          <w:color w:val="000000" w:themeColor="text1"/>
          <w:lang w:val="en-US"/>
        </w:rPr>
        <w:br w:type="page"/>
      </w:r>
    </w:p>
    <w:p w14:paraId="74CE0244" w14:textId="77777777" w:rsidR="00B06E04" w:rsidRPr="008D09A9" w:rsidRDefault="00B06E04" w:rsidP="00B06E04">
      <w:pPr>
        <w:pStyle w:val="Heading1"/>
        <w:rPr>
          <w:color w:val="000000" w:themeColor="text1"/>
          <w:lang w:val="en-US"/>
        </w:rPr>
      </w:pPr>
      <w:bookmarkStart w:id="11" w:name="_Toc221019552"/>
      <w:r w:rsidRPr="008D09A9">
        <w:rPr>
          <w:color w:val="000000" w:themeColor="text1"/>
          <w:lang w:val="en-US"/>
        </w:rPr>
        <w:lastRenderedPageBreak/>
        <w:t>References</w:t>
      </w:r>
      <w:bookmarkEnd w:id="11"/>
      <w:r w:rsidRPr="008D09A9">
        <w:rPr>
          <w:color w:val="000000" w:themeColor="text1"/>
          <w:lang w:val="en-US"/>
        </w:rPr>
        <w:t xml:space="preserve"> </w:t>
      </w:r>
    </w:p>
    <w:p w14:paraId="1E39E2AA" w14:textId="77777777" w:rsidR="00B06E04" w:rsidRPr="008D09A9" w:rsidRDefault="00B06E04" w:rsidP="00B06E04">
      <w:pPr>
        <w:spacing w:line="480" w:lineRule="auto"/>
        <w:ind w:left="720" w:hanging="720"/>
        <w:rPr>
          <w:rFonts w:ascii="Arial" w:hAnsi="Arial" w:cs="Arial"/>
          <w:color w:val="000000" w:themeColor="text1"/>
          <w:lang w:val="en-US"/>
        </w:rPr>
      </w:pPr>
      <w:r w:rsidRPr="008D09A9">
        <w:rPr>
          <w:rFonts w:ascii="Arial" w:hAnsi="Arial" w:cs="Arial"/>
          <w:color w:val="000000" w:themeColor="text1"/>
          <w:lang w:val="en-US"/>
        </w:rPr>
        <w:t>Altinay, L., &amp; Arici, H. E. (2022). Transformation of the hospitality services marketing structure: a chaos theory perspective. Journal of Services Marketing, 36(5), 658-673. https://www.emerald.com/insight/content/doi/10.1108/jsm-01-2021-0017/full/html</w:t>
      </w:r>
    </w:p>
    <w:p w14:paraId="2DB96641" w14:textId="77777777" w:rsidR="00B06E04" w:rsidRPr="008D09A9" w:rsidRDefault="00B06E04" w:rsidP="00B06E04">
      <w:pPr>
        <w:spacing w:line="480" w:lineRule="auto"/>
        <w:ind w:left="720" w:hanging="720"/>
        <w:rPr>
          <w:rFonts w:ascii="Arial" w:hAnsi="Arial" w:cs="Arial"/>
          <w:color w:val="000000" w:themeColor="text1"/>
          <w:lang w:val="en-US"/>
        </w:rPr>
      </w:pPr>
      <w:r w:rsidRPr="008D09A9">
        <w:rPr>
          <w:rFonts w:ascii="Arial" w:hAnsi="Arial" w:cs="Arial"/>
          <w:color w:val="000000" w:themeColor="text1"/>
          <w:lang w:val="en-US"/>
        </w:rPr>
        <w:t>Asif, M., &amp; Fazel, H. (2024). Digital technology in tourism: a bibliometric analysis of transformative trends and emerging research patterns. Journal of Hospitality and Tourism Insights, 7(3), 1615-1635. https://www.emerald.com/insight/content/doi/10.1108/jhti-11-2023-0847/full/html</w:t>
      </w:r>
    </w:p>
    <w:p w14:paraId="3C94A4EE" w14:textId="77777777" w:rsidR="00B06E04" w:rsidRPr="008D09A9" w:rsidRDefault="00B06E04" w:rsidP="00B06E04">
      <w:pPr>
        <w:spacing w:line="480" w:lineRule="auto"/>
        <w:ind w:left="720" w:hanging="720"/>
        <w:rPr>
          <w:rFonts w:ascii="Arial" w:hAnsi="Arial" w:cs="Arial"/>
          <w:color w:val="000000" w:themeColor="text1"/>
          <w:lang w:val="en-US"/>
        </w:rPr>
      </w:pPr>
      <w:r w:rsidRPr="008D09A9">
        <w:rPr>
          <w:rFonts w:ascii="Arial" w:hAnsi="Arial" w:cs="Arial"/>
          <w:color w:val="000000" w:themeColor="text1"/>
          <w:lang w:val="en-US"/>
        </w:rPr>
        <w:t xml:space="preserve">Bhuiyan, M. R. I., Faraji, M. R., Rashid, M., Bhuyan, M. K., Hossain, R., &amp; Ghose, P. (2024). Digital transformation in SMEs emerging technological tools and technologies for enhancing the SME's strategies and outcomes. Journal of </w:t>
      </w:r>
      <w:proofErr w:type="spellStart"/>
      <w:r w:rsidRPr="008D09A9">
        <w:rPr>
          <w:rFonts w:ascii="Arial" w:hAnsi="Arial" w:cs="Arial"/>
          <w:color w:val="000000" w:themeColor="text1"/>
          <w:lang w:val="en-US"/>
        </w:rPr>
        <w:t>Ecohumanism</w:t>
      </w:r>
      <w:proofErr w:type="spellEnd"/>
      <w:r w:rsidRPr="008D09A9">
        <w:rPr>
          <w:rFonts w:ascii="Arial" w:hAnsi="Arial" w:cs="Arial"/>
          <w:color w:val="000000" w:themeColor="text1"/>
          <w:lang w:val="en-US"/>
        </w:rPr>
        <w:t>, 3(4), 211-224. https://www.ceeol.com/search/article-detail?id=1271910</w:t>
      </w:r>
    </w:p>
    <w:p w14:paraId="2D8805B8" w14:textId="77777777" w:rsidR="00B06E04" w:rsidRPr="008D09A9" w:rsidRDefault="00B06E04" w:rsidP="00B06E04">
      <w:pPr>
        <w:spacing w:line="480" w:lineRule="auto"/>
        <w:ind w:left="720" w:hanging="720"/>
        <w:rPr>
          <w:rFonts w:ascii="Arial" w:hAnsi="Arial" w:cs="Arial"/>
          <w:color w:val="000000" w:themeColor="text1"/>
          <w:lang w:val="en-US"/>
        </w:rPr>
      </w:pPr>
      <w:r w:rsidRPr="008D09A9">
        <w:rPr>
          <w:rFonts w:ascii="Arial" w:hAnsi="Arial" w:cs="Arial"/>
          <w:color w:val="000000" w:themeColor="text1"/>
          <w:lang w:val="en-US"/>
        </w:rPr>
        <w:t>Moon-Jeong, K. I. M., &amp; Woo-Je, C. H. O. (2024). The history of tourism distribution channels and future prospects in the tourism service industry. Journal of Distribution Science, 22(6), 107-114. https://koreascience.kr/article/JAKO202417743220389.page</w:t>
      </w:r>
    </w:p>
    <w:p w14:paraId="565033B7" w14:textId="77777777" w:rsidR="00B06E04" w:rsidRPr="008D09A9" w:rsidRDefault="00B06E04" w:rsidP="00B06E04">
      <w:pPr>
        <w:spacing w:line="480" w:lineRule="auto"/>
        <w:ind w:left="720" w:hanging="720"/>
        <w:rPr>
          <w:rFonts w:ascii="Arial" w:hAnsi="Arial" w:cs="Arial"/>
          <w:color w:val="000000" w:themeColor="text1"/>
          <w:lang w:val="en-US"/>
        </w:rPr>
      </w:pPr>
      <w:r w:rsidRPr="008D09A9">
        <w:rPr>
          <w:rFonts w:ascii="Arial" w:hAnsi="Arial" w:cs="Arial"/>
          <w:color w:val="000000" w:themeColor="text1"/>
          <w:lang w:val="en-US"/>
        </w:rPr>
        <w:t xml:space="preserve">Park, H., Lee, M., &amp; Back, K. J. (2023). A critical review of technology-driven service innovation in hospitality and tourism: current discussions and future research agendas. International Journal of Contemporary Hospitality Management, 35(12), 4502-4534. </w:t>
      </w:r>
      <w:r w:rsidRPr="008D09A9">
        <w:rPr>
          <w:rFonts w:ascii="Arial" w:hAnsi="Arial" w:cs="Arial"/>
          <w:color w:val="000000" w:themeColor="text1"/>
          <w:lang w:val="en-US"/>
        </w:rPr>
        <w:lastRenderedPageBreak/>
        <w:t xml:space="preserve">https://www.emerald.com/insight/content/doi/10.1108/IJCHM-07-2022-0875/full/html </w:t>
      </w:r>
    </w:p>
    <w:p w14:paraId="5DDCE572" w14:textId="77777777" w:rsidR="00B06E04" w:rsidRPr="008D09A9" w:rsidRDefault="00B06E04" w:rsidP="00B06E04">
      <w:pPr>
        <w:spacing w:line="480" w:lineRule="auto"/>
        <w:ind w:left="720" w:hanging="720"/>
        <w:rPr>
          <w:rFonts w:ascii="Arial" w:hAnsi="Arial" w:cs="Arial"/>
          <w:color w:val="000000" w:themeColor="text1"/>
          <w:lang w:val="en-US"/>
        </w:rPr>
      </w:pPr>
      <w:proofErr w:type="spellStart"/>
      <w:r w:rsidRPr="008D09A9">
        <w:rPr>
          <w:rFonts w:ascii="Arial" w:hAnsi="Arial" w:cs="Arial"/>
          <w:color w:val="000000" w:themeColor="text1"/>
          <w:lang w:val="en-US"/>
        </w:rPr>
        <w:t>Yoo</w:t>
      </w:r>
      <w:proofErr w:type="spellEnd"/>
      <w:r w:rsidRPr="008D09A9">
        <w:rPr>
          <w:rFonts w:ascii="Arial" w:hAnsi="Arial" w:cs="Arial"/>
          <w:color w:val="000000" w:themeColor="text1"/>
          <w:lang w:val="en-US"/>
        </w:rPr>
        <w:t>, I., &amp; Yi, C. G. (2022). Economic innovation caused by digital transformation and impact on social systems. Sustainability, 14(5), 2600. https://www.mdpi.com/2071-1050/14/5/2600</w:t>
      </w:r>
    </w:p>
    <w:p w14:paraId="7E5B2AD1" w14:textId="77777777" w:rsidR="00B06E04" w:rsidRPr="008D09A9" w:rsidRDefault="00B06E04">
      <w:pPr>
        <w:spacing w:line="480" w:lineRule="auto"/>
        <w:ind w:left="720" w:hanging="720"/>
        <w:rPr>
          <w:rFonts w:ascii="Arial" w:hAnsi="Arial" w:cs="Arial"/>
          <w:color w:val="000000" w:themeColor="text1"/>
          <w:lang w:val="en-US"/>
        </w:rPr>
      </w:pPr>
    </w:p>
    <w:sectPr w:rsidR="00B06E04" w:rsidRPr="008D09A9" w:rsidSect="00F83CFF">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B058E" w14:textId="77777777" w:rsidR="000B3124" w:rsidRDefault="000B3124" w:rsidP="00B06E04">
      <w:pPr>
        <w:spacing w:after="0" w:line="240" w:lineRule="auto"/>
      </w:pPr>
      <w:r>
        <w:separator/>
      </w:r>
    </w:p>
  </w:endnote>
  <w:endnote w:type="continuationSeparator" w:id="0">
    <w:p w14:paraId="53AE01A3" w14:textId="77777777" w:rsidR="000B3124" w:rsidRDefault="000B3124" w:rsidP="00B06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36EFD" w14:textId="77777777" w:rsidR="000B3124" w:rsidRDefault="000B3124" w:rsidP="00B06E04">
      <w:pPr>
        <w:spacing w:after="0" w:line="240" w:lineRule="auto"/>
      </w:pPr>
      <w:r>
        <w:separator/>
      </w:r>
    </w:p>
  </w:footnote>
  <w:footnote w:type="continuationSeparator" w:id="0">
    <w:p w14:paraId="41A16E18" w14:textId="77777777" w:rsidR="000B3124" w:rsidRDefault="000B3124" w:rsidP="00B06E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552436"/>
      <w:docPartObj>
        <w:docPartGallery w:val="Page Numbers (Top of Page)"/>
        <w:docPartUnique/>
      </w:docPartObj>
    </w:sdtPr>
    <w:sdtContent>
      <w:p w14:paraId="1A11AFB0" w14:textId="42FE39DB" w:rsidR="00B06E04" w:rsidRPr="00F449E0" w:rsidRDefault="00F449E0" w:rsidP="00F449E0">
        <w:pPr>
          <w:pStyle w:val="Header"/>
          <w:rPr>
            <w:sz w:val="20"/>
            <w:szCs w:val="20"/>
          </w:rPr>
        </w:pPr>
        <w:r w:rsidRPr="00F449E0">
          <w:rPr>
            <w:rFonts w:ascii="Arial" w:hAnsi="Arial" w:cs="Arial"/>
            <w:color w:val="000000" w:themeColor="text1"/>
            <w:sz w:val="20"/>
            <w:szCs w:val="20"/>
          </w:rPr>
          <w:t>The Evolution of Tourism Distribution Channels</w:t>
        </w:r>
        <w:r w:rsidRPr="00F449E0">
          <w:rPr>
            <w:sz w:val="20"/>
            <w:szCs w:val="20"/>
          </w:rPr>
          <w:t xml:space="preserve"> </w:t>
        </w:r>
        <w:r w:rsidRPr="00F449E0">
          <w:rPr>
            <w:sz w:val="20"/>
            <w:szCs w:val="20"/>
          </w:rPr>
          <w:tab/>
        </w:r>
        <w:r>
          <w:rPr>
            <w:sz w:val="20"/>
            <w:szCs w:val="20"/>
          </w:rPr>
          <w:tab/>
        </w:r>
        <w:r w:rsidR="00B06E04" w:rsidRPr="00F449E0">
          <w:rPr>
            <w:sz w:val="20"/>
            <w:szCs w:val="20"/>
          </w:rPr>
          <w:fldChar w:fldCharType="begin"/>
        </w:r>
        <w:r w:rsidR="00B06E04" w:rsidRPr="00F449E0">
          <w:rPr>
            <w:sz w:val="20"/>
            <w:szCs w:val="20"/>
          </w:rPr>
          <w:instrText xml:space="preserve"> PAGE   \* MERGEFORMAT </w:instrText>
        </w:r>
        <w:r w:rsidR="00B06E04" w:rsidRPr="00F449E0">
          <w:rPr>
            <w:sz w:val="20"/>
            <w:szCs w:val="20"/>
          </w:rPr>
          <w:fldChar w:fldCharType="separate"/>
        </w:r>
        <w:r w:rsidR="00E457D4" w:rsidRPr="00F449E0">
          <w:rPr>
            <w:noProof/>
            <w:sz w:val="20"/>
            <w:szCs w:val="20"/>
          </w:rPr>
          <w:t>3</w:t>
        </w:r>
        <w:r w:rsidR="00B06E04" w:rsidRPr="00F449E0">
          <w:rPr>
            <w:sz w:val="20"/>
            <w:szCs w:val="20"/>
          </w:rPr>
          <w:fldChar w:fldCharType="end"/>
        </w:r>
      </w:p>
    </w:sdtContent>
  </w:sdt>
  <w:p w14:paraId="338DB0D4" w14:textId="77777777" w:rsidR="00B06E04" w:rsidRDefault="00B06E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A1CB3" w14:textId="4203E78D" w:rsidR="00F83CFF" w:rsidRPr="00F83CFF" w:rsidRDefault="00F83CFF">
    <w:pPr>
      <w:pStyle w:val="Header"/>
      <w:rPr>
        <w:sz w:val="20"/>
        <w:szCs w:val="20"/>
        <w:lang w:val="en-US"/>
      </w:rPr>
    </w:pPr>
    <w:r w:rsidRPr="00F83CFF">
      <w:rPr>
        <w:i/>
        <w:iCs/>
        <w:sz w:val="20"/>
        <w:szCs w:val="20"/>
        <w:lang w:val="en-US"/>
      </w:rPr>
      <w:t>Running Head</w:t>
    </w:r>
    <w:r w:rsidRPr="00F83CFF">
      <w:rPr>
        <w:sz w:val="20"/>
        <w:szCs w:val="20"/>
        <w:lang w:val="en-US"/>
      </w:rPr>
      <w:t xml:space="preserve">: </w:t>
    </w:r>
    <w:r w:rsidRPr="00F83CFF">
      <w:rPr>
        <w:sz w:val="20"/>
        <w:szCs w:val="20"/>
        <w:lang w:val="en-US"/>
      </w:rPr>
      <w:t>The Evolution of Tourism Distribution Channels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96D95"/>
    <w:multiLevelType w:val="multilevel"/>
    <w:tmpl w:val="6F90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BD01B0"/>
    <w:multiLevelType w:val="multilevel"/>
    <w:tmpl w:val="EE7E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5C2AD6"/>
    <w:multiLevelType w:val="multilevel"/>
    <w:tmpl w:val="3186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986901">
    <w:abstractNumId w:val="1"/>
  </w:num>
  <w:num w:numId="2" w16cid:durableId="1960529284">
    <w:abstractNumId w:val="0"/>
  </w:num>
  <w:num w:numId="3" w16cid:durableId="15807472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4A85"/>
    <w:rsid w:val="000B3124"/>
    <w:rsid w:val="001533F8"/>
    <w:rsid w:val="004877C5"/>
    <w:rsid w:val="004D1652"/>
    <w:rsid w:val="0070493A"/>
    <w:rsid w:val="007A4A85"/>
    <w:rsid w:val="008D09A9"/>
    <w:rsid w:val="009464B3"/>
    <w:rsid w:val="00A370A8"/>
    <w:rsid w:val="00B016D0"/>
    <w:rsid w:val="00B06E04"/>
    <w:rsid w:val="00B603CE"/>
    <w:rsid w:val="00D204BC"/>
    <w:rsid w:val="00E44242"/>
    <w:rsid w:val="00E457D4"/>
    <w:rsid w:val="00F449E0"/>
    <w:rsid w:val="00F83C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2C19A"/>
  <w15:docId w15:val="{D8B2E992-772F-4928-B268-E875F46C4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7C5"/>
    <w:rPr>
      <w:lang w:val="en-GB"/>
    </w:rPr>
  </w:style>
  <w:style w:type="paragraph" w:styleId="Heading1">
    <w:name w:val="heading 1"/>
    <w:basedOn w:val="Normal"/>
    <w:next w:val="Normal"/>
    <w:link w:val="Heading1Char"/>
    <w:uiPriority w:val="9"/>
    <w:qFormat/>
    <w:rsid w:val="008D09A9"/>
    <w:pPr>
      <w:keepNext/>
      <w:keepLines/>
      <w:spacing w:before="360" w:after="80" w:line="480" w:lineRule="auto"/>
      <w:jc w:val="center"/>
      <w:outlineLvl w:val="0"/>
    </w:pPr>
    <w:rPr>
      <w:rFonts w:ascii="Arial" w:eastAsiaTheme="majorEastAsia" w:hAnsi="Arial" w:cstheme="majorBidi"/>
      <w:b/>
      <w:sz w:val="28"/>
      <w:szCs w:val="40"/>
    </w:rPr>
  </w:style>
  <w:style w:type="paragraph" w:styleId="Heading2">
    <w:name w:val="heading 2"/>
    <w:basedOn w:val="Normal"/>
    <w:next w:val="Normal"/>
    <w:link w:val="Heading2Char"/>
    <w:uiPriority w:val="9"/>
    <w:unhideWhenUsed/>
    <w:qFormat/>
    <w:rsid w:val="00B06E04"/>
    <w:pPr>
      <w:keepNext/>
      <w:keepLines/>
      <w:spacing w:before="160" w:after="80" w:line="480" w:lineRule="auto"/>
      <w:outlineLvl w:val="1"/>
    </w:pPr>
    <w:rPr>
      <w:rFonts w:ascii="Arial" w:eastAsiaTheme="majorEastAsia" w:hAnsi="Arial" w:cstheme="majorBidi"/>
      <w:b/>
      <w:color w:val="2F5496" w:themeColor="accent1" w:themeShade="BF"/>
      <w:sz w:val="26"/>
      <w:szCs w:val="32"/>
    </w:rPr>
  </w:style>
  <w:style w:type="paragraph" w:styleId="Heading3">
    <w:name w:val="heading 3"/>
    <w:basedOn w:val="Normal"/>
    <w:next w:val="Normal"/>
    <w:link w:val="Heading3Char"/>
    <w:uiPriority w:val="9"/>
    <w:semiHidden/>
    <w:unhideWhenUsed/>
    <w:qFormat/>
    <w:rsid w:val="007A4A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4A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4A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4A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A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A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A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9A9"/>
    <w:rPr>
      <w:rFonts w:ascii="Arial" w:eastAsiaTheme="majorEastAsia" w:hAnsi="Arial" w:cstheme="majorBidi"/>
      <w:b/>
      <w:sz w:val="28"/>
      <w:szCs w:val="40"/>
      <w:lang w:val="en-GB"/>
    </w:rPr>
  </w:style>
  <w:style w:type="character" w:customStyle="1" w:styleId="Heading2Char">
    <w:name w:val="Heading 2 Char"/>
    <w:basedOn w:val="DefaultParagraphFont"/>
    <w:link w:val="Heading2"/>
    <w:uiPriority w:val="9"/>
    <w:rsid w:val="00B06E04"/>
    <w:rPr>
      <w:rFonts w:ascii="Arial" w:eastAsiaTheme="majorEastAsia" w:hAnsi="Arial" w:cstheme="majorBidi"/>
      <w:b/>
      <w:color w:val="2F5496" w:themeColor="accent1" w:themeShade="BF"/>
      <w:sz w:val="26"/>
      <w:szCs w:val="32"/>
      <w:lang w:val="en-GB"/>
    </w:rPr>
  </w:style>
  <w:style w:type="character" w:customStyle="1" w:styleId="Heading3Char">
    <w:name w:val="Heading 3 Char"/>
    <w:basedOn w:val="DefaultParagraphFont"/>
    <w:link w:val="Heading3"/>
    <w:uiPriority w:val="9"/>
    <w:semiHidden/>
    <w:rsid w:val="007A4A85"/>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7A4A85"/>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7A4A85"/>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7A4A8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A4A8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A4A8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A4A8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A4A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A8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A4A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A8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A4A85"/>
    <w:pPr>
      <w:spacing w:before="160"/>
      <w:jc w:val="center"/>
    </w:pPr>
    <w:rPr>
      <w:i/>
      <w:iCs/>
      <w:color w:val="404040" w:themeColor="text1" w:themeTint="BF"/>
    </w:rPr>
  </w:style>
  <w:style w:type="character" w:customStyle="1" w:styleId="QuoteChar">
    <w:name w:val="Quote Char"/>
    <w:basedOn w:val="DefaultParagraphFont"/>
    <w:link w:val="Quote"/>
    <w:uiPriority w:val="29"/>
    <w:rsid w:val="007A4A85"/>
    <w:rPr>
      <w:i/>
      <w:iCs/>
      <w:color w:val="404040" w:themeColor="text1" w:themeTint="BF"/>
      <w:lang w:val="en-GB"/>
    </w:rPr>
  </w:style>
  <w:style w:type="paragraph" w:styleId="ListParagraph">
    <w:name w:val="List Paragraph"/>
    <w:basedOn w:val="Normal"/>
    <w:uiPriority w:val="34"/>
    <w:qFormat/>
    <w:rsid w:val="007A4A85"/>
    <w:pPr>
      <w:ind w:left="720"/>
      <w:contextualSpacing/>
    </w:pPr>
  </w:style>
  <w:style w:type="character" w:styleId="IntenseEmphasis">
    <w:name w:val="Intense Emphasis"/>
    <w:basedOn w:val="DefaultParagraphFont"/>
    <w:uiPriority w:val="21"/>
    <w:qFormat/>
    <w:rsid w:val="007A4A85"/>
    <w:rPr>
      <w:i/>
      <w:iCs/>
      <w:color w:val="2F5496" w:themeColor="accent1" w:themeShade="BF"/>
    </w:rPr>
  </w:style>
  <w:style w:type="paragraph" w:styleId="IntenseQuote">
    <w:name w:val="Intense Quote"/>
    <w:basedOn w:val="Normal"/>
    <w:next w:val="Normal"/>
    <w:link w:val="IntenseQuoteChar"/>
    <w:uiPriority w:val="30"/>
    <w:qFormat/>
    <w:rsid w:val="007A4A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4A85"/>
    <w:rPr>
      <w:i/>
      <w:iCs/>
      <w:color w:val="2F5496" w:themeColor="accent1" w:themeShade="BF"/>
      <w:lang w:val="en-GB"/>
    </w:rPr>
  </w:style>
  <w:style w:type="character" w:styleId="IntenseReference">
    <w:name w:val="Intense Reference"/>
    <w:basedOn w:val="DefaultParagraphFont"/>
    <w:uiPriority w:val="32"/>
    <w:qFormat/>
    <w:rsid w:val="007A4A85"/>
    <w:rPr>
      <w:b/>
      <w:bCs/>
      <w:smallCaps/>
      <w:color w:val="2F5496" w:themeColor="accent1" w:themeShade="BF"/>
      <w:spacing w:val="5"/>
    </w:rPr>
  </w:style>
  <w:style w:type="paragraph" w:styleId="Header">
    <w:name w:val="header"/>
    <w:basedOn w:val="Normal"/>
    <w:link w:val="HeaderChar"/>
    <w:uiPriority w:val="99"/>
    <w:unhideWhenUsed/>
    <w:rsid w:val="00B06E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6E04"/>
    <w:rPr>
      <w:lang w:val="en-GB"/>
    </w:rPr>
  </w:style>
  <w:style w:type="paragraph" w:styleId="Footer">
    <w:name w:val="footer"/>
    <w:basedOn w:val="Normal"/>
    <w:link w:val="FooterChar"/>
    <w:uiPriority w:val="99"/>
    <w:unhideWhenUsed/>
    <w:rsid w:val="00B06E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6E04"/>
    <w:rPr>
      <w:lang w:val="en-GB"/>
    </w:rPr>
  </w:style>
  <w:style w:type="paragraph" w:styleId="TOCHeading">
    <w:name w:val="TOC Heading"/>
    <w:basedOn w:val="Heading1"/>
    <w:next w:val="Normal"/>
    <w:uiPriority w:val="39"/>
    <w:semiHidden/>
    <w:unhideWhenUsed/>
    <w:qFormat/>
    <w:rsid w:val="00B06E04"/>
    <w:pPr>
      <w:spacing w:before="480" w:after="0" w:line="276" w:lineRule="auto"/>
      <w:outlineLvl w:val="9"/>
    </w:pPr>
    <w:rPr>
      <w:rFonts w:asciiTheme="majorHAnsi" w:hAnsiTheme="majorHAnsi"/>
      <w:bCs/>
      <w:kern w:val="0"/>
      <w:szCs w:val="28"/>
      <w:lang w:val="en-US"/>
    </w:rPr>
  </w:style>
  <w:style w:type="paragraph" w:styleId="TOC1">
    <w:name w:val="toc 1"/>
    <w:basedOn w:val="Normal"/>
    <w:next w:val="Normal"/>
    <w:autoRedefine/>
    <w:uiPriority w:val="39"/>
    <w:unhideWhenUsed/>
    <w:rsid w:val="00B06E04"/>
    <w:pPr>
      <w:spacing w:after="100"/>
    </w:pPr>
  </w:style>
  <w:style w:type="paragraph" w:styleId="TOC2">
    <w:name w:val="toc 2"/>
    <w:basedOn w:val="Normal"/>
    <w:next w:val="Normal"/>
    <w:autoRedefine/>
    <w:uiPriority w:val="39"/>
    <w:unhideWhenUsed/>
    <w:rsid w:val="00B06E04"/>
    <w:pPr>
      <w:spacing w:after="100"/>
      <w:ind w:left="240"/>
    </w:pPr>
  </w:style>
  <w:style w:type="character" w:styleId="Hyperlink">
    <w:name w:val="Hyperlink"/>
    <w:basedOn w:val="DefaultParagraphFont"/>
    <w:uiPriority w:val="99"/>
    <w:unhideWhenUsed/>
    <w:rsid w:val="00B06E04"/>
    <w:rPr>
      <w:color w:val="0563C1" w:themeColor="hyperlink"/>
      <w:u w:val="single"/>
    </w:rPr>
  </w:style>
  <w:style w:type="paragraph" w:styleId="BalloonText">
    <w:name w:val="Balloon Text"/>
    <w:basedOn w:val="Normal"/>
    <w:link w:val="BalloonTextChar"/>
    <w:uiPriority w:val="99"/>
    <w:semiHidden/>
    <w:unhideWhenUsed/>
    <w:rsid w:val="00B06E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6E0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EF27C-23E5-4628-A4D3-C70C46554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2259</Words>
  <Characters>12878</Characters>
  <Application>Microsoft Office Word</Application>
  <DocSecurity>0</DocSecurity>
  <Lines>107</Lines>
  <Paragraphs>30</Paragraphs>
  <ScaleCrop>false</ScaleCrop>
  <Company/>
  <LinksUpToDate>false</LinksUpToDate>
  <CharactersWithSpaces>15107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2026-02-03T06:50:00Z</dcterms:created>
  <dcterms:modified xsi:type="dcterms:W3CDTF">2026-02-03T15:07:00Z</dcterms:modified>
</cp:coreProperties>
</file>