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9504D" w:rsidRDefault="0019504D" w:rsidP="0019504D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4001770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6865" w:rsidRPr="0019504D" w:rsidRDefault="0019504D" w:rsidP="0019504D">
      <w:pPr>
        <w:rPr>
          <w:b/>
          <w:bCs/>
          <w:lang w:val="en-US"/>
        </w:rPr>
      </w:pPr>
      <w:r w:rsidRPr="0019504D">
        <w:rPr>
          <w:b/>
          <w:bCs/>
          <w:lang w:val="en-US"/>
        </w:rPr>
        <w:t xml:space="preserve">Tourist Regions and Attractions Course </w:t>
      </w:r>
    </w:p>
    <w:p w:rsidR="0019504D" w:rsidRDefault="0019504D" w:rsidP="0019504D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 xml:space="preserve">ignment </w:t>
      </w:r>
      <w:r w:rsidR="002B30AE">
        <w:rPr>
          <w:lang w:val="en-US"/>
        </w:rPr>
        <w:t>4</w:t>
      </w:r>
    </w:p>
    <w:p w:rsidR="0019504D" w:rsidRPr="0019504D" w:rsidRDefault="002B30AE" w:rsidP="0019504D">
      <w:pPr>
        <w:rPr>
          <w:lang w:val="en-US"/>
        </w:rPr>
      </w:pPr>
      <w:r>
        <w:rPr>
          <w:lang w:val="en-US"/>
        </w:rPr>
        <w:t>30</w:t>
      </w:r>
      <w:r w:rsidR="0019504D">
        <w:rPr>
          <w:lang w:val="en-US"/>
        </w:rPr>
        <w:t>.05.2025</w:t>
      </w:r>
    </w:p>
    <w:p w:rsidR="0019504D" w:rsidRDefault="0019504D"/>
    <w:p w:rsidR="0019504D" w:rsidRDefault="0019504D"/>
    <w:p w:rsidR="0019504D" w:rsidRDefault="0019504D"/>
    <w:p w:rsidR="0019504D" w:rsidRDefault="0019504D"/>
    <w:p w:rsidR="0019504D" w:rsidRDefault="0019504D"/>
    <w:p w:rsidR="004D4B38" w:rsidRDefault="004D4B38"/>
    <w:p w:rsidR="004D4B38" w:rsidRDefault="004D4B38"/>
    <w:p w:rsidR="002B30AE" w:rsidRPr="002B30AE" w:rsidRDefault="002B30AE" w:rsidP="002B30AE">
      <w:pPr>
        <w:spacing w:line="360" w:lineRule="auto"/>
        <w:rPr>
          <w:b/>
          <w:bCs/>
          <w:lang w:val="en-US"/>
        </w:rPr>
      </w:pPr>
      <w:r>
        <w:rPr>
          <w:b/>
          <w:bCs/>
          <w:lang w:val="en-US"/>
        </w:rPr>
        <w:t xml:space="preserve">1- </w:t>
      </w:r>
      <w:r w:rsidRPr="002B30AE">
        <w:rPr>
          <w:b/>
          <w:bCs/>
          <w:lang w:val="en-US"/>
        </w:rPr>
        <w:t>Explain in detail two different world climates, with a clear focus on:</w:t>
      </w:r>
    </w:p>
    <w:p w:rsidR="002B30AE" w:rsidRPr="002B30AE" w:rsidRDefault="002B30AE" w:rsidP="002B30AE">
      <w:pPr>
        <w:pStyle w:val="ListParagraph"/>
        <w:numPr>
          <w:ilvl w:val="0"/>
          <w:numId w:val="2"/>
        </w:numPr>
        <w:spacing w:line="360" w:lineRule="auto"/>
        <w:rPr>
          <w:lang w:val="en-US"/>
        </w:rPr>
      </w:pPr>
      <w:r w:rsidRPr="002B30AE">
        <w:rPr>
          <w:lang w:val="en-US"/>
        </w:rPr>
        <w:t>The characteristics of each climate</w:t>
      </w:r>
    </w:p>
    <w:p w:rsidR="002B30AE" w:rsidRDefault="002B30AE" w:rsidP="002B30AE">
      <w:pPr>
        <w:pStyle w:val="ListParagraph"/>
        <w:numPr>
          <w:ilvl w:val="0"/>
          <w:numId w:val="2"/>
        </w:numPr>
        <w:spacing w:line="360" w:lineRule="auto"/>
      </w:pPr>
      <w:r w:rsidRPr="002B30AE">
        <w:rPr>
          <w:lang w:val="en-US"/>
        </w:rPr>
        <w:t>climate characteristics and the typical tourism activities associated with these climates.</w:t>
      </w:r>
    </w:p>
    <w:p w:rsidR="002B30AE" w:rsidRDefault="002B30AE"/>
    <w:p w:rsidR="0019504D" w:rsidRDefault="0019504D"/>
    <w:p w:rsidR="0019504D" w:rsidRDefault="0019504D"/>
    <w:p w:rsidR="002B30AE" w:rsidRPr="002B30AE" w:rsidRDefault="002B30AE" w:rsidP="002B30AE">
      <w:pPr>
        <w:spacing w:line="360" w:lineRule="auto"/>
        <w:rPr>
          <w:b/>
          <w:bCs/>
          <w:lang w:val="nl-NL"/>
        </w:rPr>
      </w:pPr>
      <w:r>
        <w:rPr>
          <w:b/>
          <w:bCs/>
          <w:lang w:val="nl-NL"/>
        </w:rPr>
        <w:t xml:space="preserve">2- </w:t>
      </w:r>
      <w:proofErr w:type="spellStart"/>
      <w:r w:rsidRPr="002B30AE">
        <w:rPr>
          <w:b/>
          <w:bCs/>
          <w:lang w:val="nl-NL"/>
        </w:rPr>
        <w:t>Explain</w:t>
      </w:r>
      <w:proofErr w:type="spellEnd"/>
      <w:r w:rsidRPr="002B30AE">
        <w:rPr>
          <w:b/>
          <w:bCs/>
          <w:lang w:val="nl-NL"/>
        </w:rPr>
        <w:t xml:space="preserve"> in detail </w:t>
      </w:r>
      <w:proofErr w:type="spellStart"/>
      <w:r w:rsidRPr="002B30AE">
        <w:rPr>
          <w:b/>
          <w:bCs/>
          <w:lang w:val="nl-NL"/>
        </w:rPr>
        <w:t>the</w:t>
      </w:r>
      <w:proofErr w:type="spellEnd"/>
      <w:r w:rsidRPr="002B30AE">
        <w:rPr>
          <w:b/>
          <w:bCs/>
          <w:lang w:val="nl-NL"/>
        </w:rPr>
        <w:t xml:space="preserve"> </w:t>
      </w:r>
      <w:proofErr w:type="spellStart"/>
      <w:r w:rsidRPr="002B30AE">
        <w:rPr>
          <w:b/>
          <w:bCs/>
          <w:lang w:val="nl-NL"/>
        </w:rPr>
        <w:t>nexus</w:t>
      </w:r>
      <w:proofErr w:type="spellEnd"/>
      <w:r w:rsidRPr="002B30AE">
        <w:rPr>
          <w:b/>
          <w:bCs/>
          <w:lang w:val="nl-NL"/>
        </w:rPr>
        <w:t xml:space="preserve"> </w:t>
      </w:r>
      <w:proofErr w:type="spellStart"/>
      <w:r w:rsidRPr="002B30AE">
        <w:rPr>
          <w:b/>
          <w:bCs/>
          <w:lang w:val="nl-NL"/>
        </w:rPr>
        <w:t>between</w:t>
      </w:r>
      <w:proofErr w:type="spellEnd"/>
      <w:r w:rsidRPr="002B30AE">
        <w:rPr>
          <w:b/>
          <w:bCs/>
          <w:lang w:val="nl-NL"/>
        </w:rPr>
        <w:t xml:space="preserve"> </w:t>
      </w:r>
      <w:proofErr w:type="spellStart"/>
      <w:r w:rsidRPr="002B30AE">
        <w:rPr>
          <w:b/>
          <w:bCs/>
          <w:lang w:val="nl-NL"/>
        </w:rPr>
        <w:t>climate</w:t>
      </w:r>
      <w:proofErr w:type="spellEnd"/>
      <w:r w:rsidRPr="002B30AE">
        <w:rPr>
          <w:b/>
          <w:bCs/>
          <w:lang w:val="nl-NL"/>
        </w:rPr>
        <w:t xml:space="preserve"> </w:t>
      </w:r>
      <w:proofErr w:type="spellStart"/>
      <w:r w:rsidRPr="002B30AE">
        <w:rPr>
          <w:b/>
          <w:bCs/>
          <w:lang w:val="nl-NL"/>
        </w:rPr>
        <w:t>and</w:t>
      </w:r>
      <w:proofErr w:type="spellEnd"/>
      <w:r w:rsidRPr="002B30AE">
        <w:rPr>
          <w:b/>
          <w:bCs/>
          <w:lang w:val="nl-NL"/>
        </w:rPr>
        <w:t xml:space="preserve"> </w:t>
      </w:r>
      <w:proofErr w:type="spellStart"/>
      <w:r w:rsidRPr="002B30AE">
        <w:rPr>
          <w:b/>
          <w:bCs/>
          <w:lang w:val="nl-NL"/>
        </w:rPr>
        <w:t>the</w:t>
      </w:r>
      <w:proofErr w:type="spellEnd"/>
      <w:r w:rsidRPr="002B30AE">
        <w:rPr>
          <w:b/>
          <w:bCs/>
          <w:lang w:val="nl-NL"/>
        </w:rPr>
        <w:t xml:space="preserve"> </w:t>
      </w:r>
      <w:proofErr w:type="spellStart"/>
      <w:r w:rsidRPr="002B30AE">
        <w:rPr>
          <w:b/>
          <w:bCs/>
          <w:lang w:val="nl-NL"/>
        </w:rPr>
        <w:t>tourism</w:t>
      </w:r>
      <w:proofErr w:type="spellEnd"/>
      <w:r w:rsidRPr="002B30AE">
        <w:rPr>
          <w:b/>
          <w:bCs/>
          <w:lang w:val="nl-NL"/>
        </w:rPr>
        <w:t xml:space="preserve"> </w:t>
      </w:r>
      <w:proofErr w:type="spellStart"/>
      <w:r w:rsidRPr="002B30AE">
        <w:rPr>
          <w:b/>
          <w:bCs/>
          <w:lang w:val="nl-NL"/>
        </w:rPr>
        <w:t>industry</w:t>
      </w:r>
      <w:proofErr w:type="spellEnd"/>
      <w:r w:rsidRPr="002B30AE">
        <w:rPr>
          <w:b/>
          <w:bCs/>
          <w:lang w:val="nl-NL"/>
        </w:rPr>
        <w:t xml:space="preserve">, </w:t>
      </w:r>
      <w:proofErr w:type="spellStart"/>
      <w:r w:rsidRPr="002B30AE">
        <w:rPr>
          <w:b/>
          <w:bCs/>
          <w:lang w:val="nl-NL"/>
        </w:rPr>
        <w:t>with</w:t>
      </w:r>
      <w:proofErr w:type="spellEnd"/>
      <w:r w:rsidRPr="002B30AE">
        <w:rPr>
          <w:b/>
          <w:bCs/>
          <w:lang w:val="nl-NL"/>
        </w:rPr>
        <w:t xml:space="preserve"> a </w:t>
      </w:r>
      <w:proofErr w:type="spellStart"/>
      <w:r w:rsidRPr="002B30AE">
        <w:rPr>
          <w:b/>
          <w:bCs/>
          <w:lang w:val="nl-NL"/>
        </w:rPr>
        <w:t>specific</w:t>
      </w:r>
      <w:proofErr w:type="spellEnd"/>
      <w:r w:rsidRPr="002B30AE">
        <w:rPr>
          <w:b/>
          <w:bCs/>
          <w:lang w:val="nl-NL"/>
        </w:rPr>
        <w:t xml:space="preserve"> focus on: </w:t>
      </w:r>
    </w:p>
    <w:p w:rsidR="002B30AE" w:rsidRPr="002B30AE" w:rsidRDefault="002B30AE" w:rsidP="002B30AE">
      <w:pPr>
        <w:pStyle w:val="ListParagraph"/>
        <w:numPr>
          <w:ilvl w:val="0"/>
          <w:numId w:val="1"/>
        </w:numPr>
        <w:spacing w:line="360" w:lineRule="auto"/>
        <w:rPr>
          <w:lang w:val="nl-NL"/>
        </w:rPr>
      </w:pPr>
      <w:proofErr w:type="spellStart"/>
      <w:r w:rsidRPr="002B30AE">
        <w:rPr>
          <w:lang w:val="nl-NL"/>
        </w:rPr>
        <w:t>T</w:t>
      </w:r>
      <w:r w:rsidRPr="002B30AE">
        <w:rPr>
          <w:lang w:val="nl-NL"/>
        </w:rPr>
        <w:t>ourism</w:t>
      </w:r>
      <w:proofErr w:type="spellEnd"/>
      <w:r w:rsidRPr="002B30AE">
        <w:rPr>
          <w:lang w:val="nl-NL"/>
        </w:rPr>
        <w:t xml:space="preserve"> </w:t>
      </w:r>
      <w:proofErr w:type="spellStart"/>
      <w:r w:rsidRPr="002B30AE">
        <w:rPr>
          <w:lang w:val="nl-NL"/>
        </w:rPr>
        <w:t>demand</w:t>
      </w:r>
      <w:proofErr w:type="spellEnd"/>
    </w:p>
    <w:p w:rsidR="002B30AE" w:rsidRPr="002B30AE" w:rsidRDefault="002B30AE" w:rsidP="002B30AE">
      <w:pPr>
        <w:pStyle w:val="ListParagraph"/>
        <w:numPr>
          <w:ilvl w:val="0"/>
          <w:numId w:val="1"/>
        </w:numPr>
        <w:spacing w:line="360" w:lineRule="auto"/>
        <w:rPr>
          <w:lang w:val="nl-NL"/>
        </w:rPr>
      </w:pPr>
      <w:proofErr w:type="spellStart"/>
      <w:r w:rsidRPr="002B30AE">
        <w:rPr>
          <w:lang w:val="nl-NL"/>
        </w:rPr>
        <w:t>D</w:t>
      </w:r>
      <w:r w:rsidRPr="002B30AE">
        <w:rPr>
          <w:lang w:val="nl-NL"/>
        </w:rPr>
        <w:t>estination</w:t>
      </w:r>
      <w:proofErr w:type="spellEnd"/>
      <w:r w:rsidRPr="002B30AE">
        <w:rPr>
          <w:lang w:val="nl-NL"/>
        </w:rPr>
        <w:t xml:space="preserve"> appeal</w:t>
      </w:r>
    </w:p>
    <w:p w:rsidR="00903466" w:rsidRPr="002B30AE" w:rsidRDefault="002B30AE" w:rsidP="002B30AE">
      <w:pPr>
        <w:pStyle w:val="ListParagraph"/>
        <w:numPr>
          <w:ilvl w:val="0"/>
          <w:numId w:val="1"/>
        </w:numPr>
        <w:spacing w:line="360" w:lineRule="auto"/>
        <w:rPr>
          <w:lang w:val="en-US"/>
        </w:rPr>
      </w:pPr>
      <w:r w:rsidRPr="002B30AE">
        <w:rPr>
          <w:lang w:val="nl-NL"/>
        </w:rPr>
        <w:t>T</w:t>
      </w:r>
      <w:r w:rsidRPr="002B30AE">
        <w:rPr>
          <w:lang w:val="nl-NL"/>
        </w:rPr>
        <w:t xml:space="preserve">ravel </w:t>
      </w:r>
      <w:proofErr w:type="spellStart"/>
      <w:r w:rsidRPr="002B30AE">
        <w:rPr>
          <w:lang w:val="nl-NL"/>
        </w:rPr>
        <w:t>pattern</w:t>
      </w:r>
      <w:r>
        <w:rPr>
          <w:lang w:val="nl-NL"/>
        </w:rPr>
        <w:t>s</w:t>
      </w:r>
      <w:proofErr w:type="spellEnd"/>
    </w:p>
    <w:sectPr w:rsidR="00903466" w:rsidRPr="002B30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1" w:fontKey="{9C1664D2-D621-5B40-8801-F04F92010404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8D606B43-D49E-014A-95D1-7C231C85FAD1}"/>
    <w:embedBold r:id="rId3" w:fontKey="{40A685C4-A05A-D84D-B00C-8E1A043FDAE8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4" w:fontKey="{B1FF3DAB-D133-4A41-88FB-BFD9E59F24DD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3D908E56-BF7E-E549-94DB-46E663BBD605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6" w:fontKey="{C064B82D-775B-774E-9FBD-4E3781383007}"/>
    <w:embedBold r:id="rId7" w:fontKey="{882EE15C-A8F8-714A-A6AC-7F2A7B05F5E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8" w:fontKey="{0DDB1410-B3BF-AB4D-829D-516A5F4E6E45}"/>
    <w:embedBold r:id="rId9" w:fontKey="{5CEFFF12-A1CD-BB4C-9939-4FA2A3C5F183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1B5FB524-CF77-4440-A389-D836ABED5A1D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1" w:fontKey="{EA880747-3224-4B49-8269-E795A86BE7F3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331835"/>
    <w:multiLevelType w:val="hybridMultilevel"/>
    <w:tmpl w:val="AD60B9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CB3A5A"/>
    <w:multiLevelType w:val="hybridMultilevel"/>
    <w:tmpl w:val="837CAD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9240223">
    <w:abstractNumId w:val="1"/>
  </w:num>
  <w:num w:numId="2" w16cid:durableId="12598717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1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04D"/>
    <w:rsid w:val="0003533E"/>
    <w:rsid w:val="001700EC"/>
    <w:rsid w:val="00174BB1"/>
    <w:rsid w:val="0019504D"/>
    <w:rsid w:val="00224FD9"/>
    <w:rsid w:val="002B30AE"/>
    <w:rsid w:val="002F4AE0"/>
    <w:rsid w:val="00384E8A"/>
    <w:rsid w:val="003D1074"/>
    <w:rsid w:val="00426865"/>
    <w:rsid w:val="00477CAA"/>
    <w:rsid w:val="004D4B38"/>
    <w:rsid w:val="00502E29"/>
    <w:rsid w:val="005241EB"/>
    <w:rsid w:val="005E458B"/>
    <w:rsid w:val="00844EC2"/>
    <w:rsid w:val="008516FE"/>
    <w:rsid w:val="00903466"/>
    <w:rsid w:val="009C1D0A"/>
    <w:rsid w:val="00A044F7"/>
    <w:rsid w:val="00A8150E"/>
    <w:rsid w:val="00B20343"/>
    <w:rsid w:val="00B85EA7"/>
    <w:rsid w:val="00BE65DD"/>
    <w:rsid w:val="00C612A4"/>
    <w:rsid w:val="00CC6AD1"/>
    <w:rsid w:val="00E6778A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21F538E"/>
  <w15:chartTrackingRefBased/>
  <w15:docId w15:val="{AE258468-FA1D-F144-9C16-5F86A1A2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2B30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406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63</Words>
  <Characters>364</Characters>
  <Application>Microsoft Office Word</Application>
  <DocSecurity>0</DocSecurity>
  <Lines>3</Lines>
  <Paragraphs>1</Paragraphs>
  <ScaleCrop>false</ScaleCrop>
  <Company/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5</cp:revision>
  <dcterms:created xsi:type="dcterms:W3CDTF">2025-05-02T12:58:00Z</dcterms:created>
  <dcterms:modified xsi:type="dcterms:W3CDTF">2025-05-30T15:17:00Z</dcterms:modified>
</cp:coreProperties>
</file>