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E3D3E" w14:textId="4B88C6F8" w:rsidR="001F22B0" w:rsidRPr="001F22B0" w:rsidRDefault="001F22B0" w:rsidP="001F22B0">
      <w:pPr>
        <w:spacing w:line="360" w:lineRule="auto"/>
        <w:jc w:val="center"/>
        <w:rPr>
          <w:rFonts w:ascii="Times New Roman" w:hAnsi="Times New Roman" w:cs="Times New Roman"/>
          <w:b/>
          <w:bCs/>
          <w:sz w:val="28"/>
          <w:szCs w:val="28"/>
        </w:rPr>
      </w:pPr>
      <w:bookmarkStart w:id="0" w:name="_Toc230431639"/>
      <w:r w:rsidRPr="001F22B0">
        <w:rPr>
          <w:rFonts w:ascii="Times New Roman" w:hAnsi="Times New Roman" w:cs="Times New Roman"/>
          <w:sz w:val="28"/>
          <w:szCs w:val="28"/>
        </w:rPr>
        <w:t xml:space="preserve">Module: </w:t>
      </w:r>
      <w:r w:rsidRPr="001F22B0">
        <w:rPr>
          <w:rFonts w:ascii="Times New Roman" w:hAnsi="Times New Roman" w:cs="Times New Roman"/>
          <w:b/>
          <w:bCs/>
          <w:sz w:val="28"/>
          <w:szCs w:val="28"/>
        </w:rPr>
        <w:t>M03-Fundamental of Financial Accounting</w:t>
      </w:r>
    </w:p>
    <w:p w14:paraId="1D3AFDA1" w14:textId="1516D2F8" w:rsidR="0053594B" w:rsidRDefault="001F22B0" w:rsidP="001F22B0">
      <w:pPr>
        <w:spacing w:line="360" w:lineRule="auto"/>
        <w:jc w:val="center"/>
        <w:rPr>
          <w:rFonts w:ascii="Times New Roman" w:hAnsi="Times New Roman" w:cs="Times New Roman"/>
          <w:sz w:val="28"/>
          <w:szCs w:val="28"/>
        </w:rPr>
      </w:pPr>
      <w:r w:rsidRPr="001F22B0">
        <w:rPr>
          <w:rFonts w:ascii="Times New Roman" w:hAnsi="Times New Roman" w:cs="Times New Roman"/>
          <w:sz w:val="28"/>
          <w:szCs w:val="28"/>
        </w:rPr>
        <w:t xml:space="preserve">Title: </w:t>
      </w:r>
      <w:r w:rsidRPr="001F22B0">
        <w:rPr>
          <w:rFonts w:ascii="Times New Roman" w:hAnsi="Times New Roman" w:cs="Times New Roman"/>
          <w:sz w:val="28"/>
          <w:szCs w:val="28"/>
        </w:rPr>
        <w:t>Role of Financial Accounting in Business Decision-Making: A Case Study of Apple Inc</w:t>
      </w:r>
    </w:p>
    <w:p w14:paraId="39E2E513" w14:textId="4CBD9CA5" w:rsidR="001F22B0" w:rsidRPr="001F22B0" w:rsidRDefault="001F22B0" w:rsidP="001F22B0">
      <w:pPr>
        <w:spacing w:line="360" w:lineRule="auto"/>
        <w:jc w:val="center"/>
        <w:rPr>
          <w:rFonts w:ascii="Times New Roman" w:eastAsiaTheme="majorEastAsia" w:hAnsi="Times New Roman" w:cs="Times New Roman"/>
          <w:b/>
          <w:color w:val="000000" w:themeColor="text1"/>
          <w:sz w:val="32"/>
          <w:szCs w:val="44"/>
        </w:rPr>
      </w:pPr>
      <w:r>
        <w:rPr>
          <w:rFonts w:ascii="Times New Roman" w:hAnsi="Times New Roman" w:cs="Times New Roman"/>
          <w:sz w:val="28"/>
          <w:szCs w:val="28"/>
        </w:rPr>
        <w:t xml:space="preserve">Student Name: Navneet Singh </w:t>
      </w:r>
    </w:p>
    <w:p w14:paraId="1230944A" w14:textId="0537F8B9" w:rsidR="00B5757C" w:rsidRDefault="001F22B0" w:rsidP="00B5757C">
      <w:pPr>
        <w:spacing w:line="360" w:lineRule="auto"/>
        <w:jc w:val="both"/>
        <w:rPr>
          <w:rFonts w:ascii="Times New Roman" w:hAnsi="Times New Roman" w:cs="Times New Roman"/>
        </w:rPr>
      </w:pPr>
      <w:r>
        <w:rPr>
          <w:rFonts w:cs="Times New Roman"/>
        </w:rPr>
        <w:br w:type="page"/>
      </w:r>
    </w:p>
    <w:p w14:paraId="143B75FA" w14:textId="3E89AEE5" w:rsidR="001F22B0" w:rsidRDefault="001F22B0">
      <w:pPr>
        <w:rPr>
          <w:rFonts w:ascii="Times New Roman" w:eastAsiaTheme="majorEastAsia" w:hAnsi="Times New Roman" w:cs="Times New Roman"/>
          <w:b/>
          <w:color w:val="000000" w:themeColor="text1"/>
          <w:sz w:val="28"/>
          <w:szCs w:val="40"/>
        </w:rPr>
      </w:pPr>
    </w:p>
    <w:p w14:paraId="6B4D311E" w14:textId="044989E3" w:rsidR="00E55DAF" w:rsidRPr="0053594B" w:rsidRDefault="00E55DAF" w:rsidP="0053594B">
      <w:pPr>
        <w:pStyle w:val="Heading1"/>
        <w:spacing w:line="480" w:lineRule="auto"/>
        <w:rPr>
          <w:rFonts w:cs="Times New Roman"/>
        </w:rPr>
      </w:pPr>
      <w:r w:rsidRPr="0053594B">
        <w:rPr>
          <w:rFonts w:cs="Times New Roman"/>
        </w:rPr>
        <w:t>Abstract</w:t>
      </w:r>
      <w:bookmarkEnd w:id="0"/>
    </w:p>
    <w:p w14:paraId="312F8D8A" w14:textId="54C47113" w:rsidR="0053594B" w:rsidRPr="0053594B" w:rsidRDefault="0053594B" w:rsidP="0053594B">
      <w:pPr>
        <w:spacing w:line="480" w:lineRule="auto"/>
        <w:jc w:val="both"/>
        <w:rPr>
          <w:rFonts w:ascii="Times New Roman" w:hAnsi="Times New Roman" w:cs="Times New Roman"/>
        </w:rPr>
      </w:pPr>
      <w:r w:rsidRPr="0053594B">
        <w:rPr>
          <w:rFonts w:ascii="Times New Roman" w:hAnsi="Times New Roman" w:cs="Times New Roman"/>
        </w:rPr>
        <w:t xml:space="preserve">This report examines critically how financial accounting is used in business decisions, taking a case study of Apple Inc. Study aims at </w:t>
      </w:r>
      <w:r w:rsidRPr="0053594B">
        <w:rPr>
          <w:rFonts w:ascii="Times New Roman" w:hAnsi="Times New Roman" w:cs="Times New Roman"/>
        </w:rPr>
        <w:t>analysing</w:t>
      </w:r>
      <w:r w:rsidRPr="0053594B">
        <w:rPr>
          <w:rFonts w:ascii="Times New Roman" w:hAnsi="Times New Roman" w:cs="Times New Roman"/>
        </w:rPr>
        <w:t xml:space="preserve"> the role of accounting information in the analysis of profitability, liquidity, financial position and organizational performance. Qualitative research approach and case study design were employed with secondary data sources primarily Apple Inc. Annual Reports and Academic Literature were used. The results show that financial accounting is of great importance for strategic planning, investment decisions, liquidity management and for the confidence of the stakeholders. The analysis of financial statements showed that Apple's profitability, operating cash flows and financial stability were robust from 2022 to 2025. The study also found some drawbacks in financial accounting: financial statements generally only include historical financial data and do not necessarily reflect future market risks and non-financial organizational factors.</w:t>
      </w:r>
    </w:p>
    <w:p w14:paraId="01876722" w14:textId="428C3494" w:rsidR="0053594B" w:rsidRPr="0053594B" w:rsidRDefault="0053594B" w:rsidP="0053594B">
      <w:pPr>
        <w:spacing w:line="480" w:lineRule="auto"/>
        <w:rPr>
          <w:rFonts w:ascii="Times New Roman" w:hAnsi="Times New Roman" w:cs="Times New Roman"/>
        </w:rPr>
      </w:pPr>
      <w:r w:rsidRPr="0053594B">
        <w:rPr>
          <w:rFonts w:ascii="Times New Roman" w:hAnsi="Times New Roman" w:cs="Times New Roman"/>
        </w:rPr>
        <w:br w:type="page"/>
      </w:r>
    </w:p>
    <w:sdt>
      <w:sdtPr>
        <w:rPr>
          <w:rFonts w:ascii="Times New Roman" w:hAnsi="Times New Roman" w:cs="Times New Roman"/>
        </w:rPr>
        <w:id w:val="2115235271"/>
        <w:docPartObj>
          <w:docPartGallery w:val="Table of Contents"/>
          <w:docPartUnique/>
        </w:docPartObj>
      </w:sdtPr>
      <w:sdtEndPr>
        <w:rPr>
          <w:rFonts w:eastAsiaTheme="minorHAnsi"/>
          <w:b/>
          <w:bCs/>
          <w:noProof/>
          <w:color w:val="auto"/>
          <w:kern w:val="2"/>
          <w:sz w:val="24"/>
          <w:szCs w:val="24"/>
          <w:lang w:val="en-IN"/>
          <w14:ligatures w14:val="standardContextual"/>
        </w:rPr>
      </w:sdtEndPr>
      <w:sdtContent>
        <w:p w14:paraId="3F695B42" w14:textId="416AF36F" w:rsidR="0053594B" w:rsidRPr="0053594B" w:rsidRDefault="0053594B" w:rsidP="0053594B">
          <w:pPr>
            <w:pStyle w:val="TOCHeading"/>
            <w:spacing w:line="480" w:lineRule="auto"/>
            <w:jc w:val="both"/>
            <w:rPr>
              <w:rFonts w:ascii="Times New Roman" w:hAnsi="Times New Roman" w:cs="Times New Roman"/>
            </w:rPr>
          </w:pPr>
          <w:r w:rsidRPr="0053594B">
            <w:rPr>
              <w:rFonts w:ascii="Times New Roman" w:hAnsi="Times New Roman" w:cs="Times New Roman"/>
            </w:rPr>
            <w:t>Table of Contents</w:t>
          </w:r>
        </w:p>
        <w:p w14:paraId="32B0B89C" w14:textId="27765214" w:rsidR="0053594B" w:rsidRPr="0053594B" w:rsidRDefault="0053594B" w:rsidP="0053594B">
          <w:pPr>
            <w:pStyle w:val="TOC1"/>
            <w:tabs>
              <w:tab w:val="right" w:leader="dot" w:pos="9016"/>
            </w:tabs>
            <w:spacing w:line="480" w:lineRule="auto"/>
            <w:rPr>
              <w:rFonts w:ascii="Times New Roman" w:eastAsiaTheme="minorEastAsia" w:hAnsi="Times New Roman" w:cs="Times New Roman"/>
              <w:noProof/>
              <w:lang w:eastAsia="en-IN"/>
            </w:rPr>
          </w:pPr>
          <w:r w:rsidRPr="0053594B">
            <w:rPr>
              <w:rFonts w:ascii="Times New Roman" w:hAnsi="Times New Roman" w:cs="Times New Roman"/>
            </w:rPr>
            <w:fldChar w:fldCharType="begin"/>
          </w:r>
          <w:r w:rsidRPr="0053594B">
            <w:rPr>
              <w:rFonts w:ascii="Times New Roman" w:hAnsi="Times New Roman" w:cs="Times New Roman"/>
            </w:rPr>
            <w:instrText xml:space="preserve"> TOC \o "1-3" \h \z \u </w:instrText>
          </w:r>
          <w:r w:rsidRPr="0053594B">
            <w:rPr>
              <w:rFonts w:ascii="Times New Roman" w:hAnsi="Times New Roman" w:cs="Times New Roman"/>
            </w:rPr>
            <w:fldChar w:fldCharType="separate"/>
          </w:r>
          <w:hyperlink w:anchor="_Toc230431639" w:history="1">
            <w:r w:rsidRPr="0053594B">
              <w:rPr>
                <w:rStyle w:val="Hyperlink"/>
                <w:rFonts w:ascii="Times New Roman" w:hAnsi="Times New Roman" w:cs="Times New Roman"/>
                <w:noProof/>
              </w:rPr>
              <w:t>Abstract</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_Toc230431639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1</w:t>
            </w:r>
            <w:r w:rsidRPr="0053594B">
              <w:rPr>
                <w:rFonts w:ascii="Times New Roman" w:hAnsi="Times New Roman" w:cs="Times New Roman"/>
                <w:noProof/>
                <w:webHidden/>
              </w:rPr>
              <w:fldChar w:fldCharType="end"/>
            </w:r>
          </w:hyperlink>
        </w:p>
        <w:p w14:paraId="40A707CC" w14:textId="4BB8D42A" w:rsidR="0053594B" w:rsidRPr="0053594B" w:rsidRDefault="0053594B" w:rsidP="0053594B">
          <w:pPr>
            <w:pStyle w:val="TOC1"/>
            <w:tabs>
              <w:tab w:val="right" w:leader="dot" w:pos="9016"/>
            </w:tabs>
            <w:spacing w:line="480" w:lineRule="auto"/>
            <w:rPr>
              <w:rFonts w:ascii="Times New Roman" w:eastAsiaTheme="minorEastAsia" w:hAnsi="Times New Roman" w:cs="Times New Roman"/>
              <w:noProof/>
              <w:lang w:eastAsia="en-IN"/>
            </w:rPr>
          </w:pPr>
          <w:hyperlink w:anchor="_Toc230431640" w:history="1">
            <w:r w:rsidRPr="0053594B">
              <w:rPr>
                <w:rStyle w:val="Hyperlink"/>
                <w:rFonts w:ascii="Times New Roman" w:hAnsi="Times New Roman" w:cs="Times New Roman"/>
                <w:noProof/>
              </w:rPr>
              <w:t>1. Introduction</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_Toc230431640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4</w:t>
            </w:r>
            <w:r w:rsidRPr="0053594B">
              <w:rPr>
                <w:rFonts w:ascii="Times New Roman" w:hAnsi="Times New Roman" w:cs="Times New Roman"/>
                <w:noProof/>
                <w:webHidden/>
              </w:rPr>
              <w:fldChar w:fldCharType="end"/>
            </w:r>
          </w:hyperlink>
        </w:p>
        <w:p w14:paraId="62E2EFC1" w14:textId="5EE8CCEA"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41" w:history="1">
            <w:r w:rsidRPr="0053594B">
              <w:rPr>
                <w:rStyle w:val="Hyperlink"/>
                <w:rFonts w:ascii="Times New Roman" w:hAnsi="Times New Roman" w:cs="Times New Roman"/>
                <w:noProof/>
              </w:rPr>
              <w:t>1.1 Background of financial accounting</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_Toc230431641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4</w:t>
            </w:r>
            <w:r w:rsidRPr="0053594B">
              <w:rPr>
                <w:rFonts w:ascii="Times New Roman" w:hAnsi="Times New Roman" w:cs="Times New Roman"/>
                <w:noProof/>
                <w:webHidden/>
              </w:rPr>
              <w:fldChar w:fldCharType="end"/>
            </w:r>
          </w:hyperlink>
        </w:p>
        <w:p w14:paraId="3714A65E" w14:textId="2F370A32"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42" w:history="1">
            <w:r w:rsidRPr="0053594B">
              <w:rPr>
                <w:rStyle w:val="Hyperlink"/>
                <w:rFonts w:ascii="Times New Roman" w:hAnsi="Times New Roman" w:cs="Times New Roman"/>
                <w:noProof/>
              </w:rPr>
              <w:t>1.2 Financial Accounting and Importance</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_Toc230431642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5</w:t>
            </w:r>
            <w:r w:rsidRPr="0053594B">
              <w:rPr>
                <w:rFonts w:ascii="Times New Roman" w:hAnsi="Times New Roman" w:cs="Times New Roman"/>
                <w:noProof/>
                <w:webHidden/>
              </w:rPr>
              <w:fldChar w:fldCharType="end"/>
            </w:r>
          </w:hyperlink>
        </w:p>
        <w:p w14:paraId="2E3F232A" w14:textId="1F761CEB"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43" w:history="1">
            <w:r w:rsidRPr="0053594B">
              <w:rPr>
                <w:rStyle w:val="Hyperlink"/>
                <w:rFonts w:ascii="Times New Roman" w:hAnsi="Times New Roman" w:cs="Times New Roman"/>
                <w:noProof/>
              </w:rPr>
              <w:t>1.3 Research Aim and Objectives:</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_Toc230431643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6</w:t>
            </w:r>
            <w:r w:rsidRPr="0053594B">
              <w:rPr>
                <w:rFonts w:ascii="Times New Roman" w:hAnsi="Times New Roman" w:cs="Times New Roman"/>
                <w:noProof/>
                <w:webHidden/>
              </w:rPr>
              <w:fldChar w:fldCharType="end"/>
            </w:r>
          </w:hyperlink>
        </w:p>
        <w:p w14:paraId="4734D2E1" w14:textId="66962804"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44" w:history="1">
            <w:r w:rsidRPr="0053594B">
              <w:rPr>
                <w:rStyle w:val="Hyperlink"/>
                <w:rFonts w:ascii="Times New Roman" w:hAnsi="Times New Roman" w:cs="Times New Roman"/>
                <w:noProof/>
              </w:rPr>
              <w:t>1.4 Introduction to Apple Inc</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_Toc230431644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6</w:t>
            </w:r>
            <w:r w:rsidRPr="0053594B">
              <w:rPr>
                <w:rFonts w:ascii="Times New Roman" w:hAnsi="Times New Roman" w:cs="Times New Roman"/>
                <w:noProof/>
                <w:webHidden/>
              </w:rPr>
              <w:fldChar w:fldCharType="end"/>
            </w:r>
          </w:hyperlink>
        </w:p>
        <w:p w14:paraId="508AECA9" w14:textId="2DADFB97" w:rsidR="0053594B" w:rsidRPr="0053594B" w:rsidRDefault="0053594B" w:rsidP="0053594B">
          <w:pPr>
            <w:pStyle w:val="TOC1"/>
            <w:tabs>
              <w:tab w:val="right" w:leader="dot" w:pos="9016"/>
            </w:tabs>
            <w:spacing w:line="480" w:lineRule="auto"/>
            <w:rPr>
              <w:rFonts w:ascii="Times New Roman" w:eastAsiaTheme="minorEastAsia" w:hAnsi="Times New Roman" w:cs="Times New Roman"/>
              <w:noProof/>
              <w:lang w:eastAsia="en-IN"/>
            </w:rPr>
          </w:pPr>
          <w:hyperlink w:anchor="_Toc230431645" w:history="1">
            <w:r w:rsidRPr="0053594B">
              <w:rPr>
                <w:rStyle w:val="Hyperlink"/>
                <w:rFonts w:ascii="Times New Roman" w:hAnsi="Times New Roman" w:cs="Times New Roman"/>
                <w:noProof/>
              </w:rPr>
              <w:t>2. Literature Review</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_Toc230431645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8</w:t>
            </w:r>
            <w:r w:rsidRPr="0053594B">
              <w:rPr>
                <w:rFonts w:ascii="Times New Roman" w:hAnsi="Times New Roman" w:cs="Times New Roman"/>
                <w:noProof/>
                <w:webHidden/>
              </w:rPr>
              <w:fldChar w:fldCharType="end"/>
            </w:r>
          </w:hyperlink>
        </w:p>
        <w:p w14:paraId="7CA5F0F3" w14:textId="50605FB7"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46" w:history="1">
            <w:r w:rsidRPr="0053594B">
              <w:rPr>
                <w:rStyle w:val="Hyperlink"/>
                <w:rFonts w:ascii="Times New Roman" w:hAnsi="Times New Roman" w:cs="Times New Roman"/>
                <w:noProof/>
              </w:rPr>
              <w:t>2.1 Meaning of Financial Accounting</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_Toc230431646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8</w:t>
            </w:r>
            <w:r w:rsidRPr="0053594B">
              <w:rPr>
                <w:rFonts w:ascii="Times New Roman" w:hAnsi="Times New Roman" w:cs="Times New Roman"/>
                <w:noProof/>
                <w:webHidden/>
              </w:rPr>
              <w:fldChar w:fldCharType="end"/>
            </w:r>
          </w:hyperlink>
        </w:p>
        <w:p w14:paraId="05198727" w14:textId="15CF61C2"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47" w:history="1">
            <w:r w:rsidRPr="0053594B">
              <w:rPr>
                <w:rStyle w:val="Hyperlink"/>
                <w:rFonts w:ascii="Times New Roman" w:hAnsi="Times New Roman" w:cs="Times New Roman"/>
                <w:noProof/>
              </w:rPr>
              <w:t>2.2 Financial Accounting Objectives</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_Toc230431647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8</w:t>
            </w:r>
            <w:r w:rsidRPr="0053594B">
              <w:rPr>
                <w:rFonts w:ascii="Times New Roman" w:hAnsi="Times New Roman" w:cs="Times New Roman"/>
                <w:noProof/>
                <w:webHidden/>
              </w:rPr>
              <w:fldChar w:fldCharType="end"/>
            </w:r>
          </w:hyperlink>
        </w:p>
        <w:p w14:paraId="3F6293CC" w14:textId="4668182D"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48" w:history="1">
            <w:r w:rsidRPr="0053594B">
              <w:rPr>
                <w:rStyle w:val="Hyperlink"/>
                <w:rFonts w:ascii="Times New Roman" w:hAnsi="Times New Roman" w:cs="Times New Roman"/>
                <w:noProof/>
              </w:rPr>
              <w:t>2.3 The significance of Financial Accounting</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_Toc230431648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9</w:t>
            </w:r>
            <w:r w:rsidRPr="0053594B">
              <w:rPr>
                <w:rFonts w:ascii="Times New Roman" w:hAnsi="Times New Roman" w:cs="Times New Roman"/>
                <w:noProof/>
                <w:webHidden/>
              </w:rPr>
              <w:fldChar w:fldCharType="end"/>
            </w:r>
          </w:hyperlink>
        </w:p>
        <w:p w14:paraId="43CCCE87" w14:textId="609FF0DA"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49" w:history="1">
            <w:r w:rsidRPr="0053594B">
              <w:rPr>
                <w:rStyle w:val="Hyperlink"/>
                <w:rFonts w:ascii="Times New Roman" w:hAnsi="Times New Roman" w:cs="Times New Roman"/>
                <w:noProof/>
              </w:rPr>
              <w:t>2.4 Stakeholders and Accounting Information</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_Toc230431649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10</w:t>
            </w:r>
            <w:r w:rsidRPr="0053594B">
              <w:rPr>
                <w:rFonts w:ascii="Times New Roman" w:hAnsi="Times New Roman" w:cs="Times New Roman"/>
                <w:noProof/>
                <w:webHidden/>
              </w:rPr>
              <w:fldChar w:fldCharType="end"/>
            </w:r>
          </w:hyperlink>
        </w:p>
        <w:p w14:paraId="231BED95" w14:textId="42183DE7"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50" w:history="1">
            <w:r w:rsidRPr="0053594B">
              <w:rPr>
                <w:rStyle w:val="Hyperlink"/>
                <w:rFonts w:ascii="Times New Roman" w:hAnsi="Times New Roman" w:cs="Times New Roman"/>
                <w:noProof/>
              </w:rPr>
              <w:t>2.5 Financial Statements and Decision Making</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_Toc230431650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11</w:t>
            </w:r>
            <w:r w:rsidRPr="0053594B">
              <w:rPr>
                <w:rFonts w:ascii="Times New Roman" w:hAnsi="Times New Roman" w:cs="Times New Roman"/>
                <w:noProof/>
                <w:webHidden/>
              </w:rPr>
              <w:fldChar w:fldCharType="end"/>
            </w:r>
          </w:hyperlink>
        </w:p>
        <w:p w14:paraId="01762D1F" w14:textId="52B314B4"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51" w:history="1">
            <w:r w:rsidRPr="0053594B">
              <w:rPr>
                <w:rStyle w:val="Hyperlink"/>
                <w:rFonts w:ascii="Times New Roman" w:hAnsi="Times New Roman" w:cs="Times New Roman"/>
                <w:noProof/>
              </w:rPr>
              <w:t>2.6 Profitability, Liquidity and Financial Position</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_Toc230431651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12</w:t>
            </w:r>
            <w:r w:rsidRPr="0053594B">
              <w:rPr>
                <w:rFonts w:ascii="Times New Roman" w:hAnsi="Times New Roman" w:cs="Times New Roman"/>
                <w:noProof/>
                <w:webHidden/>
              </w:rPr>
              <w:fldChar w:fldCharType="end"/>
            </w:r>
          </w:hyperlink>
        </w:p>
        <w:p w14:paraId="2DADB662" w14:textId="70BCD56F"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52" w:history="1">
            <w:r w:rsidRPr="0053594B">
              <w:rPr>
                <w:rStyle w:val="Hyperlink"/>
                <w:rFonts w:ascii="Times New Roman" w:hAnsi="Times New Roman" w:cs="Times New Roman"/>
                <w:noProof/>
              </w:rPr>
              <w:t>2.7 Prior research on Financial Accounting and Business Decisions</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_Toc230431652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13</w:t>
            </w:r>
            <w:r w:rsidRPr="0053594B">
              <w:rPr>
                <w:rFonts w:ascii="Times New Roman" w:hAnsi="Times New Roman" w:cs="Times New Roman"/>
                <w:noProof/>
                <w:webHidden/>
              </w:rPr>
              <w:fldChar w:fldCharType="end"/>
            </w:r>
          </w:hyperlink>
        </w:p>
        <w:p w14:paraId="7C3AA950" w14:textId="2FE8CCA8" w:rsidR="0053594B" w:rsidRPr="0053594B" w:rsidRDefault="0053594B" w:rsidP="0053594B">
          <w:pPr>
            <w:pStyle w:val="TOC1"/>
            <w:tabs>
              <w:tab w:val="right" w:leader="dot" w:pos="9016"/>
            </w:tabs>
            <w:spacing w:line="480" w:lineRule="auto"/>
            <w:rPr>
              <w:rFonts w:ascii="Times New Roman" w:eastAsiaTheme="minorEastAsia" w:hAnsi="Times New Roman" w:cs="Times New Roman"/>
              <w:noProof/>
              <w:lang w:eastAsia="en-IN"/>
            </w:rPr>
          </w:pPr>
          <w:hyperlink w:anchor="_Toc230431653" w:history="1">
            <w:r w:rsidRPr="0053594B">
              <w:rPr>
                <w:rStyle w:val="Hyperlink"/>
                <w:rFonts w:ascii="Times New Roman" w:hAnsi="Times New Roman" w:cs="Times New Roman"/>
                <w:noProof/>
              </w:rPr>
              <w:t>3. Methodology</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_Toc230431653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14</w:t>
            </w:r>
            <w:r w:rsidRPr="0053594B">
              <w:rPr>
                <w:rFonts w:ascii="Times New Roman" w:hAnsi="Times New Roman" w:cs="Times New Roman"/>
                <w:noProof/>
                <w:webHidden/>
              </w:rPr>
              <w:fldChar w:fldCharType="end"/>
            </w:r>
          </w:hyperlink>
        </w:p>
        <w:p w14:paraId="717E53FD" w14:textId="4DF02F0E"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54" w:history="1">
            <w:r w:rsidRPr="0053594B">
              <w:rPr>
                <w:rStyle w:val="Hyperlink"/>
                <w:rFonts w:ascii="Times New Roman" w:hAnsi="Times New Roman" w:cs="Times New Roman"/>
                <w:noProof/>
              </w:rPr>
              <w:t>3.1 Research Approach</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_Toc230431654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14</w:t>
            </w:r>
            <w:r w:rsidRPr="0053594B">
              <w:rPr>
                <w:rFonts w:ascii="Times New Roman" w:hAnsi="Times New Roman" w:cs="Times New Roman"/>
                <w:noProof/>
                <w:webHidden/>
              </w:rPr>
              <w:fldChar w:fldCharType="end"/>
            </w:r>
          </w:hyperlink>
        </w:p>
        <w:p w14:paraId="16690520" w14:textId="3ACF9DEB"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55" w:history="1">
            <w:r w:rsidRPr="0053594B">
              <w:rPr>
                <w:rStyle w:val="Hyperlink"/>
                <w:rFonts w:ascii="Times New Roman" w:hAnsi="Times New Roman" w:cs="Times New Roman"/>
                <w:noProof/>
              </w:rPr>
              <w:t>3.2 Research Design</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_Toc230431655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14</w:t>
            </w:r>
            <w:r w:rsidRPr="0053594B">
              <w:rPr>
                <w:rFonts w:ascii="Times New Roman" w:hAnsi="Times New Roman" w:cs="Times New Roman"/>
                <w:noProof/>
                <w:webHidden/>
              </w:rPr>
              <w:fldChar w:fldCharType="end"/>
            </w:r>
          </w:hyperlink>
        </w:p>
        <w:p w14:paraId="55F66BF9" w14:textId="363B6CEF"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56" w:history="1">
            <w:r w:rsidRPr="0053594B">
              <w:rPr>
                <w:rStyle w:val="Hyperlink"/>
                <w:rFonts w:ascii="Times New Roman" w:hAnsi="Times New Roman" w:cs="Times New Roman"/>
                <w:noProof/>
              </w:rPr>
              <w:t>3.3 Data Collection Methods</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_Toc230431656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15</w:t>
            </w:r>
            <w:r w:rsidRPr="0053594B">
              <w:rPr>
                <w:rFonts w:ascii="Times New Roman" w:hAnsi="Times New Roman" w:cs="Times New Roman"/>
                <w:noProof/>
                <w:webHidden/>
              </w:rPr>
              <w:fldChar w:fldCharType="end"/>
            </w:r>
          </w:hyperlink>
        </w:p>
        <w:p w14:paraId="69991701" w14:textId="3CD2B52A"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57" w:history="1">
            <w:r w:rsidRPr="0053594B">
              <w:rPr>
                <w:rStyle w:val="Hyperlink"/>
                <w:rFonts w:ascii="Times New Roman" w:hAnsi="Times New Roman" w:cs="Times New Roman"/>
                <w:noProof/>
              </w:rPr>
              <w:t>3.4 Sources of Data</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_Toc230431657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16</w:t>
            </w:r>
            <w:r w:rsidRPr="0053594B">
              <w:rPr>
                <w:rFonts w:ascii="Times New Roman" w:hAnsi="Times New Roman" w:cs="Times New Roman"/>
                <w:noProof/>
                <w:webHidden/>
              </w:rPr>
              <w:fldChar w:fldCharType="end"/>
            </w:r>
          </w:hyperlink>
        </w:p>
        <w:p w14:paraId="3114829E" w14:textId="2160E39D"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58" w:history="1">
            <w:r w:rsidRPr="0053594B">
              <w:rPr>
                <w:rStyle w:val="Hyperlink"/>
                <w:rFonts w:ascii="Times New Roman" w:hAnsi="Times New Roman" w:cs="Times New Roman"/>
                <w:noProof/>
              </w:rPr>
              <w:t>3.5 Limitations of the Study</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_Toc230431658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16</w:t>
            </w:r>
            <w:r w:rsidRPr="0053594B">
              <w:rPr>
                <w:rFonts w:ascii="Times New Roman" w:hAnsi="Times New Roman" w:cs="Times New Roman"/>
                <w:noProof/>
                <w:webHidden/>
              </w:rPr>
              <w:fldChar w:fldCharType="end"/>
            </w:r>
          </w:hyperlink>
        </w:p>
        <w:p w14:paraId="7AE3A789" w14:textId="7509D82B" w:rsidR="0053594B" w:rsidRPr="0053594B" w:rsidRDefault="0053594B" w:rsidP="0053594B">
          <w:pPr>
            <w:pStyle w:val="TOC1"/>
            <w:tabs>
              <w:tab w:val="right" w:leader="dot" w:pos="9016"/>
            </w:tabs>
            <w:spacing w:line="480" w:lineRule="auto"/>
            <w:rPr>
              <w:rFonts w:ascii="Times New Roman" w:eastAsiaTheme="minorEastAsia" w:hAnsi="Times New Roman" w:cs="Times New Roman"/>
              <w:noProof/>
              <w:lang w:eastAsia="en-IN"/>
            </w:rPr>
          </w:pPr>
          <w:hyperlink w:anchor="_Toc230431659" w:history="1">
            <w:r w:rsidRPr="0053594B">
              <w:rPr>
                <w:rStyle w:val="Hyperlink"/>
                <w:rFonts w:ascii="Times New Roman" w:hAnsi="Times New Roman" w:cs="Times New Roman"/>
                <w:noProof/>
              </w:rPr>
              <w:t>4. Findings</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_Toc230431659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18</w:t>
            </w:r>
            <w:r w:rsidRPr="0053594B">
              <w:rPr>
                <w:rFonts w:ascii="Times New Roman" w:hAnsi="Times New Roman" w:cs="Times New Roman"/>
                <w:noProof/>
                <w:webHidden/>
              </w:rPr>
              <w:fldChar w:fldCharType="end"/>
            </w:r>
          </w:hyperlink>
        </w:p>
        <w:p w14:paraId="0A9F1F32" w14:textId="23692A18"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60" w:history="1">
            <w:r w:rsidRPr="0053594B">
              <w:rPr>
                <w:rStyle w:val="Hyperlink"/>
                <w:rFonts w:ascii="Times New Roman" w:hAnsi="Times New Roman" w:cs="Times New Roman"/>
                <w:noProof/>
              </w:rPr>
              <w:t>4.1 Meaning, Objectives and importance of Financial Accounting</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_Toc230431660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18</w:t>
            </w:r>
            <w:r w:rsidRPr="0053594B">
              <w:rPr>
                <w:rFonts w:ascii="Times New Roman" w:hAnsi="Times New Roman" w:cs="Times New Roman"/>
                <w:noProof/>
                <w:webHidden/>
              </w:rPr>
              <w:fldChar w:fldCharType="end"/>
            </w:r>
          </w:hyperlink>
        </w:p>
        <w:p w14:paraId="157C6E59" w14:textId="24E9EE2C"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61" w:history="1">
            <w:r w:rsidRPr="0053594B">
              <w:rPr>
                <w:rStyle w:val="Hyperlink"/>
                <w:rFonts w:ascii="Times New Roman" w:hAnsi="Times New Roman" w:cs="Times New Roman"/>
                <w:noProof/>
              </w:rPr>
              <w:t>4.2 Stakeholder's role of Accounting Information</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_Toc230431661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18</w:t>
            </w:r>
            <w:r w:rsidRPr="0053594B">
              <w:rPr>
                <w:rFonts w:ascii="Times New Roman" w:hAnsi="Times New Roman" w:cs="Times New Roman"/>
                <w:noProof/>
                <w:webHidden/>
              </w:rPr>
              <w:fldChar w:fldCharType="end"/>
            </w:r>
          </w:hyperlink>
        </w:p>
        <w:p w14:paraId="61A2141D" w14:textId="128A67B0" w:rsidR="0053594B" w:rsidRPr="0053594B" w:rsidRDefault="0053594B" w:rsidP="0053594B">
          <w:pPr>
            <w:pStyle w:val="TOC3"/>
            <w:tabs>
              <w:tab w:val="right" w:leader="dot" w:pos="9016"/>
            </w:tabs>
            <w:spacing w:line="480" w:lineRule="auto"/>
            <w:rPr>
              <w:rFonts w:ascii="Times New Roman" w:eastAsiaTheme="minorEastAsia" w:hAnsi="Times New Roman" w:cs="Times New Roman"/>
              <w:noProof/>
              <w:lang w:eastAsia="en-IN"/>
            </w:rPr>
          </w:pPr>
          <w:hyperlink w:anchor="_Toc230431662" w:history="1">
            <w:r w:rsidRPr="0053594B">
              <w:rPr>
                <w:rStyle w:val="Hyperlink"/>
                <w:rFonts w:ascii="Times New Roman" w:hAnsi="Times New Roman" w:cs="Times New Roman"/>
                <w:noProof/>
              </w:rPr>
              <w:t>4.2.1 Managers</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_Toc230431662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18</w:t>
            </w:r>
            <w:r w:rsidRPr="0053594B">
              <w:rPr>
                <w:rFonts w:ascii="Times New Roman" w:hAnsi="Times New Roman" w:cs="Times New Roman"/>
                <w:noProof/>
                <w:webHidden/>
              </w:rPr>
              <w:fldChar w:fldCharType="end"/>
            </w:r>
          </w:hyperlink>
        </w:p>
        <w:p w14:paraId="21EA76D3" w14:textId="59E2252C" w:rsidR="0053594B" w:rsidRPr="0053594B" w:rsidRDefault="0053594B" w:rsidP="0053594B">
          <w:pPr>
            <w:pStyle w:val="TOC3"/>
            <w:tabs>
              <w:tab w:val="right" w:leader="dot" w:pos="9016"/>
            </w:tabs>
            <w:spacing w:line="480" w:lineRule="auto"/>
            <w:rPr>
              <w:rFonts w:ascii="Times New Roman" w:eastAsiaTheme="minorEastAsia" w:hAnsi="Times New Roman" w:cs="Times New Roman"/>
              <w:noProof/>
              <w:lang w:eastAsia="en-IN"/>
            </w:rPr>
          </w:pPr>
          <w:hyperlink w:anchor="_Toc230431663" w:history="1">
            <w:r w:rsidRPr="0053594B">
              <w:rPr>
                <w:rStyle w:val="Hyperlink"/>
                <w:rFonts w:ascii="Times New Roman" w:hAnsi="Times New Roman" w:cs="Times New Roman"/>
                <w:noProof/>
              </w:rPr>
              <w:t>4.2.2 Investors</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_Toc230431663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19</w:t>
            </w:r>
            <w:r w:rsidRPr="0053594B">
              <w:rPr>
                <w:rFonts w:ascii="Times New Roman" w:hAnsi="Times New Roman" w:cs="Times New Roman"/>
                <w:noProof/>
                <w:webHidden/>
              </w:rPr>
              <w:fldChar w:fldCharType="end"/>
            </w:r>
          </w:hyperlink>
        </w:p>
        <w:p w14:paraId="3ADD51C6" w14:textId="7791E26F" w:rsidR="0053594B" w:rsidRPr="0053594B" w:rsidRDefault="0053594B" w:rsidP="0053594B">
          <w:pPr>
            <w:pStyle w:val="TOC3"/>
            <w:tabs>
              <w:tab w:val="right" w:leader="dot" w:pos="9016"/>
            </w:tabs>
            <w:spacing w:line="480" w:lineRule="auto"/>
            <w:rPr>
              <w:rFonts w:ascii="Times New Roman" w:eastAsiaTheme="minorEastAsia" w:hAnsi="Times New Roman" w:cs="Times New Roman"/>
              <w:noProof/>
              <w:lang w:eastAsia="en-IN"/>
            </w:rPr>
          </w:pPr>
          <w:hyperlink w:anchor="_Toc230431664" w:history="1">
            <w:r w:rsidRPr="0053594B">
              <w:rPr>
                <w:rStyle w:val="Hyperlink"/>
                <w:rFonts w:ascii="Times New Roman" w:hAnsi="Times New Roman" w:cs="Times New Roman"/>
                <w:noProof/>
              </w:rPr>
              <w:t>4.2.3 Creditors</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_Toc230431664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19</w:t>
            </w:r>
            <w:r w:rsidRPr="0053594B">
              <w:rPr>
                <w:rFonts w:ascii="Times New Roman" w:hAnsi="Times New Roman" w:cs="Times New Roman"/>
                <w:noProof/>
                <w:webHidden/>
              </w:rPr>
              <w:fldChar w:fldCharType="end"/>
            </w:r>
          </w:hyperlink>
        </w:p>
        <w:p w14:paraId="5796D997" w14:textId="0B169E3E" w:rsidR="0053594B" w:rsidRPr="0053594B" w:rsidRDefault="0053594B" w:rsidP="0053594B">
          <w:pPr>
            <w:pStyle w:val="TOC3"/>
            <w:tabs>
              <w:tab w:val="right" w:leader="dot" w:pos="9016"/>
            </w:tabs>
            <w:spacing w:line="480" w:lineRule="auto"/>
            <w:rPr>
              <w:rFonts w:ascii="Times New Roman" w:eastAsiaTheme="minorEastAsia" w:hAnsi="Times New Roman" w:cs="Times New Roman"/>
              <w:noProof/>
              <w:lang w:eastAsia="en-IN"/>
            </w:rPr>
          </w:pPr>
          <w:hyperlink w:anchor="_Toc230431665" w:history="1">
            <w:r w:rsidRPr="0053594B">
              <w:rPr>
                <w:rStyle w:val="Hyperlink"/>
                <w:rFonts w:ascii="Times New Roman" w:hAnsi="Times New Roman" w:cs="Times New Roman"/>
                <w:noProof/>
              </w:rPr>
              <w:t>4.2.4 Government and Regulators</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_Toc230431665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19</w:t>
            </w:r>
            <w:r w:rsidRPr="0053594B">
              <w:rPr>
                <w:rFonts w:ascii="Times New Roman" w:hAnsi="Times New Roman" w:cs="Times New Roman"/>
                <w:noProof/>
                <w:webHidden/>
              </w:rPr>
              <w:fldChar w:fldCharType="end"/>
            </w:r>
          </w:hyperlink>
        </w:p>
        <w:p w14:paraId="51266CB1" w14:textId="016DAB6C" w:rsidR="0053594B" w:rsidRPr="0053594B" w:rsidRDefault="0053594B" w:rsidP="0053594B">
          <w:pPr>
            <w:pStyle w:val="TOC3"/>
            <w:tabs>
              <w:tab w:val="right" w:leader="dot" w:pos="9016"/>
            </w:tabs>
            <w:spacing w:line="480" w:lineRule="auto"/>
            <w:rPr>
              <w:rFonts w:ascii="Times New Roman" w:eastAsiaTheme="minorEastAsia" w:hAnsi="Times New Roman" w:cs="Times New Roman"/>
              <w:noProof/>
              <w:lang w:eastAsia="en-IN"/>
            </w:rPr>
          </w:pPr>
          <w:hyperlink w:anchor="_Toc230431666" w:history="1">
            <w:r w:rsidRPr="0053594B">
              <w:rPr>
                <w:rStyle w:val="Hyperlink"/>
                <w:rFonts w:ascii="Times New Roman" w:hAnsi="Times New Roman" w:cs="Times New Roman"/>
                <w:noProof/>
              </w:rPr>
              <w:t>4.2.5 Other Stakeholders</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_Toc230431666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20</w:t>
            </w:r>
            <w:r w:rsidRPr="0053594B">
              <w:rPr>
                <w:rFonts w:ascii="Times New Roman" w:hAnsi="Times New Roman" w:cs="Times New Roman"/>
                <w:noProof/>
                <w:webHidden/>
              </w:rPr>
              <w:fldChar w:fldCharType="end"/>
            </w:r>
          </w:hyperlink>
        </w:p>
        <w:p w14:paraId="4A249F49" w14:textId="6A9AA8A2"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67" w:history="1">
            <w:r w:rsidRPr="0053594B">
              <w:rPr>
                <w:rStyle w:val="Hyperlink"/>
                <w:rFonts w:ascii="Times New Roman" w:hAnsi="Times New Roman" w:cs="Times New Roman"/>
                <w:noProof/>
              </w:rPr>
              <w:t>4.3 Role of Financial Statements in Business Decision-Making</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_Toc230431667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20</w:t>
            </w:r>
            <w:r w:rsidRPr="0053594B">
              <w:rPr>
                <w:rFonts w:ascii="Times New Roman" w:hAnsi="Times New Roman" w:cs="Times New Roman"/>
                <w:noProof/>
                <w:webHidden/>
              </w:rPr>
              <w:fldChar w:fldCharType="end"/>
            </w:r>
          </w:hyperlink>
        </w:p>
        <w:p w14:paraId="79FF9D51" w14:textId="34F0B36E" w:rsidR="0053594B" w:rsidRPr="0053594B" w:rsidRDefault="0053594B" w:rsidP="0053594B">
          <w:pPr>
            <w:pStyle w:val="TOC3"/>
            <w:tabs>
              <w:tab w:val="right" w:leader="dot" w:pos="9016"/>
            </w:tabs>
            <w:spacing w:line="480" w:lineRule="auto"/>
            <w:rPr>
              <w:rFonts w:ascii="Times New Roman" w:eastAsiaTheme="minorEastAsia" w:hAnsi="Times New Roman" w:cs="Times New Roman"/>
              <w:noProof/>
              <w:lang w:eastAsia="en-IN"/>
            </w:rPr>
          </w:pPr>
          <w:hyperlink w:anchor="_Toc230431668" w:history="1">
            <w:r w:rsidRPr="0053594B">
              <w:rPr>
                <w:rStyle w:val="Hyperlink"/>
                <w:rFonts w:ascii="Times New Roman" w:hAnsi="Times New Roman" w:cs="Times New Roman"/>
                <w:noProof/>
              </w:rPr>
              <w:t>4.3.1 Income Statement</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_Toc230431668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20</w:t>
            </w:r>
            <w:r w:rsidRPr="0053594B">
              <w:rPr>
                <w:rFonts w:ascii="Times New Roman" w:hAnsi="Times New Roman" w:cs="Times New Roman"/>
                <w:noProof/>
                <w:webHidden/>
              </w:rPr>
              <w:fldChar w:fldCharType="end"/>
            </w:r>
          </w:hyperlink>
        </w:p>
        <w:p w14:paraId="5E43188C" w14:textId="1F19B2BA" w:rsidR="0053594B" w:rsidRPr="0053594B" w:rsidRDefault="0053594B" w:rsidP="0053594B">
          <w:pPr>
            <w:pStyle w:val="TOC3"/>
            <w:tabs>
              <w:tab w:val="right" w:leader="dot" w:pos="9016"/>
            </w:tabs>
            <w:spacing w:line="480" w:lineRule="auto"/>
            <w:rPr>
              <w:rFonts w:ascii="Times New Roman" w:eastAsiaTheme="minorEastAsia" w:hAnsi="Times New Roman" w:cs="Times New Roman"/>
              <w:noProof/>
              <w:lang w:eastAsia="en-IN"/>
            </w:rPr>
          </w:pPr>
          <w:hyperlink w:anchor="_Toc230431669" w:history="1">
            <w:r w:rsidRPr="0053594B">
              <w:rPr>
                <w:rStyle w:val="Hyperlink"/>
                <w:rFonts w:ascii="Times New Roman" w:hAnsi="Times New Roman" w:cs="Times New Roman"/>
                <w:noProof/>
              </w:rPr>
              <w:t>4.3.2 Balance Sheet</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_Toc230431669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22</w:t>
            </w:r>
            <w:r w:rsidRPr="0053594B">
              <w:rPr>
                <w:rFonts w:ascii="Times New Roman" w:hAnsi="Times New Roman" w:cs="Times New Roman"/>
                <w:noProof/>
                <w:webHidden/>
              </w:rPr>
              <w:fldChar w:fldCharType="end"/>
            </w:r>
          </w:hyperlink>
        </w:p>
        <w:p w14:paraId="4F1190E5" w14:textId="3464F6CB" w:rsidR="0053594B" w:rsidRPr="0053594B" w:rsidRDefault="0053594B" w:rsidP="0053594B">
          <w:pPr>
            <w:pStyle w:val="TOC3"/>
            <w:tabs>
              <w:tab w:val="right" w:leader="dot" w:pos="9016"/>
            </w:tabs>
            <w:spacing w:line="480" w:lineRule="auto"/>
            <w:rPr>
              <w:rFonts w:ascii="Times New Roman" w:eastAsiaTheme="minorEastAsia" w:hAnsi="Times New Roman" w:cs="Times New Roman"/>
              <w:noProof/>
              <w:lang w:eastAsia="en-IN"/>
            </w:rPr>
          </w:pPr>
          <w:hyperlink w:anchor="_Toc230431670" w:history="1">
            <w:r w:rsidRPr="0053594B">
              <w:rPr>
                <w:rStyle w:val="Hyperlink"/>
                <w:rFonts w:ascii="Times New Roman" w:hAnsi="Times New Roman" w:cs="Times New Roman"/>
                <w:noProof/>
              </w:rPr>
              <w:t>4.3.3 Cash Flow Statement</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_Toc230431670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23</w:t>
            </w:r>
            <w:r w:rsidRPr="0053594B">
              <w:rPr>
                <w:rFonts w:ascii="Times New Roman" w:hAnsi="Times New Roman" w:cs="Times New Roman"/>
                <w:noProof/>
                <w:webHidden/>
              </w:rPr>
              <w:fldChar w:fldCharType="end"/>
            </w:r>
          </w:hyperlink>
        </w:p>
        <w:p w14:paraId="6FF07974" w14:textId="1C86A878" w:rsidR="0053594B" w:rsidRPr="0053594B" w:rsidRDefault="0053594B" w:rsidP="0053594B">
          <w:pPr>
            <w:pStyle w:val="TOC1"/>
            <w:tabs>
              <w:tab w:val="right" w:leader="dot" w:pos="9016"/>
            </w:tabs>
            <w:spacing w:line="480" w:lineRule="auto"/>
            <w:rPr>
              <w:rFonts w:ascii="Times New Roman" w:eastAsiaTheme="minorEastAsia" w:hAnsi="Times New Roman" w:cs="Times New Roman"/>
              <w:noProof/>
              <w:lang w:eastAsia="en-IN"/>
            </w:rPr>
          </w:pPr>
          <w:hyperlink w:anchor="_Toc230431671" w:history="1">
            <w:r w:rsidRPr="0053594B">
              <w:rPr>
                <w:rStyle w:val="Hyperlink"/>
                <w:rFonts w:ascii="Times New Roman" w:hAnsi="Times New Roman" w:cs="Times New Roman"/>
                <w:noProof/>
              </w:rPr>
              <w:t>5. Discussion</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_Toc230431671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24</w:t>
            </w:r>
            <w:r w:rsidRPr="0053594B">
              <w:rPr>
                <w:rFonts w:ascii="Times New Roman" w:hAnsi="Times New Roman" w:cs="Times New Roman"/>
                <w:noProof/>
                <w:webHidden/>
              </w:rPr>
              <w:fldChar w:fldCharType="end"/>
            </w:r>
          </w:hyperlink>
        </w:p>
        <w:p w14:paraId="7770564A" w14:textId="2D32C538"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72" w:history="1">
            <w:r w:rsidRPr="0053594B">
              <w:rPr>
                <w:rStyle w:val="Hyperlink"/>
                <w:rFonts w:ascii="Times New Roman" w:hAnsi="Times New Roman" w:cs="Times New Roman"/>
                <w:noProof/>
              </w:rPr>
              <w:t>5.1 Importance of Financial Accounting in Decision-Making</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_Toc230431672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24</w:t>
            </w:r>
            <w:r w:rsidRPr="0053594B">
              <w:rPr>
                <w:rFonts w:ascii="Times New Roman" w:hAnsi="Times New Roman" w:cs="Times New Roman"/>
                <w:noProof/>
                <w:webHidden/>
              </w:rPr>
              <w:fldChar w:fldCharType="end"/>
            </w:r>
          </w:hyperlink>
        </w:p>
        <w:p w14:paraId="2BAB5E87" w14:textId="08D7B795"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73" w:history="1">
            <w:r w:rsidRPr="0053594B">
              <w:rPr>
                <w:rStyle w:val="Hyperlink"/>
                <w:rFonts w:ascii="Times New Roman" w:hAnsi="Times New Roman" w:cs="Times New Roman"/>
                <w:noProof/>
              </w:rPr>
              <w:t>5.2 The usefulness of financial statements</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_Toc230431673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25</w:t>
            </w:r>
            <w:r w:rsidRPr="0053594B">
              <w:rPr>
                <w:rFonts w:ascii="Times New Roman" w:hAnsi="Times New Roman" w:cs="Times New Roman"/>
                <w:noProof/>
                <w:webHidden/>
              </w:rPr>
              <w:fldChar w:fldCharType="end"/>
            </w:r>
          </w:hyperlink>
        </w:p>
        <w:p w14:paraId="68562E71" w14:textId="66CE8110"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74" w:history="1">
            <w:r w:rsidRPr="0053594B">
              <w:rPr>
                <w:rStyle w:val="Hyperlink"/>
                <w:rFonts w:ascii="Times New Roman" w:hAnsi="Times New Roman" w:cs="Times New Roman"/>
                <w:noProof/>
              </w:rPr>
              <w:t>5.3 Financial Transparency and Corporate Governance</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_Toc230431674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25</w:t>
            </w:r>
            <w:r w:rsidRPr="0053594B">
              <w:rPr>
                <w:rFonts w:ascii="Times New Roman" w:hAnsi="Times New Roman" w:cs="Times New Roman"/>
                <w:noProof/>
                <w:webHidden/>
              </w:rPr>
              <w:fldChar w:fldCharType="end"/>
            </w:r>
          </w:hyperlink>
        </w:p>
        <w:p w14:paraId="4D40973E" w14:textId="249FC856" w:rsidR="0053594B" w:rsidRPr="0053594B" w:rsidRDefault="0053594B" w:rsidP="0053594B">
          <w:pPr>
            <w:pStyle w:val="TOC2"/>
            <w:tabs>
              <w:tab w:val="right" w:leader="dot" w:pos="9016"/>
            </w:tabs>
            <w:spacing w:line="480" w:lineRule="auto"/>
            <w:rPr>
              <w:rFonts w:ascii="Times New Roman" w:eastAsiaTheme="minorEastAsia" w:hAnsi="Times New Roman" w:cs="Times New Roman"/>
              <w:noProof/>
              <w:lang w:eastAsia="en-IN"/>
            </w:rPr>
          </w:pPr>
          <w:hyperlink w:anchor="_Toc230431675" w:history="1">
            <w:r w:rsidRPr="0053594B">
              <w:rPr>
                <w:rStyle w:val="Hyperlink"/>
                <w:rFonts w:ascii="Times New Roman" w:hAnsi="Times New Roman" w:cs="Times New Roman"/>
                <w:noProof/>
              </w:rPr>
              <w:t>5.4 Challenges and Limitations</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_Toc230431675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26</w:t>
            </w:r>
            <w:r w:rsidRPr="0053594B">
              <w:rPr>
                <w:rFonts w:ascii="Times New Roman" w:hAnsi="Times New Roman" w:cs="Times New Roman"/>
                <w:noProof/>
                <w:webHidden/>
              </w:rPr>
              <w:fldChar w:fldCharType="end"/>
            </w:r>
          </w:hyperlink>
        </w:p>
        <w:p w14:paraId="41F6F878" w14:textId="30A8A0F2" w:rsidR="0053594B" w:rsidRPr="0053594B" w:rsidRDefault="0053594B" w:rsidP="0053594B">
          <w:pPr>
            <w:pStyle w:val="TOC1"/>
            <w:tabs>
              <w:tab w:val="right" w:leader="dot" w:pos="9016"/>
            </w:tabs>
            <w:spacing w:line="480" w:lineRule="auto"/>
            <w:rPr>
              <w:rFonts w:ascii="Times New Roman" w:eastAsiaTheme="minorEastAsia" w:hAnsi="Times New Roman" w:cs="Times New Roman"/>
              <w:noProof/>
              <w:lang w:eastAsia="en-IN"/>
            </w:rPr>
          </w:pPr>
          <w:hyperlink w:anchor="_Toc230431676" w:history="1">
            <w:r w:rsidRPr="0053594B">
              <w:rPr>
                <w:rStyle w:val="Hyperlink"/>
                <w:rFonts w:ascii="Times New Roman" w:hAnsi="Times New Roman" w:cs="Times New Roman"/>
                <w:noProof/>
              </w:rPr>
              <w:t>6. Conclusion</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_Toc230431676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27</w:t>
            </w:r>
            <w:r w:rsidRPr="0053594B">
              <w:rPr>
                <w:rFonts w:ascii="Times New Roman" w:hAnsi="Times New Roman" w:cs="Times New Roman"/>
                <w:noProof/>
                <w:webHidden/>
              </w:rPr>
              <w:fldChar w:fldCharType="end"/>
            </w:r>
          </w:hyperlink>
        </w:p>
        <w:p w14:paraId="3AA6F05B" w14:textId="590E6433" w:rsidR="0053594B" w:rsidRPr="0053594B" w:rsidRDefault="0053594B" w:rsidP="0053594B">
          <w:pPr>
            <w:pStyle w:val="TOC1"/>
            <w:tabs>
              <w:tab w:val="right" w:leader="dot" w:pos="9016"/>
            </w:tabs>
            <w:spacing w:line="480" w:lineRule="auto"/>
            <w:rPr>
              <w:rFonts w:ascii="Times New Roman" w:eastAsiaTheme="minorEastAsia" w:hAnsi="Times New Roman" w:cs="Times New Roman"/>
              <w:noProof/>
              <w:lang w:eastAsia="en-IN"/>
            </w:rPr>
          </w:pPr>
          <w:hyperlink w:anchor="_Toc230431677" w:history="1">
            <w:r w:rsidRPr="0053594B">
              <w:rPr>
                <w:rStyle w:val="Hyperlink"/>
                <w:rFonts w:ascii="Times New Roman" w:hAnsi="Times New Roman" w:cs="Times New Roman"/>
                <w:noProof/>
              </w:rPr>
              <w:t>References</w:t>
            </w:r>
            <w:r w:rsidRPr="0053594B">
              <w:rPr>
                <w:rFonts w:ascii="Times New Roman" w:hAnsi="Times New Roman" w:cs="Times New Roman"/>
                <w:noProof/>
                <w:webHidden/>
              </w:rPr>
              <w:tab/>
            </w:r>
            <w:r w:rsidRPr="0053594B">
              <w:rPr>
                <w:rFonts w:ascii="Times New Roman" w:hAnsi="Times New Roman" w:cs="Times New Roman"/>
                <w:noProof/>
                <w:webHidden/>
              </w:rPr>
              <w:fldChar w:fldCharType="begin"/>
            </w:r>
            <w:r w:rsidRPr="0053594B">
              <w:rPr>
                <w:rFonts w:ascii="Times New Roman" w:hAnsi="Times New Roman" w:cs="Times New Roman"/>
                <w:noProof/>
                <w:webHidden/>
              </w:rPr>
              <w:instrText xml:space="preserve"> PAGEREF _Toc230431677 \h </w:instrText>
            </w:r>
            <w:r w:rsidRPr="0053594B">
              <w:rPr>
                <w:rFonts w:ascii="Times New Roman" w:hAnsi="Times New Roman" w:cs="Times New Roman"/>
                <w:noProof/>
                <w:webHidden/>
              </w:rPr>
            </w:r>
            <w:r w:rsidRPr="0053594B">
              <w:rPr>
                <w:rFonts w:ascii="Times New Roman" w:hAnsi="Times New Roman" w:cs="Times New Roman"/>
                <w:noProof/>
                <w:webHidden/>
              </w:rPr>
              <w:fldChar w:fldCharType="separate"/>
            </w:r>
            <w:r w:rsidRPr="0053594B">
              <w:rPr>
                <w:rFonts w:ascii="Times New Roman" w:hAnsi="Times New Roman" w:cs="Times New Roman"/>
                <w:noProof/>
                <w:webHidden/>
              </w:rPr>
              <w:t>29</w:t>
            </w:r>
            <w:r w:rsidRPr="0053594B">
              <w:rPr>
                <w:rFonts w:ascii="Times New Roman" w:hAnsi="Times New Roman" w:cs="Times New Roman"/>
                <w:noProof/>
                <w:webHidden/>
              </w:rPr>
              <w:fldChar w:fldCharType="end"/>
            </w:r>
          </w:hyperlink>
        </w:p>
        <w:p w14:paraId="47DEBBBB" w14:textId="315FA7F4" w:rsidR="0053594B" w:rsidRPr="0053594B" w:rsidRDefault="0053594B" w:rsidP="0053594B">
          <w:pPr>
            <w:spacing w:line="480" w:lineRule="auto"/>
            <w:jc w:val="both"/>
            <w:rPr>
              <w:rFonts w:ascii="Times New Roman" w:hAnsi="Times New Roman" w:cs="Times New Roman"/>
            </w:rPr>
          </w:pPr>
          <w:r w:rsidRPr="0053594B">
            <w:rPr>
              <w:rFonts w:ascii="Times New Roman" w:hAnsi="Times New Roman" w:cs="Times New Roman"/>
              <w:b/>
              <w:bCs/>
              <w:noProof/>
            </w:rPr>
            <w:fldChar w:fldCharType="end"/>
          </w:r>
        </w:p>
      </w:sdtContent>
    </w:sdt>
    <w:p w14:paraId="17C9F892" w14:textId="77777777" w:rsidR="0053594B" w:rsidRPr="0053594B" w:rsidRDefault="0053594B" w:rsidP="0053594B">
      <w:pPr>
        <w:spacing w:line="480" w:lineRule="auto"/>
        <w:jc w:val="both"/>
        <w:rPr>
          <w:rFonts w:ascii="Times New Roman" w:hAnsi="Times New Roman" w:cs="Times New Roman"/>
        </w:rPr>
      </w:pPr>
    </w:p>
    <w:p w14:paraId="6E9B9B45" w14:textId="77777777" w:rsidR="0053594B" w:rsidRPr="0053594B" w:rsidRDefault="0053594B" w:rsidP="0053594B">
      <w:pPr>
        <w:spacing w:line="480" w:lineRule="auto"/>
        <w:rPr>
          <w:rFonts w:ascii="Times New Roman" w:eastAsiaTheme="majorEastAsia" w:hAnsi="Times New Roman" w:cs="Times New Roman"/>
          <w:b/>
          <w:color w:val="000000" w:themeColor="text1"/>
          <w:sz w:val="28"/>
          <w:szCs w:val="40"/>
        </w:rPr>
      </w:pPr>
      <w:r w:rsidRPr="0053594B">
        <w:rPr>
          <w:rFonts w:ascii="Times New Roman" w:hAnsi="Times New Roman" w:cs="Times New Roman"/>
        </w:rPr>
        <w:lastRenderedPageBreak/>
        <w:br w:type="page"/>
      </w:r>
    </w:p>
    <w:p w14:paraId="40C65F9C" w14:textId="1D9169FC" w:rsidR="00FD2F3C" w:rsidRPr="0053594B" w:rsidRDefault="00FD2F3C" w:rsidP="0053594B">
      <w:pPr>
        <w:pStyle w:val="Heading1"/>
        <w:spacing w:line="480" w:lineRule="auto"/>
        <w:rPr>
          <w:rFonts w:cs="Times New Roman"/>
        </w:rPr>
      </w:pPr>
      <w:bookmarkStart w:id="1" w:name="_Toc230431640"/>
      <w:r w:rsidRPr="0053594B">
        <w:rPr>
          <w:rFonts w:cs="Times New Roman"/>
        </w:rPr>
        <w:lastRenderedPageBreak/>
        <w:t>1. Introduction</w:t>
      </w:r>
      <w:bookmarkEnd w:id="1"/>
    </w:p>
    <w:p w14:paraId="0639B9C0" w14:textId="6D0DEE05" w:rsidR="00FD2F3C" w:rsidRPr="0053594B" w:rsidRDefault="00FD2F3C" w:rsidP="0053594B">
      <w:pPr>
        <w:pStyle w:val="Heading2"/>
        <w:spacing w:line="480" w:lineRule="auto"/>
        <w:rPr>
          <w:rFonts w:cs="Times New Roman"/>
        </w:rPr>
      </w:pPr>
      <w:bookmarkStart w:id="2" w:name="_Toc230431641"/>
      <w:r w:rsidRPr="0053594B">
        <w:rPr>
          <w:rFonts w:cs="Times New Roman"/>
        </w:rPr>
        <w:t>1.1 B</w:t>
      </w:r>
      <w:r w:rsidRPr="0053594B">
        <w:rPr>
          <w:rFonts w:cs="Times New Roman"/>
        </w:rPr>
        <w:t>ackground of financial accounting</w:t>
      </w:r>
      <w:bookmarkEnd w:id="2"/>
    </w:p>
    <w:p w14:paraId="6F97C0A8"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Financial accounting is the field of accounting that is focused on balancing various financial aspects such as identifying, measuring, recording, and communicating financial information to users for decision-making (Libby et al., 2021). The main idea of financial accounting is to present financial statements that represent the financial position and financial performance of an organization throughout an accounting period. These financial statements comprise the income statement, balance sheet, and cash flow statement, which give valuable insights into profitability, liquidity, and efficiency in operations.</w:t>
      </w:r>
    </w:p>
    <w:p w14:paraId="2BC6D8EE"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Accounting as a discipline has evolved over time as a way of keeping track of business transactions and holding people to account in business activities. Gradually, accounting systems became developed as a standardized structure for reporting financial information, using accounting principles like GAAP (Generally Accepted Accounting Principles) and IFRS (International Financial Reporting Standards). Elliott and Elliott (2022) have stated that the evolution of accounting standards has brought consistency, comparability, and reliability in financial reporting of organizations based on different industries.</w:t>
      </w:r>
    </w:p>
    <w:p w14:paraId="067CEB85" w14:textId="3DAE23DD"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 xml:space="preserve">Financial accounting is commonly said to be the “language of business” because it presents information in an organized and comprehensible manner to share with stakeholders about an organization's economic activities (Warren et al., 2022). Accounting information is utilized by organizations to assess operational performance, to manage resources, to control costs and to inform strategic business decisions. </w:t>
      </w:r>
      <w:r w:rsidRPr="0053594B">
        <w:rPr>
          <w:rFonts w:ascii="Times New Roman" w:hAnsi="Times New Roman" w:cs="Times New Roman"/>
        </w:rPr>
        <w:t>Thus,</w:t>
      </w:r>
      <w:r w:rsidRPr="0053594B">
        <w:rPr>
          <w:rFonts w:ascii="Times New Roman" w:hAnsi="Times New Roman" w:cs="Times New Roman"/>
        </w:rPr>
        <w:t xml:space="preserve"> financial accounting has emerged as one of the pivotal aspects of the corporate management and corporate governance in today's business world.</w:t>
      </w:r>
    </w:p>
    <w:p w14:paraId="0164049E" w14:textId="12D0ED5C" w:rsidR="00FD2F3C" w:rsidRPr="0053594B" w:rsidRDefault="00FD2F3C" w:rsidP="0053594B">
      <w:pPr>
        <w:pStyle w:val="Heading2"/>
        <w:spacing w:line="480" w:lineRule="auto"/>
        <w:rPr>
          <w:rFonts w:cs="Times New Roman"/>
        </w:rPr>
      </w:pPr>
      <w:bookmarkStart w:id="3" w:name="_Toc230431642"/>
      <w:r w:rsidRPr="0053594B">
        <w:rPr>
          <w:rFonts w:cs="Times New Roman"/>
        </w:rPr>
        <w:lastRenderedPageBreak/>
        <w:t xml:space="preserve">1.2 </w:t>
      </w:r>
      <w:r w:rsidRPr="0053594B">
        <w:rPr>
          <w:rFonts w:cs="Times New Roman"/>
        </w:rPr>
        <w:t xml:space="preserve">Financial Accounting </w:t>
      </w:r>
      <w:r w:rsidRPr="0053594B">
        <w:rPr>
          <w:rFonts w:cs="Times New Roman"/>
        </w:rPr>
        <w:t>and Importance</w:t>
      </w:r>
      <w:bookmarkEnd w:id="3"/>
      <w:r w:rsidRPr="0053594B">
        <w:rPr>
          <w:rFonts w:cs="Times New Roman"/>
        </w:rPr>
        <w:t xml:space="preserve"> </w:t>
      </w:r>
    </w:p>
    <w:p w14:paraId="7511D6D2"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The importance of financial accounting is that it gives accurate and reliable information on financial aspects which can be used for the decision making of the organization. Accounting information allows managers to evaluate how the business is performing, make decisions on how to allocate resources efficiently and develop strategies for future growth. Financial statements are used by investors to determine the profitability, investment potential and financial stability before investing, and creditors use it to determine the liquidity and solvency of the company to determine creditworthiness (Brigham &amp; Houston, 2021).</w:t>
      </w:r>
    </w:p>
    <w:p w14:paraId="486B23AF"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Besides that, financial accounting also ensures transparency and accountability within the organizations. Financial reporting helps organisations to retain investors' confidence and adhere to legal and regulatory requirements. Robinson et al. (2020) states that transparent financial reporting can increase the trust of stakeholders by minimizing the information gap between the management and external users of financial statements.</w:t>
      </w:r>
    </w:p>
    <w:p w14:paraId="5144DD72"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Performance measurement is also aided by the use of financial analysis techniques in financial accounting such as profitability ratios, liquidity ratios, efficiency ratios, etc. Analytical tools enable organisations to recognise their strengths, weaknesses, risks and opportunities for improvement. Moreover, accounting information is useful for strategic decisions, like investment appraisal, cost management, budgeting and risk assessment (Gitman et al., 2021).</w:t>
      </w:r>
    </w:p>
    <w:p w14:paraId="59F03554"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Financial accounting is even more critical in a multi-national company, which can operate in competitive global markets. Financial performance, market risks, and the efficient allocation of financial resources are areas that need constant monitoring to ensure profitability and sustainability for organizations. Thus, good financial accounting systems play a major role in the success, growth and competitiveness of an organization.</w:t>
      </w:r>
    </w:p>
    <w:p w14:paraId="6F3ACC54" w14:textId="5DDEADF3" w:rsidR="00FD2F3C" w:rsidRPr="0053594B" w:rsidRDefault="00FD2F3C" w:rsidP="0053594B">
      <w:pPr>
        <w:pStyle w:val="Heading2"/>
        <w:spacing w:line="480" w:lineRule="auto"/>
        <w:rPr>
          <w:rFonts w:cs="Times New Roman"/>
        </w:rPr>
      </w:pPr>
      <w:bookmarkStart w:id="4" w:name="_Toc230431643"/>
      <w:r w:rsidRPr="0053594B">
        <w:rPr>
          <w:rFonts w:cs="Times New Roman"/>
        </w:rPr>
        <w:lastRenderedPageBreak/>
        <w:t>1.3 Research Aim and Objectives:</w:t>
      </w:r>
      <w:bookmarkEnd w:id="4"/>
    </w:p>
    <w:p w14:paraId="3DBD932C"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The aim of this report is to critically analyse the role of financial accounting in business decision-making using Apple Inc. as a case study. The report focuses on the role of financial accounting information in assessing business performance, profitability, liquidity and financial position for stakeholders.</w:t>
      </w:r>
    </w:p>
    <w:p w14:paraId="2CC3E51D"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This report aims to:</w:t>
      </w:r>
    </w:p>
    <w:p w14:paraId="7239531D" w14:textId="77777777" w:rsidR="00FD2F3C" w:rsidRPr="0053594B" w:rsidRDefault="00FD2F3C" w:rsidP="0053594B">
      <w:pPr>
        <w:pStyle w:val="ListParagraph"/>
        <w:numPr>
          <w:ilvl w:val="0"/>
          <w:numId w:val="8"/>
        </w:numPr>
        <w:spacing w:line="480" w:lineRule="auto"/>
        <w:jc w:val="both"/>
        <w:rPr>
          <w:rFonts w:ascii="Times New Roman" w:hAnsi="Times New Roman" w:cs="Times New Roman"/>
        </w:rPr>
      </w:pPr>
      <w:r w:rsidRPr="0053594B">
        <w:rPr>
          <w:rFonts w:ascii="Times New Roman" w:hAnsi="Times New Roman" w:cs="Times New Roman"/>
        </w:rPr>
        <w:t xml:space="preserve">To describe the meaning, objectives and importance of financial accounting. </w:t>
      </w:r>
    </w:p>
    <w:p w14:paraId="1C36679D" w14:textId="70CD412C" w:rsidR="00FD2F3C" w:rsidRPr="0053594B" w:rsidRDefault="00FD2F3C" w:rsidP="0053594B">
      <w:pPr>
        <w:pStyle w:val="ListParagraph"/>
        <w:numPr>
          <w:ilvl w:val="0"/>
          <w:numId w:val="8"/>
        </w:numPr>
        <w:spacing w:line="480" w:lineRule="auto"/>
        <w:jc w:val="both"/>
        <w:rPr>
          <w:rFonts w:ascii="Times New Roman" w:hAnsi="Times New Roman" w:cs="Times New Roman"/>
        </w:rPr>
      </w:pPr>
      <w:r w:rsidRPr="0053594B">
        <w:rPr>
          <w:rFonts w:ascii="Times New Roman" w:hAnsi="Times New Roman" w:cs="Times New Roman"/>
        </w:rPr>
        <w:t xml:space="preserve">To discuss the role of accounting information in the decision making of managers, investors, creditors and other stakeholders. </w:t>
      </w:r>
    </w:p>
    <w:p w14:paraId="6E31B10C" w14:textId="77777777" w:rsidR="00FD2F3C" w:rsidRPr="0053594B" w:rsidRDefault="00FD2F3C" w:rsidP="0053594B">
      <w:pPr>
        <w:pStyle w:val="ListParagraph"/>
        <w:numPr>
          <w:ilvl w:val="0"/>
          <w:numId w:val="8"/>
        </w:numPr>
        <w:spacing w:line="480" w:lineRule="auto"/>
        <w:jc w:val="both"/>
        <w:rPr>
          <w:rFonts w:ascii="Times New Roman" w:hAnsi="Times New Roman" w:cs="Times New Roman"/>
        </w:rPr>
      </w:pPr>
      <w:r w:rsidRPr="0053594B">
        <w:rPr>
          <w:rFonts w:ascii="Times New Roman" w:hAnsi="Times New Roman" w:cs="Times New Roman"/>
        </w:rPr>
        <w:t xml:space="preserve">To analyse the importance of financial statements as a tool of profitability, liquidity and financial position. </w:t>
      </w:r>
    </w:p>
    <w:p w14:paraId="03621059" w14:textId="21A44A13" w:rsidR="00FD2F3C" w:rsidRPr="0053594B" w:rsidRDefault="00FD2F3C" w:rsidP="0053594B">
      <w:pPr>
        <w:pStyle w:val="ListParagraph"/>
        <w:numPr>
          <w:ilvl w:val="0"/>
          <w:numId w:val="8"/>
        </w:numPr>
        <w:spacing w:line="480" w:lineRule="auto"/>
        <w:jc w:val="both"/>
        <w:rPr>
          <w:rFonts w:ascii="Times New Roman" w:hAnsi="Times New Roman" w:cs="Times New Roman"/>
        </w:rPr>
      </w:pPr>
      <w:r w:rsidRPr="0053594B">
        <w:rPr>
          <w:rFonts w:ascii="Times New Roman" w:hAnsi="Times New Roman" w:cs="Times New Roman"/>
        </w:rPr>
        <w:t xml:space="preserve">To assess the role of financial accounting information at Apple Inc. in planning and decision making. </w:t>
      </w:r>
    </w:p>
    <w:p w14:paraId="6419EAE4" w14:textId="193D41E3" w:rsidR="00FD2F3C" w:rsidRPr="0053594B" w:rsidRDefault="00FD2F3C" w:rsidP="0053594B">
      <w:pPr>
        <w:pStyle w:val="Heading2"/>
        <w:spacing w:line="480" w:lineRule="auto"/>
        <w:rPr>
          <w:rFonts w:cs="Times New Roman"/>
        </w:rPr>
      </w:pPr>
      <w:bookmarkStart w:id="5" w:name="_Toc230431644"/>
      <w:r w:rsidRPr="0053594B">
        <w:rPr>
          <w:rFonts w:cs="Times New Roman"/>
        </w:rPr>
        <w:t>1.4 Introduction to Apple Inc</w:t>
      </w:r>
      <w:bookmarkEnd w:id="5"/>
    </w:p>
    <w:p w14:paraId="51550E62"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Apple Inc. is a world-class, globally famous and innovative multi-national technology company, known for its innovation, financial performance and market presence. The company is a part of the technology sector and focuses on the design, production and marketing of smart phones, computers, tablets, wearables and digital services. The company has built a significant international brand name due to its constant innovation, good strategic management, and financial results.</w:t>
      </w:r>
    </w:p>
    <w:p w14:paraId="4715B279" w14:textId="373437AF"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 xml:space="preserve">The Company is considered to be an appropriate case study for the analysis of the role of financial accounting in business decision making due to its wide international operations, significant financial activities and transparency of financial reporting. The financial statements of Apple can be used to </w:t>
      </w:r>
      <w:r w:rsidRPr="0053594B">
        <w:rPr>
          <w:rFonts w:ascii="Times New Roman" w:hAnsi="Times New Roman" w:cs="Times New Roman"/>
        </w:rPr>
        <w:t>analyse</w:t>
      </w:r>
      <w:r w:rsidRPr="0053594B">
        <w:rPr>
          <w:rFonts w:ascii="Times New Roman" w:hAnsi="Times New Roman" w:cs="Times New Roman"/>
        </w:rPr>
        <w:t xml:space="preserve"> how a multinational organization applies the accounting </w:t>
      </w:r>
      <w:r w:rsidRPr="0053594B">
        <w:rPr>
          <w:rFonts w:ascii="Times New Roman" w:hAnsi="Times New Roman" w:cs="Times New Roman"/>
        </w:rPr>
        <w:lastRenderedPageBreak/>
        <w:t>information for investment decisions, strategic planning, operational management and performance evaluation.</w:t>
      </w:r>
    </w:p>
    <w:p w14:paraId="266CA2E0"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Moreover, Apple is in extremely competitive and fast-evolving markets, in which financial data is vital to the company's profitability, investor confidence, and sustainable growth. The company's continued commitment to innovation, research and development, and expansion on a global scale illustrates how vital solid financial accounting systems can be to an organization's success.</w:t>
      </w:r>
    </w:p>
    <w:p w14:paraId="30B139D4" w14:textId="68F1BCFF"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 xml:space="preserve">1.5 </w:t>
      </w:r>
      <w:r w:rsidRPr="0053594B">
        <w:rPr>
          <w:rFonts w:ascii="Times New Roman" w:hAnsi="Times New Roman" w:cs="Times New Roman"/>
        </w:rPr>
        <w:t>The structure of the report is as follows:</w:t>
      </w:r>
    </w:p>
    <w:p w14:paraId="1A043450" w14:textId="77777777" w:rsidR="00FD2F3C" w:rsidRPr="0053594B" w:rsidRDefault="00FD2F3C" w:rsidP="0053594B">
      <w:pPr>
        <w:pStyle w:val="ListParagraph"/>
        <w:numPr>
          <w:ilvl w:val="0"/>
          <w:numId w:val="10"/>
        </w:numPr>
        <w:spacing w:line="480" w:lineRule="auto"/>
        <w:jc w:val="both"/>
        <w:rPr>
          <w:rFonts w:ascii="Times New Roman" w:hAnsi="Times New Roman" w:cs="Times New Roman"/>
        </w:rPr>
      </w:pPr>
      <w:r w:rsidRPr="0053594B">
        <w:rPr>
          <w:rFonts w:ascii="Times New Roman" w:hAnsi="Times New Roman" w:cs="Times New Roman"/>
        </w:rPr>
        <w:t xml:space="preserve">The introduction gives background information on financial accounting, the importance of financial accounting and the aim and objectives of the research of the study. </w:t>
      </w:r>
    </w:p>
    <w:p w14:paraId="2E57A0AE" w14:textId="77777777" w:rsidR="00FD2F3C" w:rsidRPr="0053594B" w:rsidRDefault="00FD2F3C" w:rsidP="0053594B">
      <w:pPr>
        <w:pStyle w:val="ListParagraph"/>
        <w:numPr>
          <w:ilvl w:val="0"/>
          <w:numId w:val="10"/>
        </w:numPr>
        <w:spacing w:line="480" w:lineRule="auto"/>
        <w:jc w:val="both"/>
        <w:rPr>
          <w:rFonts w:ascii="Times New Roman" w:hAnsi="Times New Roman" w:cs="Times New Roman"/>
        </w:rPr>
      </w:pPr>
      <w:r w:rsidRPr="0053594B">
        <w:rPr>
          <w:rFonts w:ascii="Times New Roman" w:hAnsi="Times New Roman" w:cs="Times New Roman"/>
        </w:rPr>
        <w:t xml:space="preserve">The literature review explores academic theories, concepts and prior studies regarding financial accounting and business decision making. </w:t>
      </w:r>
    </w:p>
    <w:p w14:paraId="72BBEEDA" w14:textId="77777777" w:rsidR="00FD2F3C" w:rsidRPr="0053594B" w:rsidRDefault="00FD2F3C" w:rsidP="0053594B">
      <w:pPr>
        <w:pStyle w:val="ListParagraph"/>
        <w:numPr>
          <w:ilvl w:val="0"/>
          <w:numId w:val="10"/>
        </w:numPr>
        <w:spacing w:line="480" w:lineRule="auto"/>
        <w:jc w:val="both"/>
        <w:rPr>
          <w:rFonts w:ascii="Times New Roman" w:hAnsi="Times New Roman" w:cs="Times New Roman"/>
        </w:rPr>
      </w:pPr>
      <w:r w:rsidRPr="0053594B">
        <w:rPr>
          <w:rFonts w:ascii="Times New Roman" w:hAnsi="Times New Roman" w:cs="Times New Roman"/>
        </w:rPr>
        <w:t xml:space="preserve">The methodology section provides an explanation of the approach used in the research, how information was gathered and the sources of information that were used for the report. </w:t>
      </w:r>
    </w:p>
    <w:p w14:paraId="2EC71184" w14:textId="36127856" w:rsidR="00FD2F3C" w:rsidRPr="0053594B" w:rsidRDefault="00FD2F3C" w:rsidP="0053594B">
      <w:pPr>
        <w:pStyle w:val="ListParagraph"/>
        <w:numPr>
          <w:ilvl w:val="0"/>
          <w:numId w:val="10"/>
        </w:numPr>
        <w:spacing w:line="480" w:lineRule="auto"/>
        <w:jc w:val="both"/>
        <w:rPr>
          <w:rFonts w:ascii="Times New Roman" w:hAnsi="Times New Roman" w:cs="Times New Roman"/>
        </w:rPr>
      </w:pPr>
      <w:r w:rsidRPr="0053594B">
        <w:rPr>
          <w:rFonts w:ascii="Times New Roman" w:hAnsi="Times New Roman" w:cs="Times New Roman"/>
        </w:rPr>
        <w:t xml:space="preserve">The findings section will </w:t>
      </w:r>
      <w:r w:rsidRPr="0053594B">
        <w:rPr>
          <w:rFonts w:ascii="Times New Roman" w:hAnsi="Times New Roman" w:cs="Times New Roman"/>
        </w:rPr>
        <w:t>analyse</w:t>
      </w:r>
      <w:r w:rsidRPr="0053594B">
        <w:rPr>
          <w:rFonts w:ascii="Times New Roman" w:hAnsi="Times New Roman" w:cs="Times New Roman"/>
        </w:rPr>
        <w:t xml:space="preserve"> the role of financial accounting and how Apple Inc. utilizes accounting information to aid the profitability analysis, liquidity management, financial reporting, and strategic decision making. </w:t>
      </w:r>
    </w:p>
    <w:p w14:paraId="25F7B338" w14:textId="77777777" w:rsidR="00FD2F3C" w:rsidRPr="0053594B" w:rsidRDefault="00FD2F3C" w:rsidP="0053594B">
      <w:pPr>
        <w:pStyle w:val="ListParagraph"/>
        <w:numPr>
          <w:ilvl w:val="0"/>
          <w:numId w:val="10"/>
        </w:numPr>
        <w:spacing w:line="480" w:lineRule="auto"/>
        <w:jc w:val="both"/>
        <w:rPr>
          <w:rFonts w:ascii="Times New Roman" w:hAnsi="Times New Roman" w:cs="Times New Roman"/>
        </w:rPr>
      </w:pPr>
      <w:r w:rsidRPr="0053594B">
        <w:rPr>
          <w:rFonts w:ascii="Times New Roman" w:hAnsi="Times New Roman" w:cs="Times New Roman"/>
        </w:rPr>
        <w:t xml:space="preserve">The findings are critically interpreted in the discussion section, where they are related to existing academic literature and business practices. </w:t>
      </w:r>
    </w:p>
    <w:p w14:paraId="2AA34303" w14:textId="77777777" w:rsidR="00FD2F3C" w:rsidRPr="0053594B" w:rsidRDefault="00FD2F3C" w:rsidP="0053594B">
      <w:pPr>
        <w:pStyle w:val="ListParagraph"/>
        <w:numPr>
          <w:ilvl w:val="0"/>
          <w:numId w:val="10"/>
        </w:numPr>
        <w:spacing w:line="480" w:lineRule="auto"/>
        <w:jc w:val="both"/>
        <w:rPr>
          <w:rFonts w:ascii="Times New Roman" w:hAnsi="Times New Roman" w:cs="Times New Roman"/>
        </w:rPr>
      </w:pPr>
      <w:r w:rsidRPr="0053594B">
        <w:rPr>
          <w:rFonts w:ascii="Times New Roman" w:hAnsi="Times New Roman" w:cs="Times New Roman"/>
        </w:rPr>
        <w:t>Conclusion: Summarizes major findings from report and emphasize the importance of financial accounting in effective business decision making in multinational organizations.</w:t>
      </w:r>
    </w:p>
    <w:p w14:paraId="544E917F" w14:textId="77777777" w:rsidR="00FD2F3C" w:rsidRPr="0053594B" w:rsidRDefault="00FD2F3C" w:rsidP="0053594B">
      <w:pPr>
        <w:spacing w:line="480" w:lineRule="auto"/>
        <w:jc w:val="both"/>
        <w:rPr>
          <w:rFonts w:ascii="Times New Roman" w:hAnsi="Times New Roman" w:cs="Times New Roman"/>
        </w:rPr>
      </w:pPr>
    </w:p>
    <w:p w14:paraId="653092F2" w14:textId="62A0A525" w:rsidR="00FD2F3C" w:rsidRPr="0053594B" w:rsidRDefault="00FD2F3C" w:rsidP="0053594B">
      <w:pPr>
        <w:pStyle w:val="Heading1"/>
        <w:spacing w:line="480" w:lineRule="auto"/>
        <w:rPr>
          <w:rFonts w:cs="Times New Roman"/>
        </w:rPr>
      </w:pPr>
      <w:r w:rsidRPr="0053594B">
        <w:rPr>
          <w:rFonts w:cs="Times New Roman"/>
        </w:rPr>
        <w:br w:type="page"/>
      </w:r>
      <w:bookmarkStart w:id="6" w:name="_Toc230431645"/>
      <w:r w:rsidRPr="0053594B">
        <w:rPr>
          <w:rFonts w:cs="Times New Roman"/>
        </w:rPr>
        <w:lastRenderedPageBreak/>
        <w:t>2. Literature Review</w:t>
      </w:r>
      <w:bookmarkEnd w:id="6"/>
    </w:p>
    <w:p w14:paraId="138237A4" w14:textId="77777777" w:rsidR="00FD2F3C" w:rsidRPr="0053594B" w:rsidRDefault="00FD2F3C" w:rsidP="0053594B">
      <w:pPr>
        <w:pStyle w:val="Heading2"/>
        <w:spacing w:line="480" w:lineRule="auto"/>
        <w:rPr>
          <w:rFonts w:cs="Times New Roman"/>
        </w:rPr>
      </w:pPr>
      <w:bookmarkStart w:id="7" w:name="_Toc230431646"/>
      <w:r w:rsidRPr="0053594B">
        <w:rPr>
          <w:rFonts w:cs="Times New Roman"/>
        </w:rPr>
        <w:t>2.1 Meaning of Financial Accounting</w:t>
      </w:r>
      <w:bookmarkEnd w:id="7"/>
    </w:p>
    <w:p w14:paraId="059D4D5F"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Financial accounting is the process of identifying, measuring, recording, summarizing and communicating financial information of the company to the users for decision making (</w:t>
      </w:r>
      <w:proofErr w:type="spellStart"/>
      <w:r w:rsidRPr="0053594B">
        <w:rPr>
          <w:rFonts w:ascii="Times New Roman" w:hAnsi="Times New Roman" w:cs="Times New Roman"/>
        </w:rPr>
        <w:t>Kieso</w:t>
      </w:r>
      <w:proofErr w:type="spellEnd"/>
      <w:r w:rsidRPr="0053594B">
        <w:rPr>
          <w:rFonts w:ascii="Times New Roman" w:hAnsi="Times New Roman" w:cs="Times New Roman"/>
        </w:rPr>
        <w:t xml:space="preserve"> et al., 2022). Based on Libby et al. (2021), financial accounting serves as an effective way to convey financial performance and financial position in financial statements such as an income statement, balance sheet, and cash flow statement. These reports help the stakeholders to get reliable information about profitability, liquidity, and operational efficiency.</w:t>
      </w:r>
    </w:p>
    <w:p w14:paraId="7EADF13A"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Financial accounting has become a significantly changing role over the years. Previously, accounting systems were mainly used for bookkeeping and record-keeping; however, contemporary financial accounting has been regarded as a strategic information system that aids in organizational planning, corporate governance, and performance evaluation (Elliott &amp; Elliott, 2022). Accounting is referred to as the ‘language of business' as it enables businesses to communicate financial information in a structured and understandable way (Warren et al., 2022).</w:t>
      </w:r>
    </w:p>
    <w:p w14:paraId="5967C47D" w14:textId="7B3A60FB"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Today's organizations have truly competitive and globalized environments, which makes the need for transparency and standardization in financial reporting more important. According to Robinson et al (2020), the accounting information helps to reduce the information asymmetry between the management and the stakeholders and makes the information more comparable. Thus, financial accounting is no longer just an administrative process, but also an important strategic management tool.</w:t>
      </w:r>
    </w:p>
    <w:p w14:paraId="7CE9E6EB" w14:textId="77777777" w:rsidR="00FD2F3C" w:rsidRPr="0053594B" w:rsidRDefault="00FD2F3C" w:rsidP="0053594B">
      <w:pPr>
        <w:pStyle w:val="Heading2"/>
        <w:spacing w:line="480" w:lineRule="auto"/>
        <w:rPr>
          <w:rFonts w:cs="Times New Roman"/>
        </w:rPr>
      </w:pPr>
      <w:bookmarkStart w:id="8" w:name="_Toc230431647"/>
      <w:r w:rsidRPr="0053594B">
        <w:rPr>
          <w:rFonts w:cs="Times New Roman"/>
        </w:rPr>
        <w:lastRenderedPageBreak/>
        <w:t>2.2 Financial Accounting Objectives</w:t>
      </w:r>
      <w:bookmarkEnd w:id="8"/>
    </w:p>
    <w:p w14:paraId="344CBAB6"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The main purpose of financial accounting is to present relevant, accurate and reliable financial information which is useful for economic decision making (Horngren et al., 2021). Financial accounting is useful in measuring profitability, assessing financial position, evaluating liquidity and communicating the financial performance to stakeholders.</w:t>
      </w:r>
    </w:p>
    <w:p w14:paraId="7EA39CF9"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 xml:space="preserve">A major goal to be achieved is to keep systematic records of financial transactions. </w:t>
      </w:r>
      <w:proofErr w:type="spellStart"/>
      <w:r w:rsidRPr="0053594B">
        <w:rPr>
          <w:rFonts w:ascii="Times New Roman" w:hAnsi="Times New Roman" w:cs="Times New Roman"/>
        </w:rPr>
        <w:t>Kieso</w:t>
      </w:r>
      <w:proofErr w:type="spellEnd"/>
      <w:r w:rsidRPr="0053594B">
        <w:rPr>
          <w:rFonts w:ascii="Times New Roman" w:hAnsi="Times New Roman" w:cs="Times New Roman"/>
        </w:rPr>
        <w:t xml:space="preserve"> et al. (2022) describes that precise recording of transactions leads to reliability and accountability in the organization. Financial accounting also plays a role in helping organizations know their profitability by using income statements to help management find out on how efficient the operations of the organization are in relation to their business.</w:t>
      </w:r>
    </w:p>
    <w:p w14:paraId="65C9F9E3"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A second goal is to evaluate a company's financial state via its balance sheets or cash flow statements. For Robinson et al. (2020), stakeholders use accounting information to assess solvency, liquidity and financial stability when deciding to invest or lend. Additionally, financial accounting helps to ensure transparency and adherence to accounting standards like IFRS and GAAP, which enhances consistency and comparability among different companies (Elliott &amp; Elliott, 2022).</w:t>
      </w:r>
    </w:p>
    <w:p w14:paraId="10845601"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But others contend that conventional accounting methods are primarily concerned with past financial information, and that they don't necessarily reflect the risks of the future or intangible assets. Nevertheless, financial accounting is important as it offers measurable and standardized financial information which is used for analysis of businesses or planning.</w:t>
      </w:r>
    </w:p>
    <w:p w14:paraId="2E536F2E" w14:textId="77777777" w:rsidR="00FD2F3C" w:rsidRPr="0053594B" w:rsidRDefault="00FD2F3C" w:rsidP="0053594B">
      <w:pPr>
        <w:pStyle w:val="Heading2"/>
        <w:spacing w:line="480" w:lineRule="auto"/>
        <w:rPr>
          <w:rFonts w:cs="Times New Roman"/>
        </w:rPr>
      </w:pPr>
      <w:bookmarkStart w:id="9" w:name="_Toc230431648"/>
      <w:r w:rsidRPr="0053594B">
        <w:rPr>
          <w:rFonts w:cs="Times New Roman"/>
        </w:rPr>
        <w:t>2.3 The significance of Financial Accounting</w:t>
      </w:r>
      <w:bookmarkEnd w:id="9"/>
    </w:p>
    <w:p w14:paraId="51DD136C"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 xml:space="preserve">The importance of financial accounting is that it helps in the planning, budgeting, forecasting and decision making of an organization. The role of accounting information is to enable the management to allocate resources efficiently, monitor the operation of the business and help </w:t>
      </w:r>
      <w:r w:rsidRPr="0053594B">
        <w:rPr>
          <w:rFonts w:ascii="Times New Roman" w:hAnsi="Times New Roman" w:cs="Times New Roman"/>
        </w:rPr>
        <w:lastRenderedPageBreak/>
        <w:t>them to detect the financial risks (</w:t>
      </w:r>
      <w:proofErr w:type="spellStart"/>
      <w:r w:rsidRPr="0053594B">
        <w:rPr>
          <w:rFonts w:ascii="Times New Roman" w:hAnsi="Times New Roman" w:cs="Times New Roman"/>
        </w:rPr>
        <w:t>Atrill</w:t>
      </w:r>
      <w:proofErr w:type="spellEnd"/>
      <w:r w:rsidRPr="0053594B">
        <w:rPr>
          <w:rFonts w:ascii="Times New Roman" w:hAnsi="Times New Roman" w:cs="Times New Roman"/>
        </w:rPr>
        <w:t xml:space="preserve"> and McLaney, 2022). Accounting is a crucial system in any business for the assessment of profitability and financial sustainability.</w:t>
      </w:r>
    </w:p>
    <w:p w14:paraId="293EFCAA"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Financial accounting information also is relied upon by investors and creditors in evaluating investment prospects and creditworthiness. According to Gitman et al. (2021), investors and lenders rely on profitability and liquidity information to determine where to put their money, as they want to be sure that the organization they are investing in is performing and stable.</w:t>
      </w:r>
    </w:p>
    <w:p w14:paraId="706FC4D8"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Financial accounting also helps to improve transparency and accountability. According to Robinson et al. (2020), the provision of transparency in financial information enhances the trust of investors because it minimizes the gap between the information that management holds and that held by the stakeholders. Especially for multinationals that are competing in global markets.</w:t>
      </w:r>
    </w:p>
    <w:p w14:paraId="0ADF906D" w14:textId="7C51A435"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 xml:space="preserve">Recent studies have further expanded the importance of accounting into sustainability and governance areas. Nandini et al. (2022) discovered that Environmental accounting has a positive impact on the profitability of the companies and the performance of the company as it contributes to an improvement in the trust of the stakeholders and management of resources. </w:t>
      </w:r>
      <w:r w:rsidRPr="0053594B">
        <w:rPr>
          <w:rFonts w:ascii="Times New Roman" w:hAnsi="Times New Roman" w:cs="Times New Roman"/>
        </w:rPr>
        <w:t>Thus,</w:t>
      </w:r>
      <w:r w:rsidRPr="0053594B">
        <w:rPr>
          <w:rFonts w:ascii="Times New Roman" w:hAnsi="Times New Roman" w:cs="Times New Roman"/>
        </w:rPr>
        <w:t xml:space="preserve"> apart from financial analysis modern financial accounting supports the sustainability and the governance of the organization.</w:t>
      </w:r>
    </w:p>
    <w:p w14:paraId="4CBE2912" w14:textId="63159171" w:rsidR="00FD2F3C" w:rsidRPr="0053594B" w:rsidRDefault="00FD2F3C" w:rsidP="0053594B">
      <w:pPr>
        <w:pStyle w:val="Heading2"/>
        <w:spacing w:line="480" w:lineRule="auto"/>
        <w:rPr>
          <w:rFonts w:cs="Times New Roman"/>
        </w:rPr>
      </w:pPr>
      <w:bookmarkStart w:id="10" w:name="_Toc230431649"/>
      <w:r w:rsidRPr="0053594B">
        <w:rPr>
          <w:rFonts w:cs="Times New Roman"/>
        </w:rPr>
        <w:t>2.4 Stakeholders and Accounting Information</w:t>
      </w:r>
      <w:bookmarkEnd w:id="10"/>
      <w:r w:rsidRPr="0053594B">
        <w:rPr>
          <w:rFonts w:cs="Times New Roman"/>
        </w:rPr>
        <w:t xml:space="preserve"> </w:t>
      </w:r>
    </w:p>
    <w:p w14:paraId="363A7CC5"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Stakeholders are those who are impacted by an organization's activities and financial performance. Freeman (1984) states that interests of multiple stakeholders need to be taken into account other than shareholders. The financial accounting thus has crucial role in meeting the information needs of the stakeholders by providing reliable financial information.</w:t>
      </w:r>
    </w:p>
    <w:p w14:paraId="7CD15440"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Accounting information is used by managers for planning, budgeting, cost control and performance evaluation (</w:t>
      </w:r>
      <w:proofErr w:type="spellStart"/>
      <w:r w:rsidRPr="0053594B">
        <w:rPr>
          <w:rFonts w:ascii="Times New Roman" w:hAnsi="Times New Roman" w:cs="Times New Roman"/>
        </w:rPr>
        <w:t>Atrill</w:t>
      </w:r>
      <w:proofErr w:type="spellEnd"/>
      <w:r w:rsidRPr="0053594B">
        <w:rPr>
          <w:rFonts w:ascii="Times New Roman" w:hAnsi="Times New Roman" w:cs="Times New Roman"/>
        </w:rPr>
        <w:t xml:space="preserve"> &amp; McLaney, 2022). Financial reports help management </w:t>
      </w:r>
      <w:r w:rsidRPr="0053594B">
        <w:rPr>
          <w:rFonts w:ascii="Times New Roman" w:hAnsi="Times New Roman" w:cs="Times New Roman"/>
        </w:rPr>
        <w:lastRenderedPageBreak/>
        <w:t xml:space="preserve">evaluate the efficiency of the organization as well as make strategic decisions. Accounting information is used by investors to assess the profitability and growth prospects of an undertaking before buying shares or investing capital; </w:t>
      </w:r>
      <w:proofErr w:type="gramStart"/>
      <w:r w:rsidRPr="0053594B">
        <w:rPr>
          <w:rFonts w:ascii="Times New Roman" w:hAnsi="Times New Roman" w:cs="Times New Roman"/>
        </w:rPr>
        <w:t>also</w:t>
      </w:r>
      <w:proofErr w:type="gramEnd"/>
      <w:r w:rsidRPr="0053594B">
        <w:rPr>
          <w:rFonts w:ascii="Times New Roman" w:hAnsi="Times New Roman" w:cs="Times New Roman"/>
        </w:rPr>
        <w:t xml:space="preserve"> to evaluate the risk of investing in an undertaking.</w:t>
      </w:r>
    </w:p>
    <w:p w14:paraId="059A0E6B"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Financial statements are used to evaluate liquidity and solvency before creditors/lenders extend a loan or credit facility. Robinson et al. (2020) stress how liquidity and debt information are essential in determining the financial obligation-paying capability of an organization. Accounting information is also used for taxation, compliance and regulatory purposes by government authorities.</w:t>
      </w:r>
    </w:p>
    <w:p w14:paraId="0227D965"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Miles (2017) also claims that stakeholder theory supports accountability and transparency; the idea is that an organization will make the facts relating to a stakeholder group known to all groups. Thus, financial accounting plays an important role in the trust, governance and ethical relationship of companies.</w:t>
      </w:r>
    </w:p>
    <w:p w14:paraId="18A64B7B" w14:textId="37860FEA" w:rsidR="00FD2F3C" w:rsidRPr="0053594B" w:rsidRDefault="00FD2F3C" w:rsidP="0053594B">
      <w:pPr>
        <w:pStyle w:val="Heading2"/>
        <w:spacing w:line="480" w:lineRule="auto"/>
        <w:rPr>
          <w:rFonts w:cs="Times New Roman"/>
        </w:rPr>
      </w:pPr>
      <w:bookmarkStart w:id="11" w:name="_Toc230431650"/>
      <w:r w:rsidRPr="0053594B">
        <w:rPr>
          <w:rFonts w:cs="Times New Roman"/>
        </w:rPr>
        <w:t>2.5 Financial Statements and Decision Making</w:t>
      </w:r>
      <w:bookmarkEnd w:id="11"/>
      <w:r w:rsidRPr="0053594B">
        <w:rPr>
          <w:rFonts w:cs="Times New Roman"/>
        </w:rPr>
        <w:t xml:space="preserve"> </w:t>
      </w:r>
    </w:p>
    <w:p w14:paraId="3EAA6967"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 xml:space="preserve">Financial statements are very important in assessing organizational performance and aiding in business decisions. </w:t>
      </w:r>
      <w:proofErr w:type="spellStart"/>
      <w:r w:rsidRPr="0053594B">
        <w:rPr>
          <w:rFonts w:ascii="Times New Roman" w:hAnsi="Times New Roman" w:cs="Times New Roman"/>
        </w:rPr>
        <w:t>Kieso</w:t>
      </w:r>
      <w:proofErr w:type="spellEnd"/>
      <w:r w:rsidRPr="0053594B">
        <w:rPr>
          <w:rFonts w:ascii="Times New Roman" w:hAnsi="Times New Roman" w:cs="Times New Roman"/>
        </w:rPr>
        <w:t xml:space="preserve"> et al. (2022) state that the main financial statements are the income statement, the balance sheet, and the cash flow statement. These reports contain information for stakeholders about profitability, liquidity and financial position.</w:t>
      </w:r>
    </w:p>
    <w:p w14:paraId="2A9A6558"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The income statement is to measure the profitability of a business by showing the revenue, expenses and net income for an accounting period. Profits analysis is significant as it can assess the efficiency of the operations and sustainability of the organization, according to Brigham and Houston (2021). The balance sheet lists assets, liabilities and equity, which can help stakeholders determine solvency and financial stability.</w:t>
      </w:r>
    </w:p>
    <w:p w14:paraId="002E9B0B"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lastRenderedPageBreak/>
        <w:t>The cash flow statement reports cash inflows and cash outflows of a company's operating, investing and financing activities. According to Gitman et al (2021), cash flow analysis is crucial because the company can be profitable on the accounting statement but face liquidity issues. Therefore, cash management is an important issue that can affect organizational sustainability.</w:t>
      </w:r>
    </w:p>
    <w:p w14:paraId="16FE9FB5" w14:textId="77777777" w:rsidR="00FD2F3C" w:rsidRPr="0053594B" w:rsidRDefault="00FD2F3C" w:rsidP="0053594B">
      <w:pPr>
        <w:spacing w:line="480" w:lineRule="auto"/>
        <w:jc w:val="both"/>
        <w:rPr>
          <w:rFonts w:ascii="Times New Roman" w:hAnsi="Times New Roman" w:cs="Times New Roman"/>
        </w:rPr>
      </w:pPr>
      <w:proofErr w:type="spellStart"/>
      <w:r w:rsidRPr="0053594B">
        <w:rPr>
          <w:rFonts w:ascii="Times New Roman" w:hAnsi="Times New Roman" w:cs="Times New Roman"/>
        </w:rPr>
        <w:t>Rejison</w:t>
      </w:r>
      <w:proofErr w:type="spellEnd"/>
      <w:r w:rsidRPr="0053594B">
        <w:rPr>
          <w:rFonts w:ascii="Times New Roman" w:hAnsi="Times New Roman" w:cs="Times New Roman"/>
        </w:rPr>
        <w:t xml:space="preserve"> (2025) concluded that financial statement analysis is useful for strategic planning, investment evaluation, and risk management in an organization. Financial statements focus on past performance, but they continue to be one of the most accurate measures of business performance and are useful for decision-making.</w:t>
      </w:r>
    </w:p>
    <w:p w14:paraId="0F40D20A" w14:textId="75111D84" w:rsidR="00FD2F3C" w:rsidRPr="0053594B" w:rsidRDefault="00FD2F3C" w:rsidP="0053594B">
      <w:pPr>
        <w:pStyle w:val="Heading2"/>
        <w:spacing w:line="480" w:lineRule="auto"/>
        <w:rPr>
          <w:rFonts w:cs="Times New Roman"/>
        </w:rPr>
      </w:pPr>
      <w:bookmarkStart w:id="12" w:name="_Toc230431651"/>
      <w:r w:rsidRPr="0053594B">
        <w:rPr>
          <w:rFonts w:cs="Times New Roman"/>
        </w:rPr>
        <w:t xml:space="preserve">2.6 </w:t>
      </w:r>
      <w:r w:rsidRPr="0053594B">
        <w:rPr>
          <w:rFonts w:cs="Times New Roman"/>
        </w:rPr>
        <w:t>Profitability, Liquidity and Financial Position</w:t>
      </w:r>
      <w:bookmarkEnd w:id="12"/>
    </w:p>
    <w:p w14:paraId="44C69576"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Profitability, liquidity, and financial position are key measures of business performance and financial condition. Profitability is the capacity of an organization to earn profit and continue to grow in the long run (Warren et al., 2022). Profitability ratios, like gross profit margin and return on assets, can be used to determine operational efficiency and financial performance of an organization.</w:t>
      </w:r>
    </w:p>
    <w:p w14:paraId="1160A2D1" w14:textId="2C758255"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 xml:space="preserve">Liquidity relates to the ability of the organisation to pay its </w:t>
      </w:r>
      <w:r w:rsidRPr="0053594B">
        <w:rPr>
          <w:rFonts w:ascii="Times New Roman" w:hAnsi="Times New Roman" w:cs="Times New Roman"/>
        </w:rPr>
        <w:t>short-term</w:t>
      </w:r>
      <w:r w:rsidRPr="0053594B">
        <w:rPr>
          <w:rFonts w:ascii="Times New Roman" w:hAnsi="Times New Roman" w:cs="Times New Roman"/>
        </w:rPr>
        <w:t xml:space="preserve"> debts. Robinson et al. (2020) state that liquidity management is crucial as there is a risk of operating problems or financial distress if liquidity is not managed. Liquidity Ratios are used to determine the </w:t>
      </w:r>
      <w:r w:rsidRPr="0053594B">
        <w:rPr>
          <w:rFonts w:ascii="Times New Roman" w:hAnsi="Times New Roman" w:cs="Times New Roman"/>
        </w:rPr>
        <w:t>short-term</w:t>
      </w:r>
      <w:r w:rsidRPr="0053594B">
        <w:rPr>
          <w:rFonts w:ascii="Times New Roman" w:hAnsi="Times New Roman" w:cs="Times New Roman"/>
        </w:rPr>
        <w:t xml:space="preserve"> stability of the business from the point of view of the stakeholders.</w:t>
      </w:r>
    </w:p>
    <w:p w14:paraId="4352E253"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 xml:space="preserve">Financial position indicates a general financial condition, strength, and solvency of an organization. According to Gitman et al. (2021), companies that have strong financial positions have an easier time dealing with the economic uncertainties and market risks. But sometimes profitability and liquidity may be in conflict because some investment strategies are more aggressive and may decrease the liquidity in the short term. Hence, an organization needs to </w:t>
      </w:r>
      <w:r w:rsidRPr="0053594B">
        <w:rPr>
          <w:rFonts w:ascii="Times New Roman" w:hAnsi="Times New Roman" w:cs="Times New Roman"/>
        </w:rPr>
        <w:lastRenderedPageBreak/>
        <w:t>ensure that it is not compromising its liquidity and solvency issues while striving for profitability.</w:t>
      </w:r>
    </w:p>
    <w:p w14:paraId="5E68217B" w14:textId="3315AFAD" w:rsidR="00FD2F3C" w:rsidRPr="0053594B" w:rsidRDefault="00FD2F3C" w:rsidP="0053594B">
      <w:pPr>
        <w:pStyle w:val="Heading2"/>
        <w:spacing w:line="480" w:lineRule="auto"/>
        <w:rPr>
          <w:rFonts w:cs="Times New Roman"/>
        </w:rPr>
      </w:pPr>
      <w:bookmarkStart w:id="13" w:name="_Toc230431652"/>
      <w:r w:rsidRPr="0053594B">
        <w:rPr>
          <w:rFonts w:cs="Times New Roman"/>
        </w:rPr>
        <w:t>2.7 Prior research on Financial Accounting and Business Decisions</w:t>
      </w:r>
      <w:bookmarkEnd w:id="13"/>
    </w:p>
    <w:p w14:paraId="5BD94885"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 xml:space="preserve">Past research shows that financial accounting has a significant impact on organizational performance and business decision making. According to Anđelić and </w:t>
      </w:r>
      <w:proofErr w:type="spellStart"/>
      <w:r w:rsidRPr="0053594B">
        <w:rPr>
          <w:rFonts w:ascii="Times New Roman" w:hAnsi="Times New Roman" w:cs="Times New Roman"/>
        </w:rPr>
        <w:t>Vesić</w:t>
      </w:r>
      <w:proofErr w:type="spellEnd"/>
      <w:r w:rsidRPr="0053594B">
        <w:rPr>
          <w:rFonts w:ascii="Times New Roman" w:hAnsi="Times New Roman" w:cs="Times New Roman"/>
        </w:rPr>
        <w:t xml:space="preserve"> (2018), accounting information and financial analysis are the basic elements of strategic management as they contribute to the assessment of the efficiency of the organization's activities and the identification of opportunities for improvement.</w:t>
      </w:r>
    </w:p>
    <w:p w14:paraId="39BFF22E"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 xml:space="preserve">According to </w:t>
      </w:r>
      <w:proofErr w:type="spellStart"/>
      <w:r w:rsidRPr="0053594B">
        <w:rPr>
          <w:rFonts w:ascii="Times New Roman" w:hAnsi="Times New Roman" w:cs="Times New Roman"/>
        </w:rPr>
        <w:t>Rejison</w:t>
      </w:r>
      <w:proofErr w:type="spellEnd"/>
      <w:r w:rsidRPr="0053594B">
        <w:rPr>
          <w:rFonts w:ascii="Times New Roman" w:hAnsi="Times New Roman" w:cs="Times New Roman"/>
        </w:rPr>
        <w:t xml:space="preserve"> (2025) financial statement is important for investment planning, budgeting and risk management as stakeholders use accounting information to evaluate the business' profitability and the financial stability. Likewise, Ortega (2021) stated that transparency in financial reporting enhances the accountability of the organization and the trust of its stakeholders.</w:t>
      </w:r>
    </w:p>
    <w:p w14:paraId="13BA9CB7"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Freeman (1984) pointed out that a business needs to meet the information needs of many stakeholder groups to be considered legitimate and sustainable. Miles (2017) further extended this argument by saying that accounting transparency improves stakeholder’s relationship and corporate governance.</w:t>
      </w:r>
    </w:p>
    <w:p w14:paraId="791ACF53"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Recent research also indicates there is a positive impact of sustainability accounting on organizational performance. Nandini et al. (2022) revealed that environmental accounting fosters good management of resources, leading to better profitability and stakeholder confidence. In conclusion, the literature review suggests that effective financial accounting system enhances the planning, financial analysis, investment decision making and strategic management of an organization.</w:t>
      </w:r>
    </w:p>
    <w:p w14:paraId="1490A1DC" w14:textId="77777777" w:rsidR="00FD2F3C" w:rsidRPr="0053594B" w:rsidRDefault="00FD2F3C" w:rsidP="0053594B">
      <w:pPr>
        <w:spacing w:line="480" w:lineRule="auto"/>
        <w:jc w:val="both"/>
        <w:rPr>
          <w:rFonts w:ascii="Times New Roman" w:hAnsi="Times New Roman" w:cs="Times New Roman"/>
        </w:rPr>
      </w:pPr>
    </w:p>
    <w:p w14:paraId="0E5568C3" w14:textId="77777777" w:rsidR="00FD2F3C" w:rsidRPr="0053594B" w:rsidRDefault="00FD2F3C" w:rsidP="0053594B">
      <w:pPr>
        <w:spacing w:line="480" w:lineRule="auto"/>
        <w:rPr>
          <w:rFonts w:ascii="Times New Roman" w:hAnsi="Times New Roman" w:cs="Times New Roman"/>
        </w:rPr>
      </w:pPr>
      <w:r w:rsidRPr="0053594B">
        <w:rPr>
          <w:rFonts w:ascii="Times New Roman" w:hAnsi="Times New Roman" w:cs="Times New Roman"/>
        </w:rPr>
        <w:lastRenderedPageBreak/>
        <w:br w:type="page"/>
      </w:r>
    </w:p>
    <w:p w14:paraId="0B9E2E65" w14:textId="05A10BFC" w:rsidR="00FD2F3C" w:rsidRPr="0053594B" w:rsidRDefault="00FD2F3C" w:rsidP="0053594B">
      <w:pPr>
        <w:pStyle w:val="Heading1"/>
        <w:spacing w:line="480" w:lineRule="auto"/>
        <w:rPr>
          <w:rFonts w:cs="Times New Roman"/>
        </w:rPr>
      </w:pPr>
      <w:bookmarkStart w:id="14" w:name="_Toc230431653"/>
      <w:r w:rsidRPr="0053594B">
        <w:rPr>
          <w:rFonts w:cs="Times New Roman"/>
        </w:rPr>
        <w:lastRenderedPageBreak/>
        <w:t>3. Methodology</w:t>
      </w:r>
      <w:bookmarkEnd w:id="14"/>
    </w:p>
    <w:p w14:paraId="4E669861" w14:textId="77777777" w:rsidR="00FD2F3C" w:rsidRPr="0053594B" w:rsidRDefault="00FD2F3C" w:rsidP="0053594B">
      <w:pPr>
        <w:pStyle w:val="Heading2"/>
        <w:spacing w:line="480" w:lineRule="auto"/>
        <w:rPr>
          <w:rFonts w:cs="Times New Roman"/>
        </w:rPr>
      </w:pPr>
      <w:bookmarkStart w:id="15" w:name="_Toc230431654"/>
      <w:r w:rsidRPr="0053594B">
        <w:rPr>
          <w:rFonts w:cs="Times New Roman"/>
        </w:rPr>
        <w:t>3.1 Research Approach</w:t>
      </w:r>
      <w:bookmarkEnd w:id="15"/>
    </w:p>
    <w:p w14:paraId="50F0AA36" w14:textId="26332AB8"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 xml:space="preserve">This study is using qualitative research as the method and the focus of this study is the use of financial accounting in making business decisions. A qualitative approach was chosen as the research is interested in finding out how accounting practices are undertaken, what the stakeholder's viewpoints are, and the financial reporting </w:t>
      </w:r>
      <w:r w:rsidRPr="0053594B">
        <w:rPr>
          <w:rFonts w:ascii="Times New Roman" w:hAnsi="Times New Roman" w:cs="Times New Roman"/>
        </w:rPr>
        <w:t>processes. Qualitative</w:t>
      </w:r>
      <w:r w:rsidRPr="0053594B">
        <w:rPr>
          <w:rFonts w:ascii="Times New Roman" w:hAnsi="Times New Roman" w:cs="Times New Roman"/>
        </w:rPr>
        <w:t xml:space="preserve"> method was used as the research was not involved in statistical testing but mostly concerned with understanding accounting practices, stakeholder's perspectives, and financial reporting processes. Qualitative research is suitable if the researchers want to explore and interpret organizational phenomena in-depth (Creswell and </w:t>
      </w:r>
      <w:proofErr w:type="spellStart"/>
      <w:r w:rsidRPr="0053594B">
        <w:rPr>
          <w:rFonts w:ascii="Times New Roman" w:hAnsi="Times New Roman" w:cs="Times New Roman"/>
        </w:rPr>
        <w:t>Poth</w:t>
      </w:r>
      <w:proofErr w:type="spellEnd"/>
      <w:r w:rsidRPr="0053594B">
        <w:rPr>
          <w:rFonts w:ascii="Times New Roman" w:hAnsi="Times New Roman" w:cs="Times New Roman"/>
        </w:rPr>
        <w:t xml:space="preserve">, 2018). Therefore, qualitative approach is appropriate to </w:t>
      </w:r>
      <w:r w:rsidRPr="0053594B">
        <w:rPr>
          <w:rFonts w:ascii="Times New Roman" w:hAnsi="Times New Roman" w:cs="Times New Roman"/>
        </w:rPr>
        <w:t>analyse</w:t>
      </w:r>
      <w:r w:rsidRPr="0053594B">
        <w:rPr>
          <w:rFonts w:ascii="Times New Roman" w:hAnsi="Times New Roman" w:cs="Times New Roman"/>
        </w:rPr>
        <w:t xml:space="preserve"> the financial accounting information in profitability analysis, liquidity management and strategic decision-making in an organization.</w:t>
      </w:r>
    </w:p>
    <w:p w14:paraId="3BBEC5D0"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Moreover, qualitative research helps to critically interpret accounting theories and organizational practices through both academic documents and financial reports. Saunders et al. (2019) stated that qualitative approach is suitable when the researcher wants to gain in-depth information about the business process and managerial decision-making. Hence, the qualitative approach is in line with the objectives of this study.</w:t>
      </w:r>
    </w:p>
    <w:p w14:paraId="20B7A17E" w14:textId="77777777" w:rsidR="00FD2F3C" w:rsidRPr="0053594B" w:rsidRDefault="00FD2F3C" w:rsidP="0053594B">
      <w:pPr>
        <w:pStyle w:val="Heading2"/>
        <w:spacing w:line="480" w:lineRule="auto"/>
        <w:rPr>
          <w:rFonts w:cs="Times New Roman"/>
        </w:rPr>
      </w:pPr>
      <w:bookmarkStart w:id="16" w:name="_Toc230431655"/>
      <w:r w:rsidRPr="0053594B">
        <w:rPr>
          <w:rFonts w:cs="Times New Roman"/>
        </w:rPr>
        <w:t>3.2 Research Design</w:t>
      </w:r>
      <w:bookmarkEnd w:id="16"/>
    </w:p>
    <w:p w14:paraId="3FBB2BF3" w14:textId="7CF3D234"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 xml:space="preserve">The method of this study is a case study that has a case organization of Apple Inc. Case study design was selected due to the fact that it enables the financial accounting practice to be explored in detail in a </w:t>
      </w:r>
      <w:r w:rsidRPr="0053594B">
        <w:rPr>
          <w:rFonts w:ascii="Times New Roman" w:hAnsi="Times New Roman" w:cs="Times New Roman"/>
        </w:rPr>
        <w:t>real-world</w:t>
      </w:r>
      <w:r w:rsidRPr="0053594B">
        <w:rPr>
          <w:rFonts w:ascii="Times New Roman" w:hAnsi="Times New Roman" w:cs="Times New Roman"/>
        </w:rPr>
        <w:t xml:space="preserve"> environment. According to Yin (2018), the type of study that is suitable for case study research is to answer “how” and “why” questions when the research concerns a contemporary organizational issue.</w:t>
      </w:r>
    </w:p>
    <w:p w14:paraId="0A91E691"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lastRenderedPageBreak/>
        <w:t>Case study design has been used as this is a multinational company (Apple Inc.) with operations in various countries, whose financial statements are available and the company operates under transparent financial reporting systems. As such, the organization offers relevant evidence to analyse how accounting information is useful in strategic planning, making investments, evaluating profitability, and managing liquidity. Moreover, the case study design facilitates the incorporation of theoretical elements of accounting into the practical application of businesses, thus enhancing the depth and relevance of the study.</w:t>
      </w:r>
    </w:p>
    <w:p w14:paraId="1A4701A0" w14:textId="77777777" w:rsidR="00FD2F3C" w:rsidRPr="0053594B" w:rsidRDefault="00FD2F3C" w:rsidP="0053594B">
      <w:pPr>
        <w:pStyle w:val="Heading2"/>
        <w:spacing w:line="480" w:lineRule="auto"/>
        <w:rPr>
          <w:rFonts w:cs="Times New Roman"/>
        </w:rPr>
      </w:pPr>
      <w:bookmarkStart w:id="17" w:name="_Toc230431656"/>
      <w:r w:rsidRPr="0053594B">
        <w:rPr>
          <w:rFonts w:cs="Times New Roman"/>
        </w:rPr>
        <w:t>3.3 Data Collection Methods</w:t>
      </w:r>
      <w:bookmarkEnd w:id="17"/>
    </w:p>
    <w:p w14:paraId="31160C66"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This study employed secondary data collection methods for collecting information in relation with financial accounting and business decision making. Secondary data refers to data on hand that has been gathered and published by an organization, researcher, or institution for academic or professional use. Saunders et al (2019) stated that if the researchers analyse existing organisational documents, financial reports and scholarly literature, then this is appropriate as secondary data collection.</w:t>
      </w:r>
    </w:p>
    <w:p w14:paraId="35E68484"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Secondary Data Collection was chosen as it is reliable and cost effective to access academic books, peer reviewed journal articles, annual reports and financial statements. In particular, the study relies on the annual reports of Apple Inc., accounting textbooks and scholarly articles of journal articles to assess financial accounting concepts and organizational practices. The use of secondary data is proper as the study is not to collect primary data such as interview or survey.</w:t>
      </w:r>
    </w:p>
    <w:p w14:paraId="67767F29"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In addition, secondary data can make the research more credible, as academic publications or corporate reports are usually verified and open to public. In this way, the study can provide critical assessment of financial reporting practices and stakeholders' decision-making based on information provided by reliable evidence.</w:t>
      </w:r>
    </w:p>
    <w:p w14:paraId="47F94579" w14:textId="77777777" w:rsidR="00FD2F3C" w:rsidRPr="0053594B" w:rsidRDefault="00FD2F3C" w:rsidP="0053594B">
      <w:pPr>
        <w:pStyle w:val="Heading2"/>
        <w:spacing w:line="480" w:lineRule="auto"/>
        <w:rPr>
          <w:rFonts w:cs="Times New Roman"/>
        </w:rPr>
      </w:pPr>
      <w:bookmarkStart w:id="18" w:name="_Toc230431657"/>
      <w:r w:rsidRPr="0053594B">
        <w:rPr>
          <w:rFonts w:cs="Times New Roman"/>
        </w:rPr>
        <w:lastRenderedPageBreak/>
        <w:t>3.4 Sources of Data</w:t>
      </w:r>
      <w:bookmarkEnd w:id="18"/>
    </w:p>
    <w:p w14:paraId="051B1BC3" w14:textId="65C6B9B5" w:rsidR="000C1D88" w:rsidRPr="0053594B" w:rsidRDefault="000C1D88" w:rsidP="0053594B">
      <w:pPr>
        <w:spacing w:line="480" w:lineRule="auto"/>
        <w:rPr>
          <w:rFonts w:ascii="Times New Roman" w:hAnsi="Times New Roman" w:cs="Times New Roman"/>
        </w:rPr>
      </w:pPr>
      <w:r w:rsidRPr="0053594B">
        <w:rPr>
          <w:rFonts w:ascii="Times New Roman" w:hAnsi="Times New Roman" w:cs="Times New Roman"/>
        </w:rPr>
        <w:drawing>
          <wp:anchor distT="0" distB="0" distL="114300" distR="114300" simplePos="0" relativeHeight="251659264" behindDoc="0" locked="0" layoutInCell="1" allowOverlap="1" wp14:anchorId="13CF320B" wp14:editId="0EBF9469">
            <wp:simplePos x="0" y="0"/>
            <wp:positionH relativeFrom="column">
              <wp:posOffset>0</wp:posOffset>
            </wp:positionH>
            <wp:positionV relativeFrom="paragraph">
              <wp:posOffset>311785</wp:posOffset>
            </wp:positionV>
            <wp:extent cx="5731510" cy="5725160"/>
            <wp:effectExtent l="0" t="0" r="2540" b="8890"/>
            <wp:wrapTight wrapText="bothSides">
              <wp:wrapPolygon edited="0">
                <wp:start x="0" y="0"/>
                <wp:lineTo x="0" y="21562"/>
                <wp:lineTo x="21538" y="21562"/>
                <wp:lineTo x="21538" y="0"/>
                <wp:lineTo x="0" y="0"/>
              </wp:wrapPolygon>
            </wp:wrapTight>
            <wp:docPr id="311466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466574" name=""/>
                    <pic:cNvPicPr/>
                  </pic:nvPicPr>
                  <pic:blipFill>
                    <a:blip r:embed="rId8"/>
                    <a:stretch>
                      <a:fillRect/>
                    </a:stretch>
                  </pic:blipFill>
                  <pic:spPr>
                    <a:xfrm>
                      <a:off x="0" y="0"/>
                      <a:ext cx="5731510" cy="5725160"/>
                    </a:xfrm>
                    <a:prstGeom prst="rect">
                      <a:avLst/>
                    </a:prstGeom>
                  </pic:spPr>
                </pic:pic>
              </a:graphicData>
            </a:graphic>
          </wp:anchor>
        </w:drawing>
      </w:r>
    </w:p>
    <w:p w14:paraId="2AB278C7" w14:textId="77777777" w:rsidR="000C1D88" w:rsidRPr="0053594B" w:rsidRDefault="000C1D88" w:rsidP="0053594B">
      <w:pPr>
        <w:spacing w:line="480" w:lineRule="auto"/>
        <w:rPr>
          <w:rFonts w:ascii="Times New Roman" w:hAnsi="Times New Roman" w:cs="Times New Roman"/>
        </w:rPr>
      </w:pPr>
    </w:p>
    <w:p w14:paraId="1F4CC5E2" w14:textId="5C0161EB" w:rsidR="00821C44" w:rsidRPr="0053594B" w:rsidRDefault="00821C44" w:rsidP="0053594B">
      <w:pPr>
        <w:pStyle w:val="Heading2"/>
        <w:spacing w:line="480" w:lineRule="auto"/>
        <w:rPr>
          <w:rFonts w:cs="Times New Roman"/>
        </w:rPr>
      </w:pPr>
      <w:bookmarkStart w:id="19" w:name="_Toc230431658"/>
      <w:r w:rsidRPr="0053594B">
        <w:rPr>
          <w:rFonts w:cs="Times New Roman"/>
        </w:rPr>
        <w:t xml:space="preserve">3.5 </w:t>
      </w:r>
      <w:r w:rsidR="006E3344" w:rsidRPr="0053594B">
        <w:rPr>
          <w:rFonts w:cs="Times New Roman"/>
        </w:rPr>
        <w:t>Limitations of the Study</w:t>
      </w:r>
      <w:bookmarkEnd w:id="19"/>
      <w:r w:rsidR="006E3344" w:rsidRPr="0053594B">
        <w:rPr>
          <w:rFonts w:cs="Times New Roman"/>
        </w:rPr>
        <w:t xml:space="preserve"> </w:t>
      </w:r>
    </w:p>
    <w:p w14:paraId="16CF2355"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There are a number of limitations to this study. Firstly, only secondary data sources have been used which means that the results are based on the accuracy and reliability of information published by others. The study does not involve primary research techniques like interviews or surveys, which could hinder direct access to the managerial views of organizations.</w:t>
      </w:r>
    </w:p>
    <w:p w14:paraId="238B34FE" w14:textId="77777777"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lastRenderedPageBreak/>
        <w:t>Secondly, the study is based on a single case organization, Apple Inc. While Apple offers significant illustrations of financial accounting practices, the results might not necessarily capture the practices of smaller organizations, or those in different sectors.</w:t>
      </w:r>
    </w:p>
    <w:p w14:paraId="0DEC9EB3" w14:textId="2E7CC832" w:rsidR="00FD2F3C" w:rsidRPr="0053594B" w:rsidRDefault="00FD2F3C" w:rsidP="0053594B">
      <w:pPr>
        <w:spacing w:line="480" w:lineRule="auto"/>
        <w:jc w:val="both"/>
        <w:rPr>
          <w:rFonts w:ascii="Times New Roman" w:hAnsi="Times New Roman" w:cs="Times New Roman"/>
        </w:rPr>
      </w:pPr>
      <w:r w:rsidRPr="0053594B">
        <w:rPr>
          <w:rFonts w:ascii="Times New Roman" w:hAnsi="Times New Roman" w:cs="Times New Roman"/>
        </w:rPr>
        <w:t>One other drawback is that financial statements primarily show the financial information from the past. Future market risks, innovation potential, and non-financial aspects of an organization like customer satisfaction and employee performance are not necessarily reflected in financial statements, as argued by Robinson et al. (2020). Also, the time limit and lack of confidential organisational information may limit the scope of analysis for the study.</w:t>
      </w:r>
    </w:p>
    <w:p w14:paraId="45663A3E" w14:textId="77777777" w:rsidR="00FD2F3C" w:rsidRPr="0053594B" w:rsidRDefault="00FD2F3C" w:rsidP="0053594B">
      <w:pPr>
        <w:spacing w:line="480" w:lineRule="auto"/>
        <w:rPr>
          <w:rFonts w:ascii="Times New Roman" w:hAnsi="Times New Roman" w:cs="Times New Roman"/>
          <w:b/>
          <w:bCs/>
        </w:rPr>
      </w:pPr>
      <w:r w:rsidRPr="0053594B">
        <w:rPr>
          <w:rFonts w:ascii="Times New Roman" w:hAnsi="Times New Roman" w:cs="Times New Roman"/>
          <w:b/>
          <w:bCs/>
        </w:rPr>
        <w:br w:type="page"/>
      </w:r>
    </w:p>
    <w:p w14:paraId="0B622DE8" w14:textId="5EBE4B93" w:rsidR="00E55DAF" w:rsidRPr="0053594B" w:rsidRDefault="00E55DAF" w:rsidP="0053594B">
      <w:pPr>
        <w:pStyle w:val="Heading1"/>
        <w:spacing w:line="480" w:lineRule="auto"/>
        <w:rPr>
          <w:rFonts w:cs="Times New Roman"/>
        </w:rPr>
      </w:pPr>
      <w:bookmarkStart w:id="20" w:name="_Toc230431659"/>
      <w:r w:rsidRPr="0053594B">
        <w:rPr>
          <w:rFonts w:cs="Times New Roman"/>
        </w:rPr>
        <w:lastRenderedPageBreak/>
        <w:t>4. Findings</w:t>
      </w:r>
      <w:bookmarkEnd w:id="20"/>
    </w:p>
    <w:p w14:paraId="66A48006" w14:textId="77777777" w:rsidR="00B4065C" w:rsidRPr="0053594B" w:rsidRDefault="00B4065C" w:rsidP="0053594B">
      <w:pPr>
        <w:pStyle w:val="Heading2"/>
        <w:spacing w:line="480" w:lineRule="auto"/>
        <w:rPr>
          <w:rFonts w:cs="Times New Roman"/>
        </w:rPr>
      </w:pPr>
      <w:bookmarkStart w:id="21" w:name="_Toc230431660"/>
      <w:r w:rsidRPr="0053594B">
        <w:rPr>
          <w:rFonts w:cs="Times New Roman"/>
        </w:rPr>
        <w:t>4.1 Meaning, Objectives and importance of Financial Accounting</w:t>
      </w:r>
      <w:bookmarkEnd w:id="21"/>
    </w:p>
    <w:p w14:paraId="4FD04E1B" w14:textId="77777777" w:rsidR="00B4065C" w:rsidRPr="0053594B" w:rsidRDefault="00B4065C" w:rsidP="0053594B">
      <w:pPr>
        <w:spacing w:line="480" w:lineRule="auto"/>
        <w:jc w:val="both"/>
        <w:rPr>
          <w:rFonts w:ascii="Times New Roman" w:hAnsi="Times New Roman" w:cs="Times New Roman"/>
        </w:rPr>
      </w:pPr>
      <w:r w:rsidRPr="0053594B">
        <w:rPr>
          <w:rFonts w:ascii="Times New Roman" w:hAnsi="Times New Roman" w:cs="Times New Roman"/>
        </w:rPr>
        <w:t>Financial accounting is the activity of recording, classifying, summarizing and reporting the financial transactions to assist in decision making (</w:t>
      </w:r>
      <w:proofErr w:type="spellStart"/>
      <w:r w:rsidRPr="0053594B">
        <w:rPr>
          <w:rFonts w:ascii="Times New Roman" w:hAnsi="Times New Roman" w:cs="Times New Roman"/>
        </w:rPr>
        <w:t>Kieso</w:t>
      </w:r>
      <w:proofErr w:type="spellEnd"/>
      <w:r w:rsidRPr="0053594B">
        <w:rPr>
          <w:rFonts w:ascii="Times New Roman" w:hAnsi="Times New Roman" w:cs="Times New Roman"/>
        </w:rPr>
        <w:t xml:space="preserve"> et al., 2022). The main goals of financial accounting are to equip accurate financial information, to measure the performance of an organization and to evaluate their financial position by using standardized financial statements. Libby et al. (2021) states that financial accounting is a method used for assessing profitability, liquidity and efficiency of operational activities of the business. The role of financial accounting in an organization is significant as it helps in the planning, budgeting, and investment decisions and enhances accountability and transparency. Moreover, transparent financial reporting contributes to building stakeholder trust and complying with accounting standards and regulatory requirements.</w:t>
      </w:r>
    </w:p>
    <w:p w14:paraId="0551392E" w14:textId="77777777" w:rsidR="00B4065C" w:rsidRPr="0053594B" w:rsidRDefault="00B4065C" w:rsidP="0053594B">
      <w:pPr>
        <w:pStyle w:val="Heading2"/>
        <w:spacing w:line="480" w:lineRule="auto"/>
        <w:rPr>
          <w:rFonts w:cs="Times New Roman"/>
        </w:rPr>
      </w:pPr>
      <w:bookmarkStart w:id="22" w:name="_Toc230431661"/>
      <w:r w:rsidRPr="0053594B">
        <w:rPr>
          <w:rFonts w:cs="Times New Roman"/>
        </w:rPr>
        <w:t>4.2 Stakeholder's role of Accounting Information</w:t>
      </w:r>
      <w:bookmarkEnd w:id="22"/>
    </w:p>
    <w:p w14:paraId="180B453F" w14:textId="77777777" w:rsidR="00B4065C" w:rsidRPr="0053594B" w:rsidRDefault="00B4065C" w:rsidP="0053594B">
      <w:pPr>
        <w:pStyle w:val="Heading3"/>
        <w:spacing w:line="480" w:lineRule="auto"/>
        <w:rPr>
          <w:rFonts w:cs="Times New Roman"/>
        </w:rPr>
      </w:pPr>
      <w:bookmarkStart w:id="23" w:name="_Toc230431662"/>
      <w:r w:rsidRPr="0053594B">
        <w:rPr>
          <w:rFonts w:cs="Times New Roman"/>
        </w:rPr>
        <w:t>4.2.1 Managers</w:t>
      </w:r>
      <w:bookmarkEnd w:id="23"/>
    </w:p>
    <w:p w14:paraId="036C49D2" w14:textId="175305D1" w:rsidR="00B4065C" w:rsidRPr="0053594B" w:rsidRDefault="00B4065C" w:rsidP="0053594B">
      <w:pPr>
        <w:spacing w:line="480" w:lineRule="auto"/>
        <w:jc w:val="both"/>
        <w:rPr>
          <w:rFonts w:ascii="Times New Roman" w:hAnsi="Times New Roman" w:cs="Times New Roman"/>
        </w:rPr>
      </w:pPr>
      <w:r w:rsidRPr="0053594B">
        <w:rPr>
          <w:rFonts w:ascii="Times New Roman" w:hAnsi="Times New Roman" w:cs="Times New Roman"/>
        </w:rPr>
        <w:t xml:space="preserve">The Apple Inc. management utilizes accounting information for budgeting, strategic planning and performance evaluation. In 2024, Apple generated a total net sales revenue of $391.04 billion, with a net income of $93.74 billion, highlighting its operational success (Apple Inc., 2024). These financial data can be used by management to </w:t>
      </w:r>
      <w:r w:rsidRPr="0053594B">
        <w:rPr>
          <w:rFonts w:ascii="Times New Roman" w:hAnsi="Times New Roman" w:cs="Times New Roman"/>
        </w:rPr>
        <w:t>analyse</w:t>
      </w:r>
      <w:r w:rsidRPr="0053594B">
        <w:rPr>
          <w:rFonts w:ascii="Times New Roman" w:hAnsi="Times New Roman" w:cs="Times New Roman"/>
        </w:rPr>
        <w:t xml:space="preserve"> profitability, manage operating costs, and examine the performance of the business.</w:t>
      </w:r>
    </w:p>
    <w:p w14:paraId="6C58BF26" w14:textId="77777777" w:rsidR="00B4065C" w:rsidRPr="0053594B" w:rsidRDefault="00B4065C" w:rsidP="0053594B">
      <w:pPr>
        <w:spacing w:line="480" w:lineRule="auto"/>
        <w:jc w:val="both"/>
        <w:rPr>
          <w:rFonts w:ascii="Times New Roman" w:hAnsi="Times New Roman" w:cs="Times New Roman"/>
        </w:rPr>
      </w:pPr>
      <w:r w:rsidRPr="0053594B">
        <w:rPr>
          <w:rFonts w:ascii="Times New Roman" w:hAnsi="Times New Roman" w:cs="Times New Roman"/>
        </w:rPr>
        <w:t xml:space="preserve">In addition, Apple also spent around $31.37 billion on research and development in 2024 (Apple Inc., 2024). This accounting information allows management to gauge the efficiency of its investments and invest in innovation and product development. </w:t>
      </w:r>
      <w:proofErr w:type="gramStart"/>
      <w:r w:rsidRPr="0053594B">
        <w:rPr>
          <w:rFonts w:ascii="Times New Roman" w:hAnsi="Times New Roman" w:cs="Times New Roman"/>
        </w:rPr>
        <w:t>Thus</w:t>
      </w:r>
      <w:proofErr w:type="gramEnd"/>
      <w:r w:rsidRPr="0053594B">
        <w:rPr>
          <w:rFonts w:ascii="Times New Roman" w:hAnsi="Times New Roman" w:cs="Times New Roman"/>
        </w:rPr>
        <w:t xml:space="preserve"> financial statement analysis is used to aid in strategic decisions with respect to product expansion, technological advancement and long-term growth of the business.</w:t>
      </w:r>
    </w:p>
    <w:p w14:paraId="4D0375EC" w14:textId="77777777" w:rsidR="00B4065C" w:rsidRPr="0053594B" w:rsidRDefault="00B4065C" w:rsidP="0053594B">
      <w:pPr>
        <w:pStyle w:val="Heading3"/>
        <w:spacing w:line="480" w:lineRule="auto"/>
        <w:rPr>
          <w:rFonts w:cs="Times New Roman"/>
        </w:rPr>
      </w:pPr>
      <w:bookmarkStart w:id="24" w:name="_Toc230431663"/>
      <w:r w:rsidRPr="0053594B">
        <w:rPr>
          <w:rFonts w:cs="Times New Roman"/>
        </w:rPr>
        <w:lastRenderedPageBreak/>
        <w:t>4.2.2 Investors</w:t>
      </w:r>
      <w:bookmarkEnd w:id="24"/>
    </w:p>
    <w:p w14:paraId="18CFB61A" w14:textId="77777777" w:rsidR="00B4065C" w:rsidRPr="0053594B" w:rsidRDefault="00B4065C" w:rsidP="0053594B">
      <w:pPr>
        <w:spacing w:line="480" w:lineRule="auto"/>
        <w:jc w:val="both"/>
        <w:rPr>
          <w:rFonts w:ascii="Times New Roman" w:hAnsi="Times New Roman" w:cs="Times New Roman"/>
        </w:rPr>
      </w:pPr>
      <w:r w:rsidRPr="0053594B">
        <w:rPr>
          <w:rFonts w:ascii="Times New Roman" w:hAnsi="Times New Roman" w:cs="Times New Roman"/>
        </w:rPr>
        <w:t>Apple's accounting information is critical for investors to help determine profitability, financial stability and future growth. Apple's 2024 annual financial statements show that the company has a strong earnings and operating cash flows, which are good indicators of the company's sustainability in generating profits for shareholders (Apple Inc., 2024). Investors study the growth of revenue, net income and profitability ratio to determine the risk and return of the investment.</w:t>
      </w:r>
    </w:p>
    <w:p w14:paraId="7389D557" w14:textId="25471852" w:rsidR="00B4065C" w:rsidRPr="0053594B" w:rsidRDefault="00B4065C" w:rsidP="0053594B">
      <w:pPr>
        <w:spacing w:line="480" w:lineRule="auto"/>
        <w:jc w:val="both"/>
        <w:rPr>
          <w:rFonts w:ascii="Times New Roman" w:hAnsi="Times New Roman" w:cs="Times New Roman"/>
        </w:rPr>
      </w:pPr>
      <w:r w:rsidRPr="0053594B">
        <w:rPr>
          <w:rFonts w:ascii="Times New Roman" w:hAnsi="Times New Roman" w:cs="Times New Roman"/>
        </w:rPr>
        <w:t xml:space="preserve">Its steady monthly profitability and good performance in the market </w:t>
      </w:r>
      <w:r w:rsidRPr="0053594B">
        <w:rPr>
          <w:rFonts w:ascii="Times New Roman" w:hAnsi="Times New Roman" w:cs="Times New Roman"/>
        </w:rPr>
        <w:t>instils</w:t>
      </w:r>
      <w:r w:rsidRPr="0053594B">
        <w:rPr>
          <w:rFonts w:ascii="Times New Roman" w:hAnsi="Times New Roman" w:cs="Times New Roman"/>
        </w:rPr>
        <w:t xml:space="preserve"> confidence among investors as it shows financial stability and sustainability. Moreover, the company's financial transparency and audited reporting </w:t>
      </w:r>
      <w:r w:rsidRPr="0053594B">
        <w:rPr>
          <w:rFonts w:ascii="Times New Roman" w:hAnsi="Times New Roman" w:cs="Times New Roman"/>
        </w:rPr>
        <w:t>allow</w:t>
      </w:r>
      <w:r w:rsidRPr="0053594B">
        <w:rPr>
          <w:rFonts w:ascii="Times New Roman" w:hAnsi="Times New Roman" w:cs="Times New Roman"/>
        </w:rPr>
        <w:t xml:space="preserve"> for investors to make informed investment decisions.</w:t>
      </w:r>
    </w:p>
    <w:p w14:paraId="32C157C8" w14:textId="77777777" w:rsidR="00B4065C" w:rsidRPr="0053594B" w:rsidRDefault="00B4065C" w:rsidP="0053594B">
      <w:pPr>
        <w:pStyle w:val="Heading3"/>
        <w:spacing w:line="480" w:lineRule="auto"/>
        <w:rPr>
          <w:rFonts w:cs="Times New Roman"/>
        </w:rPr>
      </w:pPr>
      <w:bookmarkStart w:id="25" w:name="_Toc230431664"/>
      <w:r w:rsidRPr="0053594B">
        <w:rPr>
          <w:rFonts w:cs="Times New Roman"/>
        </w:rPr>
        <w:t>4.2.3 Creditors</w:t>
      </w:r>
      <w:bookmarkEnd w:id="25"/>
    </w:p>
    <w:p w14:paraId="3E516088" w14:textId="34FFF9D7" w:rsidR="00B4065C" w:rsidRPr="0053594B" w:rsidRDefault="00B4065C" w:rsidP="0053594B">
      <w:pPr>
        <w:spacing w:line="480" w:lineRule="auto"/>
        <w:jc w:val="both"/>
        <w:rPr>
          <w:rFonts w:ascii="Times New Roman" w:hAnsi="Times New Roman" w:cs="Times New Roman"/>
        </w:rPr>
      </w:pPr>
      <w:r w:rsidRPr="0053594B">
        <w:rPr>
          <w:rFonts w:ascii="Times New Roman" w:hAnsi="Times New Roman" w:cs="Times New Roman"/>
        </w:rPr>
        <w:t xml:space="preserve">In the world of business Apple's accounting information is used by creditors and lenders to determine whether they can be paid, whether the company can stay solvent and whether it is liquid enough to repay their debts. In 2024, Apple's cash and cash equivalents stood at approximately $29.94 billion, showcasing the company's robust liquidity position (Apple Inc., 2024). Creditors look at current assets, current liabilities and operating cash flow to see if the company's current financial obligations can be met and if the </w:t>
      </w:r>
      <w:r w:rsidRPr="0053594B">
        <w:rPr>
          <w:rFonts w:ascii="Times New Roman" w:hAnsi="Times New Roman" w:cs="Times New Roman"/>
        </w:rPr>
        <w:t>long-term</w:t>
      </w:r>
      <w:r w:rsidRPr="0053594B">
        <w:rPr>
          <w:rFonts w:ascii="Times New Roman" w:hAnsi="Times New Roman" w:cs="Times New Roman"/>
        </w:rPr>
        <w:t xml:space="preserve"> financial obligations can be met.</w:t>
      </w:r>
    </w:p>
    <w:p w14:paraId="52F1292E" w14:textId="6C2C8DCD" w:rsidR="00B4065C" w:rsidRPr="0053594B" w:rsidRDefault="00B4065C" w:rsidP="0053594B">
      <w:pPr>
        <w:spacing w:line="480" w:lineRule="auto"/>
        <w:jc w:val="both"/>
        <w:rPr>
          <w:rFonts w:ascii="Times New Roman" w:hAnsi="Times New Roman" w:cs="Times New Roman"/>
        </w:rPr>
      </w:pPr>
      <w:r w:rsidRPr="0053594B">
        <w:rPr>
          <w:rFonts w:ascii="Times New Roman" w:hAnsi="Times New Roman" w:cs="Times New Roman"/>
        </w:rPr>
        <w:t xml:space="preserve">The company's cash generation and financial stability minimize financial risk for lenders and enhance Apple's access to external financing, if needed. </w:t>
      </w:r>
      <w:r w:rsidRPr="0053594B">
        <w:rPr>
          <w:rFonts w:ascii="Times New Roman" w:hAnsi="Times New Roman" w:cs="Times New Roman"/>
        </w:rPr>
        <w:t>So,</w:t>
      </w:r>
      <w:r w:rsidRPr="0053594B">
        <w:rPr>
          <w:rFonts w:ascii="Times New Roman" w:hAnsi="Times New Roman" w:cs="Times New Roman"/>
        </w:rPr>
        <w:t xml:space="preserve"> the importance of accounting information is in supporting the confidence of creditors and financial decision making.</w:t>
      </w:r>
    </w:p>
    <w:p w14:paraId="246A6401" w14:textId="77777777" w:rsidR="00B4065C" w:rsidRPr="0053594B" w:rsidRDefault="00B4065C" w:rsidP="0053594B">
      <w:pPr>
        <w:pStyle w:val="Heading3"/>
        <w:spacing w:line="480" w:lineRule="auto"/>
        <w:rPr>
          <w:rFonts w:cs="Times New Roman"/>
        </w:rPr>
      </w:pPr>
      <w:bookmarkStart w:id="26" w:name="_Toc230431665"/>
      <w:r w:rsidRPr="0053594B">
        <w:rPr>
          <w:rFonts w:cs="Times New Roman"/>
        </w:rPr>
        <w:t>4.2.4 Government and Regulators</w:t>
      </w:r>
      <w:bookmarkEnd w:id="26"/>
    </w:p>
    <w:p w14:paraId="208B418C" w14:textId="77777777" w:rsidR="00B4065C" w:rsidRPr="0053594B" w:rsidRDefault="00B4065C" w:rsidP="0053594B">
      <w:pPr>
        <w:spacing w:line="480" w:lineRule="auto"/>
        <w:jc w:val="both"/>
        <w:rPr>
          <w:rFonts w:ascii="Times New Roman" w:hAnsi="Times New Roman" w:cs="Times New Roman"/>
        </w:rPr>
      </w:pPr>
      <w:r w:rsidRPr="0053594B">
        <w:rPr>
          <w:rFonts w:ascii="Times New Roman" w:hAnsi="Times New Roman" w:cs="Times New Roman"/>
        </w:rPr>
        <w:t xml:space="preserve">The financial statements are important for government and regulatory officials to monitor Apple's compliance with taxation, accounting, and financial reporting regulations. Apple Inc. </w:t>
      </w:r>
      <w:r w:rsidRPr="0053594B">
        <w:rPr>
          <w:rFonts w:ascii="Times New Roman" w:hAnsi="Times New Roman" w:cs="Times New Roman"/>
        </w:rPr>
        <w:lastRenderedPageBreak/>
        <w:t>(2024) states in their annual report that they prepare their annual audit reports on the basis of financial reporting requirements set by the Securities and Exchange Commission of the United States (SEC).</w:t>
      </w:r>
    </w:p>
    <w:p w14:paraId="195E60C4" w14:textId="77777777" w:rsidR="00B4065C" w:rsidRPr="0053594B" w:rsidRDefault="00B4065C" w:rsidP="0053594B">
      <w:pPr>
        <w:spacing w:line="480" w:lineRule="auto"/>
        <w:jc w:val="both"/>
        <w:rPr>
          <w:rFonts w:ascii="Times New Roman" w:hAnsi="Times New Roman" w:cs="Times New Roman"/>
        </w:rPr>
      </w:pPr>
      <w:r w:rsidRPr="0053594B">
        <w:rPr>
          <w:rFonts w:ascii="Times New Roman" w:hAnsi="Times New Roman" w:cs="Times New Roman"/>
        </w:rPr>
        <w:t>Regulators can have visibility into compliance and corporate accountability with accounting information that pertains to revenue, taxation, operating expenses, and international operations. Transparency in financial reporting also helps to enhance corporate governance as Apple can ensure that financial information is accurate and reliable to the stakeholders.</w:t>
      </w:r>
    </w:p>
    <w:p w14:paraId="74507E20" w14:textId="77777777" w:rsidR="00B4065C" w:rsidRPr="0053594B" w:rsidRDefault="00B4065C" w:rsidP="0053594B">
      <w:pPr>
        <w:pStyle w:val="Heading3"/>
        <w:spacing w:line="480" w:lineRule="auto"/>
        <w:rPr>
          <w:rFonts w:cs="Times New Roman"/>
        </w:rPr>
      </w:pPr>
      <w:bookmarkStart w:id="27" w:name="_Toc230431666"/>
      <w:r w:rsidRPr="0053594B">
        <w:rPr>
          <w:rFonts w:cs="Times New Roman"/>
        </w:rPr>
        <w:t>4.2.5 Other Stakeholders</w:t>
      </w:r>
      <w:bookmarkEnd w:id="27"/>
    </w:p>
    <w:p w14:paraId="4F037E45" w14:textId="77777777" w:rsidR="00B4065C" w:rsidRPr="0053594B" w:rsidRDefault="00B4065C" w:rsidP="0053594B">
      <w:pPr>
        <w:spacing w:line="480" w:lineRule="auto"/>
        <w:jc w:val="both"/>
        <w:rPr>
          <w:rFonts w:ascii="Times New Roman" w:hAnsi="Times New Roman" w:cs="Times New Roman"/>
        </w:rPr>
      </w:pPr>
      <w:r w:rsidRPr="0053594B">
        <w:rPr>
          <w:rFonts w:ascii="Times New Roman" w:hAnsi="Times New Roman" w:cs="Times New Roman"/>
        </w:rPr>
        <w:t>Apple's accounting information is further utilized by other stakeholders like employees, suppliers and customers to assess the stability of the organization and its sustainability. The high profitability and growth in revenue suggest financial stability and continuity, fostering trust among stakeholders. Suppliers can rely on financial details to determine whether Apple can sustain long-term supplier relationships and pay suppliers.</w:t>
      </w:r>
    </w:p>
    <w:p w14:paraId="4E9ABD45" w14:textId="54100597" w:rsidR="00DE4438" w:rsidRPr="0053594B" w:rsidRDefault="00B4065C" w:rsidP="0053594B">
      <w:pPr>
        <w:spacing w:line="480" w:lineRule="auto"/>
        <w:jc w:val="both"/>
        <w:rPr>
          <w:rFonts w:ascii="Times New Roman" w:hAnsi="Times New Roman" w:cs="Times New Roman"/>
        </w:rPr>
      </w:pPr>
      <w:r w:rsidRPr="0053594B">
        <w:rPr>
          <w:rFonts w:ascii="Times New Roman" w:hAnsi="Times New Roman" w:cs="Times New Roman"/>
        </w:rPr>
        <w:t>The financial performance of the company also has a positive impact on employees as profitability is linked to job security, salary, and job growth opportunities in the company. When customers' financial performance is strong, they may think that the quality of the products is good, the products are innovative, and the brand has been in the market for a long time. Thus, Apple's financial data enables multiple stakeholder groups to be transparent and to trust.</w:t>
      </w:r>
    </w:p>
    <w:p w14:paraId="215BCC6C" w14:textId="77777777" w:rsidR="00DE4438" w:rsidRPr="0053594B" w:rsidRDefault="00DE4438" w:rsidP="0053594B">
      <w:pPr>
        <w:spacing w:line="480" w:lineRule="auto"/>
        <w:jc w:val="both"/>
        <w:rPr>
          <w:rFonts w:ascii="Times New Roman" w:hAnsi="Times New Roman" w:cs="Times New Roman"/>
          <w:vanish/>
        </w:rPr>
      </w:pPr>
      <w:r w:rsidRPr="0053594B">
        <w:rPr>
          <w:rFonts w:ascii="Times New Roman" w:hAnsi="Times New Roman" w:cs="Times New Roman"/>
          <w:vanish/>
        </w:rPr>
        <w:t>Top of Form</w:t>
      </w:r>
    </w:p>
    <w:p w14:paraId="59BE023B" w14:textId="77777777" w:rsidR="00DE4438" w:rsidRPr="0053594B" w:rsidRDefault="00DE4438" w:rsidP="0053594B">
      <w:pPr>
        <w:spacing w:line="480" w:lineRule="auto"/>
        <w:jc w:val="both"/>
        <w:rPr>
          <w:rFonts w:ascii="Times New Roman" w:hAnsi="Times New Roman" w:cs="Times New Roman"/>
          <w:vanish/>
        </w:rPr>
      </w:pPr>
      <w:r w:rsidRPr="0053594B">
        <w:rPr>
          <w:rFonts w:ascii="Times New Roman" w:hAnsi="Times New Roman" w:cs="Times New Roman"/>
          <w:vanish/>
        </w:rPr>
        <w:t>Bottom of Form</w:t>
      </w:r>
    </w:p>
    <w:p w14:paraId="74328FB1" w14:textId="77777777" w:rsidR="00DE4438" w:rsidRPr="0053594B" w:rsidRDefault="00DE4438" w:rsidP="0053594B">
      <w:pPr>
        <w:pStyle w:val="Heading2"/>
        <w:spacing w:line="480" w:lineRule="auto"/>
        <w:rPr>
          <w:rFonts w:cs="Times New Roman"/>
        </w:rPr>
      </w:pPr>
      <w:bookmarkStart w:id="28" w:name="_Toc230431667"/>
      <w:r w:rsidRPr="0053594B">
        <w:rPr>
          <w:rFonts w:cs="Times New Roman"/>
        </w:rPr>
        <w:t>4.3 Role of Financial Statements in Business Decision-Making</w:t>
      </w:r>
      <w:bookmarkEnd w:id="28"/>
    </w:p>
    <w:p w14:paraId="14087FB9" w14:textId="77777777" w:rsidR="00DE4438" w:rsidRPr="0053594B" w:rsidRDefault="00DE4438" w:rsidP="0053594B">
      <w:pPr>
        <w:pStyle w:val="Heading3"/>
        <w:spacing w:line="480" w:lineRule="auto"/>
        <w:rPr>
          <w:rFonts w:cs="Times New Roman"/>
        </w:rPr>
      </w:pPr>
      <w:bookmarkStart w:id="29" w:name="_Toc230431668"/>
      <w:r w:rsidRPr="0053594B">
        <w:rPr>
          <w:rFonts w:cs="Times New Roman"/>
        </w:rPr>
        <w:t>4.3.1 Income Statement</w:t>
      </w:r>
      <w:bookmarkEnd w:id="29"/>
    </w:p>
    <w:p w14:paraId="6022D21F" w14:textId="793DB2FE" w:rsidR="006E3344" w:rsidRPr="0053594B" w:rsidRDefault="006E3344" w:rsidP="0053594B">
      <w:pPr>
        <w:spacing w:line="480" w:lineRule="auto"/>
        <w:jc w:val="both"/>
        <w:rPr>
          <w:rFonts w:ascii="Times New Roman" w:hAnsi="Times New Roman" w:cs="Times New Roman"/>
        </w:rPr>
      </w:pPr>
      <w:r w:rsidRPr="0053594B">
        <w:rPr>
          <w:rFonts w:ascii="Times New Roman" w:hAnsi="Times New Roman" w:cs="Times New Roman"/>
        </w:rPr>
        <w:t xml:space="preserve">Apple Inc. income statement analysis offers crucial insights into the company's revenue generation strategies, operational efficiency, and profitability. By examining Apple's financial statements from 2022 to 2025, one can observe the company's performance and conclude that it performed well under the conditions of global economic uncertainty, challenges, and </w:t>
      </w:r>
      <w:r w:rsidRPr="0053594B">
        <w:rPr>
          <w:rFonts w:ascii="Times New Roman" w:hAnsi="Times New Roman" w:cs="Times New Roman"/>
        </w:rPr>
        <w:lastRenderedPageBreak/>
        <w:t>competition. The income statement allows stakeholders to assess the business growth, cost control and the overall financial performance for the past four years.</w:t>
      </w:r>
    </w:p>
    <w:p w14:paraId="1B1A142B" w14:textId="2C9B93F2" w:rsidR="00476C27" w:rsidRPr="0053594B" w:rsidRDefault="00476C27" w:rsidP="0053594B">
      <w:pPr>
        <w:spacing w:line="480" w:lineRule="auto"/>
        <w:rPr>
          <w:rFonts w:ascii="Times New Roman" w:hAnsi="Times New Roman" w:cs="Times New Roman"/>
          <w:b/>
          <w:bCs/>
        </w:rPr>
      </w:pPr>
      <w:r w:rsidRPr="0053594B">
        <w:rPr>
          <w:rFonts w:ascii="Times New Roman" w:hAnsi="Times New Roman" w:cs="Times New Roman"/>
          <w:b/>
          <w:bCs/>
        </w:rPr>
        <w:t>Table1</w:t>
      </w:r>
      <w:r w:rsidR="006E3344" w:rsidRPr="0053594B">
        <w:rPr>
          <w:rFonts w:ascii="Times New Roman" w:hAnsi="Times New Roman" w:cs="Times New Roman"/>
          <w:b/>
          <w:bCs/>
        </w:rPr>
        <w:t xml:space="preserve">: </w:t>
      </w:r>
      <w:r w:rsidRPr="0053594B">
        <w:rPr>
          <w:rFonts w:ascii="Times New Roman" w:hAnsi="Times New Roman" w:cs="Times New Roman"/>
          <w:b/>
          <w:bCs/>
        </w:rPr>
        <w:t xml:space="preserve"> Apple Inc. Income Statement Summary (2022–2025)</w:t>
      </w:r>
    </w:p>
    <w:tbl>
      <w:tblPr>
        <w:tblStyle w:val="GridTable6Colorful"/>
        <w:tblW w:w="8952" w:type="dxa"/>
        <w:tblLook w:val="04A0" w:firstRow="1" w:lastRow="0" w:firstColumn="1" w:lastColumn="0" w:noHBand="0" w:noVBand="1"/>
      </w:tblPr>
      <w:tblGrid>
        <w:gridCol w:w="4244"/>
        <w:gridCol w:w="1177"/>
        <w:gridCol w:w="1177"/>
        <w:gridCol w:w="1177"/>
        <w:gridCol w:w="1177"/>
      </w:tblGrid>
      <w:tr w:rsidR="00476C27" w:rsidRPr="0053594B" w14:paraId="2A449CEB" w14:textId="77777777" w:rsidTr="006E3344">
        <w:trPr>
          <w:cnfStyle w:val="100000000000" w:firstRow="1" w:lastRow="0" w:firstColumn="0" w:lastColumn="0" w:oddVBand="0" w:evenVBand="0" w:oddHBand="0" w:evenHBand="0" w:firstRowFirstColumn="0" w:firstRowLastColumn="0" w:lastRowFirstColumn="0" w:lastRowLastColumn="0"/>
          <w:trHeight w:val="1370"/>
        </w:trPr>
        <w:tc>
          <w:tcPr>
            <w:cnfStyle w:val="001000000000" w:firstRow="0" w:lastRow="0" w:firstColumn="1" w:lastColumn="0" w:oddVBand="0" w:evenVBand="0" w:oddHBand="0" w:evenHBand="0" w:firstRowFirstColumn="0" w:firstRowLastColumn="0" w:lastRowFirstColumn="0" w:lastRowLastColumn="0"/>
            <w:tcW w:w="0" w:type="auto"/>
            <w:hideMark/>
          </w:tcPr>
          <w:p w14:paraId="52846FB1" w14:textId="77777777" w:rsidR="00476C27" w:rsidRPr="0053594B" w:rsidRDefault="00476C27" w:rsidP="0053594B">
            <w:pPr>
              <w:spacing w:after="160" w:line="480" w:lineRule="auto"/>
              <w:rPr>
                <w:rFonts w:ascii="Times New Roman" w:hAnsi="Times New Roman" w:cs="Times New Roman"/>
              </w:rPr>
            </w:pPr>
            <w:r w:rsidRPr="0053594B">
              <w:rPr>
                <w:rFonts w:ascii="Times New Roman" w:hAnsi="Times New Roman" w:cs="Times New Roman"/>
              </w:rPr>
              <w:t>Financial Item (USD Billion)</w:t>
            </w:r>
          </w:p>
        </w:tc>
        <w:tc>
          <w:tcPr>
            <w:tcW w:w="0" w:type="auto"/>
            <w:hideMark/>
          </w:tcPr>
          <w:p w14:paraId="3DBDAA60" w14:textId="77777777" w:rsidR="00476C27" w:rsidRPr="0053594B" w:rsidRDefault="00476C27" w:rsidP="0053594B">
            <w:pPr>
              <w:spacing w:after="160"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2022</w:t>
            </w:r>
          </w:p>
        </w:tc>
        <w:tc>
          <w:tcPr>
            <w:tcW w:w="0" w:type="auto"/>
            <w:hideMark/>
          </w:tcPr>
          <w:p w14:paraId="303DECE2" w14:textId="77777777" w:rsidR="00476C27" w:rsidRPr="0053594B" w:rsidRDefault="00476C27" w:rsidP="0053594B">
            <w:pPr>
              <w:spacing w:after="160"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2023</w:t>
            </w:r>
          </w:p>
        </w:tc>
        <w:tc>
          <w:tcPr>
            <w:tcW w:w="0" w:type="auto"/>
            <w:hideMark/>
          </w:tcPr>
          <w:p w14:paraId="52B562EE" w14:textId="77777777" w:rsidR="00476C27" w:rsidRPr="0053594B" w:rsidRDefault="00476C27" w:rsidP="0053594B">
            <w:pPr>
              <w:spacing w:after="160"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2024</w:t>
            </w:r>
          </w:p>
        </w:tc>
        <w:tc>
          <w:tcPr>
            <w:tcW w:w="0" w:type="auto"/>
            <w:hideMark/>
          </w:tcPr>
          <w:p w14:paraId="13A13395" w14:textId="77777777" w:rsidR="00476C27" w:rsidRPr="0053594B" w:rsidRDefault="00476C27" w:rsidP="0053594B">
            <w:pPr>
              <w:spacing w:after="160"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2025</w:t>
            </w:r>
          </w:p>
        </w:tc>
      </w:tr>
      <w:tr w:rsidR="00476C27" w:rsidRPr="0053594B" w14:paraId="6F6B029F" w14:textId="77777777" w:rsidTr="006E3344">
        <w:trPr>
          <w:cnfStyle w:val="000000100000" w:firstRow="0" w:lastRow="0" w:firstColumn="0" w:lastColumn="0" w:oddVBand="0" w:evenVBand="0" w:oddHBand="1" w:evenHBand="0" w:firstRowFirstColumn="0" w:firstRowLastColumn="0" w:lastRowFirstColumn="0" w:lastRowLastColumn="0"/>
          <w:trHeight w:val="1370"/>
        </w:trPr>
        <w:tc>
          <w:tcPr>
            <w:cnfStyle w:val="001000000000" w:firstRow="0" w:lastRow="0" w:firstColumn="1" w:lastColumn="0" w:oddVBand="0" w:evenVBand="0" w:oddHBand="0" w:evenHBand="0" w:firstRowFirstColumn="0" w:firstRowLastColumn="0" w:lastRowFirstColumn="0" w:lastRowLastColumn="0"/>
            <w:tcW w:w="0" w:type="auto"/>
            <w:hideMark/>
          </w:tcPr>
          <w:p w14:paraId="2544A948" w14:textId="77777777" w:rsidR="00476C27" w:rsidRPr="0053594B" w:rsidRDefault="00476C27" w:rsidP="0053594B">
            <w:pPr>
              <w:spacing w:after="160" w:line="480" w:lineRule="auto"/>
              <w:rPr>
                <w:rFonts w:ascii="Times New Roman" w:hAnsi="Times New Roman" w:cs="Times New Roman"/>
              </w:rPr>
            </w:pPr>
            <w:r w:rsidRPr="0053594B">
              <w:rPr>
                <w:rFonts w:ascii="Times New Roman" w:hAnsi="Times New Roman" w:cs="Times New Roman"/>
              </w:rPr>
              <w:t>Net Sales Revenue</w:t>
            </w:r>
          </w:p>
        </w:tc>
        <w:tc>
          <w:tcPr>
            <w:tcW w:w="0" w:type="auto"/>
            <w:hideMark/>
          </w:tcPr>
          <w:p w14:paraId="561EF4B0" w14:textId="77777777" w:rsidR="00476C27" w:rsidRPr="0053594B" w:rsidRDefault="00476C27" w:rsidP="0053594B">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394.33</w:t>
            </w:r>
          </w:p>
        </w:tc>
        <w:tc>
          <w:tcPr>
            <w:tcW w:w="0" w:type="auto"/>
            <w:hideMark/>
          </w:tcPr>
          <w:p w14:paraId="7C9DF35A" w14:textId="77777777" w:rsidR="00476C27" w:rsidRPr="0053594B" w:rsidRDefault="00476C27" w:rsidP="0053594B">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383.29</w:t>
            </w:r>
          </w:p>
        </w:tc>
        <w:tc>
          <w:tcPr>
            <w:tcW w:w="0" w:type="auto"/>
            <w:hideMark/>
          </w:tcPr>
          <w:p w14:paraId="528DC7B8" w14:textId="77777777" w:rsidR="00476C27" w:rsidRPr="0053594B" w:rsidRDefault="00476C27" w:rsidP="0053594B">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391.04</w:t>
            </w:r>
          </w:p>
        </w:tc>
        <w:tc>
          <w:tcPr>
            <w:tcW w:w="0" w:type="auto"/>
            <w:hideMark/>
          </w:tcPr>
          <w:p w14:paraId="2433B9C8" w14:textId="77777777" w:rsidR="00476C27" w:rsidRPr="0053594B" w:rsidRDefault="00476C27" w:rsidP="0053594B">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416.16</w:t>
            </w:r>
          </w:p>
        </w:tc>
      </w:tr>
      <w:tr w:rsidR="00476C27" w:rsidRPr="0053594B" w14:paraId="66015141" w14:textId="77777777" w:rsidTr="006E3344">
        <w:trPr>
          <w:trHeight w:val="1370"/>
        </w:trPr>
        <w:tc>
          <w:tcPr>
            <w:cnfStyle w:val="001000000000" w:firstRow="0" w:lastRow="0" w:firstColumn="1" w:lastColumn="0" w:oddVBand="0" w:evenVBand="0" w:oddHBand="0" w:evenHBand="0" w:firstRowFirstColumn="0" w:firstRowLastColumn="0" w:lastRowFirstColumn="0" w:lastRowLastColumn="0"/>
            <w:tcW w:w="0" w:type="auto"/>
            <w:hideMark/>
          </w:tcPr>
          <w:p w14:paraId="77508D36" w14:textId="77777777" w:rsidR="00476C27" w:rsidRPr="0053594B" w:rsidRDefault="00476C27" w:rsidP="0053594B">
            <w:pPr>
              <w:spacing w:after="160" w:line="480" w:lineRule="auto"/>
              <w:rPr>
                <w:rFonts w:ascii="Times New Roman" w:hAnsi="Times New Roman" w:cs="Times New Roman"/>
              </w:rPr>
            </w:pPr>
            <w:r w:rsidRPr="0053594B">
              <w:rPr>
                <w:rFonts w:ascii="Times New Roman" w:hAnsi="Times New Roman" w:cs="Times New Roman"/>
              </w:rPr>
              <w:t>Gross Profit</w:t>
            </w:r>
          </w:p>
        </w:tc>
        <w:tc>
          <w:tcPr>
            <w:tcW w:w="0" w:type="auto"/>
            <w:hideMark/>
          </w:tcPr>
          <w:p w14:paraId="68464FC5" w14:textId="77777777" w:rsidR="00476C27" w:rsidRPr="0053594B" w:rsidRDefault="00476C27" w:rsidP="0053594B">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170.78</w:t>
            </w:r>
          </w:p>
        </w:tc>
        <w:tc>
          <w:tcPr>
            <w:tcW w:w="0" w:type="auto"/>
            <w:hideMark/>
          </w:tcPr>
          <w:p w14:paraId="6C6F1BD8" w14:textId="77777777" w:rsidR="00476C27" w:rsidRPr="0053594B" w:rsidRDefault="00476C27" w:rsidP="0053594B">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169.15</w:t>
            </w:r>
          </w:p>
        </w:tc>
        <w:tc>
          <w:tcPr>
            <w:tcW w:w="0" w:type="auto"/>
            <w:hideMark/>
          </w:tcPr>
          <w:p w14:paraId="7D8C2128" w14:textId="77777777" w:rsidR="00476C27" w:rsidRPr="0053594B" w:rsidRDefault="00476C27" w:rsidP="0053594B">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180.68</w:t>
            </w:r>
          </w:p>
        </w:tc>
        <w:tc>
          <w:tcPr>
            <w:tcW w:w="0" w:type="auto"/>
            <w:hideMark/>
          </w:tcPr>
          <w:p w14:paraId="03E0E6C2" w14:textId="77777777" w:rsidR="00476C27" w:rsidRPr="0053594B" w:rsidRDefault="00476C27" w:rsidP="0053594B">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194.27</w:t>
            </w:r>
          </w:p>
        </w:tc>
      </w:tr>
      <w:tr w:rsidR="00476C27" w:rsidRPr="0053594B" w14:paraId="75037583" w14:textId="77777777" w:rsidTr="006E3344">
        <w:trPr>
          <w:cnfStyle w:val="000000100000" w:firstRow="0" w:lastRow="0" w:firstColumn="0" w:lastColumn="0" w:oddVBand="0" w:evenVBand="0" w:oddHBand="1" w:evenHBand="0" w:firstRowFirstColumn="0" w:firstRowLastColumn="0" w:lastRowFirstColumn="0" w:lastRowLastColumn="0"/>
          <w:trHeight w:val="1348"/>
        </w:trPr>
        <w:tc>
          <w:tcPr>
            <w:cnfStyle w:val="001000000000" w:firstRow="0" w:lastRow="0" w:firstColumn="1" w:lastColumn="0" w:oddVBand="0" w:evenVBand="0" w:oddHBand="0" w:evenHBand="0" w:firstRowFirstColumn="0" w:firstRowLastColumn="0" w:lastRowFirstColumn="0" w:lastRowLastColumn="0"/>
            <w:tcW w:w="0" w:type="auto"/>
            <w:hideMark/>
          </w:tcPr>
          <w:p w14:paraId="5B970DF8" w14:textId="77777777" w:rsidR="00476C27" w:rsidRPr="0053594B" w:rsidRDefault="00476C27" w:rsidP="0053594B">
            <w:pPr>
              <w:spacing w:after="160" w:line="480" w:lineRule="auto"/>
              <w:rPr>
                <w:rFonts w:ascii="Times New Roman" w:hAnsi="Times New Roman" w:cs="Times New Roman"/>
              </w:rPr>
            </w:pPr>
            <w:r w:rsidRPr="0053594B">
              <w:rPr>
                <w:rFonts w:ascii="Times New Roman" w:hAnsi="Times New Roman" w:cs="Times New Roman"/>
              </w:rPr>
              <w:t>Operating Income</w:t>
            </w:r>
          </w:p>
        </w:tc>
        <w:tc>
          <w:tcPr>
            <w:tcW w:w="0" w:type="auto"/>
            <w:hideMark/>
          </w:tcPr>
          <w:p w14:paraId="4CFFB763" w14:textId="77777777" w:rsidR="00476C27" w:rsidRPr="0053594B" w:rsidRDefault="00476C27" w:rsidP="0053594B">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119.44</w:t>
            </w:r>
          </w:p>
        </w:tc>
        <w:tc>
          <w:tcPr>
            <w:tcW w:w="0" w:type="auto"/>
            <w:hideMark/>
          </w:tcPr>
          <w:p w14:paraId="092B3812" w14:textId="77777777" w:rsidR="00476C27" w:rsidRPr="0053594B" w:rsidRDefault="00476C27" w:rsidP="0053594B">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114.30</w:t>
            </w:r>
          </w:p>
        </w:tc>
        <w:tc>
          <w:tcPr>
            <w:tcW w:w="0" w:type="auto"/>
            <w:hideMark/>
          </w:tcPr>
          <w:p w14:paraId="5A12BB9E" w14:textId="77777777" w:rsidR="00476C27" w:rsidRPr="0053594B" w:rsidRDefault="00476C27" w:rsidP="0053594B">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123.22</w:t>
            </w:r>
          </w:p>
        </w:tc>
        <w:tc>
          <w:tcPr>
            <w:tcW w:w="0" w:type="auto"/>
            <w:hideMark/>
          </w:tcPr>
          <w:p w14:paraId="1BB47544" w14:textId="77777777" w:rsidR="00476C27" w:rsidRPr="0053594B" w:rsidRDefault="00476C27" w:rsidP="0053594B">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133.45</w:t>
            </w:r>
          </w:p>
        </w:tc>
      </w:tr>
      <w:tr w:rsidR="00476C27" w:rsidRPr="0053594B" w14:paraId="676163B4" w14:textId="77777777" w:rsidTr="006E3344">
        <w:trPr>
          <w:trHeight w:val="1370"/>
        </w:trPr>
        <w:tc>
          <w:tcPr>
            <w:cnfStyle w:val="001000000000" w:firstRow="0" w:lastRow="0" w:firstColumn="1" w:lastColumn="0" w:oddVBand="0" w:evenVBand="0" w:oddHBand="0" w:evenHBand="0" w:firstRowFirstColumn="0" w:firstRowLastColumn="0" w:lastRowFirstColumn="0" w:lastRowLastColumn="0"/>
            <w:tcW w:w="0" w:type="auto"/>
            <w:hideMark/>
          </w:tcPr>
          <w:p w14:paraId="20C00B31" w14:textId="77777777" w:rsidR="00476C27" w:rsidRPr="0053594B" w:rsidRDefault="00476C27" w:rsidP="0053594B">
            <w:pPr>
              <w:spacing w:after="160" w:line="480" w:lineRule="auto"/>
              <w:rPr>
                <w:rFonts w:ascii="Times New Roman" w:hAnsi="Times New Roman" w:cs="Times New Roman"/>
              </w:rPr>
            </w:pPr>
            <w:r w:rsidRPr="0053594B">
              <w:rPr>
                <w:rFonts w:ascii="Times New Roman" w:hAnsi="Times New Roman" w:cs="Times New Roman"/>
              </w:rPr>
              <w:t>Net Income</w:t>
            </w:r>
          </w:p>
        </w:tc>
        <w:tc>
          <w:tcPr>
            <w:tcW w:w="0" w:type="auto"/>
            <w:hideMark/>
          </w:tcPr>
          <w:p w14:paraId="027A2029" w14:textId="77777777" w:rsidR="00476C27" w:rsidRPr="0053594B" w:rsidRDefault="00476C27" w:rsidP="0053594B">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99.80</w:t>
            </w:r>
          </w:p>
        </w:tc>
        <w:tc>
          <w:tcPr>
            <w:tcW w:w="0" w:type="auto"/>
            <w:hideMark/>
          </w:tcPr>
          <w:p w14:paraId="223071B4" w14:textId="77777777" w:rsidR="00476C27" w:rsidRPr="0053594B" w:rsidRDefault="00476C27" w:rsidP="0053594B">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96.99</w:t>
            </w:r>
          </w:p>
        </w:tc>
        <w:tc>
          <w:tcPr>
            <w:tcW w:w="0" w:type="auto"/>
            <w:hideMark/>
          </w:tcPr>
          <w:p w14:paraId="3786D1B2" w14:textId="77777777" w:rsidR="00476C27" w:rsidRPr="0053594B" w:rsidRDefault="00476C27" w:rsidP="0053594B">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93.74</w:t>
            </w:r>
          </w:p>
        </w:tc>
        <w:tc>
          <w:tcPr>
            <w:tcW w:w="0" w:type="auto"/>
            <w:hideMark/>
          </w:tcPr>
          <w:p w14:paraId="4A277933" w14:textId="77777777" w:rsidR="00476C27" w:rsidRPr="0053594B" w:rsidRDefault="00476C27" w:rsidP="0053594B">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104.32</w:t>
            </w:r>
          </w:p>
        </w:tc>
      </w:tr>
    </w:tbl>
    <w:p w14:paraId="1E3AE9DA" w14:textId="7C81E334" w:rsidR="00476C27" w:rsidRPr="0053594B" w:rsidRDefault="00476C27" w:rsidP="0053594B">
      <w:pPr>
        <w:spacing w:line="480" w:lineRule="auto"/>
        <w:jc w:val="center"/>
        <w:rPr>
          <w:rFonts w:ascii="Times New Roman" w:hAnsi="Times New Roman" w:cs="Times New Roman"/>
        </w:rPr>
      </w:pPr>
      <w:r w:rsidRPr="0053594B">
        <w:rPr>
          <w:rFonts w:ascii="Times New Roman" w:hAnsi="Times New Roman" w:cs="Times New Roman"/>
        </w:rPr>
        <w:t>Source: Apple Inc. Annual Reports (2022–2025)</w:t>
      </w:r>
    </w:p>
    <w:p w14:paraId="41F6149C" w14:textId="556E1E01" w:rsidR="006E3344" w:rsidRPr="0053594B" w:rsidRDefault="006E3344" w:rsidP="0053594B">
      <w:pPr>
        <w:spacing w:line="480" w:lineRule="auto"/>
        <w:jc w:val="both"/>
        <w:rPr>
          <w:rFonts w:ascii="Times New Roman" w:hAnsi="Times New Roman" w:cs="Times New Roman"/>
        </w:rPr>
      </w:pPr>
      <w:r w:rsidRPr="0053594B">
        <w:rPr>
          <w:rFonts w:ascii="Times New Roman" w:hAnsi="Times New Roman" w:cs="Times New Roman"/>
        </w:rPr>
        <w:t>As can be seen in the table, Apple had continuous high revenue throughout the analysis period. However, macroeconomic factors as well as reduced consumer demand in some overseas markets have caused a drop in revenue from $394.33 billion in 2022 to $383.29 billion in 2023. But the revenue rose to $391.04 billion in 2024 and to $416.16 billion in 2025, pointing to a recovery in market demand and ongoing business growth. This rise in gross profit and operating income further highlights the company's enhanced operational efficiency and cost management efforts in 2025.</w:t>
      </w:r>
    </w:p>
    <w:p w14:paraId="1AAD6BDE" w14:textId="77777777" w:rsidR="0053594B" w:rsidRPr="0053594B" w:rsidRDefault="0053594B" w:rsidP="0053594B">
      <w:pPr>
        <w:spacing w:line="480" w:lineRule="auto"/>
        <w:rPr>
          <w:rFonts w:ascii="Times New Roman" w:hAnsi="Times New Roman" w:cs="Times New Roman"/>
          <w:b/>
          <w:bCs/>
        </w:rPr>
      </w:pPr>
      <w:r w:rsidRPr="0053594B">
        <w:rPr>
          <w:rFonts w:ascii="Times New Roman" w:hAnsi="Times New Roman" w:cs="Times New Roman"/>
          <w:b/>
          <w:bCs/>
        </w:rPr>
        <w:br w:type="page"/>
      </w:r>
    </w:p>
    <w:p w14:paraId="4A62720F" w14:textId="079282B7" w:rsidR="00476C27" w:rsidRPr="0053594B" w:rsidRDefault="00476C27" w:rsidP="0053594B">
      <w:pPr>
        <w:spacing w:line="480" w:lineRule="auto"/>
        <w:jc w:val="center"/>
        <w:rPr>
          <w:rFonts w:ascii="Times New Roman" w:hAnsi="Times New Roman" w:cs="Times New Roman"/>
          <w:b/>
          <w:bCs/>
        </w:rPr>
      </w:pPr>
      <w:r w:rsidRPr="0053594B">
        <w:rPr>
          <w:rFonts w:ascii="Times New Roman" w:hAnsi="Times New Roman" w:cs="Times New Roman"/>
          <w:b/>
          <w:bCs/>
        </w:rPr>
        <w:lastRenderedPageBreak/>
        <w:t xml:space="preserve">Table </w:t>
      </w:r>
      <w:r w:rsidR="006E3344" w:rsidRPr="0053594B">
        <w:rPr>
          <w:rFonts w:ascii="Times New Roman" w:hAnsi="Times New Roman" w:cs="Times New Roman"/>
          <w:b/>
          <w:bCs/>
        </w:rPr>
        <w:t xml:space="preserve">1: </w:t>
      </w:r>
      <w:r w:rsidRPr="0053594B">
        <w:rPr>
          <w:rFonts w:ascii="Times New Roman" w:hAnsi="Times New Roman" w:cs="Times New Roman"/>
          <w:b/>
          <w:bCs/>
        </w:rPr>
        <w:t xml:space="preserve"> Profitability Ratio Analysis (2022–2025)</w:t>
      </w:r>
    </w:p>
    <w:tbl>
      <w:tblPr>
        <w:tblStyle w:val="GridTable6Colorful-Accent1"/>
        <w:tblW w:w="0" w:type="auto"/>
        <w:tblLook w:val="04A0" w:firstRow="1" w:lastRow="0" w:firstColumn="1" w:lastColumn="0" w:noHBand="0" w:noVBand="1"/>
      </w:tblPr>
      <w:tblGrid>
        <w:gridCol w:w="2245"/>
        <w:gridCol w:w="2947"/>
        <w:gridCol w:w="956"/>
        <w:gridCol w:w="956"/>
        <w:gridCol w:w="956"/>
        <w:gridCol w:w="956"/>
      </w:tblGrid>
      <w:tr w:rsidR="00476C27" w:rsidRPr="0053594B" w14:paraId="75022C1B" w14:textId="77777777" w:rsidTr="006E33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BE7C52" w14:textId="77777777" w:rsidR="00476C27" w:rsidRPr="0053594B" w:rsidRDefault="00476C27" w:rsidP="0053594B">
            <w:pPr>
              <w:spacing w:after="160" w:line="480" w:lineRule="auto"/>
              <w:rPr>
                <w:rFonts w:ascii="Times New Roman" w:hAnsi="Times New Roman" w:cs="Times New Roman"/>
                <w:color w:val="000000" w:themeColor="text1"/>
              </w:rPr>
            </w:pPr>
            <w:r w:rsidRPr="0053594B">
              <w:rPr>
                <w:rFonts w:ascii="Times New Roman" w:hAnsi="Times New Roman" w:cs="Times New Roman"/>
                <w:color w:val="000000" w:themeColor="text1"/>
              </w:rPr>
              <w:t>Ratio</w:t>
            </w:r>
          </w:p>
        </w:tc>
        <w:tc>
          <w:tcPr>
            <w:tcW w:w="0" w:type="auto"/>
            <w:hideMark/>
          </w:tcPr>
          <w:p w14:paraId="4FB42B95" w14:textId="77777777" w:rsidR="00476C27" w:rsidRPr="0053594B" w:rsidRDefault="00476C27" w:rsidP="0053594B">
            <w:pPr>
              <w:spacing w:after="160"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53594B">
              <w:rPr>
                <w:rFonts w:ascii="Times New Roman" w:hAnsi="Times New Roman" w:cs="Times New Roman"/>
                <w:color w:val="000000" w:themeColor="text1"/>
              </w:rPr>
              <w:t>Formula</w:t>
            </w:r>
          </w:p>
        </w:tc>
        <w:tc>
          <w:tcPr>
            <w:tcW w:w="0" w:type="auto"/>
            <w:hideMark/>
          </w:tcPr>
          <w:p w14:paraId="4DF8CC25" w14:textId="77777777" w:rsidR="00476C27" w:rsidRPr="0053594B" w:rsidRDefault="00476C27" w:rsidP="0053594B">
            <w:pPr>
              <w:spacing w:after="160"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53594B">
              <w:rPr>
                <w:rFonts w:ascii="Times New Roman" w:hAnsi="Times New Roman" w:cs="Times New Roman"/>
                <w:color w:val="000000" w:themeColor="text1"/>
              </w:rPr>
              <w:t>2022</w:t>
            </w:r>
          </w:p>
        </w:tc>
        <w:tc>
          <w:tcPr>
            <w:tcW w:w="0" w:type="auto"/>
            <w:hideMark/>
          </w:tcPr>
          <w:p w14:paraId="5CBC7930" w14:textId="77777777" w:rsidR="00476C27" w:rsidRPr="0053594B" w:rsidRDefault="00476C27" w:rsidP="0053594B">
            <w:pPr>
              <w:spacing w:after="160"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53594B">
              <w:rPr>
                <w:rFonts w:ascii="Times New Roman" w:hAnsi="Times New Roman" w:cs="Times New Roman"/>
                <w:color w:val="000000" w:themeColor="text1"/>
              </w:rPr>
              <w:t>2023</w:t>
            </w:r>
          </w:p>
        </w:tc>
        <w:tc>
          <w:tcPr>
            <w:tcW w:w="0" w:type="auto"/>
            <w:hideMark/>
          </w:tcPr>
          <w:p w14:paraId="458206CC" w14:textId="77777777" w:rsidR="00476C27" w:rsidRPr="0053594B" w:rsidRDefault="00476C27" w:rsidP="0053594B">
            <w:pPr>
              <w:spacing w:after="160"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53594B">
              <w:rPr>
                <w:rFonts w:ascii="Times New Roman" w:hAnsi="Times New Roman" w:cs="Times New Roman"/>
                <w:color w:val="000000" w:themeColor="text1"/>
              </w:rPr>
              <w:t>2024</w:t>
            </w:r>
          </w:p>
        </w:tc>
        <w:tc>
          <w:tcPr>
            <w:tcW w:w="0" w:type="auto"/>
            <w:hideMark/>
          </w:tcPr>
          <w:p w14:paraId="284B8A37" w14:textId="77777777" w:rsidR="00476C27" w:rsidRPr="0053594B" w:rsidRDefault="00476C27" w:rsidP="0053594B">
            <w:pPr>
              <w:spacing w:after="160"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53594B">
              <w:rPr>
                <w:rFonts w:ascii="Times New Roman" w:hAnsi="Times New Roman" w:cs="Times New Roman"/>
                <w:color w:val="000000" w:themeColor="text1"/>
              </w:rPr>
              <w:t>2025</w:t>
            </w:r>
          </w:p>
        </w:tc>
      </w:tr>
      <w:tr w:rsidR="00476C27" w:rsidRPr="0053594B" w14:paraId="56827321" w14:textId="77777777" w:rsidTr="006E33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62F6A0" w14:textId="77777777" w:rsidR="00476C27" w:rsidRPr="0053594B" w:rsidRDefault="00476C27" w:rsidP="0053594B">
            <w:pPr>
              <w:spacing w:after="160" w:line="480" w:lineRule="auto"/>
              <w:rPr>
                <w:rFonts w:ascii="Times New Roman" w:hAnsi="Times New Roman" w:cs="Times New Roman"/>
                <w:color w:val="000000" w:themeColor="text1"/>
              </w:rPr>
            </w:pPr>
            <w:r w:rsidRPr="0053594B">
              <w:rPr>
                <w:rFonts w:ascii="Times New Roman" w:hAnsi="Times New Roman" w:cs="Times New Roman"/>
                <w:color w:val="000000" w:themeColor="text1"/>
              </w:rPr>
              <w:t>Gross Profit Margin</w:t>
            </w:r>
          </w:p>
        </w:tc>
        <w:tc>
          <w:tcPr>
            <w:tcW w:w="0" w:type="auto"/>
            <w:hideMark/>
          </w:tcPr>
          <w:p w14:paraId="429C4AD7" w14:textId="77777777" w:rsidR="00476C27" w:rsidRPr="0053594B" w:rsidRDefault="00476C27" w:rsidP="0053594B">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53594B">
              <w:rPr>
                <w:rFonts w:ascii="Times New Roman" w:hAnsi="Times New Roman" w:cs="Times New Roman"/>
                <w:color w:val="000000" w:themeColor="text1"/>
              </w:rPr>
              <w:t>Gross Profit ÷ Revenue ×100</w:t>
            </w:r>
          </w:p>
        </w:tc>
        <w:tc>
          <w:tcPr>
            <w:tcW w:w="0" w:type="auto"/>
            <w:hideMark/>
          </w:tcPr>
          <w:p w14:paraId="00EFF78C" w14:textId="77777777" w:rsidR="00476C27" w:rsidRPr="0053594B" w:rsidRDefault="00476C27" w:rsidP="0053594B">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53594B">
              <w:rPr>
                <w:rFonts w:ascii="Times New Roman" w:hAnsi="Times New Roman" w:cs="Times New Roman"/>
                <w:color w:val="000000" w:themeColor="text1"/>
              </w:rPr>
              <w:t>43.31%</w:t>
            </w:r>
          </w:p>
        </w:tc>
        <w:tc>
          <w:tcPr>
            <w:tcW w:w="0" w:type="auto"/>
            <w:hideMark/>
          </w:tcPr>
          <w:p w14:paraId="10F85662" w14:textId="77777777" w:rsidR="00476C27" w:rsidRPr="0053594B" w:rsidRDefault="00476C27" w:rsidP="0053594B">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53594B">
              <w:rPr>
                <w:rFonts w:ascii="Times New Roman" w:hAnsi="Times New Roman" w:cs="Times New Roman"/>
                <w:color w:val="000000" w:themeColor="text1"/>
              </w:rPr>
              <w:t>44.13%</w:t>
            </w:r>
          </w:p>
        </w:tc>
        <w:tc>
          <w:tcPr>
            <w:tcW w:w="0" w:type="auto"/>
            <w:hideMark/>
          </w:tcPr>
          <w:p w14:paraId="22169AA3" w14:textId="77777777" w:rsidR="00476C27" w:rsidRPr="0053594B" w:rsidRDefault="00476C27" w:rsidP="0053594B">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53594B">
              <w:rPr>
                <w:rFonts w:ascii="Times New Roman" w:hAnsi="Times New Roman" w:cs="Times New Roman"/>
                <w:color w:val="000000" w:themeColor="text1"/>
              </w:rPr>
              <w:t>46.21%</w:t>
            </w:r>
          </w:p>
        </w:tc>
        <w:tc>
          <w:tcPr>
            <w:tcW w:w="0" w:type="auto"/>
            <w:hideMark/>
          </w:tcPr>
          <w:p w14:paraId="5837248F" w14:textId="77777777" w:rsidR="00476C27" w:rsidRPr="0053594B" w:rsidRDefault="00476C27" w:rsidP="0053594B">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53594B">
              <w:rPr>
                <w:rFonts w:ascii="Times New Roman" w:hAnsi="Times New Roman" w:cs="Times New Roman"/>
                <w:color w:val="000000" w:themeColor="text1"/>
              </w:rPr>
              <w:t>46.68%</w:t>
            </w:r>
          </w:p>
        </w:tc>
      </w:tr>
      <w:tr w:rsidR="00476C27" w:rsidRPr="0053594B" w14:paraId="2D58BE7E" w14:textId="77777777" w:rsidTr="006E3344">
        <w:tc>
          <w:tcPr>
            <w:cnfStyle w:val="001000000000" w:firstRow="0" w:lastRow="0" w:firstColumn="1" w:lastColumn="0" w:oddVBand="0" w:evenVBand="0" w:oddHBand="0" w:evenHBand="0" w:firstRowFirstColumn="0" w:firstRowLastColumn="0" w:lastRowFirstColumn="0" w:lastRowLastColumn="0"/>
            <w:tcW w:w="0" w:type="auto"/>
            <w:hideMark/>
          </w:tcPr>
          <w:p w14:paraId="65878DCE" w14:textId="77777777" w:rsidR="00476C27" w:rsidRPr="0053594B" w:rsidRDefault="00476C27" w:rsidP="0053594B">
            <w:pPr>
              <w:spacing w:after="160" w:line="480" w:lineRule="auto"/>
              <w:rPr>
                <w:rFonts w:ascii="Times New Roman" w:hAnsi="Times New Roman" w:cs="Times New Roman"/>
                <w:color w:val="000000" w:themeColor="text1"/>
              </w:rPr>
            </w:pPr>
            <w:r w:rsidRPr="0053594B">
              <w:rPr>
                <w:rFonts w:ascii="Times New Roman" w:hAnsi="Times New Roman" w:cs="Times New Roman"/>
                <w:color w:val="000000" w:themeColor="text1"/>
              </w:rPr>
              <w:t>Net Profit Margin</w:t>
            </w:r>
          </w:p>
        </w:tc>
        <w:tc>
          <w:tcPr>
            <w:tcW w:w="0" w:type="auto"/>
            <w:hideMark/>
          </w:tcPr>
          <w:p w14:paraId="1C58095B" w14:textId="77777777" w:rsidR="00476C27" w:rsidRPr="0053594B" w:rsidRDefault="00476C27" w:rsidP="0053594B">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53594B">
              <w:rPr>
                <w:rFonts w:ascii="Times New Roman" w:hAnsi="Times New Roman" w:cs="Times New Roman"/>
                <w:color w:val="000000" w:themeColor="text1"/>
              </w:rPr>
              <w:t>Net Income ÷ Revenue ×100</w:t>
            </w:r>
          </w:p>
        </w:tc>
        <w:tc>
          <w:tcPr>
            <w:tcW w:w="0" w:type="auto"/>
            <w:hideMark/>
          </w:tcPr>
          <w:p w14:paraId="786BA2A6" w14:textId="77777777" w:rsidR="00476C27" w:rsidRPr="0053594B" w:rsidRDefault="00476C27" w:rsidP="0053594B">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53594B">
              <w:rPr>
                <w:rFonts w:ascii="Times New Roman" w:hAnsi="Times New Roman" w:cs="Times New Roman"/>
                <w:color w:val="000000" w:themeColor="text1"/>
              </w:rPr>
              <w:t>25.31%</w:t>
            </w:r>
          </w:p>
        </w:tc>
        <w:tc>
          <w:tcPr>
            <w:tcW w:w="0" w:type="auto"/>
            <w:hideMark/>
          </w:tcPr>
          <w:p w14:paraId="544BBC28" w14:textId="77777777" w:rsidR="00476C27" w:rsidRPr="0053594B" w:rsidRDefault="00476C27" w:rsidP="0053594B">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53594B">
              <w:rPr>
                <w:rFonts w:ascii="Times New Roman" w:hAnsi="Times New Roman" w:cs="Times New Roman"/>
                <w:color w:val="000000" w:themeColor="text1"/>
              </w:rPr>
              <w:t>25.30%</w:t>
            </w:r>
          </w:p>
        </w:tc>
        <w:tc>
          <w:tcPr>
            <w:tcW w:w="0" w:type="auto"/>
            <w:hideMark/>
          </w:tcPr>
          <w:p w14:paraId="787E1C20" w14:textId="77777777" w:rsidR="00476C27" w:rsidRPr="0053594B" w:rsidRDefault="00476C27" w:rsidP="0053594B">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53594B">
              <w:rPr>
                <w:rFonts w:ascii="Times New Roman" w:hAnsi="Times New Roman" w:cs="Times New Roman"/>
                <w:color w:val="000000" w:themeColor="text1"/>
              </w:rPr>
              <w:t>23.97%</w:t>
            </w:r>
          </w:p>
        </w:tc>
        <w:tc>
          <w:tcPr>
            <w:tcW w:w="0" w:type="auto"/>
            <w:hideMark/>
          </w:tcPr>
          <w:p w14:paraId="1909F069" w14:textId="77777777" w:rsidR="00476C27" w:rsidRPr="0053594B" w:rsidRDefault="00476C27" w:rsidP="0053594B">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53594B">
              <w:rPr>
                <w:rFonts w:ascii="Times New Roman" w:hAnsi="Times New Roman" w:cs="Times New Roman"/>
                <w:color w:val="000000" w:themeColor="text1"/>
              </w:rPr>
              <w:t>25.06%</w:t>
            </w:r>
          </w:p>
        </w:tc>
      </w:tr>
    </w:tbl>
    <w:p w14:paraId="4090B327" w14:textId="77777777" w:rsidR="00476C27" w:rsidRPr="0053594B" w:rsidRDefault="00476C27" w:rsidP="0053594B">
      <w:pPr>
        <w:spacing w:line="480" w:lineRule="auto"/>
        <w:jc w:val="center"/>
        <w:rPr>
          <w:rFonts w:ascii="Times New Roman" w:hAnsi="Times New Roman" w:cs="Times New Roman"/>
        </w:rPr>
      </w:pPr>
      <w:r w:rsidRPr="0053594B">
        <w:rPr>
          <w:rFonts w:ascii="Times New Roman" w:hAnsi="Times New Roman" w:cs="Times New Roman"/>
        </w:rPr>
        <w:t>Source: Calculated from Apple Inc. Annual Reports (2022–2025)</w:t>
      </w:r>
    </w:p>
    <w:p w14:paraId="1D24F6D0" w14:textId="4CBCF33E" w:rsidR="006E3344" w:rsidRPr="0053594B" w:rsidRDefault="006E3344" w:rsidP="0053594B">
      <w:pPr>
        <w:spacing w:line="480" w:lineRule="auto"/>
        <w:jc w:val="both"/>
        <w:rPr>
          <w:rFonts w:ascii="Times New Roman" w:hAnsi="Times New Roman" w:cs="Times New Roman"/>
        </w:rPr>
      </w:pPr>
      <w:r w:rsidRPr="0053594B">
        <w:rPr>
          <w:rFonts w:ascii="Times New Roman" w:hAnsi="Times New Roman" w:cs="Times New Roman"/>
        </w:rPr>
        <w:t>Profitability ratio analysis shows that Apple had solid profit margin performance over the four-year period. The gross profit margin saw a gradual rise from 43.31% in 2022 to 46.68% in 2025, driven by effective pricing strategies, production efficiency, and cost management. This trend indicates that Apple pulled off a good job of managing production and operational expenses, and keeping the prices of their products high in the technology business</w:t>
      </w:r>
    </w:p>
    <w:p w14:paraId="08A67E6E" w14:textId="77777777" w:rsidR="00DE4438" w:rsidRPr="0053594B" w:rsidRDefault="00DE4438" w:rsidP="0053594B">
      <w:pPr>
        <w:pStyle w:val="Heading3"/>
        <w:spacing w:line="480" w:lineRule="auto"/>
        <w:rPr>
          <w:rFonts w:cs="Times New Roman"/>
        </w:rPr>
      </w:pPr>
      <w:bookmarkStart w:id="30" w:name="_Toc230431669"/>
      <w:r w:rsidRPr="0053594B">
        <w:rPr>
          <w:rFonts w:cs="Times New Roman"/>
        </w:rPr>
        <w:t>4.3.2 Balance Sheet</w:t>
      </w:r>
      <w:bookmarkEnd w:id="30"/>
    </w:p>
    <w:p w14:paraId="647A8AFE" w14:textId="10C24E79" w:rsidR="00685129" w:rsidRPr="0053594B" w:rsidRDefault="00685129" w:rsidP="0053594B">
      <w:pPr>
        <w:spacing w:line="480" w:lineRule="auto"/>
        <w:jc w:val="both"/>
        <w:rPr>
          <w:rFonts w:ascii="Times New Roman" w:hAnsi="Times New Roman" w:cs="Times New Roman"/>
        </w:rPr>
      </w:pPr>
      <w:r w:rsidRPr="0053594B">
        <w:rPr>
          <w:rFonts w:ascii="Times New Roman" w:hAnsi="Times New Roman" w:cs="Times New Roman"/>
        </w:rPr>
        <w:t>Balance sheet analysis enables stakeholders to evaluate financial stability, investment capacity, solvency, and long-term business sustainability. Apple’s balance sheet demonstrates that the company maintained a strong financial position between 2022 and 2025 despite increasing liabilities and competitive market conditions.</w:t>
      </w:r>
    </w:p>
    <w:p w14:paraId="4C332643" w14:textId="0E7DF23A" w:rsidR="00685129" w:rsidRPr="0053594B" w:rsidRDefault="00685129" w:rsidP="0053594B">
      <w:pPr>
        <w:spacing w:line="480" w:lineRule="auto"/>
        <w:jc w:val="both"/>
        <w:rPr>
          <w:rFonts w:ascii="Times New Roman" w:hAnsi="Times New Roman" w:cs="Times New Roman"/>
          <w:b/>
          <w:bCs/>
        </w:rPr>
      </w:pPr>
      <w:r w:rsidRPr="0053594B">
        <w:rPr>
          <w:rFonts w:ascii="Times New Roman" w:hAnsi="Times New Roman" w:cs="Times New Roman"/>
          <w:b/>
          <w:bCs/>
        </w:rPr>
        <w:t xml:space="preserve">Table </w:t>
      </w:r>
      <w:r w:rsidR="006E3344" w:rsidRPr="0053594B">
        <w:rPr>
          <w:rFonts w:ascii="Times New Roman" w:hAnsi="Times New Roman" w:cs="Times New Roman"/>
          <w:b/>
          <w:bCs/>
        </w:rPr>
        <w:t>2:</w:t>
      </w:r>
      <w:r w:rsidRPr="0053594B">
        <w:rPr>
          <w:rFonts w:ascii="Times New Roman" w:hAnsi="Times New Roman" w:cs="Times New Roman"/>
          <w:b/>
          <w:bCs/>
        </w:rPr>
        <w:t xml:space="preserve"> Apple Inc. Balance Sheet Summary (2022–2025)</w:t>
      </w:r>
    </w:p>
    <w:tbl>
      <w:tblPr>
        <w:tblStyle w:val="GridTable6Colorful-Accent4"/>
        <w:tblW w:w="9328" w:type="dxa"/>
        <w:tblLook w:val="04A0" w:firstRow="1" w:lastRow="0" w:firstColumn="1" w:lastColumn="0" w:noHBand="0" w:noVBand="1"/>
      </w:tblPr>
      <w:tblGrid>
        <w:gridCol w:w="4420"/>
        <w:gridCol w:w="1227"/>
        <w:gridCol w:w="1227"/>
        <w:gridCol w:w="1227"/>
        <w:gridCol w:w="1227"/>
      </w:tblGrid>
      <w:tr w:rsidR="00685129" w:rsidRPr="0053594B" w14:paraId="4901BCFC" w14:textId="77777777" w:rsidTr="006E3344">
        <w:trPr>
          <w:cnfStyle w:val="100000000000" w:firstRow="1" w:lastRow="0" w:firstColumn="0" w:lastColumn="0" w:oddVBand="0" w:evenVBand="0" w:oddHBand="0"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0" w:type="auto"/>
            <w:hideMark/>
          </w:tcPr>
          <w:p w14:paraId="614FB912" w14:textId="77777777" w:rsidR="00685129" w:rsidRPr="0053594B" w:rsidRDefault="00685129" w:rsidP="0053594B">
            <w:pPr>
              <w:spacing w:after="160" w:line="480" w:lineRule="auto"/>
              <w:jc w:val="both"/>
              <w:rPr>
                <w:rFonts w:ascii="Times New Roman" w:hAnsi="Times New Roman" w:cs="Times New Roman"/>
              </w:rPr>
            </w:pPr>
            <w:r w:rsidRPr="0053594B">
              <w:rPr>
                <w:rFonts w:ascii="Times New Roman" w:hAnsi="Times New Roman" w:cs="Times New Roman"/>
              </w:rPr>
              <w:t>Financial Item (USD Billion)</w:t>
            </w:r>
          </w:p>
        </w:tc>
        <w:tc>
          <w:tcPr>
            <w:tcW w:w="0" w:type="auto"/>
            <w:hideMark/>
          </w:tcPr>
          <w:p w14:paraId="4A7BD47C" w14:textId="77777777" w:rsidR="00685129" w:rsidRPr="0053594B" w:rsidRDefault="00685129" w:rsidP="0053594B">
            <w:pPr>
              <w:spacing w:after="160"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2022</w:t>
            </w:r>
          </w:p>
        </w:tc>
        <w:tc>
          <w:tcPr>
            <w:tcW w:w="0" w:type="auto"/>
            <w:hideMark/>
          </w:tcPr>
          <w:p w14:paraId="0B9376F0" w14:textId="77777777" w:rsidR="00685129" w:rsidRPr="0053594B" w:rsidRDefault="00685129" w:rsidP="0053594B">
            <w:pPr>
              <w:spacing w:after="160"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2023</w:t>
            </w:r>
          </w:p>
        </w:tc>
        <w:tc>
          <w:tcPr>
            <w:tcW w:w="0" w:type="auto"/>
            <w:hideMark/>
          </w:tcPr>
          <w:p w14:paraId="33467927" w14:textId="77777777" w:rsidR="00685129" w:rsidRPr="0053594B" w:rsidRDefault="00685129" w:rsidP="0053594B">
            <w:pPr>
              <w:spacing w:after="160"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2024</w:t>
            </w:r>
          </w:p>
        </w:tc>
        <w:tc>
          <w:tcPr>
            <w:tcW w:w="0" w:type="auto"/>
            <w:hideMark/>
          </w:tcPr>
          <w:p w14:paraId="31A2AE34" w14:textId="77777777" w:rsidR="00685129" w:rsidRPr="0053594B" w:rsidRDefault="00685129" w:rsidP="0053594B">
            <w:pPr>
              <w:spacing w:after="160"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2025</w:t>
            </w:r>
          </w:p>
        </w:tc>
      </w:tr>
      <w:tr w:rsidR="00685129" w:rsidRPr="0053594B" w14:paraId="16B25744" w14:textId="77777777" w:rsidTr="006E3344">
        <w:trPr>
          <w:cnfStyle w:val="000000100000" w:firstRow="0" w:lastRow="0" w:firstColumn="0" w:lastColumn="0" w:oddVBand="0" w:evenVBand="0" w:oddHBand="1"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0" w:type="auto"/>
            <w:hideMark/>
          </w:tcPr>
          <w:p w14:paraId="62BBDCF2" w14:textId="77777777" w:rsidR="00685129" w:rsidRPr="0053594B" w:rsidRDefault="00685129" w:rsidP="0053594B">
            <w:pPr>
              <w:spacing w:after="160" w:line="480" w:lineRule="auto"/>
              <w:jc w:val="both"/>
              <w:rPr>
                <w:rFonts w:ascii="Times New Roman" w:hAnsi="Times New Roman" w:cs="Times New Roman"/>
              </w:rPr>
            </w:pPr>
            <w:r w:rsidRPr="0053594B">
              <w:rPr>
                <w:rFonts w:ascii="Times New Roman" w:hAnsi="Times New Roman" w:cs="Times New Roman"/>
              </w:rPr>
              <w:t>Total Assets</w:t>
            </w:r>
          </w:p>
        </w:tc>
        <w:tc>
          <w:tcPr>
            <w:tcW w:w="0" w:type="auto"/>
            <w:hideMark/>
          </w:tcPr>
          <w:p w14:paraId="5C18221A" w14:textId="77777777" w:rsidR="00685129" w:rsidRPr="0053594B" w:rsidRDefault="00685129" w:rsidP="0053594B">
            <w:pPr>
              <w:spacing w:after="16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352.76</w:t>
            </w:r>
          </w:p>
        </w:tc>
        <w:tc>
          <w:tcPr>
            <w:tcW w:w="0" w:type="auto"/>
            <w:hideMark/>
          </w:tcPr>
          <w:p w14:paraId="24E138C2" w14:textId="77777777" w:rsidR="00685129" w:rsidRPr="0053594B" w:rsidRDefault="00685129" w:rsidP="0053594B">
            <w:pPr>
              <w:spacing w:after="16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352.58</w:t>
            </w:r>
          </w:p>
        </w:tc>
        <w:tc>
          <w:tcPr>
            <w:tcW w:w="0" w:type="auto"/>
            <w:hideMark/>
          </w:tcPr>
          <w:p w14:paraId="6F4B20DF" w14:textId="77777777" w:rsidR="00685129" w:rsidRPr="0053594B" w:rsidRDefault="00685129" w:rsidP="0053594B">
            <w:pPr>
              <w:spacing w:after="16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364.98</w:t>
            </w:r>
          </w:p>
        </w:tc>
        <w:tc>
          <w:tcPr>
            <w:tcW w:w="0" w:type="auto"/>
            <w:hideMark/>
          </w:tcPr>
          <w:p w14:paraId="30390645" w14:textId="77777777" w:rsidR="00685129" w:rsidRPr="0053594B" w:rsidRDefault="00685129" w:rsidP="0053594B">
            <w:pPr>
              <w:spacing w:after="16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382.14</w:t>
            </w:r>
          </w:p>
        </w:tc>
      </w:tr>
      <w:tr w:rsidR="00685129" w:rsidRPr="0053594B" w14:paraId="749E3D25" w14:textId="77777777" w:rsidTr="006E3344">
        <w:trPr>
          <w:trHeight w:val="568"/>
        </w:trPr>
        <w:tc>
          <w:tcPr>
            <w:cnfStyle w:val="001000000000" w:firstRow="0" w:lastRow="0" w:firstColumn="1" w:lastColumn="0" w:oddVBand="0" w:evenVBand="0" w:oddHBand="0" w:evenHBand="0" w:firstRowFirstColumn="0" w:firstRowLastColumn="0" w:lastRowFirstColumn="0" w:lastRowLastColumn="0"/>
            <w:tcW w:w="0" w:type="auto"/>
            <w:hideMark/>
          </w:tcPr>
          <w:p w14:paraId="52CA8925" w14:textId="77777777" w:rsidR="00685129" w:rsidRPr="0053594B" w:rsidRDefault="00685129" w:rsidP="0053594B">
            <w:pPr>
              <w:spacing w:after="160" w:line="480" w:lineRule="auto"/>
              <w:jc w:val="both"/>
              <w:rPr>
                <w:rFonts w:ascii="Times New Roman" w:hAnsi="Times New Roman" w:cs="Times New Roman"/>
              </w:rPr>
            </w:pPr>
            <w:r w:rsidRPr="0053594B">
              <w:rPr>
                <w:rFonts w:ascii="Times New Roman" w:hAnsi="Times New Roman" w:cs="Times New Roman"/>
              </w:rPr>
              <w:t>Total Liabilities</w:t>
            </w:r>
          </w:p>
        </w:tc>
        <w:tc>
          <w:tcPr>
            <w:tcW w:w="0" w:type="auto"/>
            <w:hideMark/>
          </w:tcPr>
          <w:p w14:paraId="3EFC282F" w14:textId="77777777" w:rsidR="00685129" w:rsidRPr="0053594B" w:rsidRDefault="00685129" w:rsidP="0053594B">
            <w:pPr>
              <w:spacing w:after="16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302.08</w:t>
            </w:r>
          </w:p>
        </w:tc>
        <w:tc>
          <w:tcPr>
            <w:tcW w:w="0" w:type="auto"/>
            <w:hideMark/>
          </w:tcPr>
          <w:p w14:paraId="6A9E6172" w14:textId="77777777" w:rsidR="00685129" w:rsidRPr="0053594B" w:rsidRDefault="00685129" w:rsidP="0053594B">
            <w:pPr>
              <w:spacing w:after="16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290.44</w:t>
            </w:r>
          </w:p>
        </w:tc>
        <w:tc>
          <w:tcPr>
            <w:tcW w:w="0" w:type="auto"/>
            <w:hideMark/>
          </w:tcPr>
          <w:p w14:paraId="590D5277" w14:textId="77777777" w:rsidR="00685129" w:rsidRPr="0053594B" w:rsidRDefault="00685129" w:rsidP="0053594B">
            <w:pPr>
              <w:spacing w:after="16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308.03</w:t>
            </w:r>
          </w:p>
        </w:tc>
        <w:tc>
          <w:tcPr>
            <w:tcW w:w="0" w:type="auto"/>
            <w:hideMark/>
          </w:tcPr>
          <w:p w14:paraId="6F218954" w14:textId="77777777" w:rsidR="00685129" w:rsidRPr="0053594B" w:rsidRDefault="00685129" w:rsidP="0053594B">
            <w:pPr>
              <w:spacing w:after="16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319.27</w:t>
            </w:r>
          </w:p>
        </w:tc>
      </w:tr>
      <w:tr w:rsidR="00685129" w:rsidRPr="0053594B" w14:paraId="29A8A8AD" w14:textId="77777777" w:rsidTr="006E3344">
        <w:trPr>
          <w:cnfStyle w:val="000000100000" w:firstRow="0" w:lastRow="0" w:firstColumn="0" w:lastColumn="0" w:oddVBand="0" w:evenVBand="0" w:oddHBand="1"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0" w:type="auto"/>
            <w:hideMark/>
          </w:tcPr>
          <w:p w14:paraId="759CA85A" w14:textId="77777777" w:rsidR="00685129" w:rsidRPr="0053594B" w:rsidRDefault="00685129" w:rsidP="0053594B">
            <w:pPr>
              <w:spacing w:after="160" w:line="480" w:lineRule="auto"/>
              <w:jc w:val="both"/>
              <w:rPr>
                <w:rFonts w:ascii="Times New Roman" w:hAnsi="Times New Roman" w:cs="Times New Roman"/>
              </w:rPr>
            </w:pPr>
            <w:r w:rsidRPr="0053594B">
              <w:rPr>
                <w:rFonts w:ascii="Times New Roman" w:hAnsi="Times New Roman" w:cs="Times New Roman"/>
              </w:rPr>
              <w:lastRenderedPageBreak/>
              <w:t>Shareholders’ Equity</w:t>
            </w:r>
          </w:p>
        </w:tc>
        <w:tc>
          <w:tcPr>
            <w:tcW w:w="0" w:type="auto"/>
            <w:hideMark/>
          </w:tcPr>
          <w:p w14:paraId="15F384E7" w14:textId="77777777" w:rsidR="00685129" w:rsidRPr="0053594B" w:rsidRDefault="00685129" w:rsidP="0053594B">
            <w:pPr>
              <w:spacing w:after="16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50.67</w:t>
            </w:r>
          </w:p>
        </w:tc>
        <w:tc>
          <w:tcPr>
            <w:tcW w:w="0" w:type="auto"/>
            <w:hideMark/>
          </w:tcPr>
          <w:p w14:paraId="3A3E3D4D" w14:textId="77777777" w:rsidR="00685129" w:rsidRPr="0053594B" w:rsidRDefault="00685129" w:rsidP="0053594B">
            <w:pPr>
              <w:spacing w:after="16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62.15</w:t>
            </w:r>
          </w:p>
        </w:tc>
        <w:tc>
          <w:tcPr>
            <w:tcW w:w="0" w:type="auto"/>
            <w:hideMark/>
          </w:tcPr>
          <w:p w14:paraId="00C29356" w14:textId="77777777" w:rsidR="00685129" w:rsidRPr="0053594B" w:rsidRDefault="00685129" w:rsidP="0053594B">
            <w:pPr>
              <w:spacing w:after="16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56.95</w:t>
            </w:r>
          </w:p>
        </w:tc>
        <w:tc>
          <w:tcPr>
            <w:tcW w:w="0" w:type="auto"/>
            <w:hideMark/>
          </w:tcPr>
          <w:p w14:paraId="439AEDFC" w14:textId="77777777" w:rsidR="00685129" w:rsidRPr="0053594B" w:rsidRDefault="00685129" w:rsidP="0053594B">
            <w:pPr>
              <w:spacing w:after="16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62.87</w:t>
            </w:r>
          </w:p>
        </w:tc>
      </w:tr>
      <w:tr w:rsidR="00685129" w:rsidRPr="0053594B" w14:paraId="4037C834" w14:textId="77777777" w:rsidTr="006E3344">
        <w:trPr>
          <w:trHeight w:val="557"/>
        </w:trPr>
        <w:tc>
          <w:tcPr>
            <w:cnfStyle w:val="001000000000" w:firstRow="0" w:lastRow="0" w:firstColumn="1" w:lastColumn="0" w:oddVBand="0" w:evenVBand="0" w:oddHBand="0" w:evenHBand="0" w:firstRowFirstColumn="0" w:firstRowLastColumn="0" w:lastRowFirstColumn="0" w:lastRowLastColumn="0"/>
            <w:tcW w:w="0" w:type="auto"/>
            <w:hideMark/>
          </w:tcPr>
          <w:p w14:paraId="465BC8C4" w14:textId="77777777" w:rsidR="00685129" w:rsidRPr="0053594B" w:rsidRDefault="00685129" w:rsidP="0053594B">
            <w:pPr>
              <w:spacing w:after="160" w:line="480" w:lineRule="auto"/>
              <w:jc w:val="both"/>
              <w:rPr>
                <w:rFonts w:ascii="Times New Roman" w:hAnsi="Times New Roman" w:cs="Times New Roman"/>
              </w:rPr>
            </w:pPr>
            <w:r w:rsidRPr="0053594B">
              <w:rPr>
                <w:rFonts w:ascii="Times New Roman" w:hAnsi="Times New Roman" w:cs="Times New Roman"/>
              </w:rPr>
              <w:t>Current Assets</w:t>
            </w:r>
          </w:p>
        </w:tc>
        <w:tc>
          <w:tcPr>
            <w:tcW w:w="0" w:type="auto"/>
            <w:hideMark/>
          </w:tcPr>
          <w:p w14:paraId="4A31F1D3" w14:textId="77777777" w:rsidR="00685129" w:rsidRPr="0053594B" w:rsidRDefault="00685129" w:rsidP="0053594B">
            <w:pPr>
              <w:spacing w:after="16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135.41</w:t>
            </w:r>
          </w:p>
        </w:tc>
        <w:tc>
          <w:tcPr>
            <w:tcW w:w="0" w:type="auto"/>
            <w:hideMark/>
          </w:tcPr>
          <w:p w14:paraId="791717B2" w14:textId="77777777" w:rsidR="00685129" w:rsidRPr="0053594B" w:rsidRDefault="00685129" w:rsidP="0053594B">
            <w:pPr>
              <w:spacing w:after="16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143.57</w:t>
            </w:r>
          </w:p>
        </w:tc>
        <w:tc>
          <w:tcPr>
            <w:tcW w:w="0" w:type="auto"/>
            <w:hideMark/>
          </w:tcPr>
          <w:p w14:paraId="05F50506" w14:textId="77777777" w:rsidR="00685129" w:rsidRPr="0053594B" w:rsidRDefault="00685129" w:rsidP="0053594B">
            <w:pPr>
              <w:spacing w:after="16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152.99</w:t>
            </w:r>
          </w:p>
        </w:tc>
        <w:tc>
          <w:tcPr>
            <w:tcW w:w="0" w:type="auto"/>
            <w:hideMark/>
          </w:tcPr>
          <w:p w14:paraId="23CE6650" w14:textId="77777777" w:rsidR="00685129" w:rsidRPr="0053594B" w:rsidRDefault="00685129" w:rsidP="0053594B">
            <w:pPr>
              <w:spacing w:after="16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164.35</w:t>
            </w:r>
          </w:p>
        </w:tc>
      </w:tr>
      <w:tr w:rsidR="00685129" w:rsidRPr="0053594B" w14:paraId="373B97A6" w14:textId="77777777" w:rsidTr="006E3344">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auto"/>
            <w:hideMark/>
          </w:tcPr>
          <w:p w14:paraId="3708551F" w14:textId="77777777" w:rsidR="00685129" w:rsidRPr="0053594B" w:rsidRDefault="00685129" w:rsidP="0053594B">
            <w:pPr>
              <w:spacing w:after="160" w:line="480" w:lineRule="auto"/>
              <w:jc w:val="both"/>
              <w:rPr>
                <w:rFonts w:ascii="Times New Roman" w:hAnsi="Times New Roman" w:cs="Times New Roman"/>
              </w:rPr>
            </w:pPr>
            <w:r w:rsidRPr="0053594B">
              <w:rPr>
                <w:rFonts w:ascii="Times New Roman" w:hAnsi="Times New Roman" w:cs="Times New Roman"/>
              </w:rPr>
              <w:t>Current Liabilities</w:t>
            </w:r>
          </w:p>
        </w:tc>
        <w:tc>
          <w:tcPr>
            <w:tcW w:w="0" w:type="auto"/>
            <w:hideMark/>
          </w:tcPr>
          <w:p w14:paraId="55B6651F" w14:textId="77777777" w:rsidR="00685129" w:rsidRPr="0053594B" w:rsidRDefault="00685129" w:rsidP="0053594B">
            <w:pPr>
              <w:spacing w:after="16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153.98</w:t>
            </w:r>
          </w:p>
        </w:tc>
        <w:tc>
          <w:tcPr>
            <w:tcW w:w="0" w:type="auto"/>
            <w:hideMark/>
          </w:tcPr>
          <w:p w14:paraId="51522E74" w14:textId="77777777" w:rsidR="00685129" w:rsidRPr="0053594B" w:rsidRDefault="00685129" w:rsidP="0053594B">
            <w:pPr>
              <w:spacing w:after="16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145.31</w:t>
            </w:r>
          </w:p>
        </w:tc>
        <w:tc>
          <w:tcPr>
            <w:tcW w:w="0" w:type="auto"/>
            <w:hideMark/>
          </w:tcPr>
          <w:p w14:paraId="58CCE9F6" w14:textId="77777777" w:rsidR="00685129" w:rsidRPr="0053594B" w:rsidRDefault="00685129" w:rsidP="0053594B">
            <w:pPr>
              <w:spacing w:after="16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176.39</w:t>
            </w:r>
          </w:p>
        </w:tc>
        <w:tc>
          <w:tcPr>
            <w:tcW w:w="0" w:type="auto"/>
            <w:hideMark/>
          </w:tcPr>
          <w:p w14:paraId="483869B1" w14:textId="77777777" w:rsidR="00685129" w:rsidRPr="0053594B" w:rsidRDefault="00685129" w:rsidP="0053594B">
            <w:pPr>
              <w:spacing w:after="16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182.44</w:t>
            </w:r>
          </w:p>
        </w:tc>
      </w:tr>
    </w:tbl>
    <w:p w14:paraId="043587CF" w14:textId="79123CF7" w:rsidR="00685129" w:rsidRPr="0053594B" w:rsidRDefault="00685129" w:rsidP="0053594B">
      <w:pPr>
        <w:spacing w:line="480" w:lineRule="auto"/>
        <w:jc w:val="center"/>
        <w:rPr>
          <w:rFonts w:ascii="Times New Roman" w:hAnsi="Times New Roman" w:cs="Times New Roman"/>
        </w:rPr>
      </w:pPr>
      <w:r w:rsidRPr="0053594B">
        <w:rPr>
          <w:rFonts w:ascii="Times New Roman" w:hAnsi="Times New Roman" w:cs="Times New Roman"/>
        </w:rPr>
        <w:t>Source: Apple Inc. Annual Reports (2022–2025)</w:t>
      </w:r>
    </w:p>
    <w:p w14:paraId="14A7D523" w14:textId="4BB9BD6D" w:rsidR="00685129" w:rsidRPr="0053594B" w:rsidRDefault="00685129" w:rsidP="0053594B">
      <w:pPr>
        <w:spacing w:line="480" w:lineRule="auto"/>
        <w:jc w:val="both"/>
        <w:rPr>
          <w:rFonts w:ascii="Times New Roman" w:hAnsi="Times New Roman" w:cs="Times New Roman"/>
        </w:rPr>
      </w:pPr>
      <w:r w:rsidRPr="0053594B">
        <w:rPr>
          <w:rFonts w:ascii="Times New Roman" w:hAnsi="Times New Roman" w:cs="Times New Roman"/>
        </w:rPr>
        <w:t xml:space="preserve">The table indicates that Apple’s total assets increased from $352.76 billion in 2022 to $382.14 billion in 2025. This increase demonstrates the company’s strong investment capacity and expansion of operational resources. </w:t>
      </w:r>
    </w:p>
    <w:p w14:paraId="752F96E4" w14:textId="77777777" w:rsidR="00DE4438" w:rsidRPr="0053594B" w:rsidRDefault="00DE4438" w:rsidP="0053594B">
      <w:pPr>
        <w:pStyle w:val="Heading3"/>
        <w:spacing w:line="480" w:lineRule="auto"/>
        <w:rPr>
          <w:rFonts w:cs="Times New Roman"/>
        </w:rPr>
      </w:pPr>
      <w:bookmarkStart w:id="31" w:name="_Toc230431670"/>
      <w:r w:rsidRPr="0053594B">
        <w:rPr>
          <w:rFonts w:cs="Times New Roman"/>
        </w:rPr>
        <w:t>4.3.3 Cash Flow Statement</w:t>
      </w:r>
      <w:bookmarkEnd w:id="31"/>
    </w:p>
    <w:p w14:paraId="115E8D9C" w14:textId="7362E44E" w:rsidR="00685129" w:rsidRPr="0053594B" w:rsidRDefault="00685129" w:rsidP="0053594B">
      <w:pPr>
        <w:spacing w:line="480" w:lineRule="auto"/>
        <w:jc w:val="both"/>
        <w:rPr>
          <w:rFonts w:ascii="Times New Roman" w:hAnsi="Times New Roman" w:cs="Times New Roman"/>
        </w:rPr>
      </w:pPr>
      <w:r w:rsidRPr="0053594B">
        <w:rPr>
          <w:rFonts w:ascii="Times New Roman" w:hAnsi="Times New Roman" w:cs="Times New Roman"/>
        </w:rPr>
        <w:t xml:space="preserve">The cash flow statement of Apple Inc. provides important information regarding operating cash flow, investing activities, financing activities, and liquidity management. Cash flow analysis enables stakeholders to evaluate the company’s ability to generate cash, finance business operations, support investments, and meet financial obligations. </w:t>
      </w:r>
    </w:p>
    <w:p w14:paraId="736B5337" w14:textId="6467C0D0" w:rsidR="00685129" w:rsidRPr="0053594B" w:rsidRDefault="00685129" w:rsidP="0053594B">
      <w:pPr>
        <w:spacing w:line="480" w:lineRule="auto"/>
        <w:jc w:val="both"/>
        <w:rPr>
          <w:rFonts w:ascii="Times New Roman" w:hAnsi="Times New Roman" w:cs="Times New Roman"/>
          <w:b/>
          <w:bCs/>
        </w:rPr>
      </w:pPr>
      <w:r w:rsidRPr="0053594B">
        <w:rPr>
          <w:rFonts w:ascii="Times New Roman" w:hAnsi="Times New Roman" w:cs="Times New Roman"/>
          <w:b/>
          <w:bCs/>
        </w:rPr>
        <w:t xml:space="preserve">Table </w:t>
      </w:r>
      <w:r w:rsidR="006544BA" w:rsidRPr="0053594B">
        <w:rPr>
          <w:rFonts w:ascii="Times New Roman" w:hAnsi="Times New Roman" w:cs="Times New Roman"/>
          <w:b/>
          <w:bCs/>
        </w:rPr>
        <w:t xml:space="preserve">3: </w:t>
      </w:r>
      <w:r w:rsidRPr="0053594B">
        <w:rPr>
          <w:rFonts w:ascii="Times New Roman" w:hAnsi="Times New Roman" w:cs="Times New Roman"/>
          <w:b/>
          <w:bCs/>
        </w:rPr>
        <w:t xml:space="preserve"> Apple Inc. Cash Flow Summary (2022–2025)</w:t>
      </w:r>
    </w:p>
    <w:tbl>
      <w:tblPr>
        <w:tblStyle w:val="GridTable6Colorful-Accent6"/>
        <w:tblW w:w="9173" w:type="dxa"/>
        <w:tblLook w:val="04A0" w:firstRow="1" w:lastRow="0" w:firstColumn="1" w:lastColumn="0" w:noHBand="0" w:noVBand="1"/>
      </w:tblPr>
      <w:tblGrid>
        <w:gridCol w:w="3972"/>
        <w:gridCol w:w="1292"/>
        <w:gridCol w:w="1303"/>
        <w:gridCol w:w="1303"/>
        <w:gridCol w:w="1303"/>
      </w:tblGrid>
      <w:tr w:rsidR="00685129" w:rsidRPr="0053594B" w14:paraId="78386509" w14:textId="77777777" w:rsidTr="006544BA">
        <w:trPr>
          <w:cnfStyle w:val="100000000000" w:firstRow="1" w:lastRow="0" w:firstColumn="0" w:lastColumn="0" w:oddVBand="0" w:evenVBand="0" w:oddHBand="0" w:evenHBand="0"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0" w:type="auto"/>
            <w:hideMark/>
          </w:tcPr>
          <w:p w14:paraId="77645200" w14:textId="77777777" w:rsidR="00685129" w:rsidRPr="0053594B" w:rsidRDefault="00685129" w:rsidP="0053594B">
            <w:pPr>
              <w:spacing w:after="160" w:line="480" w:lineRule="auto"/>
              <w:jc w:val="both"/>
              <w:rPr>
                <w:rFonts w:ascii="Times New Roman" w:hAnsi="Times New Roman" w:cs="Times New Roman"/>
              </w:rPr>
            </w:pPr>
            <w:r w:rsidRPr="0053594B">
              <w:rPr>
                <w:rFonts w:ascii="Times New Roman" w:hAnsi="Times New Roman" w:cs="Times New Roman"/>
              </w:rPr>
              <w:t>Financial Item (USD Billion)</w:t>
            </w:r>
          </w:p>
        </w:tc>
        <w:tc>
          <w:tcPr>
            <w:tcW w:w="0" w:type="auto"/>
            <w:hideMark/>
          </w:tcPr>
          <w:p w14:paraId="5EAAAEED" w14:textId="77777777" w:rsidR="00685129" w:rsidRPr="0053594B" w:rsidRDefault="00685129" w:rsidP="0053594B">
            <w:pPr>
              <w:spacing w:after="160"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2022</w:t>
            </w:r>
          </w:p>
        </w:tc>
        <w:tc>
          <w:tcPr>
            <w:tcW w:w="0" w:type="auto"/>
            <w:hideMark/>
          </w:tcPr>
          <w:p w14:paraId="5505ADB6" w14:textId="77777777" w:rsidR="00685129" w:rsidRPr="0053594B" w:rsidRDefault="00685129" w:rsidP="0053594B">
            <w:pPr>
              <w:spacing w:after="160"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2023</w:t>
            </w:r>
          </w:p>
        </w:tc>
        <w:tc>
          <w:tcPr>
            <w:tcW w:w="0" w:type="auto"/>
            <w:hideMark/>
          </w:tcPr>
          <w:p w14:paraId="55E6035F" w14:textId="77777777" w:rsidR="00685129" w:rsidRPr="0053594B" w:rsidRDefault="00685129" w:rsidP="0053594B">
            <w:pPr>
              <w:spacing w:after="160"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2024</w:t>
            </w:r>
          </w:p>
        </w:tc>
        <w:tc>
          <w:tcPr>
            <w:tcW w:w="0" w:type="auto"/>
            <w:hideMark/>
          </w:tcPr>
          <w:p w14:paraId="741C2EB2" w14:textId="77777777" w:rsidR="00685129" w:rsidRPr="0053594B" w:rsidRDefault="00685129" w:rsidP="0053594B">
            <w:pPr>
              <w:spacing w:after="160"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2025</w:t>
            </w:r>
          </w:p>
        </w:tc>
      </w:tr>
      <w:tr w:rsidR="00685129" w:rsidRPr="0053594B" w14:paraId="53868B05" w14:textId="77777777" w:rsidTr="006544BA">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0" w:type="auto"/>
            <w:hideMark/>
          </w:tcPr>
          <w:p w14:paraId="26890C92" w14:textId="77777777" w:rsidR="00685129" w:rsidRPr="0053594B" w:rsidRDefault="00685129" w:rsidP="0053594B">
            <w:pPr>
              <w:spacing w:after="160" w:line="480" w:lineRule="auto"/>
              <w:jc w:val="both"/>
              <w:rPr>
                <w:rFonts w:ascii="Times New Roman" w:hAnsi="Times New Roman" w:cs="Times New Roman"/>
              </w:rPr>
            </w:pPr>
            <w:r w:rsidRPr="0053594B">
              <w:rPr>
                <w:rFonts w:ascii="Times New Roman" w:hAnsi="Times New Roman" w:cs="Times New Roman"/>
              </w:rPr>
              <w:t>Operating Cash Flow</w:t>
            </w:r>
          </w:p>
        </w:tc>
        <w:tc>
          <w:tcPr>
            <w:tcW w:w="0" w:type="auto"/>
            <w:hideMark/>
          </w:tcPr>
          <w:p w14:paraId="72B41214" w14:textId="77777777" w:rsidR="00685129" w:rsidRPr="0053594B" w:rsidRDefault="00685129" w:rsidP="0053594B">
            <w:pPr>
              <w:spacing w:after="16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122.15</w:t>
            </w:r>
          </w:p>
        </w:tc>
        <w:tc>
          <w:tcPr>
            <w:tcW w:w="0" w:type="auto"/>
            <w:hideMark/>
          </w:tcPr>
          <w:p w14:paraId="01268FB1" w14:textId="77777777" w:rsidR="00685129" w:rsidRPr="0053594B" w:rsidRDefault="00685129" w:rsidP="0053594B">
            <w:pPr>
              <w:spacing w:after="16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110.54</w:t>
            </w:r>
          </w:p>
        </w:tc>
        <w:tc>
          <w:tcPr>
            <w:tcW w:w="0" w:type="auto"/>
            <w:hideMark/>
          </w:tcPr>
          <w:p w14:paraId="3F6327AF" w14:textId="77777777" w:rsidR="00685129" w:rsidRPr="0053594B" w:rsidRDefault="00685129" w:rsidP="0053594B">
            <w:pPr>
              <w:spacing w:after="16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118.25</w:t>
            </w:r>
          </w:p>
        </w:tc>
        <w:tc>
          <w:tcPr>
            <w:tcW w:w="0" w:type="auto"/>
            <w:hideMark/>
          </w:tcPr>
          <w:p w14:paraId="59F628C2" w14:textId="77777777" w:rsidR="00685129" w:rsidRPr="0053594B" w:rsidRDefault="00685129" w:rsidP="0053594B">
            <w:pPr>
              <w:spacing w:after="16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126.47</w:t>
            </w:r>
          </w:p>
        </w:tc>
      </w:tr>
      <w:tr w:rsidR="00685129" w:rsidRPr="0053594B" w14:paraId="3A1AA2F5" w14:textId="77777777" w:rsidTr="006544BA">
        <w:trPr>
          <w:trHeight w:val="625"/>
        </w:trPr>
        <w:tc>
          <w:tcPr>
            <w:cnfStyle w:val="001000000000" w:firstRow="0" w:lastRow="0" w:firstColumn="1" w:lastColumn="0" w:oddVBand="0" w:evenVBand="0" w:oddHBand="0" w:evenHBand="0" w:firstRowFirstColumn="0" w:firstRowLastColumn="0" w:lastRowFirstColumn="0" w:lastRowLastColumn="0"/>
            <w:tcW w:w="0" w:type="auto"/>
            <w:hideMark/>
          </w:tcPr>
          <w:p w14:paraId="6B9011E9" w14:textId="77777777" w:rsidR="00685129" w:rsidRPr="0053594B" w:rsidRDefault="00685129" w:rsidP="0053594B">
            <w:pPr>
              <w:spacing w:after="160" w:line="480" w:lineRule="auto"/>
              <w:jc w:val="both"/>
              <w:rPr>
                <w:rFonts w:ascii="Times New Roman" w:hAnsi="Times New Roman" w:cs="Times New Roman"/>
              </w:rPr>
            </w:pPr>
            <w:r w:rsidRPr="0053594B">
              <w:rPr>
                <w:rFonts w:ascii="Times New Roman" w:hAnsi="Times New Roman" w:cs="Times New Roman"/>
              </w:rPr>
              <w:t>Investing Activities</w:t>
            </w:r>
          </w:p>
        </w:tc>
        <w:tc>
          <w:tcPr>
            <w:tcW w:w="0" w:type="auto"/>
            <w:hideMark/>
          </w:tcPr>
          <w:p w14:paraId="110C0258" w14:textId="77777777" w:rsidR="00685129" w:rsidRPr="0053594B" w:rsidRDefault="00685129" w:rsidP="0053594B">
            <w:pPr>
              <w:spacing w:after="16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(22.35)</w:t>
            </w:r>
          </w:p>
        </w:tc>
        <w:tc>
          <w:tcPr>
            <w:tcW w:w="0" w:type="auto"/>
            <w:hideMark/>
          </w:tcPr>
          <w:p w14:paraId="14C2B6A0" w14:textId="77777777" w:rsidR="00685129" w:rsidRPr="0053594B" w:rsidRDefault="00685129" w:rsidP="0053594B">
            <w:pPr>
              <w:spacing w:after="16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(3.76)</w:t>
            </w:r>
          </w:p>
        </w:tc>
        <w:tc>
          <w:tcPr>
            <w:tcW w:w="0" w:type="auto"/>
            <w:hideMark/>
          </w:tcPr>
          <w:p w14:paraId="0CE4C4A3" w14:textId="77777777" w:rsidR="00685129" w:rsidRPr="0053594B" w:rsidRDefault="00685129" w:rsidP="0053594B">
            <w:pPr>
              <w:spacing w:after="16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(2.94)</w:t>
            </w:r>
          </w:p>
        </w:tc>
        <w:tc>
          <w:tcPr>
            <w:tcW w:w="0" w:type="auto"/>
            <w:hideMark/>
          </w:tcPr>
          <w:p w14:paraId="3F5850A5" w14:textId="77777777" w:rsidR="00685129" w:rsidRPr="0053594B" w:rsidRDefault="00685129" w:rsidP="0053594B">
            <w:pPr>
              <w:spacing w:after="16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(5.18)</w:t>
            </w:r>
          </w:p>
        </w:tc>
      </w:tr>
      <w:tr w:rsidR="00685129" w:rsidRPr="0053594B" w14:paraId="18C9C5F9" w14:textId="77777777" w:rsidTr="006544BA">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0" w:type="auto"/>
            <w:hideMark/>
          </w:tcPr>
          <w:p w14:paraId="2AEA62C1" w14:textId="77777777" w:rsidR="00685129" w:rsidRPr="0053594B" w:rsidRDefault="00685129" w:rsidP="0053594B">
            <w:pPr>
              <w:spacing w:after="160" w:line="480" w:lineRule="auto"/>
              <w:jc w:val="both"/>
              <w:rPr>
                <w:rFonts w:ascii="Times New Roman" w:hAnsi="Times New Roman" w:cs="Times New Roman"/>
              </w:rPr>
            </w:pPr>
            <w:r w:rsidRPr="0053594B">
              <w:rPr>
                <w:rFonts w:ascii="Times New Roman" w:hAnsi="Times New Roman" w:cs="Times New Roman"/>
              </w:rPr>
              <w:t>Financing Activities</w:t>
            </w:r>
          </w:p>
        </w:tc>
        <w:tc>
          <w:tcPr>
            <w:tcW w:w="0" w:type="auto"/>
            <w:hideMark/>
          </w:tcPr>
          <w:p w14:paraId="7CDB401B" w14:textId="77777777" w:rsidR="00685129" w:rsidRPr="0053594B" w:rsidRDefault="00685129" w:rsidP="0053594B">
            <w:pPr>
              <w:spacing w:after="16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(110.75)</w:t>
            </w:r>
          </w:p>
        </w:tc>
        <w:tc>
          <w:tcPr>
            <w:tcW w:w="0" w:type="auto"/>
            <w:hideMark/>
          </w:tcPr>
          <w:p w14:paraId="02373C48" w14:textId="77777777" w:rsidR="00685129" w:rsidRPr="0053594B" w:rsidRDefault="00685129" w:rsidP="0053594B">
            <w:pPr>
              <w:spacing w:after="16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(108.49)</w:t>
            </w:r>
          </w:p>
        </w:tc>
        <w:tc>
          <w:tcPr>
            <w:tcW w:w="0" w:type="auto"/>
            <w:hideMark/>
          </w:tcPr>
          <w:p w14:paraId="1C103BFF" w14:textId="77777777" w:rsidR="00685129" w:rsidRPr="0053594B" w:rsidRDefault="00685129" w:rsidP="0053594B">
            <w:pPr>
              <w:spacing w:after="16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(121.98)</w:t>
            </w:r>
          </w:p>
        </w:tc>
        <w:tc>
          <w:tcPr>
            <w:tcW w:w="0" w:type="auto"/>
            <w:hideMark/>
          </w:tcPr>
          <w:p w14:paraId="35DA7510" w14:textId="77777777" w:rsidR="00685129" w:rsidRPr="0053594B" w:rsidRDefault="00685129" w:rsidP="0053594B">
            <w:pPr>
              <w:spacing w:after="16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(129.36)</w:t>
            </w:r>
          </w:p>
        </w:tc>
      </w:tr>
    </w:tbl>
    <w:p w14:paraId="0FBCAF29" w14:textId="7B525C54" w:rsidR="00685129" w:rsidRPr="0053594B" w:rsidRDefault="00685129" w:rsidP="0053594B">
      <w:pPr>
        <w:spacing w:line="480" w:lineRule="auto"/>
        <w:jc w:val="center"/>
        <w:rPr>
          <w:rFonts w:ascii="Times New Roman" w:hAnsi="Times New Roman" w:cs="Times New Roman"/>
        </w:rPr>
      </w:pPr>
      <w:r w:rsidRPr="0053594B">
        <w:rPr>
          <w:rFonts w:ascii="Times New Roman" w:hAnsi="Times New Roman" w:cs="Times New Roman"/>
        </w:rPr>
        <w:t>Source: Apple Inc. Annual Reports (2022–2025)</w:t>
      </w:r>
    </w:p>
    <w:p w14:paraId="1F2C6512" w14:textId="6519E13F" w:rsidR="006E3344" w:rsidRPr="0053594B" w:rsidRDefault="006E3344" w:rsidP="0053594B">
      <w:pPr>
        <w:spacing w:line="480" w:lineRule="auto"/>
        <w:jc w:val="both"/>
        <w:rPr>
          <w:rFonts w:ascii="Times New Roman" w:hAnsi="Times New Roman" w:cs="Times New Roman"/>
        </w:rPr>
      </w:pPr>
      <w:r w:rsidRPr="0053594B">
        <w:rPr>
          <w:rFonts w:ascii="Times New Roman" w:hAnsi="Times New Roman" w:cs="Times New Roman"/>
        </w:rPr>
        <w:t xml:space="preserve"> The table Above, demonstrates that Apple consistently generated strong operating cash flows throughout the analysis period. Operating cash flow rose from $122.15 billion in 2022 to $126.47 billion in 2025, showing good profitability and its efficient generation due to the business activities. </w:t>
      </w:r>
    </w:p>
    <w:p w14:paraId="667C821E" w14:textId="4DB1202E" w:rsidR="00685129" w:rsidRPr="0053594B" w:rsidRDefault="00685129" w:rsidP="0053594B">
      <w:pPr>
        <w:spacing w:line="480" w:lineRule="auto"/>
        <w:jc w:val="both"/>
        <w:rPr>
          <w:rFonts w:ascii="Times New Roman" w:hAnsi="Times New Roman" w:cs="Times New Roman"/>
          <w:b/>
          <w:bCs/>
        </w:rPr>
      </w:pPr>
      <w:r w:rsidRPr="0053594B">
        <w:rPr>
          <w:rFonts w:ascii="Times New Roman" w:hAnsi="Times New Roman" w:cs="Times New Roman"/>
          <w:b/>
          <w:bCs/>
        </w:rPr>
        <w:lastRenderedPageBreak/>
        <w:t xml:space="preserve">Table </w:t>
      </w:r>
      <w:r w:rsidR="006544BA" w:rsidRPr="0053594B">
        <w:rPr>
          <w:rFonts w:ascii="Times New Roman" w:hAnsi="Times New Roman" w:cs="Times New Roman"/>
          <w:b/>
          <w:bCs/>
        </w:rPr>
        <w:t xml:space="preserve">4: </w:t>
      </w:r>
      <w:r w:rsidRPr="0053594B">
        <w:rPr>
          <w:rFonts w:ascii="Times New Roman" w:hAnsi="Times New Roman" w:cs="Times New Roman"/>
          <w:b/>
          <w:bCs/>
        </w:rPr>
        <w:t>Liquidity Ratio Analysis (2022–2025)</w:t>
      </w:r>
    </w:p>
    <w:tbl>
      <w:tblPr>
        <w:tblStyle w:val="GridTable1Light-Accent5"/>
        <w:tblW w:w="9232" w:type="dxa"/>
        <w:tblLook w:val="04A0" w:firstRow="1" w:lastRow="0" w:firstColumn="1" w:lastColumn="0" w:noHBand="0" w:noVBand="1"/>
      </w:tblPr>
      <w:tblGrid>
        <w:gridCol w:w="1905"/>
        <w:gridCol w:w="4151"/>
        <w:gridCol w:w="794"/>
        <w:gridCol w:w="794"/>
        <w:gridCol w:w="794"/>
        <w:gridCol w:w="794"/>
      </w:tblGrid>
      <w:tr w:rsidR="00685129" w:rsidRPr="0053594B" w14:paraId="4BC9EDF0" w14:textId="77777777" w:rsidTr="006544BA">
        <w:trPr>
          <w:cnfStyle w:val="100000000000" w:firstRow="1" w:lastRow="0" w:firstColumn="0" w:lastColumn="0" w:oddVBand="0" w:evenVBand="0" w:oddHBand="0" w:evenHBand="0" w:firstRowFirstColumn="0" w:firstRowLastColumn="0" w:lastRowFirstColumn="0" w:lastRowLastColumn="0"/>
          <w:trHeight w:val="657"/>
        </w:trPr>
        <w:tc>
          <w:tcPr>
            <w:cnfStyle w:val="001000000000" w:firstRow="0" w:lastRow="0" w:firstColumn="1" w:lastColumn="0" w:oddVBand="0" w:evenVBand="0" w:oddHBand="0" w:evenHBand="0" w:firstRowFirstColumn="0" w:firstRowLastColumn="0" w:lastRowFirstColumn="0" w:lastRowLastColumn="0"/>
            <w:tcW w:w="0" w:type="auto"/>
            <w:hideMark/>
          </w:tcPr>
          <w:p w14:paraId="51989356" w14:textId="77777777" w:rsidR="00685129" w:rsidRPr="0053594B" w:rsidRDefault="00685129" w:rsidP="0053594B">
            <w:pPr>
              <w:spacing w:after="160" w:line="480" w:lineRule="auto"/>
              <w:jc w:val="both"/>
              <w:rPr>
                <w:rFonts w:ascii="Times New Roman" w:hAnsi="Times New Roman" w:cs="Times New Roman"/>
              </w:rPr>
            </w:pPr>
            <w:r w:rsidRPr="0053594B">
              <w:rPr>
                <w:rFonts w:ascii="Times New Roman" w:hAnsi="Times New Roman" w:cs="Times New Roman"/>
              </w:rPr>
              <w:t>Ratio</w:t>
            </w:r>
          </w:p>
        </w:tc>
        <w:tc>
          <w:tcPr>
            <w:tcW w:w="0" w:type="auto"/>
            <w:hideMark/>
          </w:tcPr>
          <w:p w14:paraId="65592D4C" w14:textId="77777777" w:rsidR="00685129" w:rsidRPr="0053594B" w:rsidRDefault="00685129" w:rsidP="0053594B">
            <w:pPr>
              <w:spacing w:after="160"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Formula</w:t>
            </w:r>
          </w:p>
        </w:tc>
        <w:tc>
          <w:tcPr>
            <w:tcW w:w="0" w:type="auto"/>
            <w:hideMark/>
          </w:tcPr>
          <w:p w14:paraId="292B9B65" w14:textId="77777777" w:rsidR="00685129" w:rsidRPr="0053594B" w:rsidRDefault="00685129" w:rsidP="0053594B">
            <w:pPr>
              <w:spacing w:after="160"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2022</w:t>
            </w:r>
          </w:p>
        </w:tc>
        <w:tc>
          <w:tcPr>
            <w:tcW w:w="0" w:type="auto"/>
            <w:hideMark/>
          </w:tcPr>
          <w:p w14:paraId="08F542EB" w14:textId="77777777" w:rsidR="00685129" w:rsidRPr="0053594B" w:rsidRDefault="00685129" w:rsidP="0053594B">
            <w:pPr>
              <w:spacing w:after="160"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2023</w:t>
            </w:r>
          </w:p>
        </w:tc>
        <w:tc>
          <w:tcPr>
            <w:tcW w:w="0" w:type="auto"/>
            <w:hideMark/>
          </w:tcPr>
          <w:p w14:paraId="4414E0F3" w14:textId="77777777" w:rsidR="00685129" w:rsidRPr="0053594B" w:rsidRDefault="00685129" w:rsidP="0053594B">
            <w:pPr>
              <w:spacing w:after="160"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2024</w:t>
            </w:r>
          </w:p>
        </w:tc>
        <w:tc>
          <w:tcPr>
            <w:tcW w:w="0" w:type="auto"/>
            <w:hideMark/>
          </w:tcPr>
          <w:p w14:paraId="7006B13A" w14:textId="77777777" w:rsidR="00685129" w:rsidRPr="0053594B" w:rsidRDefault="00685129" w:rsidP="0053594B">
            <w:pPr>
              <w:spacing w:after="160"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2025</w:t>
            </w:r>
          </w:p>
        </w:tc>
      </w:tr>
      <w:tr w:rsidR="00685129" w:rsidRPr="0053594B" w14:paraId="4FB52211" w14:textId="77777777" w:rsidTr="006544BA">
        <w:trPr>
          <w:trHeight w:val="643"/>
        </w:trPr>
        <w:tc>
          <w:tcPr>
            <w:cnfStyle w:val="001000000000" w:firstRow="0" w:lastRow="0" w:firstColumn="1" w:lastColumn="0" w:oddVBand="0" w:evenVBand="0" w:oddHBand="0" w:evenHBand="0" w:firstRowFirstColumn="0" w:firstRowLastColumn="0" w:lastRowFirstColumn="0" w:lastRowLastColumn="0"/>
            <w:tcW w:w="0" w:type="auto"/>
            <w:hideMark/>
          </w:tcPr>
          <w:p w14:paraId="1CB9F15F" w14:textId="77777777" w:rsidR="00685129" w:rsidRPr="0053594B" w:rsidRDefault="00685129" w:rsidP="0053594B">
            <w:pPr>
              <w:spacing w:after="160" w:line="480" w:lineRule="auto"/>
              <w:jc w:val="both"/>
              <w:rPr>
                <w:rFonts w:ascii="Times New Roman" w:hAnsi="Times New Roman" w:cs="Times New Roman"/>
              </w:rPr>
            </w:pPr>
            <w:r w:rsidRPr="0053594B">
              <w:rPr>
                <w:rFonts w:ascii="Times New Roman" w:hAnsi="Times New Roman" w:cs="Times New Roman"/>
              </w:rPr>
              <w:t>Current Ratio</w:t>
            </w:r>
          </w:p>
        </w:tc>
        <w:tc>
          <w:tcPr>
            <w:tcW w:w="0" w:type="auto"/>
            <w:hideMark/>
          </w:tcPr>
          <w:p w14:paraId="246D938B" w14:textId="77777777" w:rsidR="00685129" w:rsidRPr="0053594B" w:rsidRDefault="00685129" w:rsidP="0053594B">
            <w:pPr>
              <w:spacing w:after="16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Current Assets ÷ Current Liabilities</w:t>
            </w:r>
          </w:p>
        </w:tc>
        <w:tc>
          <w:tcPr>
            <w:tcW w:w="0" w:type="auto"/>
            <w:hideMark/>
          </w:tcPr>
          <w:p w14:paraId="1AC200A8" w14:textId="77777777" w:rsidR="00685129" w:rsidRPr="0053594B" w:rsidRDefault="00685129" w:rsidP="0053594B">
            <w:pPr>
              <w:spacing w:after="16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0.88</w:t>
            </w:r>
          </w:p>
        </w:tc>
        <w:tc>
          <w:tcPr>
            <w:tcW w:w="0" w:type="auto"/>
            <w:hideMark/>
          </w:tcPr>
          <w:p w14:paraId="1F9FF99C" w14:textId="77777777" w:rsidR="00685129" w:rsidRPr="0053594B" w:rsidRDefault="00685129" w:rsidP="0053594B">
            <w:pPr>
              <w:spacing w:after="16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0.99</w:t>
            </w:r>
          </w:p>
        </w:tc>
        <w:tc>
          <w:tcPr>
            <w:tcW w:w="0" w:type="auto"/>
            <w:hideMark/>
          </w:tcPr>
          <w:p w14:paraId="5737A193" w14:textId="77777777" w:rsidR="00685129" w:rsidRPr="0053594B" w:rsidRDefault="00685129" w:rsidP="0053594B">
            <w:pPr>
              <w:spacing w:after="16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0.87</w:t>
            </w:r>
          </w:p>
        </w:tc>
        <w:tc>
          <w:tcPr>
            <w:tcW w:w="0" w:type="auto"/>
            <w:hideMark/>
          </w:tcPr>
          <w:p w14:paraId="0C3E5E52" w14:textId="77777777" w:rsidR="00685129" w:rsidRPr="0053594B" w:rsidRDefault="00685129" w:rsidP="0053594B">
            <w:pPr>
              <w:spacing w:after="16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3594B">
              <w:rPr>
                <w:rFonts w:ascii="Times New Roman" w:hAnsi="Times New Roman" w:cs="Times New Roman"/>
              </w:rPr>
              <w:t>0.90</w:t>
            </w:r>
          </w:p>
        </w:tc>
      </w:tr>
    </w:tbl>
    <w:p w14:paraId="72E8BB71" w14:textId="77777777" w:rsidR="00685129" w:rsidRPr="0053594B" w:rsidRDefault="00685129" w:rsidP="0053594B">
      <w:pPr>
        <w:spacing w:line="480" w:lineRule="auto"/>
        <w:jc w:val="center"/>
        <w:rPr>
          <w:rFonts w:ascii="Times New Roman" w:hAnsi="Times New Roman" w:cs="Times New Roman"/>
        </w:rPr>
      </w:pPr>
      <w:r w:rsidRPr="0053594B">
        <w:rPr>
          <w:rFonts w:ascii="Times New Roman" w:hAnsi="Times New Roman" w:cs="Times New Roman"/>
        </w:rPr>
        <w:t>Source: Calculated from Apple Inc. Annual Reports (2022–2025)</w:t>
      </w:r>
    </w:p>
    <w:p w14:paraId="6F2C4639" w14:textId="41533B33" w:rsidR="00685129" w:rsidRPr="0053594B" w:rsidRDefault="00685129" w:rsidP="0053594B">
      <w:pPr>
        <w:spacing w:line="480" w:lineRule="auto"/>
        <w:jc w:val="both"/>
        <w:rPr>
          <w:rFonts w:ascii="Times New Roman" w:hAnsi="Times New Roman" w:cs="Times New Roman"/>
        </w:rPr>
      </w:pPr>
      <w:r w:rsidRPr="0053594B">
        <w:rPr>
          <w:rFonts w:ascii="Times New Roman" w:hAnsi="Times New Roman" w:cs="Times New Roman"/>
        </w:rPr>
        <w:t>The liquidity ratio analysis indicates that Apple maintained relatively stable liquidity levels during the analysis period.</w:t>
      </w:r>
    </w:p>
    <w:p w14:paraId="3346169D" w14:textId="77777777" w:rsidR="00E55DAF" w:rsidRPr="0053594B" w:rsidRDefault="00E55DAF" w:rsidP="0053594B">
      <w:pPr>
        <w:pStyle w:val="Heading1"/>
        <w:spacing w:line="480" w:lineRule="auto"/>
        <w:rPr>
          <w:rFonts w:cs="Times New Roman"/>
        </w:rPr>
      </w:pPr>
      <w:bookmarkStart w:id="32" w:name="_Toc230431671"/>
      <w:r w:rsidRPr="0053594B">
        <w:rPr>
          <w:rFonts w:cs="Times New Roman"/>
        </w:rPr>
        <w:t>5. Discussion</w:t>
      </w:r>
      <w:bookmarkEnd w:id="32"/>
    </w:p>
    <w:p w14:paraId="6E6C3BEA" w14:textId="77777777" w:rsidR="001E0C4F" w:rsidRPr="0053594B" w:rsidRDefault="001E0C4F" w:rsidP="0053594B">
      <w:pPr>
        <w:pStyle w:val="Heading2"/>
        <w:spacing w:line="480" w:lineRule="auto"/>
        <w:rPr>
          <w:rFonts w:cs="Times New Roman"/>
        </w:rPr>
      </w:pPr>
      <w:bookmarkStart w:id="33" w:name="_Toc230431672"/>
      <w:r w:rsidRPr="0053594B">
        <w:rPr>
          <w:rFonts w:cs="Times New Roman"/>
        </w:rPr>
        <w:t>5.1 Importance of Financial Accounting in Decision-Making</w:t>
      </w:r>
      <w:bookmarkEnd w:id="33"/>
    </w:p>
    <w:p w14:paraId="3B33450A" w14:textId="36F35DD8" w:rsidR="001E0C4F" w:rsidRPr="0053594B" w:rsidRDefault="001E0C4F" w:rsidP="0053594B">
      <w:pPr>
        <w:spacing w:line="480" w:lineRule="auto"/>
        <w:jc w:val="both"/>
        <w:rPr>
          <w:rFonts w:ascii="Times New Roman" w:hAnsi="Times New Roman" w:cs="Times New Roman"/>
        </w:rPr>
      </w:pPr>
      <w:r w:rsidRPr="0053594B">
        <w:rPr>
          <w:rFonts w:ascii="Times New Roman" w:hAnsi="Times New Roman" w:cs="Times New Roman"/>
        </w:rPr>
        <w:t xml:space="preserve">Financial accounting is important to Apple Inc. decision making because it provides accurate and reliable information on profitability, operational efficiency and financial performance. Table </w:t>
      </w:r>
      <w:r w:rsidR="00657C91">
        <w:rPr>
          <w:rFonts w:ascii="Times New Roman" w:hAnsi="Times New Roman" w:cs="Times New Roman"/>
        </w:rPr>
        <w:t>Above</w:t>
      </w:r>
      <w:r w:rsidRPr="0053594B">
        <w:rPr>
          <w:rFonts w:ascii="Times New Roman" w:hAnsi="Times New Roman" w:cs="Times New Roman"/>
        </w:rPr>
        <w:t xml:space="preserve"> shows that the revenue of Apple has improved from $383.29 billion in 2023 to $416.16 billion in 2025, which reflects the good business recovery and market growth. Likewise, </w:t>
      </w:r>
      <w:r w:rsidR="00657C91">
        <w:rPr>
          <w:rFonts w:ascii="Times New Roman" w:hAnsi="Times New Roman" w:cs="Times New Roman"/>
        </w:rPr>
        <w:t>it</w:t>
      </w:r>
      <w:r w:rsidRPr="0053594B">
        <w:rPr>
          <w:rFonts w:ascii="Times New Roman" w:hAnsi="Times New Roman" w:cs="Times New Roman"/>
        </w:rPr>
        <w:t xml:space="preserve"> shows that gross profit margin has improved from 43.31% in 2022 to 46.68% in 2025, which indicates that cost management and operating efficiency have been improved. These financial results indicate that the accounting information helped the organisation in its strategic planning, investment decision making and allocation of resources. But while financial accounting helps to control and evaluate financial performance, it primarily deals with past performance and may not adequately reflect future technological risks, market uncertainties or shifts in consumer demand. In that case, including the financial accounting together with strategic and market analysis is necessary in order to make effective decision-making in the long run.</w:t>
      </w:r>
    </w:p>
    <w:p w14:paraId="61A64B27" w14:textId="77777777" w:rsidR="001E0C4F" w:rsidRPr="0053594B" w:rsidRDefault="001E0C4F" w:rsidP="0053594B">
      <w:pPr>
        <w:pStyle w:val="Heading2"/>
        <w:spacing w:line="480" w:lineRule="auto"/>
        <w:rPr>
          <w:rFonts w:cs="Times New Roman"/>
        </w:rPr>
      </w:pPr>
      <w:bookmarkStart w:id="34" w:name="_Toc230431673"/>
      <w:r w:rsidRPr="0053594B">
        <w:rPr>
          <w:rFonts w:cs="Times New Roman"/>
        </w:rPr>
        <w:lastRenderedPageBreak/>
        <w:t>5.2 The usefulness of financial statements</w:t>
      </w:r>
      <w:bookmarkEnd w:id="34"/>
    </w:p>
    <w:p w14:paraId="1EDA3864" w14:textId="2A655C76" w:rsidR="001E0C4F" w:rsidRPr="0053594B" w:rsidRDefault="001E0C4F" w:rsidP="0053594B">
      <w:pPr>
        <w:spacing w:line="480" w:lineRule="auto"/>
        <w:jc w:val="both"/>
        <w:rPr>
          <w:rFonts w:ascii="Times New Roman" w:hAnsi="Times New Roman" w:cs="Times New Roman"/>
        </w:rPr>
      </w:pPr>
      <w:r w:rsidRPr="0053594B">
        <w:rPr>
          <w:rFonts w:ascii="Times New Roman" w:hAnsi="Times New Roman" w:cs="Times New Roman"/>
        </w:rPr>
        <w:t xml:space="preserve">Financial statements proved to be useful in the assessment of Apple's profitability, liquidity, and financial position since they were standardized and measurable financial data for stakeholders. Apple has consistently reported positive net income over the years, with the 2025 figure standing at $104.32 billion, as indicated in Table </w:t>
      </w:r>
      <w:r w:rsidR="00657C91">
        <w:rPr>
          <w:rFonts w:ascii="Times New Roman" w:hAnsi="Times New Roman" w:cs="Times New Roman"/>
        </w:rPr>
        <w:t xml:space="preserve">above </w:t>
      </w:r>
      <w:r w:rsidRPr="0053594B">
        <w:rPr>
          <w:rFonts w:ascii="Times New Roman" w:hAnsi="Times New Roman" w:cs="Times New Roman"/>
        </w:rPr>
        <w:t xml:space="preserve">showcasing the company's profitability and operational performance. Furthermore, as </w:t>
      </w:r>
      <w:r w:rsidR="00657C91" w:rsidRPr="0053594B">
        <w:rPr>
          <w:rFonts w:ascii="Times New Roman" w:hAnsi="Times New Roman" w:cs="Times New Roman"/>
        </w:rPr>
        <w:t>displayed,</w:t>
      </w:r>
      <w:r w:rsidRPr="0053594B">
        <w:rPr>
          <w:rFonts w:ascii="Times New Roman" w:hAnsi="Times New Roman" w:cs="Times New Roman"/>
        </w:rPr>
        <w:t xml:space="preserve"> total assets have risen from $352.76 billion in 2022 to $382.14 billion in 2025, suggesting a positive trend in financial growth and investment capacity. The cash flow analysis presented in Table </w:t>
      </w:r>
      <w:r w:rsidR="00657C91">
        <w:rPr>
          <w:rFonts w:ascii="Times New Roman" w:hAnsi="Times New Roman" w:cs="Times New Roman"/>
        </w:rPr>
        <w:t xml:space="preserve">Above </w:t>
      </w:r>
      <w:r w:rsidR="00657C91" w:rsidRPr="0053594B">
        <w:rPr>
          <w:rFonts w:ascii="Times New Roman" w:hAnsi="Times New Roman" w:cs="Times New Roman"/>
        </w:rPr>
        <w:t>also</w:t>
      </w:r>
      <w:r w:rsidRPr="0053594B">
        <w:rPr>
          <w:rFonts w:ascii="Times New Roman" w:hAnsi="Times New Roman" w:cs="Times New Roman"/>
        </w:rPr>
        <w:t xml:space="preserve"> revealed that Apple's operating cash flows were positive in all the years, which facilitated the management of its daily cash requirements and made the business sustainable. Financial statements, however, might not be sufficient to evaluate a business as financial ratios may lead to false conclusions when external market factors and industry risks are not taken into account. As a result, financial statements can be used as an excellent analytical tool, but they must be interpreted carefully, along with overall business analysis.</w:t>
      </w:r>
    </w:p>
    <w:p w14:paraId="2E048E73" w14:textId="77777777" w:rsidR="001E0C4F" w:rsidRPr="0053594B" w:rsidRDefault="001E0C4F" w:rsidP="0053594B">
      <w:pPr>
        <w:pStyle w:val="Heading2"/>
        <w:spacing w:line="480" w:lineRule="auto"/>
        <w:rPr>
          <w:rFonts w:cs="Times New Roman"/>
        </w:rPr>
      </w:pPr>
      <w:bookmarkStart w:id="35" w:name="_Toc230431674"/>
      <w:r w:rsidRPr="0053594B">
        <w:rPr>
          <w:rFonts w:cs="Times New Roman"/>
        </w:rPr>
        <w:t>5.3 Financial Transparency and Corporate Governance</w:t>
      </w:r>
      <w:bookmarkEnd w:id="35"/>
    </w:p>
    <w:p w14:paraId="57A5F71A" w14:textId="1DDA471D" w:rsidR="001E0C4F" w:rsidRPr="0053594B" w:rsidRDefault="001E0C4F" w:rsidP="0053594B">
      <w:pPr>
        <w:spacing w:line="480" w:lineRule="auto"/>
        <w:jc w:val="both"/>
        <w:rPr>
          <w:rFonts w:ascii="Times New Roman" w:hAnsi="Times New Roman" w:cs="Times New Roman"/>
        </w:rPr>
      </w:pPr>
      <w:r w:rsidRPr="0053594B">
        <w:rPr>
          <w:rFonts w:ascii="Times New Roman" w:hAnsi="Times New Roman" w:cs="Times New Roman"/>
        </w:rPr>
        <w:t xml:space="preserve">The financial transparency boosted corporate governance and stakeholder confidence at Apple Inc. The detailed disclosure of revenue, liabilities, operating expenses and research and development expenses in the annual report of Apple inc. leads to better accountability and lesser information asymmetry between the management and stakeholders. Shareholder equity rose from $50.67 billion in 2022 to $62.87 billion in 2025, highlighting the company's financial stability and its growth over the </w:t>
      </w:r>
      <w:proofErr w:type="gramStart"/>
      <w:r w:rsidRPr="0053594B">
        <w:rPr>
          <w:rFonts w:ascii="Times New Roman" w:hAnsi="Times New Roman" w:cs="Times New Roman"/>
        </w:rPr>
        <w:t>years .</w:t>
      </w:r>
      <w:proofErr w:type="gramEnd"/>
      <w:r w:rsidRPr="0053594B">
        <w:rPr>
          <w:rFonts w:ascii="Times New Roman" w:hAnsi="Times New Roman" w:cs="Times New Roman"/>
        </w:rPr>
        <w:t xml:space="preserve"> Transparent financial reporting was also a factor in investor confidence as stakeholders could assess Apple's profitability and financial position accurately. But, even if financial transparency is achieved, there are governance issues that may not be fully addressed by traditional financial reporting, such as strategic risks, sustainability or operational uncertainties. Thus, good corporate governance does not only entail transparent </w:t>
      </w:r>
      <w:r w:rsidRPr="0053594B">
        <w:rPr>
          <w:rFonts w:ascii="Times New Roman" w:hAnsi="Times New Roman" w:cs="Times New Roman"/>
        </w:rPr>
        <w:lastRenderedPageBreak/>
        <w:t>accounting, but also the more general disclosures of non-financial and strategic business information.</w:t>
      </w:r>
    </w:p>
    <w:p w14:paraId="1047BC24" w14:textId="77777777" w:rsidR="001E0C4F" w:rsidRPr="0053594B" w:rsidRDefault="001E0C4F" w:rsidP="0053594B">
      <w:pPr>
        <w:pStyle w:val="Heading2"/>
        <w:spacing w:line="480" w:lineRule="auto"/>
        <w:rPr>
          <w:rFonts w:cs="Times New Roman"/>
        </w:rPr>
      </w:pPr>
      <w:bookmarkStart w:id="36" w:name="_Toc230431675"/>
      <w:r w:rsidRPr="0053594B">
        <w:rPr>
          <w:rFonts w:cs="Times New Roman"/>
        </w:rPr>
        <w:t>5.4 Challenges and Limitations</w:t>
      </w:r>
      <w:bookmarkEnd w:id="36"/>
    </w:p>
    <w:p w14:paraId="41F95180" w14:textId="5A403B67" w:rsidR="00E55DAF" w:rsidRPr="0053594B" w:rsidRDefault="001E0C4F" w:rsidP="0053594B">
      <w:pPr>
        <w:spacing w:line="480" w:lineRule="auto"/>
        <w:jc w:val="both"/>
        <w:rPr>
          <w:rFonts w:ascii="Times New Roman" w:hAnsi="Times New Roman" w:cs="Times New Roman"/>
        </w:rPr>
      </w:pPr>
      <w:r w:rsidRPr="0053594B">
        <w:rPr>
          <w:rFonts w:ascii="Times New Roman" w:hAnsi="Times New Roman" w:cs="Times New Roman"/>
        </w:rPr>
        <w:t xml:space="preserve">The study revealed some challenges and limitations in financial accounting. Financial statements primarily include financial information and may not completely reflect market uncertainty, technological disruption or innovation capability. While Apple was profitable and had adequate liquidity throughout the analysis period, financial accounting alone would not be sufficient to explain the long-term competitive risks in the technology industry. Apple's current ratio has been below 1.0 for the last four years, as demonstrated in </w:t>
      </w:r>
      <w:r w:rsidR="00657C91">
        <w:rPr>
          <w:rFonts w:ascii="Times New Roman" w:hAnsi="Times New Roman" w:cs="Times New Roman"/>
        </w:rPr>
        <w:t xml:space="preserve">above table. </w:t>
      </w:r>
      <w:r w:rsidRPr="0053594B">
        <w:rPr>
          <w:rFonts w:ascii="Times New Roman" w:hAnsi="Times New Roman" w:cs="Times New Roman"/>
        </w:rPr>
        <w:t xml:space="preserve">which historically could be a sign of liquidity problems. </w:t>
      </w:r>
      <w:r w:rsidR="00657C91">
        <w:rPr>
          <w:rFonts w:ascii="Times New Roman" w:hAnsi="Times New Roman" w:cs="Times New Roman"/>
        </w:rPr>
        <w:t>H</w:t>
      </w:r>
      <w:r w:rsidRPr="0053594B">
        <w:rPr>
          <w:rFonts w:ascii="Times New Roman" w:hAnsi="Times New Roman" w:cs="Times New Roman"/>
        </w:rPr>
        <w:t>owever, revealed that during the same period the company had outstanding operating cash flows, indicating that ratio analysis should not be used alone for interpretation. In addition, multinationals are dealing with rapidly changing global markets, where financial information can quickly become obsolete. So, it is important for organizations to integrate financial analysis with strategic, operational and market analysis to have effective decision making.</w:t>
      </w:r>
    </w:p>
    <w:p w14:paraId="79E2040E" w14:textId="77777777" w:rsidR="006544BA" w:rsidRPr="0053594B" w:rsidRDefault="006544BA" w:rsidP="0053594B">
      <w:pPr>
        <w:spacing w:line="480" w:lineRule="auto"/>
        <w:rPr>
          <w:rFonts w:ascii="Times New Roman" w:eastAsiaTheme="majorEastAsia" w:hAnsi="Times New Roman" w:cs="Times New Roman"/>
          <w:color w:val="2F5496" w:themeColor="accent1" w:themeShade="BF"/>
          <w:sz w:val="40"/>
          <w:szCs w:val="40"/>
        </w:rPr>
      </w:pPr>
      <w:r w:rsidRPr="0053594B">
        <w:rPr>
          <w:rFonts w:ascii="Times New Roman" w:hAnsi="Times New Roman" w:cs="Times New Roman"/>
        </w:rPr>
        <w:br w:type="page"/>
      </w:r>
    </w:p>
    <w:p w14:paraId="14B86755" w14:textId="4C91366E" w:rsidR="00E55DAF" w:rsidRPr="0053594B" w:rsidRDefault="00E55DAF" w:rsidP="0053594B">
      <w:pPr>
        <w:pStyle w:val="Heading1"/>
        <w:spacing w:line="480" w:lineRule="auto"/>
        <w:rPr>
          <w:rFonts w:cs="Times New Roman"/>
        </w:rPr>
      </w:pPr>
      <w:bookmarkStart w:id="37" w:name="_Toc230431676"/>
      <w:r w:rsidRPr="0053594B">
        <w:rPr>
          <w:rFonts w:cs="Times New Roman"/>
        </w:rPr>
        <w:lastRenderedPageBreak/>
        <w:t>6. Conclusion</w:t>
      </w:r>
      <w:bookmarkEnd w:id="37"/>
    </w:p>
    <w:p w14:paraId="18CF68AB" w14:textId="6D33C870" w:rsidR="006544BA" w:rsidRPr="0053594B" w:rsidRDefault="006544BA" w:rsidP="0053594B">
      <w:pPr>
        <w:spacing w:line="480" w:lineRule="auto"/>
        <w:jc w:val="both"/>
        <w:rPr>
          <w:rFonts w:ascii="Times New Roman" w:hAnsi="Times New Roman" w:cs="Times New Roman"/>
        </w:rPr>
      </w:pPr>
      <w:r w:rsidRPr="0053594B">
        <w:rPr>
          <w:rFonts w:ascii="Times New Roman" w:hAnsi="Times New Roman" w:cs="Times New Roman"/>
        </w:rPr>
        <w:t>The study focused on the role of financial accounting in business decision making for the purpose of a case study of Apple Inc. The results showed that financial accounting has a significant contribution in terms of supporting the profitability analysis, liquidity management, financial transparency and strategic planning in the multinational organization. Through the analysis of the financial statements of Apple, it was found that the company had strong revenue growth, profitability, operating cash flows and financial stability in the period 2022-2025. The research objectives of the study were accomplished with the explanation of the meaning and importance of financial accounting, evaluation of the role of accounting information for the stakeholders and analysis of the contribution of the financial statements for the profitability, liquidity and assessing financial position. The results also confirmed that financial transparency increased the confidence of stakeholders and increased the accountability of the companies.</w:t>
      </w:r>
    </w:p>
    <w:p w14:paraId="797926FF" w14:textId="5B9AF2E6" w:rsidR="00E55DAF" w:rsidRPr="0053594B" w:rsidRDefault="006544BA" w:rsidP="0053594B">
      <w:pPr>
        <w:spacing w:line="480" w:lineRule="auto"/>
        <w:jc w:val="both"/>
        <w:rPr>
          <w:rFonts w:ascii="Times New Roman" w:hAnsi="Times New Roman" w:cs="Times New Roman"/>
        </w:rPr>
      </w:pPr>
      <w:r w:rsidRPr="0053594B">
        <w:rPr>
          <w:rFonts w:ascii="Times New Roman" w:hAnsi="Times New Roman" w:cs="Times New Roman"/>
        </w:rPr>
        <w:t>A number of limitations relating to financial accounting were, however, identified from the study, as financial statements are primarily of historical nature and do not necessarily reflect market risks in the future nor any non-financial organizational risks. So, financial accounting analysis should be combined with strategic market evaluation and non-financial performance indicators should be adopted by organizations. Multinational organizations are advised to keep strengthening financial transparency, liquidity management and strategic financial planning to enable the growth of their business in the long term and to make good decisions.</w:t>
      </w:r>
    </w:p>
    <w:p w14:paraId="6489D67C" w14:textId="77777777" w:rsidR="006544BA" w:rsidRPr="0053594B" w:rsidRDefault="006544BA" w:rsidP="0053594B">
      <w:pPr>
        <w:spacing w:line="480" w:lineRule="auto"/>
        <w:rPr>
          <w:rFonts w:ascii="Times New Roman" w:hAnsi="Times New Roman" w:cs="Times New Roman"/>
          <w:b/>
          <w:bCs/>
        </w:rPr>
      </w:pPr>
      <w:r w:rsidRPr="0053594B">
        <w:rPr>
          <w:rFonts w:ascii="Times New Roman" w:hAnsi="Times New Roman" w:cs="Times New Roman"/>
          <w:b/>
          <w:bCs/>
        </w:rPr>
        <w:br w:type="page"/>
      </w:r>
    </w:p>
    <w:p w14:paraId="37D9EDE9" w14:textId="62655564" w:rsidR="00E55DAF" w:rsidRPr="0053594B" w:rsidRDefault="00E55DAF" w:rsidP="0053594B">
      <w:pPr>
        <w:pStyle w:val="Heading1"/>
        <w:spacing w:line="480" w:lineRule="auto"/>
        <w:rPr>
          <w:rFonts w:cs="Times New Roman"/>
        </w:rPr>
      </w:pPr>
      <w:bookmarkStart w:id="38" w:name="_Toc230431677"/>
      <w:r w:rsidRPr="0053594B">
        <w:rPr>
          <w:rFonts w:cs="Times New Roman"/>
        </w:rPr>
        <w:lastRenderedPageBreak/>
        <w:t>References</w:t>
      </w:r>
      <w:bookmarkEnd w:id="38"/>
    </w:p>
    <w:p w14:paraId="4349F60B" w14:textId="77777777" w:rsidR="000C1D88" w:rsidRPr="0053594B" w:rsidRDefault="000C1D88" w:rsidP="0053594B">
      <w:pPr>
        <w:spacing w:line="480" w:lineRule="auto"/>
        <w:jc w:val="both"/>
        <w:rPr>
          <w:rFonts w:ascii="Times New Roman" w:hAnsi="Times New Roman" w:cs="Times New Roman"/>
        </w:rPr>
      </w:pPr>
      <w:r w:rsidRPr="0053594B">
        <w:rPr>
          <w:rFonts w:ascii="Times New Roman" w:hAnsi="Times New Roman" w:cs="Times New Roman"/>
        </w:rPr>
        <w:t xml:space="preserve">Anđelić, S., &amp; </w:t>
      </w:r>
      <w:proofErr w:type="spellStart"/>
      <w:r w:rsidRPr="0053594B">
        <w:rPr>
          <w:rFonts w:ascii="Times New Roman" w:hAnsi="Times New Roman" w:cs="Times New Roman"/>
        </w:rPr>
        <w:t>Vesić</w:t>
      </w:r>
      <w:proofErr w:type="spellEnd"/>
      <w:r w:rsidRPr="0053594B">
        <w:rPr>
          <w:rFonts w:ascii="Times New Roman" w:hAnsi="Times New Roman" w:cs="Times New Roman"/>
        </w:rPr>
        <w:t xml:space="preserve">, T. (2018). The importance of financial analysis for business decision making. </w:t>
      </w:r>
      <w:r w:rsidRPr="0053594B">
        <w:rPr>
          <w:rFonts w:ascii="Times New Roman" w:hAnsi="Times New Roman" w:cs="Times New Roman"/>
          <w:i/>
          <w:iCs/>
        </w:rPr>
        <w:t>Journal of Economics and Business</w:t>
      </w:r>
      <w:r w:rsidRPr="0053594B">
        <w:rPr>
          <w:rFonts w:ascii="Times New Roman" w:hAnsi="Times New Roman" w:cs="Times New Roman"/>
        </w:rPr>
        <w:t>, 16(2), 45–58.</w:t>
      </w:r>
    </w:p>
    <w:p w14:paraId="0770DDC4" w14:textId="77777777" w:rsidR="000C1D88" w:rsidRPr="0053594B" w:rsidRDefault="000C1D88" w:rsidP="0053594B">
      <w:pPr>
        <w:spacing w:line="480" w:lineRule="auto"/>
        <w:jc w:val="both"/>
        <w:rPr>
          <w:rFonts w:ascii="Times New Roman" w:hAnsi="Times New Roman" w:cs="Times New Roman"/>
        </w:rPr>
      </w:pPr>
      <w:r w:rsidRPr="0053594B">
        <w:rPr>
          <w:rFonts w:ascii="Times New Roman" w:hAnsi="Times New Roman" w:cs="Times New Roman"/>
        </w:rPr>
        <w:t xml:space="preserve">Apple Inc. (2022). </w:t>
      </w:r>
      <w:r w:rsidRPr="0053594B">
        <w:rPr>
          <w:rFonts w:ascii="Times New Roman" w:hAnsi="Times New Roman" w:cs="Times New Roman"/>
          <w:i/>
          <w:iCs/>
        </w:rPr>
        <w:t>Form 10-K annual report for the fiscal year ended September 24, 2022</w:t>
      </w:r>
      <w:r w:rsidRPr="0053594B">
        <w:rPr>
          <w:rFonts w:ascii="Times New Roman" w:hAnsi="Times New Roman" w:cs="Times New Roman"/>
        </w:rPr>
        <w:t>. U.S. Securities and Exchange Commission.</w:t>
      </w:r>
    </w:p>
    <w:p w14:paraId="0FF84C8C" w14:textId="77777777" w:rsidR="000C1D88" w:rsidRPr="0053594B" w:rsidRDefault="000C1D88" w:rsidP="0053594B">
      <w:pPr>
        <w:spacing w:line="480" w:lineRule="auto"/>
        <w:jc w:val="both"/>
        <w:rPr>
          <w:rFonts w:ascii="Times New Roman" w:hAnsi="Times New Roman" w:cs="Times New Roman"/>
        </w:rPr>
      </w:pPr>
      <w:r w:rsidRPr="0053594B">
        <w:rPr>
          <w:rFonts w:ascii="Times New Roman" w:hAnsi="Times New Roman" w:cs="Times New Roman"/>
        </w:rPr>
        <w:t xml:space="preserve">Apple Inc. (2023). </w:t>
      </w:r>
      <w:r w:rsidRPr="0053594B">
        <w:rPr>
          <w:rFonts w:ascii="Times New Roman" w:hAnsi="Times New Roman" w:cs="Times New Roman"/>
          <w:i/>
          <w:iCs/>
        </w:rPr>
        <w:t>Form 10-K annual report for the fiscal year ended September 30, 2023</w:t>
      </w:r>
      <w:r w:rsidRPr="0053594B">
        <w:rPr>
          <w:rFonts w:ascii="Times New Roman" w:hAnsi="Times New Roman" w:cs="Times New Roman"/>
        </w:rPr>
        <w:t>. U.S. Securities and Exchange Commission.</w:t>
      </w:r>
    </w:p>
    <w:p w14:paraId="439D4E02" w14:textId="77777777" w:rsidR="000C1D88" w:rsidRPr="0053594B" w:rsidRDefault="000C1D88" w:rsidP="0053594B">
      <w:pPr>
        <w:spacing w:line="480" w:lineRule="auto"/>
        <w:jc w:val="both"/>
        <w:rPr>
          <w:rFonts w:ascii="Times New Roman" w:hAnsi="Times New Roman" w:cs="Times New Roman"/>
        </w:rPr>
      </w:pPr>
      <w:r w:rsidRPr="0053594B">
        <w:rPr>
          <w:rFonts w:ascii="Times New Roman" w:hAnsi="Times New Roman" w:cs="Times New Roman"/>
        </w:rPr>
        <w:t xml:space="preserve">Apple Inc. (2024). </w:t>
      </w:r>
      <w:r w:rsidRPr="0053594B">
        <w:rPr>
          <w:rFonts w:ascii="Times New Roman" w:hAnsi="Times New Roman" w:cs="Times New Roman"/>
          <w:i/>
          <w:iCs/>
        </w:rPr>
        <w:t>Form 10-K annual report for the fiscal year ended September 28, 2024</w:t>
      </w:r>
      <w:r w:rsidRPr="0053594B">
        <w:rPr>
          <w:rFonts w:ascii="Times New Roman" w:hAnsi="Times New Roman" w:cs="Times New Roman"/>
        </w:rPr>
        <w:t>. U.S. Securities and Exchange Commission.</w:t>
      </w:r>
    </w:p>
    <w:p w14:paraId="04C67095" w14:textId="77777777" w:rsidR="000C1D88" w:rsidRPr="0053594B" w:rsidRDefault="000C1D88" w:rsidP="0053594B">
      <w:pPr>
        <w:spacing w:line="480" w:lineRule="auto"/>
        <w:jc w:val="both"/>
        <w:rPr>
          <w:rFonts w:ascii="Times New Roman" w:hAnsi="Times New Roman" w:cs="Times New Roman"/>
        </w:rPr>
      </w:pPr>
      <w:r w:rsidRPr="0053594B">
        <w:rPr>
          <w:rFonts w:ascii="Times New Roman" w:hAnsi="Times New Roman" w:cs="Times New Roman"/>
        </w:rPr>
        <w:t xml:space="preserve">Apple Inc. (2025). </w:t>
      </w:r>
      <w:r w:rsidRPr="0053594B">
        <w:rPr>
          <w:rFonts w:ascii="Times New Roman" w:hAnsi="Times New Roman" w:cs="Times New Roman"/>
          <w:i/>
          <w:iCs/>
        </w:rPr>
        <w:t>Form 10-K annual report for the fiscal year ended September 27, 2025</w:t>
      </w:r>
      <w:r w:rsidRPr="0053594B">
        <w:rPr>
          <w:rFonts w:ascii="Times New Roman" w:hAnsi="Times New Roman" w:cs="Times New Roman"/>
        </w:rPr>
        <w:t>. U.S. Securities and Exchange Commission.</w:t>
      </w:r>
    </w:p>
    <w:p w14:paraId="4BD9AD0A" w14:textId="77777777" w:rsidR="000C1D88" w:rsidRPr="0053594B" w:rsidRDefault="000C1D88" w:rsidP="0053594B">
      <w:pPr>
        <w:spacing w:line="480" w:lineRule="auto"/>
        <w:jc w:val="both"/>
        <w:rPr>
          <w:rFonts w:ascii="Times New Roman" w:hAnsi="Times New Roman" w:cs="Times New Roman"/>
        </w:rPr>
      </w:pPr>
      <w:proofErr w:type="spellStart"/>
      <w:r w:rsidRPr="0053594B">
        <w:rPr>
          <w:rFonts w:ascii="Times New Roman" w:hAnsi="Times New Roman" w:cs="Times New Roman"/>
        </w:rPr>
        <w:t>Atrill</w:t>
      </w:r>
      <w:proofErr w:type="spellEnd"/>
      <w:r w:rsidRPr="0053594B">
        <w:rPr>
          <w:rFonts w:ascii="Times New Roman" w:hAnsi="Times New Roman" w:cs="Times New Roman"/>
        </w:rPr>
        <w:t xml:space="preserve">, P., &amp; McLaney, E. (2022). </w:t>
      </w:r>
      <w:r w:rsidRPr="0053594B">
        <w:rPr>
          <w:rFonts w:ascii="Times New Roman" w:hAnsi="Times New Roman" w:cs="Times New Roman"/>
          <w:i/>
          <w:iCs/>
        </w:rPr>
        <w:t>Accounting and finance for non-specialists</w:t>
      </w:r>
      <w:r w:rsidRPr="0053594B">
        <w:rPr>
          <w:rFonts w:ascii="Times New Roman" w:hAnsi="Times New Roman" w:cs="Times New Roman"/>
        </w:rPr>
        <w:t xml:space="preserve"> (12th ed.). Pearson Education.</w:t>
      </w:r>
    </w:p>
    <w:p w14:paraId="78D03936" w14:textId="77777777" w:rsidR="000C1D88" w:rsidRPr="0053594B" w:rsidRDefault="000C1D88" w:rsidP="0053594B">
      <w:pPr>
        <w:spacing w:line="480" w:lineRule="auto"/>
        <w:jc w:val="both"/>
        <w:rPr>
          <w:rFonts w:ascii="Times New Roman" w:hAnsi="Times New Roman" w:cs="Times New Roman"/>
        </w:rPr>
      </w:pPr>
      <w:r w:rsidRPr="0053594B">
        <w:rPr>
          <w:rFonts w:ascii="Times New Roman" w:hAnsi="Times New Roman" w:cs="Times New Roman"/>
        </w:rPr>
        <w:t xml:space="preserve">Brigham, E. F., &amp; Houston, J. F. (2021). </w:t>
      </w:r>
      <w:r w:rsidRPr="0053594B">
        <w:rPr>
          <w:rFonts w:ascii="Times New Roman" w:hAnsi="Times New Roman" w:cs="Times New Roman"/>
          <w:i/>
          <w:iCs/>
        </w:rPr>
        <w:t>Fundamentals of financial management</w:t>
      </w:r>
      <w:r w:rsidRPr="0053594B">
        <w:rPr>
          <w:rFonts w:ascii="Times New Roman" w:hAnsi="Times New Roman" w:cs="Times New Roman"/>
        </w:rPr>
        <w:t xml:space="preserve"> (16th ed.). Cengage Learning.</w:t>
      </w:r>
    </w:p>
    <w:p w14:paraId="672FD1FD" w14:textId="77777777" w:rsidR="000C1D88" w:rsidRPr="0053594B" w:rsidRDefault="000C1D88" w:rsidP="0053594B">
      <w:pPr>
        <w:spacing w:line="480" w:lineRule="auto"/>
        <w:jc w:val="both"/>
        <w:rPr>
          <w:rFonts w:ascii="Times New Roman" w:hAnsi="Times New Roman" w:cs="Times New Roman"/>
        </w:rPr>
      </w:pPr>
      <w:r w:rsidRPr="0053594B">
        <w:rPr>
          <w:rFonts w:ascii="Times New Roman" w:hAnsi="Times New Roman" w:cs="Times New Roman"/>
        </w:rPr>
        <w:t xml:space="preserve">Creswell, J. W., &amp; </w:t>
      </w:r>
      <w:proofErr w:type="spellStart"/>
      <w:r w:rsidRPr="0053594B">
        <w:rPr>
          <w:rFonts w:ascii="Times New Roman" w:hAnsi="Times New Roman" w:cs="Times New Roman"/>
        </w:rPr>
        <w:t>Poth</w:t>
      </w:r>
      <w:proofErr w:type="spellEnd"/>
      <w:r w:rsidRPr="0053594B">
        <w:rPr>
          <w:rFonts w:ascii="Times New Roman" w:hAnsi="Times New Roman" w:cs="Times New Roman"/>
        </w:rPr>
        <w:t xml:space="preserve">, C. N. (2018). </w:t>
      </w:r>
      <w:r w:rsidRPr="0053594B">
        <w:rPr>
          <w:rFonts w:ascii="Times New Roman" w:hAnsi="Times New Roman" w:cs="Times New Roman"/>
          <w:i/>
          <w:iCs/>
        </w:rPr>
        <w:t>Qualitative inquiry and research design: Choosing among five approaches</w:t>
      </w:r>
      <w:r w:rsidRPr="0053594B">
        <w:rPr>
          <w:rFonts w:ascii="Times New Roman" w:hAnsi="Times New Roman" w:cs="Times New Roman"/>
        </w:rPr>
        <w:t xml:space="preserve"> (4th ed.). Sage Publications.</w:t>
      </w:r>
    </w:p>
    <w:p w14:paraId="3097BD0A" w14:textId="77777777" w:rsidR="000C1D88" w:rsidRPr="0053594B" w:rsidRDefault="000C1D88" w:rsidP="0053594B">
      <w:pPr>
        <w:spacing w:line="480" w:lineRule="auto"/>
        <w:jc w:val="both"/>
        <w:rPr>
          <w:rFonts w:ascii="Times New Roman" w:hAnsi="Times New Roman" w:cs="Times New Roman"/>
        </w:rPr>
      </w:pPr>
      <w:r w:rsidRPr="0053594B">
        <w:rPr>
          <w:rFonts w:ascii="Times New Roman" w:hAnsi="Times New Roman" w:cs="Times New Roman"/>
        </w:rPr>
        <w:t xml:space="preserve">Elliott, B., &amp; Elliott, J. (2022). </w:t>
      </w:r>
      <w:r w:rsidRPr="0053594B">
        <w:rPr>
          <w:rFonts w:ascii="Times New Roman" w:hAnsi="Times New Roman" w:cs="Times New Roman"/>
          <w:i/>
          <w:iCs/>
        </w:rPr>
        <w:t>Financial accounting and reporting</w:t>
      </w:r>
      <w:r w:rsidRPr="0053594B">
        <w:rPr>
          <w:rFonts w:ascii="Times New Roman" w:hAnsi="Times New Roman" w:cs="Times New Roman"/>
        </w:rPr>
        <w:t xml:space="preserve"> (20th ed.). Pearson Education.</w:t>
      </w:r>
    </w:p>
    <w:p w14:paraId="483BF236" w14:textId="77777777" w:rsidR="000C1D88" w:rsidRPr="0053594B" w:rsidRDefault="000C1D88" w:rsidP="0053594B">
      <w:pPr>
        <w:spacing w:line="480" w:lineRule="auto"/>
        <w:jc w:val="both"/>
        <w:rPr>
          <w:rFonts w:ascii="Times New Roman" w:hAnsi="Times New Roman" w:cs="Times New Roman"/>
        </w:rPr>
      </w:pPr>
      <w:r w:rsidRPr="0053594B">
        <w:rPr>
          <w:rFonts w:ascii="Times New Roman" w:hAnsi="Times New Roman" w:cs="Times New Roman"/>
        </w:rPr>
        <w:t xml:space="preserve">Freeman, R. E. (1984). </w:t>
      </w:r>
      <w:r w:rsidRPr="0053594B">
        <w:rPr>
          <w:rFonts w:ascii="Times New Roman" w:hAnsi="Times New Roman" w:cs="Times New Roman"/>
          <w:i/>
          <w:iCs/>
        </w:rPr>
        <w:t>Strategic management: A stakeholder approach</w:t>
      </w:r>
      <w:r w:rsidRPr="0053594B">
        <w:rPr>
          <w:rFonts w:ascii="Times New Roman" w:hAnsi="Times New Roman" w:cs="Times New Roman"/>
        </w:rPr>
        <w:t>. Pitman Publishing.</w:t>
      </w:r>
    </w:p>
    <w:p w14:paraId="3EC7E9B1" w14:textId="77777777" w:rsidR="000C1D88" w:rsidRPr="0053594B" w:rsidRDefault="000C1D88" w:rsidP="0053594B">
      <w:pPr>
        <w:spacing w:line="480" w:lineRule="auto"/>
        <w:jc w:val="both"/>
        <w:rPr>
          <w:rFonts w:ascii="Times New Roman" w:hAnsi="Times New Roman" w:cs="Times New Roman"/>
        </w:rPr>
      </w:pPr>
      <w:r w:rsidRPr="0053594B">
        <w:rPr>
          <w:rFonts w:ascii="Times New Roman" w:hAnsi="Times New Roman" w:cs="Times New Roman"/>
        </w:rPr>
        <w:t xml:space="preserve">Gitman, L. J., </w:t>
      </w:r>
      <w:proofErr w:type="spellStart"/>
      <w:r w:rsidRPr="0053594B">
        <w:rPr>
          <w:rFonts w:ascii="Times New Roman" w:hAnsi="Times New Roman" w:cs="Times New Roman"/>
        </w:rPr>
        <w:t>Juchau</w:t>
      </w:r>
      <w:proofErr w:type="spellEnd"/>
      <w:r w:rsidRPr="0053594B">
        <w:rPr>
          <w:rFonts w:ascii="Times New Roman" w:hAnsi="Times New Roman" w:cs="Times New Roman"/>
        </w:rPr>
        <w:t xml:space="preserve">, R., &amp; Flanagan, J. (2021). </w:t>
      </w:r>
      <w:r w:rsidRPr="0053594B">
        <w:rPr>
          <w:rFonts w:ascii="Times New Roman" w:hAnsi="Times New Roman" w:cs="Times New Roman"/>
          <w:i/>
          <w:iCs/>
        </w:rPr>
        <w:t>Principles of managerial finance</w:t>
      </w:r>
      <w:r w:rsidRPr="0053594B">
        <w:rPr>
          <w:rFonts w:ascii="Times New Roman" w:hAnsi="Times New Roman" w:cs="Times New Roman"/>
        </w:rPr>
        <w:t xml:space="preserve"> (8th Asia-Pacific ed.). Pearson Australia.</w:t>
      </w:r>
    </w:p>
    <w:p w14:paraId="165D109B" w14:textId="77777777" w:rsidR="000C1D88" w:rsidRPr="0053594B" w:rsidRDefault="000C1D88" w:rsidP="0053594B">
      <w:pPr>
        <w:spacing w:line="480" w:lineRule="auto"/>
        <w:jc w:val="both"/>
        <w:rPr>
          <w:rFonts w:ascii="Times New Roman" w:hAnsi="Times New Roman" w:cs="Times New Roman"/>
        </w:rPr>
      </w:pPr>
      <w:r w:rsidRPr="0053594B">
        <w:rPr>
          <w:rFonts w:ascii="Times New Roman" w:hAnsi="Times New Roman" w:cs="Times New Roman"/>
        </w:rPr>
        <w:lastRenderedPageBreak/>
        <w:t xml:space="preserve">Horngren, C. T., Sundem, G. L., Elliott, J. A., &amp; Philbrick, D. (2021). </w:t>
      </w:r>
      <w:r w:rsidRPr="0053594B">
        <w:rPr>
          <w:rFonts w:ascii="Times New Roman" w:hAnsi="Times New Roman" w:cs="Times New Roman"/>
          <w:i/>
          <w:iCs/>
        </w:rPr>
        <w:t>Introduction to financial accounting</w:t>
      </w:r>
      <w:r w:rsidRPr="0053594B">
        <w:rPr>
          <w:rFonts w:ascii="Times New Roman" w:hAnsi="Times New Roman" w:cs="Times New Roman"/>
        </w:rPr>
        <w:t xml:space="preserve"> (12th ed.). Pearson Education.</w:t>
      </w:r>
    </w:p>
    <w:p w14:paraId="0B52D3F7" w14:textId="77777777" w:rsidR="000C1D88" w:rsidRPr="0053594B" w:rsidRDefault="000C1D88" w:rsidP="0053594B">
      <w:pPr>
        <w:spacing w:line="480" w:lineRule="auto"/>
        <w:jc w:val="both"/>
        <w:rPr>
          <w:rFonts w:ascii="Times New Roman" w:hAnsi="Times New Roman" w:cs="Times New Roman"/>
        </w:rPr>
      </w:pPr>
      <w:proofErr w:type="spellStart"/>
      <w:r w:rsidRPr="0053594B">
        <w:rPr>
          <w:rFonts w:ascii="Times New Roman" w:hAnsi="Times New Roman" w:cs="Times New Roman"/>
        </w:rPr>
        <w:t>Kieso</w:t>
      </w:r>
      <w:proofErr w:type="spellEnd"/>
      <w:r w:rsidRPr="0053594B">
        <w:rPr>
          <w:rFonts w:ascii="Times New Roman" w:hAnsi="Times New Roman" w:cs="Times New Roman"/>
        </w:rPr>
        <w:t xml:space="preserve">, D. E., Weygandt, J. J., &amp; Warfield, T. D. (2022). </w:t>
      </w:r>
      <w:r w:rsidRPr="0053594B">
        <w:rPr>
          <w:rFonts w:ascii="Times New Roman" w:hAnsi="Times New Roman" w:cs="Times New Roman"/>
          <w:i/>
          <w:iCs/>
        </w:rPr>
        <w:t>Intermediate accounting</w:t>
      </w:r>
      <w:r w:rsidRPr="0053594B">
        <w:rPr>
          <w:rFonts w:ascii="Times New Roman" w:hAnsi="Times New Roman" w:cs="Times New Roman"/>
        </w:rPr>
        <w:t xml:space="preserve"> (18th ed.). Wiley.</w:t>
      </w:r>
    </w:p>
    <w:p w14:paraId="039A736A" w14:textId="77777777" w:rsidR="000C1D88" w:rsidRPr="0053594B" w:rsidRDefault="000C1D88" w:rsidP="0053594B">
      <w:pPr>
        <w:spacing w:line="480" w:lineRule="auto"/>
        <w:jc w:val="both"/>
        <w:rPr>
          <w:rFonts w:ascii="Times New Roman" w:hAnsi="Times New Roman" w:cs="Times New Roman"/>
        </w:rPr>
      </w:pPr>
      <w:r w:rsidRPr="0053594B">
        <w:rPr>
          <w:rFonts w:ascii="Times New Roman" w:hAnsi="Times New Roman" w:cs="Times New Roman"/>
        </w:rPr>
        <w:t xml:space="preserve">Libby, R., Libby, P. A., &amp; Hodge, F. D. (2021). </w:t>
      </w:r>
      <w:r w:rsidRPr="0053594B">
        <w:rPr>
          <w:rFonts w:ascii="Times New Roman" w:hAnsi="Times New Roman" w:cs="Times New Roman"/>
          <w:i/>
          <w:iCs/>
        </w:rPr>
        <w:t>Financial accounting</w:t>
      </w:r>
      <w:r w:rsidRPr="0053594B">
        <w:rPr>
          <w:rFonts w:ascii="Times New Roman" w:hAnsi="Times New Roman" w:cs="Times New Roman"/>
        </w:rPr>
        <w:t xml:space="preserve"> (11th ed.). McGraw-Hill Education.</w:t>
      </w:r>
    </w:p>
    <w:p w14:paraId="574A6453" w14:textId="77777777" w:rsidR="000C1D88" w:rsidRPr="0053594B" w:rsidRDefault="000C1D88" w:rsidP="0053594B">
      <w:pPr>
        <w:spacing w:line="480" w:lineRule="auto"/>
        <w:jc w:val="both"/>
        <w:rPr>
          <w:rFonts w:ascii="Times New Roman" w:hAnsi="Times New Roman" w:cs="Times New Roman"/>
        </w:rPr>
      </w:pPr>
      <w:r w:rsidRPr="0053594B">
        <w:rPr>
          <w:rFonts w:ascii="Times New Roman" w:hAnsi="Times New Roman" w:cs="Times New Roman"/>
        </w:rPr>
        <w:t xml:space="preserve">Miles, S. (2017). Stakeholder theory classification: A theoretical and empirical evaluation of definitions. </w:t>
      </w:r>
      <w:r w:rsidRPr="0053594B">
        <w:rPr>
          <w:rFonts w:ascii="Times New Roman" w:hAnsi="Times New Roman" w:cs="Times New Roman"/>
          <w:i/>
          <w:iCs/>
        </w:rPr>
        <w:t>Journal of Business Ethics, 142</w:t>
      </w:r>
      <w:r w:rsidRPr="0053594B">
        <w:rPr>
          <w:rFonts w:ascii="Times New Roman" w:hAnsi="Times New Roman" w:cs="Times New Roman"/>
        </w:rPr>
        <w:t>(3), 437–459.</w:t>
      </w:r>
    </w:p>
    <w:p w14:paraId="5BF7B48B" w14:textId="77777777" w:rsidR="000C1D88" w:rsidRPr="0053594B" w:rsidRDefault="000C1D88" w:rsidP="0053594B">
      <w:pPr>
        <w:spacing w:line="480" w:lineRule="auto"/>
        <w:jc w:val="both"/>
        <w:rPr>
          <w:rFonts w:ascii="Times New Roman" w:hAnsi="Times New Roman" w:cs="Times New Roman"/>
        </w:rPr>
      </w:pPr>
      <w:r w:rsidRPr="0053594B">
        <w:rPr>
          <w:rFonts w:ascii="Times New Roman" w:hAnsi="Times New Roman" w:cs="Times New Roman"/>
        </w:rPr>
        <w:t xml:space="preserve">Nandini, V., Reddy, P., &amp; Kumar, S. (2022). Environmental accounting and organizational performance: Evidence from multinational corporations. </w:t>
      </w:r>
      <w:r w:rsidRPr="0053594B">
        <w:rPr>
          <w:rFonts w:ascii="Times New Roman" w:hAnsi="Times New Roman" w:cs="Times New Roman"/>
          <w:i/>
          <w:iCs/>
        </w:rPr>
        <w:t>International Journal of Accounting Research, 10</w:t>
      </w:r>
      <w:r w:rsidRPr="0053594B">
        <w:rPr>
          <w:rFonts w:ascii="Times New Roman" w:hAnsi="Times New Roman" w:cs="Times New Roman"/>
        </w:rPr>
        <w:t>(2), 55–67.</w:t>
      </w:r>
    </w:p>
    <w:p w14:paraId="48D62405" w14:textId="77777777" w:rsidR="000C1D88" w:rsidRPr="0053594B" w:rsidRDefault="000C1D88" w:rsidP="0053594B">
      <w:pPr>
        <w:spacing w:line="480" w:lineRule="auto"/>
        <w:jc w:val="both"/>
        <w:rPr>
          <w:rFonts w:ascii="Times New Roman" w:hAnsi="Times New Roman" w:cs="Times New Roman"/>
        </w:rPr>
      </w:pPr>
      <w:r w:rsidRPr="0053594B">
        <w:rPr>
          <w:rFonts w:ascii="Times New Roman" w:hAnsi="Times New Roman" w:cs="Times New Roman"/>
        </w:rPr>
        <w:t xml:space="preserve">Ortega, L. (2021). Financial transparency and stakeholder confidence in multinational organizations. </w:t>
      </w:r>
      <w:r w:rsidRPr="0053594B">
        <w:rPr>
          <w:rFonts w:ascii="Times New Roman" w:hAnsi="Times New Roman" w:cs="Times New Roman"/>
          <w:i/>
          <w:iCs/>
        </w:rPr>
        <w:t>Journal of Corporate Finance and Governance, 8</w:t>
      </w:r>
      <w:r w:rsidRPr="0053594B">
        <w:rPr>
          <w:rFonts w:ascii="Times New Roman" w:hAnsi="Times New Roman" w:cs="Times New Roman"/>
        </w:rPr>
        <w:t>(1), 22–35.</w:t>
      </w:r>
    </w:p>
    <w:p w14:paraId="5A30A064" w14:textId="77777777" w:rsidR="000C1D88" w:rsidRPr="0053594B" w:rsidRDefault="000C1D88" w:rsidP="0053594B">
      <w:pPr>
        <w:spacing w:line="480" w:lineRule="auto"/>
        <w:jc w:val="both"/>
        <w:rPr>
          <w:rFonts w:ascii="Times New Roman" w:hAnsi="Times New Roman" w:cs="Times New Roman"/>
        </w:rPr>
      </w:pPr>
      <w:r w:rsidRPr="0053594B">
        <w:rPr>
          <w:rFonts w:ascii="Times New Roman" w:hAnsi="Times New Roman" w:cs="Times New Roman"/>
        </w:rPr>
        <w:t xml:space="preserve">Rejison, A. (2025). Financial statement analysis and business decision-making effectiveness. </w:t>
      </w:r>
      <w:r w:rsidRPr="0053594B">
        <w:rPr>
          <w:rFonts w:ascii="Times New Roman" w:hAnsi="Times New Roman" w:cs="Times New Roman"/>
          <w:i/>
          <w:iCs/>
        </w:rPr>
        <w:t>International Journal of Financial Studies, 13</w:t>
      </w:r>
      <w:r w:rsidRPr="0053594B">
        <w:rPr>
          <w:rFonts w:ascii="Times New Roman" w:hAnsi="Times New Roman" w:cs="Times New Roman"/>
        </w:rPr>
        <w:t>(1), 15–29.</w:t>
      </w:r>
    </w:p>
    <w:p w14:paraId="16860E99" w14:textId="77777777" w:rsidR="000C1D88" w:rsidRPr="0053594B" w:rsidRDefault="000C1D88" w:rsidP="0053594B">
      <w:pPr>
        <w:spacing w:line="480" w:lineRule="auto"/>
        <w:jc w:val="both"/>
        <w:rPr>
          <w:rFonts w:ascii="Times New Roman" w:hAnsi="Times New Roman" w:cs="Times New Roman"/>
        </w:rPr>
      </w:pPr>
      <w:r w:rsidRPr="0053594B">
        <w:rPr>
          <w:rFonts w:ascii="Times New Roman" w:hAnsi="Times New Roman" w:cs="Times New Roman"/>
        </w:rPr>
        <w:t xml:space="preserve">Robinson, T. R., Henry, E., Pirie, W. L., &amp; Broihahn, M. A. (2020). </w:t>
      </w:r>
      <w:r w:rsidRPr="0053594B">
        <w:rPr>
          <w:rFonts w:ascii="Times New Roman" w:hAnsi="Times New Roman" w:cs="Times New Roman"/>
          <w:i/>
          <w:iCs/>
        </w:rPr>
        <w:t>International financial statement analysis</w:t>
      </w:r>
      <w:r w:rsidRPr="0053594B">
        <w:rPr>
          <w:rFonts w:ascii="Times New Roman" w:hAnsi="Times New Roman" w:cs="Times New Roman"/>
        </w:rPr>
        <w:t xml:space="preserve"> (4th ed.). Wiley.</w:t>
      </w:r>
    </w:p>
    <w:p w14:paraId="2FEAB722" w14:textId="77777777" w:rsidR="000C1D88" w:rsidRPr="0053594B" w:rsidRDefault="000C1D88" w:rsidP="0053594B">
      <w:pPr>
        <w:spacing w:line="480" w:lineRule="auto"/>
        <w:jc w:val="both"/>
        <w:rPr>
          <w:rFonts w:ascii="Times New Roman" w:hAnsi="Times New Roman" w:cs="Times New Roman"/>
        </w:rPr>
      </w:pPr>
      <w:r w:rsidRPr="0053594B">
        <w:rPr>
          <w:rFonts w:ascii="Times New Roman" w:hAnsi="Times New Roman" w:cs="Times New Roman"/>
        </w:rPr>
        <w:t xml:space="preserve">Saunders, M., Lewis, P., &amp; Thornhill, A. (2019). </w:t>
      </w:r>
      <w:r w:rsidRPr="0053594B">
        <w:rPr>
          <w:rFonts w:ascii="Times New Roman" w:hAnsi="Times New Roman" w:cs="Times New Roman"/>
          <w:i/>
          <w:iCs/>
        </w:rPr>
        <w:t>Research methods for business students</w:t>
      </w:r>
      <w:r w:rsidRPr="0053594B">
        <w:rPr>
          <w:rFonts w:ascii="Times New Roman" w:hAnsi="Times New Roman" w:cs="Times New Roman"/>
        </w:rPr>
        <w:t xml:space="preserve"> (8th ed.). Pearson Education.</w:t>
      </w:r>
    </w:p>
    <w:p w14:paraId="5A806BFE" w14:textId="77777777" w:rsidR="000C1D88" w:rsidRPr="0053594B" w:rsidRDefault="000C1D88" w:rsidP="0053594B">
      <w:pPr>
        <w:spacing w:line="480" w:lineRule="auto"/>
        <w:jc w:val="both"/>
        <w:rPr>
          <w:rFonts w:ascii="Times New Roman" w:hAnsi="Times New Roman" w:cs="Times New Roman"/>
        </w:rPr>
      </w:pPr>
      <w:r w:rsidRPr="0053594B">
        <w:rPr>
          <w:rFonts w:ascii="Times New Roman" w:hAnsi="Times New Roman" w:cs="Times New Roman"/>
        </w:rPr>
        <w:t xml:space="preserve">Warren, C. S., Reeve, J. M., &amp; Duchac, J. (2022). </w:t>
      </w:r>
      <w:r w:rsidRPr="0053594B">
        <w:rPr>
          <w:rFonts w:ascii="Times New Roman" w:hAnsi="Times New Roman" w:cs="Times New Roman"/>
          <w:i/>
          <w:iCs/>
        </w:rPr>
        <w:t>Financial and managerial accounting</w:t>
      </w:r>
      <w:r w:rsidRPr="0053594B">
        <w:rPr>
          <w:rFonts w:ascii="Times New Roman" w:hAnsi="Times New Roman" w:cs="Times New Roman"/>
        </w:rPr>
        <w:t xml:space="preserve"> (15th ed.). Cengage Learning.</w:t>
      </w:r>
    </w:p>
    <w:p w14:paraId="0BBBC48C" w14:textId="65736F98" w:rsidR="001F22B0" w:rsidRDefault="000C1D88" w:rsidP="0053594B">
      <w:pPr>
        <w:spacing w:line="480" w:lineRule="auto"/>
        <w:jc w:val="both"/>
        <w:rPr>
          <w:rFonts w:ascii="Times New Roman" w:hAnsi="Times New Roman" w:cs="Times New Roman"/>
        </w:rPr>
      </w:pPr>
      <w:r w:rsidRPr="0053594B">
        <w:rPr>
          <w:rFonts w:ascii="Times New Roman" w:hAnsi="Times New Roman" w:cs="Times New Roman"/>
        </w:rPr>
        <w:lastRenderedPageBreak/>
        <w:t xml:space="preserve">Yin, R. K. (2018). </w:t>
      </w:r>
      <w:r w:rsidRPr="0053594B">
        <w:rPr>
          <w:rFonts w:ascii="Times New Roman" w:hAnsi="Times New Roman" w:cs="Times New Roman"/>
          <w:i/>
          <w:iCs/>
        </w:rPr>
        <w:t>Case study research and applications: Design and methods</w:t>
      </w:r>
      <w:r w:rsidRPr="0053594B">
        <w:rPr>
          <w:rFonts w:ascii="Times New Roman" w:hAnsi="Times New Roman" w:cs="Times New Roman"/>
        </w:rPr>
        <w:t xml:space="preserve"> (6th ed.). Sage Publications.</w:t>
      </w:r>
    </w:p>
    <w:p w14:paraId="188D01D9" w14:textId="77777777" w:rsidR="001F22B0" w:rsidRDefault="001F22B0">
      <w:pPr>
        <w:rPr>
          <w:rFonts w:ascii="Times New Roman" w:hAnsi="Times New Roman" w:cs="Times New Roman"/>
        </w:rPr>
      </w:pPr>
      <w:r>
        <w:rPr>
          <w:rFonts w:ascii="Times New Roman" w:hAnsi="Times New Roman" w:cs="Times New Roman"/>
        </w:rPr>
        <w:br w:type="page"/>
      </w:r>
    </w:p>
    <w:p w14:paraId="6DC2CE5B" w14:textId="316F41D0" w:rsidR="000C1D88" w:rsidRDefault="001F22B0" w:rsidP="001F22B0">
      <w:pPr>
        <w:pStyle w:val="Heading1"/>
      </w:pPr>
      <w:r>
        <w:lastRenderedPageBreak/>
        <w:t xml:space="preserve">Appendix </w:t>
      </w:r>
    </w:p>
    <w:p w14:paraId="1D16CB3F" w14:textId="638CB4CD" w:rsidR="001F22B0" w:rsidRDefault="001F22B0" w:rsidP="001F22B0">
      <w:pPr>
        <w:rPr>
          <w:rFonts w:ascii="Times New Roman" w:hAnsi="Times New Roman" w:cs="Times New Roman"/>
        </w:rPr>
      </w:pPr>
      <w:r w:rsidRPr="001F22B0">
        <w:rPr>
          <w:rFonts w:ascii="Times New Roman" w:hAnsi="Times New Roman" w:cs="Times New Roman"/>
        </w:rPr>
        <w:t>Statements from the company for year 2025,2024,2023,2022</w:t>
      </w:r>
    </w:p>
    <w:p w14:paraId="42042532" w14:textId="58C49F10" w:rsidR="001F22B0" w:rsidRDefault="001F22B0" w:rsidP="001F22B0">
      <w:pPr>
        <w:rPr>
          <w:rFonts w:ascii="Times New Roman" w:hAnsi="Times New Roman" w:cs="Times New Roman"/>
        </w:rPr>
      </w:pPr>
      <w:r>
        <w:rPr>
          <w:rFonts w:ascii="Times New Roman" w:hAnsi="Times New Roman" w:cs="Times New Roman"/>
        </w:rPr>
        <w:object w:dxaOrig="2425" w:dyaOrig="816" w14:anchorId="20934B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47" type="#_x0000_t75" style="width:121.2pt;height:40.8pt" o:ole="">
            <v:imagedata r:id="rId9" o:title=""/>
          </v:shape>
          <o:OLEObject Type="Embed" ProgID="Package" ShapeID="_x0000_i1347" DrawAspect="Content" ObjectID="_1841065435" r:id="rId10"/>
        </w:object>
      </w:r>
      <w:r>
        <w:rPr>
          <w:rFonts w:ascii="Times New Roman" w:hAnsi="Times New Roman" w:cs="Times New Roman"/>
        </w:rPr>
        <w:object w:dxaOrig="2581" w:dyaOrig="816" w14:anchorId="0A1714B6">
          <v:shape id="_x0000_i1350" type="#_x0000_t75" style="width:129pt;height:40.8pt" o:ole="">
            <v:imagedata r:id="rId11" o:title=""/>
          </v:shape>
          <o:OLEObject Type="Embed" ProgID="Package" ShapeID="_x0000_i1350" DrawAspect="Content" ObjectID="_1841065436" r:id="rId12"/>
        </w:object>
      </w:r>
    </w:p>
    <w:p w14:paraId="77C9F876" w14:textId="1703C96C" w:rsidR="001F22B0" w:rsidRPr="001F22B0" w:rsidRDefault="001F22B0" w:rsidP="001F22B0">
      <w:pPr>
        <w:rPr>
          <w:rFonts w:ascii="Times New Roman" w:hAnsi="Times New Roman" w:cs="Times New Roman"/>
        </w:rPr>
      </w:pPr>
      <w:r>
        <w:rPr>
          <w:rFonts w:ascii="Times New Roman" w:hAnsi="Times New Roman" w:cs="Times New Roman"/>
        </w:rPr>
        <w:object w:dxaOrig="2485" w:dyaOrig="816" w14:anchorId="0D33F3C3">
          <v:shape id="_x0000_i1348" type="#_x0000_t75" style="width:124.2pt;height:40.8pt" o:ole="">
            <v:imagedata r:id="rId13" o:title=""/>
          </v:shape>
          <o:OLEObject Type="Embed" ProgID="Package" ShapeID="_x0000_i1348" DrawAspect="Content" ObjectID="_1841065437" r:id="rId14"/>
        </w:object>
      </w:r>
      <w:r>
        <w:rPr>
          <w:rFonts w:ascii="Times New Roman" w:hAnsi="Times New Roman" w:cs="Times New Roman"/>
        </w:rPr>
        <w:object w:dxaOrig="2797" w:dyaOrig="816" w14:anchorId="0752FFEA">
          <v:shape id="_x0000_i1349" type="#_x0000_t75" style="width:139.8pt;height:40.8pt" o:ole="">
            <v:imagedata r:id="rId15" o:title=""/>
          </v:shape>
          <o:OLEObject Type="Embed" ProgID="Package" ShapeID="_x0000_i1349" DrawAspect="Content" ObjectID="_1841065438" r:id="rId16"/>
        </w:object>
      </w:r>
    </w:p>
    <w:p w14:paraId="1C55B876" w14:textId="77777777" w:rsidR="0010600C" w:rsidRPr="0053594B" w:rsidRDefault="0010600C" w:rsidP="0053594B">
      <w:pPr>
        <w:spacing w:line="480" w:lineRule="auto"/>
        <w:jc w:val="both"/>
        <w:rPr>
          <w:rFonts w:ascii="Times New Roman" w:hAnsi="Times New Roman" w:cs="Times New Roman"/>
        </w:rPr>
      </w:pPr>
    </w:p>
    <w:sectPr w:rsidR="0010600C" w:rsidRPr="0053594B">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6CCAF" w14:textId="77777777" w:rsidR="00774151" w:rsidRDefault="00774151" w:rsidP="0053594B">
      <w:pPr>
        <w:spacing w:after="0" w:line="240" w:lineRule="auto"/>
      </w:pPr>
      <w:r>
        <w:separator/>
      </w:r>
    </w:p>
  </w:endnote>
  <w:endnote w:type="continuationSeparator" w:id="0">
    <w:p w14:paraId="150018F9" w14:textId="77777777" w:rsidR="00774151" w:rsidRDefault="00774151" w:rsidP="00535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6507257"/>
      <w:docPartObj>
        <w:docPartGallery w:val="Page Numbers (Bottom of Page)"/>
        <w:docPartUnique/>
      </w:docPartObj>
    </w:sdtPr>
    <w:sdtEndPr>
      <w:rPr>
        <w:noProof/>
      </w:rPr>
    </w:sdtEndPr>
    <w:sdtContent>
      <w:p w14:paraId="5604D498" w14:textId="1031EDB9" w:rsidR="0053594B" w:rsidRDefault="0053594B">
        <w:pPr>
          <w:pStyle w:val="Footer"/>
        </w:pPr>
        <w:r>
          <w:fldChar w:fldCharType="begin"/>
        </w:r>
        <w:r>
          <w:instrText xml:space="preserve"> PAGE   \* MERGEFORMAT </w:instrText>
        </w:r>
        <w:r>
          <w:fldChar w:fldCharType="separate"/>
        </w:r>
        <w:r>
          <w:rPr>
            <w:noProof/>
          </w:rPr>
          <w:t>2</w:t>
        </w:r>
        <w:r>
          <w:rPr>
            <w:noProof/>
          </w:rPr>
          <w:fldChar w:fldCharType="end"/>
        </w:r>
      </w:p>
    </w:sdtContent>
  </w:sdt>
  <w:p w14:paraId="64862C87" w14:textId="77777777" w:rsidR="0053594B" w:rsidRDefault="005359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94BC1" w14:textId="77777777" w:rsidR="00774151" w:rsidRDefault="00774151" w:rsidP="0053594B">
      <w:pPr>
        <w:spacing w:after="0" w:line="240" w:lineRule="auto"/>
      </w:pPr>
      <w:r>
        <w:separator/>
      </w:r>
    </w:p>
  </w:footnote>
  <w:footnote w:type="continuationSeparator" w:id="0">
    <w:p w14:paraId="7B1402BE" w14:textId="77777777" w:rsidR="00774151" w:rsidRDefault="00774151" w:rsidP="005359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3429D"/>
    <w:multiLevelType w:val="hybridMultilevel"/>
    <w:tmpl w:val="98D49C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C592E9D"/>
    <w:multiLevelType w:val="multilevel"/>
    <w:tmpl w:val="CD527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0E1D4C"/>
    <w:multiLevelType w:val="multilevel"/>
    <w:tmpl w:val="41B41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1126CF"/>
    <w:multiLevelType w:val="hybridMultilevel"/>
    <w:tmpl w:val="18B8AD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80B55CF"/>
    <w:multiLevelType w:val="multilevel"/>
    <w:tmpl w:val="40820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CB3379"/>
    <w:multiLevelType w:val="multilevel"/>
    <w:tmpl w:val="ACBE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8C210C"/>
    <w:multiLevelType w:val="hybridMultilevel"/>
    <w:tmpl w:val="F3302D0E"/>
    <w:lvl w:ilvl="0" w:tplc="CA3E2BDC">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0DE00F7"/>
    <w:multiLevelType w:val="multilevel"/>
    <w:tmpl w:val="86247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AC2C7B"/>
    <w:multiLevelType w:val="hybridMultilevel"/>
    <w:tmpl w:val="C546A0C4"/>
    <w:lvl w:ilvl="0" w:tplc="40090001">
      <w:start w:val="1"/>
      <w:numFmt w:val="bullet"/>
      <w:lvlText w:val=""/>
      <w:lvlJc w:val="left"/>
      <w:pPr>
        <w:ind w:left="720" w:hanging="360"/>
      </w:pPr>
      <w:rPr>
        <w:rFonts w:ascii="Symbol" w:hAnsi="Symbol" w:hint="default"/>
      </w:rPr>
    </w:lvl>
    <w:lvl w:ilvl="1" w:tplc="FC7CA69C">
      <w:numFmt w:val="bullet"/>
      <w:lvlText w:val="•"/>
      <w:lvlJc w:val="left"/>
      <w:pPr>
        <w:ind w:left="1800" w:hanging="720"/>
      </w:pPr>
      <w:rPr>
        <w:rFonts w:ascii="Times New Roman" w:eastAsiaTheme="minorHAnsi"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18C61A1"/>
    <w:multiLevelType w:val="multilevel"/>
    <w:tmpl w:val="41805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085A39"/>
    <w:multiLevelType w:val="multilevel"/>
    <w:tmpl w:val="1D5A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870394"/>
    <w:multiLevelType w:val="multilevel"/>
    <w:tmpl w:val="C304E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5A0DC3"/>
    <w:multiLevelType w:val="hybridMultilevel"/>
    <w:tmpl w:val="67045D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A204325"/>
    <w:multiLevelType w:val="hybridMultilevel"/>
    <w:tmpl w:val="43EAC0B8"/>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16cid:durableId="2038236474">
    <w:abstractNumId w:val="4"/>
  </w:num>
  <w:num w:numId="2" w16cid:durableId="1380596000">
    <w:abstractNumId w:val="10"/>
  </w:num>
  <w:num w:numId="3" w16cid:durableId="94059309">
    <w:abstractNumId w:val="2"/>
  </w:num>
  <w:num w:numId="4" w16cid:durableId="492065873">
    <w:abstractNumId w:val="1"/>
  </w:num>
  <w:num w:numId="5" w16cid:durableId="616180496">
    <w:abstractNumId w:val="12"/>
  </w:num>
  <w:num w:numId="6" w16cid:durableId="1143810723">
    <w:abstractNumId w:val="6"/>
  </w:num>
  <w:num w:numId="7" w16cid:durableId="1537427059">
    <w:abstractNumId w:val="13"/>
  </w:num>
  <w:num w:numId="8" w16cid:durableId="399593747">
    <w:abstractNumId w:val="0"/>
  </w:num>
  <w:num w:numId="9" w16cid:durableId="695276639">
    <w:abstractNumId w:val="8"/>
  </w:num>
  <w:num w:numId="10" w16cid:durableId="2141606260">
    <w:abstractNumId w:val="3"/>
  </w:num>
  <w:num w:numId="11" w16cid:durableId="1385912335">
    <w:abstractNumId w:val="5"/>
  </w:num>
  <w:num w:numId="12" w16cid:durableId="1235779484">
    <w:abstractNumId w:val="9"/>
  </w:num>
  <w:num w:numId="13" w16cid:durableId="796871265">
    <w:abstractNumId w:val="11"/>
  </w:num>
  <w:num w:numId="14" w16cid:durableId="3238978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DAF"/>
    <w:rsid w:val="000C1D88"/>
    <w:rsid w:val="0010600C"/>
    <w:rsid w:val="00133FAA"/>
    <w:rsid w:val="001E0C4F"/>
    <w:rsid w:val="001F22B0"/>
    <w:rsid w:val="00250240"/>
    <w:rsid w:val="00476C27"/>
    <w:rsid w:val="0053594B"/>
    <w:rsid w:val="00600407"/>
    <w:rsid w:val="006544BA"/>
    <w:rsid w:val="00657C91"/>
    <w:rsid w:val="00685129"/>
    <w:rsid w:val="006E3344"/>
    <w:rsid w:val="00760A14"/>
    <w:rsid w:val="00774151"/>
    <w:rsid w:val="00821C44"/>
    <w:rsid w:val="00876BAD"/>
    <w:rsid w:val="00B4065C"/>
    <w:rsid w:val="00B5757C"/>
    <w:rsid w:val="00BB50FB"/>
    <w:rsid w:val="00C6791A"/>
    <w:rsid w:val="00DE325A"/>
    <w:rsid w:val="00DE4438"/>
    <w:rsid w:val="00E55DAF"/>
    <w:rsid w:val="00FD2F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BCF30"/>
  <w15:chartTrackingRefBased/>
  <w15:docId w15:val="{D9614C1C-DCBF-4275-AE1F-C11083B1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3344"/>
    <w:pPr>
      <w:keepNext/>
      <w:keepLines/>
      <w:spacing w:before="360" w:after="80"/>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unhideWhenUsed/>
    <w:qFormat/>
    <w:rsid w:val="006E3344"/>
    <w:pPr>
      <w:keepNext/>
      <w:keepLines/>
      <w:spacing w:before="160" w:after="8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unhideWhenUsed/>
    <w:qFormat/>
    <w:rsid w:val="00B4065C"/>
    <w:pPr>
      <w:keepNext/>
      <w:keepLines/>
      <w:spacing w:before="160" w:after="80"/>
      <w:outlineLvl w:val="2"/>
    </w:pPr>
    <w:rPr>
      <w:rFonts w:ascii="Times New Roman" w:eastAsiaTheme="majorEastAsia" w:hAnsi="Times New Roman" w:cstheme="majorBidi"/>
      <w:b/>
      <w:color w:val="000000" w:themeColor="text1"/>
      <w:sz w:val="22"/>
      <w:szCs w:val="28"/>
    </w:rPr>
  </w:style>
  <w:style w:type="paragraph" w:styleId="Heading4">
    <w:name w:val="heading 4"/>
    <w:basedOn w:val="Normal"/>
    <w:next w:val="Normal"/>
    <w:link w:val="Heading4Char"/>
    <w:uiPriority w:val="9"/>
    <w:semiHidden/>
    <w:unhideWhenUsed/>
    <w:qFormat/>
    <w:rsid w:val="00E55DA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55DA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55D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5D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5D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5D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344"/>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6E3344"/>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rsid w:val="00B4065C"/>
    <w:rPr>
      <w:rFonts w:ascii="Times New Roman" w:eastAsiaTheme="majorEastAsia" w:hAnsi="Times New Roman" w:cstheme="majorBidi"/>
      <w:b/>
      <w:color w:val="000000" w:themeColor="text1"/>
      <w:sz w:val="22"/>
      <w:szCs w:val="28"/>
    </w:rPr>
  </w:style>
  <w:style w:type="character" w:customStyle="1" w:styleId="Heading4Char">
    <w:name w:val="Heading 4 Char"/>
    <w:basedOn w:val="DefaultParagraphFont"/>
    <w:link w:val="Heading4"/>
    <w:uiPriority w:val="9"/>
    <w:semiHidden/>
    <w:rsid w:val="00E55DA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55DA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55D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5D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5D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5DAF"/>
    <w:rPr>
      <w:rFonts w:eastAsiaTheme="majorEastAsia" w:cstheme="majorBidi"/>
      <w:color w:val="272727" w:themeColor="text1" w:themeTint="D8"/>
    </w:rPr>
  </w:style>
  <w:style w:type="paragraph" w:styleId="Title">
    <w:name w:val="Title"/>
    <w:basedOn w:val="Normal"/>
    <w:next w:val="Normal"/>
    <w:link w:val="TitleChar"/>
    <w:uiPriority w:val="10"/>
    <w:qFormat/>
    <w:rsid w:val="00E55D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5D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5D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5D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5DAF"/>
    <w:pPr>
      <w:spacing w:before="160"/>
      <w:jc w:val="center"/>
    </w:pPr>
    <w:rPr>
      <w:i/>
      <w:iCs/>
      <w:color w:val="404040" w:themeColor="text1" w:themeTint="BF"/>
    </w:rPr>
  </w:style>
  <w:style w:type="character" w:customStyle="1" w:styleId="QuoteChar">
    <w:name w:val="Quote Char"/>
    <w:basedOn w:val="DefaultParagraphFont"/>
    <w:link w:val="Quote"/>
    <w:uiPriority w:val="29"/>
    <w:rsid w:val="00E55DAF"/>
    <w:rPr>
      <w:i/>
      <w:iCs/>
      <w:color w:val="404040" w:themeColor="text1" w:themeTint="BF"/>
    </w:rPr>
  </w:style>
  <w:style w:type="paragraph" w:styleId="ListParagraph">
    <w:name w:val="List Paragraph"/>
    <w:basedOn w:val="Normal"/>
    <w:uiPriority w:val="34"/>
    <w:qFormat/>
    <w:rsid w:val="00E55DAF"/>
    <w:pPr>
      <w:ind w:left="720"/>
      <w:contextualSpacing/>
    </w:pPr>
  </w:style>
  <w:style w:type="character" w:styleId="IntenseEmphasis">
    <w:name w:val="Intense Emphasis"/>
    <w:basedOn w:val="DefaultParagraphFont"/>
    <w:uiPriority w:val="21"/>
    <w:qFormat/>
    <w:rsid w:val="00E55DAF"/>
    <w:rPr>
      <w:i/>
      <w:iCs/>
      <w:color w:val="2F5496" w:themeColor="accent1" w:themeShade="BF"/>
    </w:rPr>
  </w:style>
  <w:style w:type="paragraph" w:styleId="IntenseQuote">
    <w:name w:val="Intense Quote"/>
    <w:basedOn w:val="Normal"/>
    <w:next w:val="Normal"/>
    <w:link w:val="IntenseQuoteChar"/>
    <w:uiPriority w:val="30"/>
    <w:qFormat/>
    <w:rsid w:val="00E55D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5DAF"/>
    <w:rPr>
      <w:i/>
      <w:iCs/>
      <w:color w:val="2F5496" w:themeColor="accent1" w:themeShade="BF"/>
    </w:rPr>
  </w:style>
  <w:style w:type="character" w:styleId="IntenseReference">
    <w:name w:val="Intense Reference"/>
    <w:basedOn w:val="DefaultParagraphFont"/>
    <w:uiPriority w:val="32"/>
    <w:qFormat/>
    <w:rsid w:val="00E55DAF"/>
    <w:rPr>
      <w:b/>
      <w:bCs/>
      <w:smallCaps/>
      <w:color w:val="2F5496" w:themeColor="accent1" w:themeShade="BF"/>
      <w:spacing w:val="5"/>
    </w:rPr>
  </w:style>
  <w:style w:type="table" w:styleId="GridTable1Light-Accent5">
    <w:name w:val="Grid Table 1 Light Accent 5"/>
    <w:basedOn w:val="TableNormal"/>
    <w:uiPriority w:val="46"/>
    <w:rsid w:val="006544BA"/>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3-Accent6">
    <w:name w:val="Grid Table 3 Accent 6"/>
    <w:basedOn w:val="TableNormal"/>
    <w:uiPriority w:val="48"/>
    <w:rsid w:val="006544B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6Colorful-Accent6">
    <w:name w:val="Grid Table 6 Colorful Accent 6"/>
    <w:basedOn w:val="TableNormal"/>
    <w:uiPriority w:val="51"/>
    <w:rsid w:val="006544BA"/>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4">
    <w:name w:val="Grid Table 6 Colorful Accent 4"/>
    <w:basedOn w:val="TableNormal"/>
    <w:uiPriority w:val="51"/>
    <w:rsid w:val="006E3344"/>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1">
    <w:name w:val="Grid Table 6 Colorful Accent 1"/>
    <w:basedOn w:val="TableNormal"/>
    <w:uiPriority w:val="51"/>
    <w:rsid w:val="006E3344"/>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
    <w:name w:val="Grid Table 6 Colorful"/>
    <w:basedOn w:val="TableNormal"/>
    <w:uiPriority w:val="51"/>
    <w:rsid w:val="006E334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4">
    <w:name w:val="Grid Table 2 Accent 4"/>
    <w:basedOn w:val="TableNormal"/>
    <w:uiPriority w:val="47"/>
    <w:rsid w:val="000C1D88"/>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Heading">
    <w:name w:val="TOC Heading"/>
    <w:basedOn w:val="Heading1"/>
    <w:next w:val="Normal"/>
    <w:uiPriority w:val="39"/>
    <w:unhideWhenUsed/>
    <w:qFormat/>
    <w:rsid w:val="0053594B"/>
    <w:pPr>
      <w:spacing w:before="240" w:after="0" w:line="259" w:lineRule="auto"/>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53594B"/>
    <w:pPr>
      <w:spacing w:after="100"/>
    </w:pPr>
  </w:style>
  <w:style w:type="paragraph" w:styleId="TOC2">
    <w:name w:val="toc 2"/>
    <w:basedOn w:val="Normal"/>
    <w:next w:val="Normal"/>
    <w:autoRedefine/>
    <w:uiPriority w:val="39"/>
    <w:unhideWhenUsed/>
    <w:rsid w:val="0053594B"/>
    <w:pPr>
      <w:spacing w:after="100"/>
      <w:ind w:left="240"/>
    </w:pPr>
  </w:style>
  <w:style w:type="paragraph" w:styleId="TOC3">
    <w:name w:val="toc 3"/>
    <w:basedOn w:val="Normal"/>
    <w:next w:val="Normal"/>
    <w:autoRedefine/>
    <w:uiPriority w:val="39"/>
    <w:unhideWhenUsed/>
    <w:rsid w:val="0053594B"/>
    <w:pPr>
      <w:spacing w:after="100"/>
      <w:ind w:left="480"/>
    </w:pPr>
  </w:style>
  <w:style w:type="character" w:styleId="Hyperlink">
    <w:name w:val="Hyperlink"/>
    <w:basedOn w:val="DefaultParagraphFont"/>
    <w:uiPriority w:val="99"/>
    <w:unhideWhenUsed/>
    <w:rsid w:val="0053594B"/>
    <w:rPr>
      <w:color w:val="0563C1" w:themeColor="hyperlink"/>
      <w:u w:val="single"/>
    </w:rPr>
  </w:style>
  <w:style w:type="paragraph" w:styleId="Header">
    <w:name w:val="header"/>
    <w:basedOn w:val="Normal"/>
    <w:link w:val="HeaderChar"/>
    <w:uiPriority w:val="99"/>
    <w:unhideWhenUsed/>
    <w:rsid w:val="005359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594B"/>
  </w:style>
  <w:style w:type="paragraph" w:styleId="Footer">
    <w:name w:val="footer"/>
    <w:basedOn w:val="Normal"/>
    <w:link w:val="FooterChar"/>
    <w:uiPriority w:val="99"/>
    <w:unhideWhenUsed/>
    <w:rsid w:val="005359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59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116A333-03BB-4BC7-B300-3941E75B4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34</Pages>
  <Words>6643</Words>
  <Characters>40595</Characters>
  <Application>Microsoft Office Word</Application>
  <DocSecurity>0</DocSecurity>
  <Lines>724</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Sayantani Kar</dc:creator>
  <cp:keywords/>
  <dc:description/>
  <cp:lastModifiedBy>Sayantani Kar</cp:lastModifiedBy>
  <cp:revision>3</cp:revision>
  <dcterms:created xsi:type="dcterms:W3CDTF">2026-05-23T07:07:00Z</dcterms:created>
  <dcterms:modified xsi:type="dcterms:W3CDTF">2026-05-23T12:47:00Z</dcterms:modified>
</cp:coreProperties>
</file>