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DFCFA" w14:textId="77777777" w:rsidR="00426865" w:rsidRPr="00D21436" w:rsidRDefault="00672345">
      <w:pPr>
        <w:rPr>
          <w:rFonts w:asciiTheme="minorBidi" w:hAnsiTheme="minorBidi"/>
        </w:rPr>
      </w:pPr>
      <w:r w:rsidRPr="00D21436">
        <w:rPr>
          <w:rFonts w:asciiTheme="minorBidi" w:hAnsiTheme="min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BAECC2C" w14:textId="77777777" w:rsidR="00672345" w:rsidRPr="00D21436" w:rsidRDefault="003C5D74" w:rsidP="00672345">
      <w:pPr>
        <w:rPr>
          <w:rFonts w:asciiTheme="minorBidi" w:hAnsiTheme="minorBidi"/>
          <w:b/>
          <w:bCs/>
          <w:lang w:val="en-US"/>
        </w:rPr>
      </w:pPr>
      <w:r w:rsidRPr="00D21436">
        <w:rPr>
          <w:rFonts w:asciiTheme="minorBidi" w:hAnsiTheme="minorBidi"/>
          <w:b/>
          <w:bCs/>
          <w:lang w:val="en-US"/>
        </w:rPr>
        <w:t>Structure of Tourism Markets</w:t>
      </w:r>
    </w:p>
    <w:p w14:paraId="2BDBAD85" w14:textId="77777777" w:rsidR="00672345" w:rsidRPr="00D21436" w:rsidRDefault="00672345" w:rsidP="00672345">
      <w:pPr>
        <w:rPr>
          <w:rFonts w:asciiTheme="minorBidi" w:hAnsiTheme="minorBidi"/>
          <w:lang w:val="en-US"/>
        </w:rPr>
      </w:pPr>
      <w:r w:rsidRPr="00D21436">
        <w:rPr>
          <w:rFonts w:asciiTheme="minorBidi" w:hAnsiTheme="minorBidi"/>
          <w:lang w:val="en-US"/>
        </w:rPr>
        <w:t xml:space="preserve">Assignment </w:t>
      </w:r>
      <w:r w:rsidR="0099651A" w:rsidRPr="00D21436">
        <w:rPr>
          <w:rFonts w:asciiTheme="minorBidi" w:hAnsiTheme="minorBidi"/>
          <w:lang w:val="en-US"/>
        </w:rPr>
        <w:t>2</w:t>
      </w:r>
    </w:p>
    <w:p w14:paraId="259C92C5" w14:textId="77777777" w:rsidR="00672345" w:rsidRPr="00D21436" w:rsidRDefault="0099651A" w:rsidP="00672345">
      <w:pPr>
        <w:rPr>
          <w:rFonts w:asciiTheme="minorBidi" w:hAnsiTheme="minorBidi"/>
          <w:lang w:val="en-US"/>
        </w:rPr>
      </w:pPr>
      <w:r w:rsidRPr="00D21436">
        <w:rPr>
          <w:rFonts w:asciiTheme="minorBidi" w:hAnsiTheme="minorBidi"/>
          <w:lang w:val="en-US"/>
        </w:rPr>
        <w:t>15</w:t>
      </w:r>
      <w:r w:rsidR="00672345" w:rsidRPr="00D21436">
        <w:rPr>
          <w:rFonts w:asciiTheme="minorBidi" w:hAnsiTheme="minorBidi"/>
          <w:lang w:val="en-US"/>
        </w:rPr>
        <w:t>.0</w:t>
      </w:r>
      <w:r w:rsidR="003C5D74" w:rsidRPr="00D21436">
        <w:rPr>
          <w:rFonts w:asciiTheme="minorBidi" w:hAnsiTheme="minorBidi"/>
          <w:lang w:val="en-US"/>
        </w:rPr>
        <w:t>7</w:t>
      </w:r>
      <w:r w:rsidR="00672345" w:rsidRPr="00D21436">
        <w:rPr>
          <w:rFonts w:asciiTheme="minorBidi" w:hAnsiTheme="minorBidi"/>
          <w:lang w:val="en-US"/>
        </w:rPr>
        <w:t>.2026</w:t>
      </w:r>
    </w:p>
    <w:p w14:paraId="02B7660A" w14:textId="77777777" w:rsidR="00672345" w:rsidRPr="00D21436" w:rsidRDefault="00672345">
      <w:pPr>
        <w:rPr>
          <w:rFonts w:asciiTheme="minorBidi" w:hAnsiTheme="minorBidi"/>
        </w:rPr>
      </w:pPr>
    </w:p>
    <w:p w14:paraId="50D23246" w14:textId="77777777" w:rsidR="00672345" w:rsidRPr="00D21436" w:rsidRDefault="00672345">
      <w:pPr>
        <w:rPr>
          <w:rFonts w:asciiTheme="minorBidi" w:hAnsiTheme="minorBidi"/>
        </w:rPr>
      </w:pPr>
    </w:p>
    <w:p w14:paraId="2ADF7A74" w14:textId="77777777" w:rsidR="00672345" w:rsidRPr="00D21436" w:rsidRDefault="00672345">
      <w:pPr>
        <w:rPr>
          <w:rFonts w:asciiTheme="minorBidi" w:hAnsiTheme="minorBidi"/>
        </w:rPr>
      </w:pPr>
    </w:p>
    <w:p w14:paraId="5A698882" w14:textId="77777777" w:rsidR="00672345" w:rsidRPr="00D21436" w:rsidRDefault="00672345">
      <w:pPr>
        <w:rPr>
          <w:rFonts w:asciiTheme="minorBidi" w:hAnsiTheme="minorBidi"/>
        </w:rPr>
      </w:pPr>
    </w:p>
    <w:p w14:paraId="1DA6D14C" w14:textId="77777777" w:rsidR="00672345" w:rsidRPr="00D21436" w:rsidRDefault="00672345">
      <w:pPr>
        <w:rPr>
          <w:rFonts w:asciiTheme="minorBidi" w:hAnsiTheme="minorBidi"/>
        </w:rPr>
      </w:pPr>
    </w:p>
    <w:p w14:paraId="23B823EF" w14:textId="77777777" w:rsidR="00672345" w:rsidRPr="00D21436" w:rsidRDefault="00672345">
      <w:pPr>
        <w:rPr>
          <w:rFonts w:asciiTheme="minorBidi" w:hAnsiTheme="minorBidi"/>
        </w:rPr>
      </w:pPr>
    </w:p>
    <w:p w14:paraId="6A473AB3" w14:textId="77777777" w:rsidR="00672345" w:rsidRPr="00D21436" w:rsidRDefault="00672345">
      <w:pPr>
        <w:rPr>
          <w:rFonts w:asciiTheme="minorBidi" w:hAnsiTheme="minorBidi"/>
        </w:rPr>
      </w:pPr>
    </w:p>
    <w:p w14:paraId="49A3CBAE" w14:textId="77777777" w:rsidR="00672345" w:rsidRPr="00D21436" w:rsidRDefault="00672345">
      <w:pPr>
        <w:rPr>
          <w:rFonts w:asciiTheme="minorBidi" w:hAnsiTheme="minorBidi"/>
        </w:rPr>
      </w:pPr>
    </w:p>
    <w:p w14:paraId="2BC9A635" w14:textId="77777777" w:rsidR="00672345" w:rsidRPr="00D21436" w:rsidRDefault="00672345">
      <w:pPr>
        <w:rPr>
          <w:rFonts w:asciiTheme="minorBidi" w:hAnsiTheme="minorBidi"/>
        </w:rPr>
      </w:pPr>
    </w:p>
    <w:p w14:paraId="71FA0A7B" w14:textId="77777777" w:rsidR="00672345" w:rsidRPr="00D21436" w:rsidRDefault="00672345">
      <w:pPr>
        <w:rPr>
          <w:rFonts w:asciiTheme="minorBidi" w:hAnsiTheme="minorBidi"/>
        </w:rPr>
      </w:pPr>
    </w:p>
    <w:p w14:paraId="2070F89D" w14:textId="77777777" w:rsidR="00672345" w:rsidRPr="00D21436" w:rsidRDefault="00672345">
      <w:pPr>
        <w:rPr>
          <w:rFonts w:asciiTheme="minorBidi" w:hAnsiTheme="minorBidi"/>
        </w:rPr>
      </w:pPr>
    </w:p>
    <w:p w14:paraId="28FE501D" w14:textId="77777777" w:rsidR="00672345" w:rsidRPr="00D21436" w:rsidRDefault="00672345">
      <w:pPr>
        <w:rPr>
          <w:rFonts w:asciiTheme="minorBidi" w:hAnsiTheme="minorBidi"/>
        </w:rPr>
      </w:pPr>
    </w:p>
    <w:p w14:paraId="3F544167" w14:textId="77777777" w:rsidR="00672345" w:rsidRPr="00D21436" w:rsidRDefault="00672345">
      <w:pPr>
        <w:rPr>
          <w:rFonts w:asciiTheme="minorBidi" w:hAnsiTheme="minorBidi"/>
        </w:rPr>
      </w:pPr>
    </w:p>
    <w:p w14:paraId="1E5DD03B" w14:textId="77777777" w:rsidR="00672345" w:rsidRPr="00D21436" w:rsidRDefault="00672345" w:rsidP="00672345">
      <w:pPr>
        <w:spacing w:line="276" w:lineRule="auto"/>
        <w:rPr>
          <w:rFonts w:asciiTheme="minorBidi" w:hAnsiTheme="minorBidi"/>
          <w:b/>
          <w:bCs/>
          <w:lang w:val="en-US"/>
        </w:rPr>
      </w:pPr>
      <w:r w:rsidRPr="00D21436">
        <w:rPr>
          <w:rFonts w:asciiTheme="minorBidi" w:hAnsiTheme="minorBidi"/>
          <w:b/>
          <w:bCs/>
          <w:lang w:val="en-US"/>
        </w:rPr>
        <w:t>In no more than 500 words, each explain and 2-4 references:</w:t>
      </w:r>
    </w:p>
    <w:p w14:paraId="100A29AC" w14:textId="77777777" w:rsidR="00672345" w:rsidRPr="00D21436" w:rsidRDefault="00672345" w:rsidP="00672345">
      <w:pPr>
        <w:spacing w:line="276" w:lineRule="auto"/>
        <w:rPr>
          <w:rFonts w:asciiTheme="minorBidi" w:hAnsiTheme="minorBidi"/>
          <w:b/>
          <w:bCs/>
          <w:lang w:val="en-US"/>
        </w:rPr>
      </w:pPr>
    </w:p>
    <w:p w14:paraId="70ED74D6" w14:textId="77777777" w:rsidR="00672345" w:rsidRPr="00D21436" w:rsidRDefault="00672345" w:rsidP="00672345">
      <w:pPr>
        <w:spacing w:line="276" w:lineRule="auto"/>
        <w:rPr>
          <w:rFonts w:asciiTheme="minorBidi" w:hAnsiTheme="minorBidi"/>
          <w:b/>
          <w:bCs/>
          <w:lang w:val="en-US"/>
        </w:rPr>
      </w:pPr>
    </w:p>
    <w:p w14:paraId="60A82F46" w14:textId="77777777" w:rsidR="00672345" w:rsidRPr="00D21436" w:rsidRDefault="00672345" w:rsidP="00672345">
      <w:pPr>
        <w:spacing w:line="276" w:lineRule="auto"/>
        <w:rPr>
          <w:rFonts w:asciiTheme="minorBidi" w:hAnsiTheme="minorBidi"/>
          <w:lang w:val="en-US"/>
        </w:rPr>
      </w:pPr>
    </w:p>
    <w:p w14:paraId="2F2A823F" w14:textId="77777777" w:rsidR="0099651A" w:rsidRPr="00D21436" w:rsidRDefault="003C5D74" w:rsidP="0099651A">
      <w:pPr>
        <w:rPr>
          <w:rFonts w:asciiTheme="minorBidi" w:hAnsiTheme="minorBidi"/>
          <w:lang w:val="en-US"/>
        </w:rPr>
      </w:pPr>
      <w:r w:rsidRPr="00D21436">
        <w:rPr>
          <w:rFonts w:asciiTheme="minorBidi" w:hAnsiTheme="minorBidi"/>
          <w:lang w:val="en-US"/>
        </w:rPr>
        <w:t xml:space="preserve">1- </w:t>
      </w:r>
      <w:r w:rsidR="0099651A" w:rsidRPr="00D21436">
        <w:rPr>
          <w:rFonts w:asciiTheme="minorBidi" w:hAnsiTheme="minorBidi"/>
          <w:lang w:val="en-US"/>
        </w:rPr>
        <w:t>Define tourism demand. Explain the difference between actual, suppressed, and latent demand, providing one real-world example for each type.</w:t>
      </w:r>
    </w:p>
    <w:p w14:paraId="0CD3815B" w14:textId="77777777" w:rsidR="0099651A" w:rsidRPr="00D21436" w:rsidRDefault="0099651A" w:rsidP="0099651A">
      <w:pPr>
        <w:rPr>
          <w:rFonts w:asciiTheme="minorBidi" w:hAnsiTheme="minorBidi"/>
          <w:lang w:val="en-US"/>
        </w:rPr>
      </w:pPr>
    </w:p>
    <w:p w14:paraId="29164B10" w14:textId="77777777" w:rsidR="00672345" w:rsidRPr="00D21436" w:rsidRDefault="0099651A" w:rsidP="0099651A">
      <w:pPr>
        <w:rPr>
          <w:rFonts w:asciiTheme="minorBidi" w:hAnsiTheme="minorBidi"/>
          <w:lang w:val="en-US"/>
        </w:rPr>
      </w:pPr>
      <w:r w:rsidRPr="00D21436">
        <w:rPr>
          <w:rFonts w:asciiTheme="minorBidi" w:hAnsiTheme="minorBidi"/>
          <w:lang w:val="en-US"/>
        </w:rPr>
        <w:t>2- Economic factors are considered the most influential determinants of tourism demand. Discuss the role of income, time, and price in shaping tourism demand.</w:t>
      </w:r>
    </w:p>
    <w:p w14:paraId="4CE38635" w14:textId="77777777" w:rsidR="007775D4" w:rsidRPr="00D21436" w:rsidRDefault="007775D4" w:rsidP="0099651A">
      <w:pPr>
        <w:rPr>
          <w:rFonts w:asciiTheme="minorBidi" w:hAnsiTheme="minorBidi"/>
          <w:lang w:val="en-US"/>
        </w:rPr>
      </w:pPr>
    </w:p>
    <w:p w14:paraId="5CC7E311" w14:textId="77777777" w:rsidR="007775D4" w:rsidRPr="00D21436" w:rsidRDefault="007775D4" w:rsidP="0099651A">
      <w:pPr>
        <w:rPr>
          <w:rFonts w:asciiTheme="minorBidi" w:hAnsiTheme="minorBidi"/>
          <w:lang w:val="en-US"/>
        </w:rPr>
      </w:pPr>
    </w:p>
    <w:p w14:paraId="03FAF57B" w14:textId="77777777" w:rsidR="007775D4" w:rsidRPr="00D21436" w:rsidRDefault="007775D4" w:rsidP="0099651A">
      <w:pPr>
        <w:rPr>
          <w:rFonts w:asciiTheme="minorBidi" w:hAnsiTheme="minorBidi"/>
          <w:lang w:val="en-US"/>
        </w:rPr>
      </w:pPr>
    </w:p>
    <w:p w14:paraId="43A7CC9B" w14:textId="77777777" w:rsidR="007775D4" w:rsidRPr="00D21436" w:rsidRDefault="007775D4" w:rsidP="0099651A">
      <w:pPr>
        <w:rPr>
          <w:rFonts w:asciiTheme="minorBidi" w:hAnsiTheme="minorBidi"/>
          <w:lang w:val="en-US"/>
        </w:rPr>
      </w:pPr>
    </w:p>
    <w:p w14:paraId="052DC2BE" w14:textId="77777777" w:rsidR="007775D4" w:rsidRPr="00D21436" w:rsidRDefault="007775D4" w:rsidP="0099651A">
      <w:pPr>
        <w:rPr>
          <w:rFonts w:asciiTheme="minorBidi" w:hAnsiTheme="minorBidi"/>
          <w:lang w:val="en-US"/>
        </w:rPr>
      </w:pPr>
    </w:p>
    <w:p w14:paraId="2AD5E46B" w14:textId="77777777" w:rsidR="007775D4" w:rsidRPr="00D21436" w:rsidRDefault="007775D4" w:rsidP="0099651A">
      <w:pPr>
        <w:rPr>
          <w:rFonts w:asciiTheme="minorBidi" w:hAnsiTheme="minorBidi"/>
          <w:lang w:val="en-US"/>
        </w:rPr>
      </w:pPr>
    </w:p>
    <w:p w14:paraId="62629939" w14:textId="77777777" w:rsidR="007775D4" w:rsidRPr="00D21436" w:rsidRDefault="007775D4" w:rsidP="0099651A">
      <w:pPr>
        <w:rPr>
          <w:rFonts w:asciiTheme="minorBidi" w:hAnsiTheme="minorBidi"/>
          <w:lang w:val="en-US"/>
        </w:rPr>
      </w:pPr>
    </w:p>
    <w:p w14:paraId="528B2599" w14:textId="77777777" w:rsidR="007775D4" w:rsidRPr="00D21436" w:rsidRDefault="007775D4" w:rsidP="0099651A">
      <w:pPr>
        <w:rPr>
          <w:rFonts w:asciiTheme="minorBidi" w:hAnsiTheme="minorBidi"/>
          <w:lang w:val="en-US"/>
        </w:rPr>
      </w:pPr>
    </w:p>
    <w:p w14:paraId="6A00E6DF" w14:textId="77777777" w:rsidR="007775D4" w:rsidRPr="00D21436" w:rsidRDefault="007775D4" w:rsidP="0099651A">
      <w:pPr>
        <w:rPr>
          <w:rFonts w:asciiTheme="minorBidi" w:hAnsiTheme="minorBidi"/>
          <w:lang w:val="en-US"/>
        </w:rPr>
      </w:pPr>
    </w:p>
    <w:p w14:paraId="5AFADFCF" w14:textId="77777777" w:rsidR="007775D4" w:rsidRPr="00D21436" w:rsidRDefault="007775D4" w:rsidP="0099651A">
      <w:pPr>
        <w:rPr>
          <w:rFonts w:asciiTheme="minorBidi" w:hAnsiTheme="minorBidi"/>
          <w:lang w:val="en-US"/>
        </w:rPr>
      </w:pPr>
    </w:p>
    <w:p w14:paraId="06D94719" w14:textId="77777777" w:rsidR="007775D4" w:rsidRPr="00D21436" w:rsidRDefault="007775D4" w:rsidP="0099651A">
      <w:pPr>
        <w:rPr>
          <w:rFonts w:asciiTheme="minorBidi" w:hAnsiTheme="minorBidi"/>
          <w:lang w:val="en-US"/>
        </w:rPr>
      </w:pPr>
    </w:p>
    <w:p w14:paraId="23872E92" w14:textId="77777777" w:rsidR="007775D4" w:rsidRPr="00D21436" w:rsidRDefault="007775D4" w:rsidP="0099651A">
      <w:pPr>
        <w:rPr>
          <w:rFonts w:asciiTheme="minorBidi" w:hAnsiTheme="minorBidi"/>
          <w:lang w:val="en-US"/>
        </w:rPr>
      </w:pPr>
    </w:p>
    <w:p w14:paraId="2219BE11" w14:textId="77777777" w:rsidR="007775D4" w:rsidRPr="00D21436" w:rsidRDefault="007775D4" w:rsidP="0099651A">
      <w:pPr>
        <w:rPr>
          <w:rFonts w:asciiTheme="minorBidi" w:hAnsiTheme="minorBidi"/>
          <w:lang w:val="en-US"/>
        </w:rPr>
      </w:pPr>
    </w:p>
    <w:p w14:paraId="4170F0B2" w14:textId="77777777" w:rsidR="007775D4" w:rsidRPr="00D21436" w:rsidRDefault="007775D4" w:rsidP="0099651A">
      <w:pPr>
        <w:rPr>
          <w:rFonts w:asciiTheme="minorBidi" w:hAnsiTheme="minorBidi"/>
          <w:lang w:val="en-US"/>
        </w:rPr>
      </w:pPr>
    </w:p>
    <w:p w14:paraId="28E048AD" w14:textId="77777777" w:rsidR="007775D4" w:rsidRPr="00D21436" w:rsidRDefault="007775D4" w:rsidP="0099651A">
      <w:pPr>
        <w:rPr>
          <w:rFonts w:asciiTheme="minorBidi" w:hAnsiTheme="minorBidi"/>
          <w:lang w:val="en-US"/>
        </w:rPr>
      </w:pPr>
    </w:p>
    <w:p w14:paraId="1B948DA2" w14:textId="77777777" w:rsidR="007775D4" w:rsidRPr="00D21436" w:rsidRDefault="007775D4" w:rsidP="0099651A">
      <w:pPr>
        <w:rPr>
          <w:rFonts w:asciiTheme="minorBidi" w:hAnsiTheme="minorBidi"/>
          <w:lang w:val="en-US"/>
        </w:rPr>
      </w:pPr>
    </w:p>
    <w:p w14:paraId="7EA7496C" w14:textId="77777777" w:rsidR="007775D4" w:rsidRPr="00D21436" w:rsidRDefault="007775D4" w:rsidP="0099651A">
      <w:pPr>
        <w:rPr>
          <w:rFonts w:asciiTheme="minorBidi" w:hAnsiTheme="minorBidi"/>
          <w:lang w:val="en-US"/>
        </w:rPr>
      </w:pPr>
    </w:p>
    <w:p w14:paraId="4BB93CE4" w14:textId="77777777" w:rsidR="007775D4" w:rsidRPr="00D21436" w:rsidRDefault="007775D4" w:rsidP="0099651A">
      <w:pPr>
        <w:rPr>
          <w:rFonts w:asciiTheme="minorBidi" w:hAnsiTheme="minorBidi"/>
          <w:lang w:val="en-US"/>
        </w:rPr>
      </w:pPr>
    </w:p>
    <w:p w14:paraId="6F724315" w14:textId="77777777" w:rsidR="007775D4" w:rsidRPr="00D21436" w:rsidRDefault="007775D4" w:rsidP="0099651A">
      <w:pPr>
        <w:rPr>
          <w:rFonts w:asciiTheme="minorBidi" w:hAnsiTheme="minorBidi"/>
          <w:lang w:val="en-US"/>
        </w:rPr>
      </w:pPr>
    </w:p>
    <w:p w14:paraId="30C15786" w14:textId="77777777" w:rsidR="007775D4" w:rsidRPr="00D21436" w:rsidRDefault="007775D4" w:rsidP="0099651A">
      <w:pPr>
        <w:rPr>
          <w:rFonts w:asciiTheme="minorBidi" w:hAnsiTheme="minorBidi"/>
          <w:lang w:val="en-US"/>
        </w:rPr>
      </w:pPr>
    </w:p>
    <w:p w14:paraId="4784C436" w14:textId="77777777" w:rsidR="007775D4" w:rsidRPr="00D21436" w:rsidRDefault="007775D4" w:rsidP="0099651A">
      <w:pPr>
        <w:rPr>
          <w:rFonts w:asciiTheme="minorBidi" w:hAnsiTheme="minorBidi"/>
          <w:lang w:val="en-US"/>
        </w:rPr>
      </w:pPr>
    </w:p>
    <w:p w14:paraId="776BB469" w14:textId="77777777" w:rsidR="007775D4" w:rsidRPr="00D21436" w:rsidRDefault="007775D4" w:rsidP="0099651A">
      <w:pPr>
        <w:rPr>
          <w:rFonts w:asciiTheme="minorBidi" w:hAnsiTheme="minorBidi"/>
          <w:lang w:val="en-US"/>
        </w:rPr>
      </w:pPr>
    </w:p>
    <w:p w14:paraId="642306F1" w14:textId="77777777" w:rsidR="007775D4" w:rsidRPr="00D21436" w:rsidRDefault="007775D4" w:rsidP="0099651A">
      <w:pPr>
        <w:rPr>
          <w:rFonts w:asciiTheme="minorBidi" w:hAnsiTheme="minorBidi"/>
          <w:lang w:val="en-US"/>
        </w:rPr>
      </w:pPr>
    </w:p>
    <w:p w14:paraId="39379411" w14:textId="77777777" w:rsidR="007775D4" w:rsidRPr="00D21436" w:rsidRDefault="007775D4" w:rsidP="0099651A">
      <w:pPr>
        <w:rPr>
          <w:rFonts w:asciiTheme="minorBidi" w:hAnsiTheme="minorBidi"/>
          <w:b/>
          <w:bCs/>
          <w:lang w:val="en-GB"/>
        </w:rPr>
      </w:pPr>
    </w:p>
    <w:p w14:paraId="723822E7" w14:textId="77777777" w:rsidR="00D21436" w:rsidRPr="00D21436" w:rsidRDefault="00D21436" w:rsidP="00D21436">
      <w:pPr>
        <w:rPr>
          <w:rFonts w:asciiTheme="minorBidi" w:hAnsiTheme="minorBidi"/>
          <w:b/>
          <w:bCs/>
          <w:lang w:val="en-GB"/>
        </w:rPr>
      </w:pPr>
      <w:r w:rsidRPr="00D21436">
        <w:rPr>
          <w:rFonts w:asciiTheme="minorBidi" w:hAnsiTheme="minorBidi"/>
          <w:b/>
          <w:bCs/>
          <w:lang w:val="en-GB"/>
        </w:rPr>
        <w:t>1. Tourism Demand: Actual, Suppressed and Latent Demand</w:t>
      </w:r>
    </w:p>
    <w:p w14:paraId="6E9FFF29" w14:textId="77777777" w:rsidR="00D21436" w:rsidRPr="00D21436" w:rsidRDefault="00D21436" w:rsidP="00D21436">
      <w:pPr>
        <w:rPr>
          <w:rFonts w:asciiTheme="minorBidi" w:hAnsiTheme="minorBidi"/>
          <w:lang w:val="en-GB"/>
        </w:rPr>
      </w:pPr>
      <w:r w:rsidRPr="00D21436">
        <w:rPr>
          <w:rFonts w:asciiTheme="minorBidi" w:hAnsiTheme="minorBidi"/>
          <w:lang w:val="en-GB"/>
        </w:rPr>
        <w:t>Tourism demand can be understood as the desire and capacity of individuals to travel and consume tourism-related products and services. It includes decisions concerning destinations, accommodation, transportation, attractions and other activities associated with travelling. Demand does not depend only on an individual's interest in taking a holiday; it is also affected by financial resources, available time, accessibility and personal circumstances. Therefore, tourism demand includes people who currently travel as well as those who may become tourists when suitable conditions arise (Song et al., 2023).</w:t>
      </w:r>
    </w:p>
    <w:p w14:paraId="0B0CC2DB" w14:textId="77777777" w:rsidR="00D21436" w:rsidRPr="00D21436" w:rsidRDefault="00D21436" w:rsidP="00D21436">
      <w:pPr>
        <w:rPr>
          <w:rFonts w:asciiTheme="minorBidi" w:hAnsiTheme="minorBidi"/>
          <w:lang w:val="en-GB"/>
        </w:rPr>
      </w:pPr>
      <w:r w:rsidRPr="00D21436">
        <w:rPr>
          <w:rFonts w:asciiTheme="minorBidi" w:hAnsiTheme="minorBidi"/>
          <w:b/>
          <w:bCs/>
          <w:lang w:val="en-GB"/>
        </w:rPr>
        <w:t>Actual demand</w:t>
      </w:r>
      <w:r w:rsidRPr="00D21436">
        <w:rPr>
          <w:rFonts w:asciiTheme="minorBidi" w:hAnsiTheme="minorBidi"/>
          <w:lang w:val="en-GB"/>
        </w:rPr>
        <w:t xml:space="preserve"> represents people who are currently participating in tourism. These travellers have the motivation, money, time and opportunity necessary to undertake a trip. Their behaviour can be observed through indicators such as tourist </w:t>
      </w:r>
      <w:proofErr w:type="gramStart"/>
      <w:r w:rsidRPr="00D21436">
        <w:rPr>
          <w:rFonts w:asciiTheme="minorBidi" w:hAnsiTheme="minorBidi"/>
          <w:lang w:val="en-GB"/>
        </w:rPr>
        <w:t>arrivals,</w:t>
      </w:r>
      <w:proofErr w:type="gramEnd"/>
      <w:r w:rsidRPr="00D21436">
        <w:rPr>
          <w:rFonts w:asciiTheme="minorBidi" w:hAnsiTheme="minorBidi"/>
          <w:lang w:val="en-GB"/>
        </w:rPr>
        <w:t xml:space="preserve"> hotel stays and expenditure. For example, a couple from Delhi who books flights and accommodation for a five-day holiday in Thailand is part of actual demand because their willingness to travel has resulted in a real tourism purchase.</w:t>
      </w:r>
    </w:p>
    <w:p w14:paraId="039C01E3" w14:textId="77777777" w:rsidR="00D21436" w:rsidRPr="00D21436" w:rsidRDefault="00D21436" w:rsidP="00D21436">
      <w:pPr>
        <w:rPr>
          <w:rFonts w:asciiTheme="minorBidi" w:hAnsiTheme="minorBidi"/>
          <w:lang w:val="en-GB"/>
        </w:rPr>
      </w:pPr>
      <w:r w:rsidRPr="00D21436">
        <w:rPr>
          <w:rFonts w:asciiTheme="minorBidi" w:hAnsiTheme="minorBidi"/>
          <w:lang w:val="en-GB"/>
        </w:rPr>
        <w:t xml:space="preserve">In comparison, </w:t>
      </w:r>
      <w:r w:rsidRPr="00D21436">
        <w:rPr>
          <w:rFonts w:asciiTheme="minorBidi" w:hAnsiTheme="minorBidi"/>
          <w:b/>
          <w:bCs/>
          <w:lang w:val="en-GB"/>
        </w:rPr>
        <w:t>suppressed demand</w:t>
      </w:r>
      <w:r w:rsidRPr="00D21436">
        <w:rPr>
          <w:rFonts w:asciiTheme="minorBidi" w:hAnsiTheme="minorBidi"/>
          <w:lang w:val="en-GB"/>
        </w:rPr>
        <w:t xml:space="preserve"> exists when people want to travel but certain barriers prevent them from doing so. These barriers may include insufficient income, expensive transportation, limited annual leave, family responsibilities or visa requirements. The desire to travel therefore exists, but it cannot currently be converted into an actual trip. Tourism participation is particularly sensitive to financial constraints because holidays are normally discretionary purchases that consumers can delay when their budgets are under pressure (Crouch, 1996). For instance, a young employee may want to spend a holiday in Europe but postpone the journey because flights and accommodation are currently unaffordable.</w:t>
      </w:r>
    </w:p>
    <w:p w14:paraId="13010908" w14:textId="77777777" w:rsidR="00D21436" w:rsidRPr="00D21436" w:rsidRDefault="00D21436" w:rsidP="00D21436">
      <w:pPr>
        <w:rPr>
          <w:rFonts w:asciiTheme="minorBidi" w:hAnsiTheme="minorBidi"/>
          <w:lang w:val="en-GB"/>
        </w:rPr>
      </w:pPr>
      <w:r w:rsidRPr="00D21436">
        <w:rPr>
          <w:rFonts w:asciiTheme="minorBidi" w:hAnsiTheme="minorBidi"/>
          <w:b/>
          <w:bCs/>
          <w:lang w:val="en-GB"/>
        </w:rPr>
        <w:t>Latent demand</w:t>
      </w:r>
      <w:r w:rsidRPr="00D21436">
        <w:rPr>
          <w:rFonts w:asciiTheme="minorBidi" w:hAnsiTheme="minorBidi"/>
          <w:lang w:val="en-GB"/>
        </w:rPr>
        <w:t>, on the other hand, represents potential tourism demand that could develop when new opportunities become available. People may not currently consider a particular trip because appropriate transport, tourism facilities, information or suitable products do not exist. For example, people living in a regional city may develop an interest in visiting another country when an airline launches an affordable direct route. In this situation, improved accessibility creates demand that was previously unrealised.</w:t>
      </w:r>
    </w:p>
    <w:p w14:paraId="29C427CA" w14:textId="77777777" w:rsidR="00D21436" w:rsidRPr="00D21436" w:rsidRDefault="00D21436" w:rsidP="00D21436">
      <w:pPr>
        <w:rPr>
          <w:rFonts w:asciiTheme="minorBidi" w:hAnsiTheme="minorBidi"/>
          <w:lang w:val="en-GB"/>
        </w:rPr>
      </w:pPr>
      <w:r w:rsidRPr="00D21436">
        <w:rPr>
          <w:rFonts w:asciiTheme="minorBidi" w:hAnsiTheme="minorBidi"/>
          <w:lang w:val="en-GB"/>
        </w:rPr>
        <w:t>These three categories help tourism businesses understand that current visitor numbers do not represent the entire potential market. Businesses and destinations can increase future demand by reducing barriers, developing new tourism products and improving accessibility.</w:t>
      </w:r>
    </w:p>
    <w:p w14:paraId="6537267B" w14:textId="77777777" w:rsidR="00D21436" w:rsidRPr="00D21436" w:rsidRDefault="00D21436" w:rsidP="00D21436">
      <w:pPr>
        <w:rPr>
          <w:rFonts w:asciiTheme="minorBidi" w:hAnsiTheme="minorBidi"/>
          <w:b/>
          <w:bCs/>
          <w:lang w:val="en-GB"/>
        </w:rPr>
      </w:pPr>
      <w:r w:rsidRPr="00D21436">
        <w:rPr>
          <w:rFonts w:asciiTheme="minorBidi" w:hAnsiTheme="minorBidi"/>
          <w:b/>
          <w:bCs/>
          <w:lang w:val="en-GB"/>
        </w:rPr>
        <w:t>2. Income, Time and Price as Determinants of Tourism Demand</w:t>
      </w:r>
    </w:p>
    <w:p w14:paraId="0FCC1C12" w14:textId="77777777" w:rsidR="00D21436" w:rsidRPr="00D21436" w:rsidRDefault="00D21436" w:rsidP="00D21436">
      <w:pPr>
        <w:rPr>
          <w:rFonts w:asciiTheme="minorBidi" w:hAnsiTheme="minorBidi"/>
          <w:lang w:val="en-GB"/>
        </w:rPr>
      </w:pPr>
      <w:r w:rsidRPr="00D21436">
        <w:rPr>
          <w:rFonts w:asciiTheme="minorBidi" w:hAnsiTheme="minorBidi"/>
          <w:lang w:val="en-GB"/>
        </w:rPr>
        <w:t>Income, time and price strongly influence whether individuals can convert their desire to travel into actual tourism consumption. Although personal interests and destination attractiveness are important, consumers generally need sufficient financial resources and leisure time before travelling becomes practically possible. Economic variables have therefore played a central role in explaining and forecasting tourism demand (Lim, 1997).</w:t>
      </w:r>
    </w:p>
    <w:p w14:paraId="245D9AC9" w14:textId="77777777" w:rsidR="00D21436" w:rsidRPr="00D21436" w:rsidRDefault="00D21436" w:rsidP="00D21436">
      <w:pPr>
        <w:rPr>
          <w:rFonts w:asciiTheme="minorBidi" w:hAnsiTheme="minorBidi"/>
          <w:lang w:val="en-GB"/>
        </w:rPr>
      </w:pPr>
      <w:r w:rsidRPr="00D21436">
        <w:rPr>
          <w:rFonts w:asciiTheme="minorBidi" w:hAnsiTheme="minorBidi"/>
          <w:b/>
          <w:bCs/>
          <w:lang w:val="en-GB"/>
        </w:rPr>
        <w:t>Income</w:t>
      </w:r>
      <w:r w:rsidRPr="00D21436">
        <w:rPr>
          <w:rFonts w:asciiTheme="minorBidi" w:hAnsiTheme="minorBidi"/>
          <w:lang w:val="en-GB"/>
        </w:rPr>
        <w:t xml:space="preserve"> directly affects a person's purchasing power. Consumers with higher disposable incomes generally have greater freedom to spend money on non-essential activities such as holidays. An increase in income can encourage people to travel more frequently, choose international rather than domestic destinations, stay for longer periods or purchase higher-quality tourism services. In contrast, declining income or economic uncertainty may encourage households to reduce tourism </w:t>
      </w:r>
      <w:r w:rsidRPr="00D21436">
        <w:rPr>
          <w:rFonts w:asciiTheme="minorBidi" w:hAnsiTheme="minorBidi"/>
          <w:lang w:val="en-GB"/>
        </w:rPr>
        <w:lastRenderedPageBreak/>
        <w:t>expenditure. Research suggests that tourism demand can also respond differently to income changes depending on prevailing economic conditions (</w:t>
      </w:r>
      <w:proofErr w:type="spellStart"/>
      <w:r w:rsidRPr="00D21436">
        <w:rPr>
          <w:rFonts w:asciiTheme="minorBidi" w:hAnsiTheme="minorBidi"/>
          <w:lang w:val="en-GB"/>
        </w:rPr>
        <w:t>Smeral</w:t>
      </w:r>
      <w:proofErr w:type="spellEnd"/>
      <w:r w:rsidRPr="00D21436">
        <w:rPr>
          <w:rFonts w:asciiTheme="minorBidi" w:hAnsiTheme="minorBidi"/>
          <w:lang w:val="en-GB"/>
        </w:rPr>
        <w:t>, 2012).</w:t>
      </w:r>
    </w:p>
    <w:p w14:paraId="3607C5FF" w14:textId="77777777" w:rsidR="00D21436" w:rsidRPr="00D21436" w:rsidRDefault="00D21436" w:rsidP="00D21436">
      <w:pPr>
        <w:rPr>
          <w:rFonts w:asciiTheme="minorBidi" w:hAnsiTheme="minorBidi"/>
          <w:lang w:val="en-GB"/>
        </w:rPr>
      </w:pPr>
      <w:r w:rsidRPr="00D21436">
        <w:rPr>
          <w:rFonts w:asciiTheme="minorBidi" w:hAnsiTheme="minorBidi"/>
          <w:b/>
          <w:bCs/>
          <w:lang w:val="en-GB"/>
        </w:rPr>
        <w:t>Time</w:t>
      </w:r>
      <w:r w:rsidRPr="00D21436">
        <w:rPr>
          <w:rFonts w:asciiTheme="minorBidi" w:hAnsiTheme="minorBidi"/>
          <w:lang w:val="en-GB"/>
        </w:rPr>
        <w:t xml:space="preserve"> is equally important because tourism requires consumers to have sufficient leisure periods. An individual may be financially capable of travelling but unable to do so because of employment, education or family commitments. People with only a weekend available may select nearby destinations, while those with several weeks of annual leave can consider long-haul international travel. Faster transportation can also reduce the time required to reach destinations, making previously inconvenient trips more attractive.</w:t>
      </w:r>
    </w:p>
    <w:p w14:paraId="63438B38" w14:textId="77777777" w:rsidR="00D21436" w:rsidRPr="00D21436" w:rsidRDefault="00D21436" w:rsidP="00D21436">
      <w:pPr>
        <w:rPr>
          <w:rFonts w:asciiTheme="minorBidi" w:hAnsiTheme="minorBidi"/>
          <w:lang w:val="en-GB"/>
        </w:rPr>
      </w:pPr>
      <w:r w:rsidRPr="00D21436">
        <w:rPr>
          <w:rFonts w:asciiTheme="minorBidi" w:hAnsiTheme="minorBidi"/>
          <w:b/>
          <w:bCs/>
          <w:lang w:val="en-GB"/>
        </w:rPr>
        <w:t>Price</w:t>
      </w:r>
      <w:r w:rsidRPr="00D21436">
        <w:rPr>
          <w:rFonts w:asciiTheme="minorBidi" w:hAnsiTheme="minorBidi"/>
          <w:lang w:val="en-GB"/>
        </w:rPr>
        <w:t xml:space="preserve"> influences both the decision to travel and the selection of a destination. Travellers normally consider the complete cost of a holiday, including transport, accommodation, meals, attractions and local travel. If prices increase significantly, consumers may choose cheaper destinations, reduce the duration of their stay or postpone their holiday. Conversely, discounted accommodation, affordable flights and off-season packages can stimulate demand by making tourism accessible to more consumers.</w:t>
      </w:r>
    </w:p>
    <w:p w14:paraId="3140DD67" w14:textId="77777777" w:rsidR="00D21436" w:rsidRPr="00D21436" w:rsidRDefault="00D21436" w:rsidP="00D21436">
      <w:pPr>
        <w:rPr>
          <w:rFonts w:asciiTheme="minorBidi" w:hAnsiTheme="minorBidi"/>
          <w:lang w:val="en-GB"/>
        </w:rPr>
      </w:pPr>
      <w:r w:rsidRPr="00D21436">
        <w:rPr>
          <w:rFonts w:asciiTheme="minorBidi" w:hAnsiTheme="minorBidi"/>
          <w:lang w:val="en-GB"/>
        </w:rPr>
        <w:t>Overall, tourism demand is shaped by the interaction of these three factors. Income provides the financial capacity to travel, time provides the opportunity, and price influences how consumers allocate their available tourism budget.</w:t>
      </w:r>
    </w:p>
    <w:p w14:paraId="271E3E68" w14:textId="77777777" w:rsidR="00D21436" w:rsidRPr="00D21436" w:rsidRDefault="00D21436" w:rsidP="00D21436">
      <w:pPr>
        <w:rPr>
          <w:rFonts w:asciiTheme="minorBidi" w:hAnsiTheme="minorBidi"/>
          <w:lang w:val="en-GB"/>
        </w:rPr>
      </w:pPr>
    </w:p>
    <w:p w14:paraId="207A8E23" w14:textId="77777777" w:rsidR="00D21436" w:rsidRPr="00D21436" w:rsidRDefault="00D21436" w:rsidP="00D21436">
      <w:pPr>
        <w:rPr>
          <w:rFonts w:asciiTheme="minorBidi" w:hAnsiTheme="minorBidi"/>
          <w:b/>
          <w:bCs/>
          <w:lang w:val="en-GB"/>
        </w:rPr>
      </w:pPr>
      <w:r w:rsidRPr="00D21436">
        <w:rPr>
          <w:rFonts w:asciiTheme="minorBidi" w:hAnsiTheme="minorBidi"/>
          <w:b/>
          <w:bCs/>
          <w:lang w:val="en-GB"/>
        </w:rPr>
        <w:t>References</w:t>
      </w:r>
    </w:p>
    <w:p w14:paraId="18ABA6C4" w14:textId="77777777" w:rsidR="00D21436" w:rsidRPr="00D21436" w:rsidRDefault="00D21436" w:rsidP="00D21436">
      <w:pPr>
        <w:rPr>
          <w:rFonts w:asciiTheme="minorBidi" w:hAnsiTheme="minorBidi"/>
          <w:lang w:val="en-GB"/>
        </w:rPr>
      </w:pPr>
      <w:r w:rsidRPr="00D21436">
        <w:rPr>
          <w:rFonts w:asciiTheme="minorBidi" w:hAnsiTheme="minorBidi"/>
          <w:lang w:val="en-GB"/>
        </w:rPr>
        <w:t xml:space="preserve">Crouch, G. I. (1996). Demand elasticities in international marketing: A meta-analytical application to tourism. </w:t>
      </w:r>
      <w:r w:rsidRPr="00D21436">
        <w:rPr>
          <w:rFonts w:asciiTheme="minorBidi" w:hAnsiTheme="minorBidi"/>
          <w:i/>
          <w:iCs/>
          <w:lang w:val="en-GB"/>
        </w:rPr>
        <w:t>Journal of Business Research, 36</w:t>
      </w:r>
      <w:r w:rsidRPr="00D21436">
        <w:rPr>
          <w:rFonts w:asciiTheme="minorBidi" w:hAnsiTheme="minorBidi"/>
          <w:lang w:val="en-GB"/>
        </w:rPr>
        <w:t>(2), 117–136.</w:t>
      </w:r>
    </w:p>
    <w:p w14:paraId="0C295CB6" w14:textId="77777777" w:rsidR="00D21436" w:rsidRPr="00D21436" w:rsidRDefault="00D21436" w:rsidP="00D21436">
      <w:pPr>
        <w:rPr>
          <w:rFonts w:asciiTheme="minorBidi" w:hAnsiTheme="minorBidi"/>
          <w:lang w:val="en-GB"/>
        </w:rPr>
      </w:pPr>
      <w:r w:rsidRPr="00D21436">
        <w:rPr>
          <w:rFonts w:asciiTheme="minorBidi" w:hAnsiTheme="minorBidi"/>
          <w:lang w:val="en-GB"/>
        </w:rPr>
        <w:t xml:space="preserve">Lim, C. (1997). Review of international tourism demand models. </w:t>
      </w:r>
      <w:r w:rsidRPr="00D21436">
        <w:rPr>
          <w:rFonts w:asciiTheme="minorBidi" w:hAnsiTheme="minorBidi"/>
          <w:i/>
          <w:iCs/>
          <w:lang w:val="en-GB"/>
        </w:rPr>
        <w:t>Annals of Tourism Research, 24</w:t>
      </w:r>
      <w:r w:rsidRPr="00D21436">
        <w:rPr>
          <w:rFonts w:asciiTheme="minorBidi" w:hAnsiTheme="minorBidi"/>
          <w:lang w:val="en-GB"/>
        </w:rPr>
        <w:t>(4), 835–849.</w:t>
      </w:r>
    </w:p>
    <w:p w14:paraId="29D66BBD" w14:textId="77777777" w:rsidR="00D21436" w:rsidRPr="00D21436" w:rsidRDefault="00D21436" w:rsidP="00D21436">
      <w:pPr>
        <w:rPr>
          <w:rFonts w:asciiTheme="minorBidi" w:hAnsiTheme="minorBidi"/>
          <w:lang w:val="en-GB"/>
        </w:rPr>
      </w:pPr>
      <w:proofErr w:type="spellStart"/>
      <w:r w:rsidRPr="00D21436">
        <w:rPr>
          <w:rFonts w:asciiTheme="minorBidi" w:hAnsiTheme="minorBidi"/>
          <w:lang w:val="en-GB"/>
        </w:rPr>
        <w:t>Smeral</w:t>
      </w:r>
      <w:proofErr w:type="spellEnd"/>
      <w:r w:rsidRPr="00D21436">
        <w:rPr>
          <w:rFonts w:asciiTheme="minorBidi" w:hAnsiTheme="minorBidi"/>
          <w:lang w:val="en-GB"/>
        </w:rPr>
        <w:t xml:space="preserve">, E. (2012). International tourism demand and the business cycle. </w:t>
      </w:r>
      <w:r w:rsidRPr="00D21436">
        <w:rPr>
          <w:rFonts w:asciiTheme="minorBidi" w:hAnsiTheme="minorBidi"/>
          <w:i/>
          <w:iCs/>
          <w:lang w:val="en-GB"/>
        </w:rPr>
        <w:t>Annals of Tourism Research, 39</w:t>
      </w:r>
      <w:r w:rsidRPr="00D21436">
        <w:rPr>
          <w:rFonts w:asciiTheme="minorBidi" w:hAnsiTheme="minorBidi"/>
          <w:lang w:val="en-GB"/>
        </w:rPr>
        <w:t>(1), 379–400.</w:t>
      </w:r>
    </w:p>
    <w:p w14:paraId="21EFFF4A" w14:textId="77777777" w:rsidR="00D21436" w:rsidRPr="00D21436" w:rsidRDefault="00D21436" w:rsidP="00D21436">
      <w:pPr>
        <w:rPr>
          <w:rFonts w:asciiTheme="minorBidi" w:hAnsiTheme="minorBidi"/>
          <w:lang w:val="en-GB"/>
        </w:rPr>
      </w:pPr>
      <w:r w:rsidRPr="00D21436">
        <w:rPr>
          <w:rFonts w:asciiTheme="minorBidi" w:hAnsiTheme="minorBidi"/>
          <w:lang w:val="en-GB"/>
        </w:rPr>
        <w:t xml:space="preserve">Song, H., Qiu, R. T. R., &amp; Park, J. (2023). Progress in tourism demand research: Theory and empirics. </w:t>
      </w:r>
      <w:r w:rsidRPr="00D21436">
        <w:rPr>
          <w:rFonts w:asciiTheme="minorBidi" w:hAnsiTheme="minorBidi"/>
          <w:i/>
          <w:iCs/>
          <w:lang w:val="en-GB"/>
        </w:rPr>
        <w:t>Tourism Management, 94</w:t>
      </w:r>
      <w:r w:rsidRPr="00D21436">
        <w:rPr>
          <w:rFonts w:asciiTheme="minorBidi" w:hAnsiTheme="minorBidi"/>
          <w:lang w:val="en-GB"/>
        </w:rPr>
        <w:t>, 104655.</w:t>
      </w:r>
    </w:p>
    <w:p w14:paraId="72BBBCF0" w14:textId="77777777" w:rsidR="00D21436" w:rsidRPr="00D21436" w:rsidRDefault="00D21436" w:rsidP="0099651A">
      <w:pPr>
        <w:rPr>
          <w:rFonts w:asciiTheme="minorBidi" w:hAnsiTheme="minorBidi"/>
        </w:rPr>
      </w:pPr>
    </w:p>
    <w:sectPr w:rsidR="00D21436" w:rsidRPr="00D214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3F306F7-FBA8-4D3D-8E1A-E4396AD091E0}"/>
    <w:embedBold r:id="rId2" w:fontKey="{5AD03E7A-D77A-40C5-944C-E8F0AB13ED82}"/>
    <w:embedItalic r:id="rId3" w:fontKey="{D12F4458-2D8A-41D7-9E6B-181DF2D5B62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E7D642E-4638-4DF6-8856-1692C2256CCB}"/>
  </w:font>
  <w:font w:name="Calibri Light">
    <w:panose1 w:val="020F0302020204030204"/>
    <w:charset w:val="00"/>
    <w:family w:val="swiss"/>
    <w:pitch w:val="variable"/>
    <w:sig w:usb0="E4002EFF" w:usb1="C000247B" w:usb2="00000009" w:usb3="00000000" w:csb0="000001FF" w:csb1="00000000"/>
    <w:embedRegular r:id="rId5" w:fontKey="{82232673-6ECB-48AC-A72C-F458B6F0A29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C5D74"/>
    <w:rsid w:val="003D1074"/>
    <w:rsid w:val="00426865"/>
    <w:rsid w:val="00477CAA"/>
    <w:rsid w:val="00502E29"/>
    <w:rsid w:val="005E458B"/>
    <w:rsid w:val="00672345"/>
    <w:rsid w:val="00774148"/>
    <w:rsid w:val="007775D4"/>
    <w:rsid w:val="00844EC2"/>
    <w:rsid w:val="008516FE"/>
    <w:rsid w:val="0099651A"/>
    <w:rsid w:val="009C1D0A"/>
    <w:rsid w:val="00A044F7"/>
    <w:rsid w:val="00A8150E"/>
    <w:rsid w:val="00B20343"/>
    <w:rsid w:val="00B85EA7"/>
    <w:rsid w:val="00BE65DD"/>
    <w:rsid w:val="00C612A4"/>
    <w:rsid w:val="00CC6AD1"/>
    <w:rsid w:val="00D21436"/>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0F0FF"/>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901</Words>
  <Characters>5139</Characters>
  <Application>Microsoft Office Word</Application>
  <DocSecurity>0</DocSecurity>
  <Lines>42</Lines>
  <Paragraphs>12</Paragraphs>
  <ScaleCrop>false</ScaleCrop>
  <Company/>
  <LinksUpToDate>false</LinksUpToDate>
  <CharactersWithSpaces>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2026-08-30T10:41:00Z</dcterms:created>
  <dcterms:modified xsi:type="dcterms:W3CDTF">2026-08-30T10:41:00Z</dcterms:modified>
</cp:coreProperties>
</file>