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240" w:line="480" w:lineRule="auto"/>
        <w:rPr/>
      </w:pPr>
      <w:bookmarkStart w:colFirst="0" w:colLast="0" w:name="_7l8ai4wq5xq5" w:id="0"/>
      <w:bookmarkEnd w:id="0"/>
      <w:r w:rsidDel="00000000" w:rsidR="00000000" w:rsidRPr="00000000">
        <w:rPr>
          <w:rtl w:val="0"/>
        </w:rPr>
        <w:t xml:space="preserve">The Role of Social Media in Shaping Tourism Decisions: A Study of Instagram and TikTok Influences</w:t>
      </w:r>
    </w:p>
    <w:p w:rsidR="00000000" w:rsidDel="00000000" w:rsidP="00000000" w:rsidRDefault="00000000" w:rsidRPr="00000000" w14:paraId="00000002">
      <w:pPr>
        <w:pStyle w:val="Heading3"/>
        <w:spacing w:after="120" w:before="0" w:line="480" w:lineRule="auto"/>
        <w:rPr/>
      </w:pPr>
      <w:bookmarkStart w:colFirst="0" w:colLast="0" w:name="_1kermk9k0o9a" w:id="1"/>
      <w:bookmarkEnd w:id="1"/>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Topic :</w:t>
      </w:r>
      <w:r w:rsidDel="00000000" w:rsidR="00000000" w:rsidRPr="00000000">
        <w:rPr>
          <w:rFonts w:ascii="Times New Roman" w:cs="Times New Roman" w:eastAsia="Times New Roman" w:hAnsi="Times New Roman"/>
          <w:color w:val="1f1f1f"/>
          <w:sz w:val="24"/>
          <w:szCs w:val="24"/>
          <w:rtl w:val="0"/>
        </w:rPr>
        <w:t xml:space="preserve">The Role of Social Media in Shaping Tourism Decisions: A Study of Instagram and TikTok Influences</w:t>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Module : Information and Communication</w:t>
      </w: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To:</w:t>
      </w:r>
      <w:r w:rsidDel="00000000" w:rsidR="00000000" w:rsidRPr="00000000">
        <w:rPr>
          <w:rFonts w:ascii="Times New Roman" w:cs="Times New Roman" w:eastAsia="Times New Roman" w:hAnsi="Times New Roman"/>
          <w:rtl w:val="0"/>
        </w:rPr>
        <w:t xml:space="preserve"> European institute of innovation, technology and entrepreneurship, Berlin(Germany)</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Jesika Sonawane</w:t>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Matric No. : </w:t>
      </w:r>
      <w:r w:rsidDel="00000000" w:rsidR="00000000" w:rsidRPr="00000000">
        <w:rPr>
          <w:rFonts w:ascii="Times New Roman" w:cs="Times New Roman" w:eastAsia="Times New Roman" w:hAnsi="Times New Roman"/>
          <w:rtl w:val="0"/>
        </w:rPr>
        <w:t xml:space="preserve">DE240293</w:t>
      </w:r>
    </w:p>
    <w:p w:rsidR="00000000" w:rsidDel="00000000" w:rsidP="00000000" w:rsidRDefault="00000000" w:rsidRPr="00000000" w14:paraId="00000008">
      <w:pPr>
        <w:pStyle w:val="Heading1"/>
        <w:spacing w:after="120" w:before="0" w:line="480" w:lineRule="auto"/>
        <w:rPr>
          <w:rFonts w:ascii="Times New Roman" w:cs="Times New Roman" w:eastAsia="Times New Roman" w:hAnsi="Times New Roman"/>
          <w:color w:val="1f1f1f"/>
          <w:sz w:val="24"/>
          <w:szCs w:val="24"/>
        </w:rPr>
      </w:pPr>
      <w:bookmarkStart w:colFirst="0" w:colLast="0" w:name="_priak9ciejkb" w:id="2"/>
      <w:bookmarkEnd w:id="2"/>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tl w:val="0"/>
        </w:rPr>
      </w:r>
    </w:p>
    <w:p w:rsidR="00000000" w:rsidDel="00000000" w:rsidP="00000000" w:rsidRDefault="00000000" w:rsidRPr="00000000" w14:paraId="0000001A">
      <w:pPr>
        <w:pStyle w:val="Heading1"/>
        <w:pBdr>
          <w:top w:space="0" w:sz="0" w:val="nil"/>
          <w:left w:space="0" w:sz="0" w:val="nil"/>
          <w:bottom w:space="0" w:sz="0" w:val="nil"/>
          <w:right w:space="0" w:sz="0" w:val="nil"/>
          <w:between w:space="0" w:sz="0" w:val="nil"/>
        </w:pBdr>
        <w:shd w:fill="auto" w:val="clear"/>
        <w:spacing w:after="120" w:before="48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1B">
      <w:pPr>
        <w:pStyle w:val="Heading2"/>
        <w:spacing w:after="120" w:before="480" w:line="480" w:lineRule="auto"/>
        <w:rPr/>
      </w:pPr>
      <w:bookmarkStart w:colFirst="0" w:colLast="0" w:name="_r9ig8w1udxqz" w:id="3"/>
      <w:bookmarkEnd w:id="3"/>
      <w:r w:rsidDel="00000000" w:rsidR="00000000" w:rsidRPr="00000000">
        <w:rPr>
          <w:rtl w:val="0"/>
        </w:rPr>
        <w:t xml:space="preserve">Table of Contents</w:t>
      </w:r>
    </w:p>
    <w:tbl>
      <w:tblPr>
        <w:tblStyle w:val="Table1"/>
        <w:tblW w:w="468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tblGridChange w:id="0">
          <w:tblGrid>
            <w:gridCol w:w="468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Section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1. Abstract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2. Introduction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2.1 Background of the Study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2.2 Research Aims and Objectives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3. Literature Review</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3.1 Consumer Decision-Making Process (CDMP)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3.2 Key Consumer Behaviour Theories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3.2.1 Theory of Planned Behavior (TPB)</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3.2.2 Social Proof and eWOM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3.2.3 The SOR Model (Stimulus-Organism-Response)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3.3 The Visual Web: Instagram and Tourism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3.4 The Algorithm and Authenticity: TikTok’s Impact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4. Methodology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4.1 Research Design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4.2 Content Analysis Sample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4.3 Ethical Considerations and Limitations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5. Findings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5.1 Platform Specific Engagement Patterns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5.2 The Rise of Authentic and Experiential Content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5.3 Conversion and the "Categorical Decision"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5.4 The "Envy" Factor and Overspending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6. Discussion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6.1 Critical Evaluation: From Aspiration to Authenticity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6.2 Theoretical Linkages (TPB and Social Proof)</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6.3 Innovativeness in Strategy Recommendations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6.3.1 Recommendations for Tourism Businesses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7. Conclusion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References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Appendices</w:t>
            </w:r>
          </w:p>
        </w:tc>
      </w:tr>
    </w:tbl>
    <w:p w:rsidR="00000000" w:rsidDel="00000000" w:rsidP="00000000" w:rsidRDefault="00000000" w:rsidRPr="00000000" w14:paraId="0000003A">
      <w:pPr>
        <w:pStyle w:val="Heading1"/>
        <w:pBdr>
          <w:top w:space="0" w:sz="0" w:val="nil"/>
          <w:left w:space="0" w:sz="0" w:val="nil"/>
          <w:bottom w:space="0" w:sz="0" w:val="nil"/>
          <w:right w:space="0" w:sz="0" w:val="nil"/>
          <w:between w:space="0" w:sz="0" w:val="nil"/>
        </w:pBdr>
        <w:shd w:fill="auto" w:val="clear"/>
        <w:spacing w:after="120" w:before="48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3B">
      <w:pPr>
        <w:pStyle w:val="Heading1"/>
        <w:pBdr>
          <w:top w:space="0" w:sz="0" w:val="nil"/>
          <w:left w:space="0" w:sz="0" w:val="nil"/>
          <w:bottom w:space="0" w:sz="0" w:val="nil"/>
          <w:right w:space="0" w:sz="0" w:val="nil"/>
          <w:between w:space="0" w:sz="0" w:val="nil"/>
        </w:pBdr>
        <w:shd w:fill="auto" w:val="clear"/>
        <w:spacing w:after="120" w:before="48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3C">
      <w:pPr>
        <w:pStyle w:val="Heading1"/>
        <w:pBdr>
          <w:top w:space="0" w:sz="0" w:val="nil"/>
          <w:left w:space="0" w:sz="0" w:val="nil"/>
          <w:bottom w:space="0" w:sz="0" w:val="nil"/>
          <w:right w:space="0" w:sz="0" w:val="nil"/>
          <w:between w:space="0" w:sz="0" w:val="nil"/>
        </w:pBdr>
        <w:shd w:fill="auto" w:val="clear"/>
        <w:spacing w:after="120" w:before="48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3D">
      <w:pPr>
        <w:pStyle w:val="Heading1"/>
        <w:pBdr>
          <w:top w:space="0" w:sz="0" w:val="nil"/>
          <w:left w:space="0" w:sz="0" w:val="nil"/>
          <w:bottom w:space="0" w:sz="0" w:val="nil"/>
          <w:right w:space="0" w:sz="0" w:val="nil"/>
          <w:between w:space="0" w:sz="0" w:val="nil"/>
        </w:pBdr>
        <w:shd w:fill="auto" w:val="clear"/>
        <w:spacing w:after="120" w:before="48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3E">
      <w:pPr>
        <w:pStyle w:val="Heading2"/>
        <w:spacing w:after="120" w:before="480" w:line="480" w:lineRule="auto"/>
        <w:rPr/>
      </w:pPr>
      <w:bookmarkStart w:colFirst="0" w:colLast="0" w:name="_lflfldtlildx" w:id="4"/>
      <w:bookmarkEnd w:id="4"/>
      <w:r w:rsidDel="00000000" w:rsidR="00000000" w:rsidRPr="00000000">
        <w:rPr>
          <w:rtl w:val="0"/>
        </w:rPr>
        <w:t xml:space="preserve">1. Abstract</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modern tourism consumer's decision-making process (CDMP) has been radically reshaped by social media, moving away from traditional media towards user-generated content (UGC) and short-form video. This report investigates the specific roles of Instagram and TikTok in influencing travel decisions, examining how their unique visual content and algorithmic structures shape consumer perceptions, desire, and booking behaviour. The study applies established consumer behaviour models, such as the Theory of Planned Behaviour (TPB) and the concept of Social Proof, to understand the mechanisms of influence. Findings indicate that while Instagram primarily fuels aspirational desire and brand discovery, TikTok acts as a vital tool for the information search stage, providing perceived authenticity and local insights that reduce perceived risk. Critical evaluation highlights behavioral trends, including 'travel envy' and the tendency for social media to drive 'categorical conversions' rather than brand loyalty. Innovative strategies are recommended for tourism businesses to leverage the demand for authentic, searchable, and localized video content, acknowledging the shift towards the younger, highly influential Gen Z market. The report concludes that social media is no longer just a promotional tool but the central nervous system of the contemporary travel planning experience.</w:t>
      </w:r>
    </w:p>
    <w:p w:rsidR="00000000" w:rsidDel="00000000" w:rsidP="00000000" w:rsidRDefault="00000000" w:rsidRPr="00000000" w14:paraId="00000040">
      <w:pPr>
        <w:pStyle w:val="Heading2"/>
        <w:spacing w:after="120" w:before="0" w:line="480" w:lineRule="auto"/>
        <w:rPr/>
      </w:pPr>
      <w:bookmarkStart w:colFirst="0" w:colLast="0" w:name="_kgn2z4g0rll1" w:id="5"/>
      <w:bookmarkEnd w:id="5"/>
      <w:r w:rsidDel="00000000" w:rsidR="00000000" w:rsidRPr="00000000">
        <w:rPr>
          <w:rtl w:val="0"/>
        </w:rPr>
        <w:t xml:space="preserve">2. Introduction</w:t>
      </w:r>
    </w:p>
    <w:p w:rsidR="00000000" w:rsidDel="00000000" w:rsidP="00000000" w:rsidRDefault="00000000" w:rsidRPr="00000000" w14:paraId="00000041">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2.1 Background of the Study</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tourism industry has always depended on the communication of desirable, far-away experiences. For decades, this was controlled through brochures, travel agents, and big advertising campaigns. However, the rise of Web 2.0 and social networking platforms has completely changed the landscape of how people dream, plan, and book their trips. This shift means that the power has moved from the tourism companies themselves to the users who share their experiences online.</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Among all the available platforms, Instagram and TikTok are probably the most important players right now, particularly when we think about visual influence. Instagram, with its focus on polished photography and Reels, and TikTok, with its emphasis on short-form, raw, and highly personalized video content, dominate the travel conversation, especially among Millennials and Gen Z travelers (Phocuswright, 2024).</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core of this research is that simply using social media is not enough; businesses need to understand </w:t>
      </w:r>
      <w:r w:rsidDel="00000000" w:rsidR="00000000" w:rsidRPr="00000000">
        <w:rPr>
          <w:rFonts w:ascii="Times New Roman" w:cs="Times New Roman" w:eastAsia="Times New Roman" w:hAnsi="Times New Roman"/>
          <w:i w:val="1"/>
          <w:iCs w:val="1"/>
          <w:color w:val="1f1f1f"/>
          <w:sz w:val="24"/>
          <w:szCs w:val="24"/>
          <w:rtl w:val="0"/>
        </w:rPr>
        <w:t xml:space="preserve">why</w:t>
      </w:r>
      <w:r w:rsidDel="00000000" w:rsidR="00000000" w:rsidRPr="00000000">
        <w:rPr>
          <w:rFonts w:ascii="Times New Roman" w:cs="Times New Roman" w:eastAsia="Times New Roman" w:hAnsi="Times New Roman"/>
          <w:color w:val="1f1f1f"/>
          <w:sz w:val="24"/>
          <w:szCs w:val="24"/>
          <w:rtl w:val="0"/>
        </w:rPr>
        <w:t xml:space="preserve"> and </w:t>
      </w:r>
      <w:r w:rsidDel="00000000" w:rsidR="00000000" w:rsidRPr="00000000">
        <w:rPr>
          <w:rFonts w:ascii="Times New Roman" w:cs="Times New Roman" w:eastAsia="Times New Roman" w:hAnsi="Times New Roman"/>
          <w:i w:val="1"/>
          <w:iCs w:val="1"/>
          <w:color w:val="1f1f1f"/>
          <w:sz w:val="24"/>
          <w:szCs w:val="24"/>
          <w:rtl w:val="0"/>
        </w:rPr>
        <w:t xml:space="preserve">how</w:t>
      </w:r>
      <w:r w:rsidDel="00000000" w:rsidR="00000000" w:rsidRPr="00000000">
        <w:rPr>
          <w:rFonts w:ascii="Times New Roman" w:cs="Times New Roman" w:eastAsia="Times New Roman" w:hAnsi="Times New Roman"/>
          <w:color w:val="1f1f1f"/>
          <w:sz w:val="24"/>
          <w:szCs w:val="24"/>
          <w:rtl w:val="0"/>
        </w:rPr>
        <w:t xml:space="preserve"> these platforms work on the consumer's mind. For example, when a tourist sees a stunning clip of a hidden beach on TikTok, that video doesn't just entertain them; it triggers a chain of consumer psychological events, from recognizing a need ("I must go there") to gathering information and eventually booking. This process is deeply intertwined with consumer behaviour theories like eWOM (electronic Word-of-Mouth) and Social Proof, which are magnified by algorithms that push viral content to millions.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research will try to figure out the specific ways the visual and algorithmic nature of these two key platforms influences the complex consumer decision-making process in tourism.</w:t>
      </w:r>
    </w:p>
    <w:p w:rsidR="00000000" w:rsidDel="00000000" w:rsidP="00000000" w:rsidRDefault="00000000" w:rsidRPr="00000000" w14:paraId="00000046">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2.2 Research Aims and Objectives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primary aim of this project is to critically analyze and understand the specific roles of Instagram and TikTok in influencing consumer tourism decisions, from the initial phase of inspiration to the final act of booking.</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Objectives:</w:t>
      </w:r>
    </w:p>
    <w:p w:rsidR="00000000" w:rsidDel="00000000" w:rsidP="00000000" w:rsidRDefault="00000000" w:rsidRPr="00000000" w14:paraId="00000049">
      <w:pPr>
        <w:numPr>
          <w:ilvl w:val="0"/>
          <w:numId w:val="1"/>
        </w:numPr>
        <w:pBdr>
          <w:top w:space="0" w:sz="0" w:val="nil"/>
          <w:left w:space="0" w:sz="0" w:val="nil"/>
          <w:bottom w:space="0" w:sz="0" w:val="nil"/>
          <w:right w:space="0" w:sz="0" w:val="nil"/>
          <w:between w:space="0" w:sz="0" w:val="nil"/>
        </w:pBdr>
        <w:shd w:fill="auto" w:val="clear"/>
        <w:spacing w:after="0" w:after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review and apply at least two relevant consumer behaviour theories (e.g., Theory of Planned Behaviour, Social Proof) to explain the influence of social media on travel intent.</w:t>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analyze the differences in visual content trends (polished imagery vs. authentic video) between Instagram and TikTok and their respective impacts on consumer perception of a destination's appeal and risk.</w:t>
      </w:r>
    </w:p>
    <w:p w:rsidR="00000000" w:rsidDel="00000000" w:rsidP="00000000" w:rsidRDefault="00000000" w:rsidRPr="00000000" w14:paraId="0000004B">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critically evaluate behavioral trends, such as 'travel envy' and overspending, that arise from consuming social media tourism content.</w:t>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develop innovative, practical strategy recommendations for tourism businesses (DMOs, hotels, agencies) looking to maximize their conversion rates using Instagram and TikTok.</w:t>
      </w:r>
    </w:p>
    <w:p w:rsidR="00000000" w:rsidDel="00000000" w:rsidP="00000000" w:rsidRDefault="00000000" w:rsidRPr="00000000" w14:paraId="0000004D">
      <w:pPr>
        <w:numPr>
          <w:ilvl w:val="0"/>
          <w:numId w:val="1"/>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use real-world data and relevant case studies to support the theoretical arguments and findings.</w:t>
      </w:r>
    </w:p>
    <w:p w:rsidR="00000000" w:rsidDel="00000000" w:rsidP="00000000" w:rsidRDefault="00000000" w:rsidRPr="00000000" w14:paraId="0000004E">
      <w:pPr>
        <w:pStyle w:val="Heading2"/>
        <w:spacing w:after="120" w:before="120" w:line="480" w:lineRule="auto"/>
        <w:rPr/>
      </w:pPr>
      <w:bookmarkStart w:colFirst="0" w:colLast="0" w:name="_uypgrmtviovj" w:id="6"/>
      <w:bookmarkEnd w:id="6"/>
      <w:r w:rsidDel="00000000" w:rsidR="00000000" w:rsidRPr="00000000">
        <w:rPr>
          <w:rtl w:val="0"/>
        </w:rPr>
        <w:t xml:space="preserve">3. Literature Review</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tourist decision-making process is fundamentally an information-intensive activity. This section grounds the study by examining traditional models of consumer behaviour and showing how these models have been rewired by the pervasive influence of social media.</w:t>
      </w:r>
    </w:p>
    <w:p w:rsidR="00000000" w:rsidDel="00000000" w:rsidP="00000000" w:rsidRDefault="00000000" w:rsidRPr="00000000" w14:paraId="00000050">
      <w:pPr>
        <w:pStyle w:val="Heading3"/>
        <w:spacing w:after="120" w:before="0" w:line="480" w:lineRule="auto"/>
        <w:rPr/>
      </w:pPr>
      <w:bookmarkStart w:colFirst="0" w:colLast="0" w:name="_oar9tn3ilgar" w:id="7"/>
      <w:bookmarkEnd w:id="7"/>
      <w:r w:rsidDel="00000000" w:rsidR="00000000" w:rsidRPr="00000000">
        <w:rPr>
          <w:rtl w:val="0"/>
        </w:rPr>
        <w:t xml:space="preserve">3.1 Consumer Decision-Making Process (CDMP)</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Traditional models of the CDMP, such as the </w:t>
      </w:r>
      <w:r w:rsidDel="00000000" w:rsidR="00000000" w:rsidRPr="00000000">
        <w:rPr>
          <w:rFonts w:ascii="Times New Roman" w:cs="Times New Roman" w:eastAsia="Times New Roman" w:hAnsi="Times New Roman"/>
          <w:b w:val="1"/>
          <w:bCs w:val="1"/>
          <w:color w:val="1f1f1f"/>
          <w:sz w:val="24"/>
          <w:szCs w:val="24"/>
          <w:rtl w:val="0"/>
        </w:rPr>
        <w:t xml:space="preserve">Engel-Kollat-Blackwell (EKB) model</w:t>
      </w:r>
      <w:r w:rsidDel="00000000" w:rsidR="00000000" w:rsidRPr="00000000">
        <w:rPr>
          <w:rFonts w:ascii="Times New Roman" w:cs="Times New Roman" w:eastAsia="Times New Roman" w:hAnsi="Times New Roman"/>
          <w:color w:val="1f1f1f"/>
          <w:sz w:val="24"/>
          <w:szCs w:val="24"/>
          <w:rtl w:val="0"/>
        </w:rPr>
        <w:t xml:space="preserve"> (1968), define a five-stage journey: Need Recognition, Information Search, Pre-purchase Evaluation, Purchase Decision, and Post-purchase Evaluation.</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In the context of travel, social media has dramatically compressed and merged the first two stages. Need Recognition—the gap between the actual state (being home) and the desired state (being on vacation)—is now constantly triggered by inspirational, algorithmically-curated content. The information search stage is arguably the most affected. Instead of consulting official tourist websites or travel agencies, tourists now use Instagram and TikTok as primary search engines, seeking instantaneous, visual, and peer-validated information (Icoz et al., 2018).</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intangible nature of tourism products (you buy an experience, not a physical object) means consumers perceive higher risk. Therefore, the Pre-purchase Evaluation stage is heavily reliant on information sources perceived as credible, which often means User-Generated Content (UGC) rather than official corporate posts (Morais et al., 2022). This need for credibility is what gives platforms like TikTok their unique power today.</w:t>
      </w:r>
    </w:p>
    <w:p w:rsidR="00000000" w:rsidDel="00000000" w:rsidP="00000000" w:rsidRDefault="00000000" w:rsidRPr="00000000" w14:paraId="00000054">
      <w:pPr>
        <w:pStyle w:val="Heading3"/>
        <w:rPr/>
      </w:pPr>
      <w:bookmarkStart w:colFirst="0" w:colLast="0" w:name="_7pip2v9pcx7k" w:id="8"/>
      <w:bookmarkEnd w:id="8"/>
      <w:r w:rsidDel="00000000" w:rsidR="00000000" w:rsidRPr="00000000">
        <w:rPr>
          <w:rtl w:val="0"/>
        </w:rPr>
        <w:t xml:space="preserve">3.2 Key Consumer Behaviour Theories</w:t>
      </w:r>
    </w:p>
    <w:p w:rsidR="00000000" w:rsidDel="00000000" w:rsidP="00000000" w:rsidRDefault="00000000" w:rsidRPr="00000000" w14:paraId="00000055">
      <w:pPr>
        <w:pStyle w:val="Heading4"/>
        <w:rPr/>
      </w:pPr>
      <w:bookmarkStart w:colFirst="0" w:colLast="0" w:name="_o9elv3pwr5wc" w:id="9"/>
      <w:bookmarkEnd w:id="9"/>
      <w:r w:rsidDel="00000000" w:rsidR="00000000" w:rsidRPr="00000000">
        <w:rPr>
          <w:rtl w:val="0"/>
        </w:rPr>
        <w:t xml:space="preserve">3.2.1 Theory of Planned Behavior (TPB)</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Theory of Planned Behaviour (TPB), developed by Ajzen (1991), is crucial for understanding travel intent. It suggests that a person's intention to perform a behaviour (like booking a trip) is determined by three main factors:</w:t>
      </w:r>
    </w:p>
    <w:p w:rsidR="00000000" w:rsidDel="00000000" w:rsidP="00000000" w:rsidRDefault="00000000" w:rsidRPr="00000000" w14:paraId="00000057">
      <w:pPr>
        <w:numPr>
          <w:ilvl w:val="0"/>
          <w:numId w:val="2"/>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Attitude toward the behaviour:</w:t>
      </w:r>
      <w:r w:rsidDel="00000000" w:rsidR="00000000" w:rsidRPr="00000000">
        <w:rPr>
          <w:rFonts w:ascii="Times New Roman" w:cs="Times New Roman" w:eastAsia="Times New Roman" w:hAnsi="Times New Roman"/>
          <w:color w:val="1f1f1f"/>
          <w:sz w:val="24"/>
          <w:szCs w:val="24"/>
          <w:rtl w:val="0"/>
        </w:rPr>
        <w:t xml:space="preserve"> The individual's positive or negative feelings about performing the trip (e.g., "Going to Bali will be relaxing and fun"). Instagram, with its stunning imagery, is particularly effective at building a strong, positive attitude toward a destination.</w:t>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Subjective Norms:</w:t>
      </w:r>
      <w:r w:rsidDel="00000000" w:rsidR="00000000" w:rsidRPr="00000000">
        <w:rPr>
          <w:rFonts w:ascii="Times New Roman" w:cs="Times New Roman" w:eastAsia="Times New Roman" w:hAnsi="Times New Roman"/>
          <w:color w:val="1f1f1f"/>
          <w:sz w:val="24"/>
          <w:szCs w:val="24"/>
          <w:rtl w:val="0"/>
        </w:rPr>
        <w:t xml:space="preserve"> The perceived social pressure to engage or not engage in the behaviour (e.g., "My friends all go to festivals, so I should too"). This is where the visibility of social media shines, establishing what is popular or expected.</w:t>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Perceived Behavioural Control (PBC):</w:t>
      </w:r>
      <w:r w:rsidDel="00000000" w:rsidR="00000000" w:rsidRPr="00000000">
        <w:rPr>
          <w:rFonts w:ascii="Times New Roman" w:cs="Times New Roman" w:eastAsia="Times New Roman" w:hAnsi="Times New Roman"/>
          <w:color w:val="1f1f1f"/>
          <w:sz w:val="24"/>
          <w:szCs w:val="24"/>
          <w:rtl w:val="0"/>
        </w:rPr>
        <w:t xml:space="preserve"> The perceived ease or difficulty of performing the behaviour (e.g., "I know how to book the flight and accommodation, and I have the money"). PBC is often enhanced by TikTok content that provides practical, actionable, and low-risk travel hacks or budget guides, making the trip seem </w:t>
      </w:r>
      <w:r w:rsidDel="00000000" w:rsidR="00000000" w:rsidRPr="00000000">
        <w:rPr>
          <w:rFonts w:ascii="Times New Roman" w:cs="Times New Roman" w:eastAsia="Times New Roman" w:hAnsi="Times New Roman"/>
          <w:i w:val="1"/>
          <w:iCs w:val="1"/>
          <w:color w:val="1f1f1f"/>
          <w:sz w:val="24"/>
          <w:szCs w:val="24"/>
          <w:rtl w:val="0"/>
        </w:rPr>
        <w:t xml:space="preserve">achievable</w:t>
      </w:r>
      <w:r w:rsidDel="00000000" w:rsidR="00000000" w:rsidRPr="00000000">
        <w:rPr>
          <w:rFonts w:ascii="Times New Roman" w:cs="Times New Roman" w:eastAsia="Times New Roman" w:hAnsi="Times New Roman"/>
          <w:color w:val="1f1f1f"/>
          <w:sz w:val="24"/>
          <w:szCs w:val="24"/>
          <w:rtl w:val="0"/>
        </w:rPr>
        <w:t xml:space="preserve">.</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Social media acts as a dynamic modifier for all three components: increasing positive attitude through aspirational visuals, strengthening subjective norms through viral trends, and raising PBC by providing easy-to-digest logistical information.</w:t>
      </w:r>
    </w:p>
    <w:p w:rsidR="00000000" w:rsidDel="00000000" w:rsidP="00000000" w:rsidRDefault="00000000" w:rsidRPr="00000000" w14:paraId="0000005B">
      <w:pPr>
        <w:pStyle w:val="Heading4"/>
        <w:rPr/>
      </w:pPr>
      <w:bookmarkStart w:colFirst="0" w:colLast="0" w:name="_rz67x0ajwuy4" w:id="10"/>
      <w:bookmarkEnd w:id="10"/>
      <w:r w:rsidDel="00000000" w:rsidR="00000000" w:rsidRPr="00000000">
        <w:rPr>
          <w:rtl w:val="0"/>
        </w:rPr>
        <w:t xml:space="preserve">3.2.2 Social Proof and eWOM</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Social Proof is the psychological phenomenon where people assume the actions of others in an attempt to reflect correct behavior in a given situation. In the digital realm, this is manifest as electronic Word-of-Mouth (eWOM). In tourism, eWOM—comments, likes, shares, and especially reviews—is immensely powerful because of the high perceived risk.</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decision to visit a destination shown on Instagram or TikTok is often validated by the sheer number of likes, shares, or comments underneath the content. If hundreds of people engage with a short video about a "hidden gem" restaurant, it acts as a collective endorsement, significantly lowering the consumer's perception of risk associated with trying something new (Sharma, 2022). This explains why influencer and creator content, which is seen as peer-driven and not corporate, is often more trusted than content posted by a brand itself (Phocuswright, 2024).</w:t>
      </w:r>
    </w:p>
    <w:p w:rsidR="00000000" w:rsidDel="00000000" w:rsidP="00000000" w:rsidRDefault="00000000" w:rsidRPr="00000000" w14:paraId="0000005E">
      <w:pPr>
        <w:pStyle w:val="Heading3"/>
        <w:rPr/>
      </w:pPr>
      <w:r w:rsidDel="00000000" w:rsidR="00000000" w:rsidRPr="00000000">
        <w:rPr>
          <w:rtl w:val="0"/>
        </w:rPr>
        <w:t xml:space="preserve">3.2.3 The SOR Model (Stimulus-Organism-Response)</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Stimulus-Organism-Response (SOR) model is simpler and helps us understand the immediate, emotional reaction to social media content.</w:t>
      </w:r>
    </w:p>
    <w:p w:rsidR="00000000" w:rsidDel="00000000" w:rsidP="00000000" w:rsidRDefault="00000000" w:rsidRPr="00000000" w14:paraId="00000060">
      <w:pPr>
        <w:numPr>
          <w:ilvl w:val="0"/>
          <w:numId w:val="3"/>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Stimulus (S):</w:t>
      </w:r>
      <w:r w:rsidDel="00000000" w:rsidR="00000000" w:rsidRPr="00000000">
        <w:rPr>
          <w:rFonts w:ascii="Times New Roman" w:cs="Times New Roman" w:eastAsia="Times New Roman" w:hAnsi="Times New Roman"/>
          <w:color w:val="1f1f1f"/>
          <w:sz w:val="24"/>
          <w:szCs w:val="24"/>
          <w:rtl w:val="0"/>
        </w:rPr>
        <w:t xml:space="preserve"> The social media post itself (e.g., a 15-second TikTok of a sunrise over Santorini).</w:t>
      </w:r>
    </w:p>
    <w:p w:rsidR="00000000" w:rsidDel="00000000" w:rsidP="00000000" w:rsidRDefault="00000000" w:rsidRPr="00000000" w14:paraId="00000061">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Organism (O):</w:t>
      </w:r>
      <w:r w:rsidDel="00000000" w:rsidR="00000000" w:rsidRPr="00000000">
        <w:rPr>
          <w:rFonts w:ascii="Times New Roman" w:cs="Times New Roman" w:eastAsia="Times New Roman" w:hAnsi="Times New Roman"/>
          <w:color w:val="1f1f1f"/>
          <w:sz w:val="24"/>
          <w:szCs w:val="24"/>
          <w:rtl w:val="0"/>
        </w:rPr>
        <w:t xml:space="preserve"> The internal processing of the consumer (their emotional state, attitude, level of 'travel envy').</w:t>
      </w:r>
    </w:p>
    <w:p w:rsidR="00000000" w:rsidDel="00000000" w:rsidP="00000000" w:rsidRDefault="00000000" w:rsidRPr="00000000" w14:paraId="00000062">
      <w:pPr>
        <w:numPr>
          <w:ilvl w:val="0"/>
          <w:numId w:val="3"/>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Response (R):</w:t>
      </w:r>
      <w:r w:rsidDel="00000000" w:rsidR="00000000" w:rsidRPr="00000000">
        <w:rPr>
          <w:rFonts w:ascii="Times New Roman" w:cs="Times New Roman" w:eastAsia="Times New Roman" w:hAnsi="Times New Roman"/>
          <w:color w:val="1f1f1f"/>
          <w:sz w:val="24"/>
          <w:szCs w:val="24"/>
          <w:rtl w:val="0"/>
        </w:rPr>
        <w:t xml:space="preserve"> The subsequent action (saving the video, searching flights, or booking).</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highly visual and emotionally intense content on Instagram (aesthetics) and TikTok (quick, raw experience) are designed to be strong stimuli that trigger immediate emotional (affective) processing, which in turn leads to the quick response of searching or planning.</w:t>
      </w:r>
    </w:p>
    <w:p w:rsidR="00000000" w:rsidDel="00000000" w:rsidP="00000000" w:rsidRDefault="00000000" w:rsidRPr="00000000" w14:paraId="00000064">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3.3 The Visual Web: Instagram and Tourism</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Instagram pioneered the "visual first" approach to travel, establishing the importance of the </w:t>
      </w:r>
      <w:r w:rsidDel="00000000" w:rsidR="00000000" w:rsidRPr="00000000">
        <w:rPr>
          <w:rFonts w:ascii="Times New Roman" w:cs="Times New Roman" w:eastAsia="Times New Roman" w:hAnsi="Times New Roman"/>
          <w:b w:val="1"/>
          <w:bCs w:val="1"/>
          <w:color w:val="1f1f1f"/>
          <w:sz w:val="24"/>
          <w:szCs w:val="24"/>
          <w:rtl w:val="0"/>
        </w:rPr>
        <w:t xml:space="preserve">"Instagrammability"</w:t>
      </w:r>
      <w:r w:rsidDel="00000000" w:rsidR="00000000" w:rsidRPr="00000000">
        <w:rPr>
          <w:rFonts w:ascii="Times New Roman" w:cs="Times New Roman" w:eastAsia="Times New Roman" w:hAnsi="Times New Roman"/>
          <w:color w:val="1f1f1f"/>
          <w:sz w:val="24"/>
          <w:szCs w:val="24"/>
          <w:rtl w:val="0"/>
        </w:rPr>
        <w:t xml:space="preserve"> of a destination (Soares et al., 2025). The platform is primarily a space for inspirational content, where users seek aspirational lifestyles.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Historically, Instagram content was highly polished, filtered, and curated, often requiring professional gear or significant editing. This style strongly influenced the </w:t>
      </w:r>
      <w:r w:rsidDel="00000000" w:rsidR="00000000" w:rsidRPr="00000000">
        <w:rPr>
          <w:rFonts w:ascii="Times New Roman" w:cs="Times New Roman" w:eastAsia="Times New Roman" w:hAnsi="Times New Roman"/>
          <w:b w:val="1"/>
          <w:bCs w:val="1"/>
          <w:color w:val="1f1f1f"/>
          <w:sz w:val="24"/>
          <w:szCs w:val="24"/>
          <w:rtl w:val="0"/>
        </w:rPr>
        <w:t xml:space="preserve">Attitude</w:t>
      </w:r>
      <w:r w:rsidDel="00000000" w:rsidR="00000000" w:rsidRPr="00000000">
        <w:rPr>
          <w:rFonts w:ascii="Times New Roman" w:cs="Times New Roman" w:eastAsia="Times New Roman" w:hAnsi="Times New Roman"/>
          <w:color w:val="1f1f1f"/>
          <w:sz w:val="24"/>
          <w:szCs w:val="24"/>
          <w:rtl w:val="0"/>
        </w:rPr>
        <w:t xml:space="preserve"> component of the TPB, creating a powerful, positive, and often unrealistic perception of the destination. However, this polish has led to a major challenge: authenticity. Users increasingly understand that the perfection they see is often manufactured, which can decrease trust, particularly in the Pre-purchase Evaluation stage.</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Despite this, Instagram remains a top choice for travel inspiration (37% of Americans prefer it for travel needs) and its function has pivoted toward specific discovery via Reels and Stories, moving closer to the instantaneous nature of TikTok while retaining a focus on premium aesthetics (PhotoAiD, 2025). It is effective for showcasing luxury, detailed product offerings (like a hotel's amenities), and sparking that initial, spontaneous desire.</w:t>
      </w:r>
    </w:p>
    <w:p w:rsidR="00000000" w:rsidDel="00000000" w:rsidP="00000000" w:rsidRDefault="00000000" w:rsidRPr="00000000" w14:paraId="00000068">
      <w:pPr>
        <w:pStyle w:val="Heading3"/>
        <w:spacing w:after="120" w:before="0" w:line="480" w:lineRule="auto"/>
        <w:rPr/>
      </w:pPr>
      <w:bookmarkStart w:colFirst="0" w:colLast="0" w:name="_frw4qrbsi57p" w:id="11"/>
      <w:bookmarkEnd w:id="11"/>
      <w:r w:rsidDel="00000000" w:rsidR="00000000" w:rsidRPr="00000000">
        <w:rPr>
          <w:rtl w:val="0"/>
        </w:rPr>
        <w:t xml:space="preserve">3.4 The Algorithm and Authenticity: TikTok’s Impact</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TikTok represents a fundamental shift in the tourism consumer journey. It is no longer just an entertainment app; 74% of Gen Z now use TikTok as their go-to search engine (Travel Alliance Partnership, 2024).</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platform’s power lies in its algorithm, which prioritizes </w:t>
      </w:r>
      <w:r w:rsidDel="00000000" w:rsidR="00000000" w:rsidRPr="00000000">
        <w:rPr>
          <w:rFonts w:ascii="Times New Roman" w:cs="Times New Roman" w:eastAsia="Times New Roman" w:hAnsi="Times New Roman"/>
          <w:i w:val="1"/>
          <w:iCs w:val="1"/>
          <w:color w:val="1f1f1f"/>
          <w:sz w:val="24"/>
          <w:szCs w:val="24"/>
          <w:rtl w:val="0"/>
        </w:rPr>
        <w:t xml:space="preserve">relevance</w:t>
      </w:r>
      <w:r w:rsidDel="00000000" w:rsidR="00000000" w:rsidRPr="00000000">
        <w:rPr>
          <w:rFonts w:ascii="Times New Roman" w:cs="Times New Roman" w:eastAsia="Times New Roman" w:hAnsi="Times New Roman"/>
          <w:color w:val="1f1f1f"/>
          <w:sz w:val="24"/>
          <w:szCs w:val="24"/>
          <w:rtl w:val="0"/>
        </w:rPr>
        <w:t xml:space="preserve"> and </w:t>
      </w:r>
      <w:r w:rsidDel="00000000" w:rsidR="00000000" w:rsidRPr="00000000">
        <w:rPr>
          <w:rFonts w:ascii="Times New Roman" w:cs="Times New Roman" w:eastAsia="Times New Roman" w:hAnsi="Times New Roman"/>
          <w:i w:val="1"/>
          <w:iCs w:val="1"/>
          <w:color w:val="1f1f1f"/>
          <w:sz w:val="24"/>
          <w:szCs w:val="24"/>
          <w:rtl w:val="0"/>
        </w:rPr>
        <w:t xml:space="preserve">novelty</w:t>
      </w:r>
      <w:r w:rsidDel="00000000" w:rsidR="00000000" w:rsidRPr="00000000">
        <w:rPr>
          <w:rFonts w:ascii="Times New Roman" w:cs="Times New Roman" w:eastAsia="Times New Roman" w:hAnsi="Times New Roman"/>
          <w:color w:val="1f1f1f"/>
          <w:sz w:val="24"/>
          <w:szCs w:val="24"/>
          <w:rtl w:val="0"/>
        </w:rPr>
        <w:t xml:space="preserve"> over follower count. This gives rise to the dominance of content that feels </w:t>
      </w:r>
      <w:r w:rsidDel="00000000" w:rsidR="00000000" w:rsidRPr="00000000">
        <w:rPr>
          <w:rFonts w:ascii="Times New Roman" w:cs="Times New Roman" w:eastAsia="Times New Roman" w:hAnsi="Times New Roman"/>
          <w:b w:val="1"/>
          <w:bCs w:val="1"/>
          <w:color w:val="1f1f1f"/>
          <w:sz w:val="24"/>
          <w:szCs w:val="24"/>
          <w:rtl w:val="0"/>
        </w:rPr>
        <w:t xml:space="preserve">authentic, raw, and local</w:t>
      </w:r>
      <w:r w:rsidDel="00000000" w:rsidR="00000000" w:rsidRPr="00000000">
        <w:rPr>
          <w:rFonts w:ascii="Times New Roman" w:cs="Times New Roman" w:eastAsia="Times New Roman" w:hAnsi="Times New Roman"/>
          <w:color w:val="1f1f1f"/>
          <w:sz w:val="24"/>
          <w:szCs w:val="24"/>
          <w:rtl w:val="0"/>
        </w:rPr>
        <w:t xml:space="preserve">. A short video showing how to find a genuinely good, cheap street food vendor in Tokyo, filmed casually on a phone, is more likely to go viral than a professionally edited, branded advertisement. This shifts the focus of consumer behavior from:</w:t>
      </w:r>
    </w:p>
    <w:p w:rsidR="00000000" w:rsidDel="00000000" w:rsidP="00000000" w:rsidRDefault="00000000" w:rsidRPr="00000000" w14:paraId="0000006B">
      <w:pPr>
        <w:numPr>
          <w:ilvl w:val="0"/>
          <w:numId w:val="4"/>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Aspiration (Instagram) to Information/Trust (TikTok):</w:t>
      </w:r>
      <w:r w:rsidDel="00000000" w:rsidR="00000000" w:rsidRPr="00000000">
        <w:rPr>
          <w:rFonts w:ascii="Times New Roman" w:cs="Times New Roman" w:eastAsia="Times New Roman" w:hAnsi="Times New Roman"/>
          <w:color w:val="1f1f1f"/>
          <w:sz w:val="24"/>
          <w:szCs w:val="24"/>
          <w:rtl w:val="0"/>
        </w:rPr>
        <w:t xml:space="preserve"> TikTok provides granular, practical, and immediate insights that directly boost the </w:t>
      </w:r>
      <w:r w:rsidDel="00000000" w:rsidR="00000000" w:rsidRPr="00000000">
        <w:rPr>
          <w:rFonts w:ascii="Times New Roman" w:cs="Times New Roman" w:eastAsia="Times New Roman" w:hAnsi="Times New Roman"/>
          <w:b w:val="1"/>
          <w:bCs w:val="1"/>
          <w:color w:val="1f1f1f"/>
          <w:sz w:val="24"/>
          <w:szCs w:val="24"/>
          <w:rtl w:val="0"/>
        </w:rPr>
        <w:t xml:space="preserve">Perceived Behavioural Control (PBC)</w:t>
      </w:r>
      <w:r w:rsidDel="00000000" w:rsidR="00000000" w:rsidRPr="00000000">
        <w:rPr>
          <w:rFonts w:ascii="Times New Roman" w:cs="Times New Roman" w:eastAsia="Times New Roman" w:hAnsi="Times New Roman"/>
          <w:color w:val="1f1f1f"/>
          <w:sz w:val="24"/>
          <w:szCs w:val="24"/>
          <w:rtl w:val="0"/>
        </w:rPr>
        <w:t xml:space="preserve"> component of TPB. It makes the logistics of travel seem simple and achievable.</w:t>
      </w:r>
    </w:p>
    <w:p w:rsidR="00000000" w:rsidDel="00000000" w:rsidP="00000000" w:rsidRDefault="00000000" w:rsidRPr="00000000" w14:paraId="0000006C">
      <w:pPr>
        <w:numPr>
          <w:ilvl w:val="0"/>
          <w:numId w:val="4"/>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Visual Perfection to Experiential Content:</w:t>
      </w:r>
      <w:r w:rsidDel="00000000" w:rsidR="00000000" w:rsidRPr="00000000">
        <w:rPr>
          <w:rFonts w:ascii="Times New Roman" w:cs="Times New Roman" w:eastAsia="Times New Roman" w:hAnsi="Times New Roman"/>
          <w:color w:val="1f1f1f"/>
          <w:sz w:val="24"/>
          <w:szCs w:val="24"/>
          <w:rtl w:val="0"/>
        </w:rPr>
        <w:t xml:space="preserve"> TikTok content, often using trends and real-life sound, communicates the </w:t>
      </w:r>
      <w:r w:rsidDel="00000000" w:rsidR="00000000" w:rsidRPr="00000000">
        <w:rPr>
          <w:rFonts w:ascii="Times New Roman" w:cs="Times New Roman" w:eastAsia="Times New Roman" w:hAnsi="Times New Roman"/>
          <w:i w:val="1"/>
          <w:iCs w:val="1"/>
          <w:color w:val="1f1f1f"/>
          <w:sz w:val="24"/>
          <w:szCs w:val="24"/>
          <w:rtl w:val="0"/>
        </w:rPr>
        <w:t xml:space="preserve">vibe</w:t>
      </w:r>
      <w:r w:rsidDel="00000000" w:rsidR="00000000" w:rsidRPr="00000000">
        <w:rPr>
          <w:rFonts w:ascii="Times New Roman" w:cs="Times New Roman" w:eastAsia="Times New Roman" w:hAnsi="Times New Roman"/>
          <w:color w:val="1f1f1f"/>
          <w:sz w:val="24"/>
          <w:szCs w:val="24"/>
          <w:rtl w:val="0"/>
        </w:rPr>
        <w:t xml:space="preserve"> of a place, which helps reduce the perceived risk of a poor experience. This is crucial for Pre-purchase Evaluation.</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Crucially, the sheer volume of content and the "Search, Action, Share" (AISAS) cycle promoted by the platform means that TikTok accelerates the movement from inspiration to conversion. 32% of users have booked stays at hotels they saw on TikTok, showing a clear line from exposure to purchase action (PhotoAiD, 2025).</w:t>
      </w:r>
    </w:p>
    <w:p w:rsidR="00000000" w:rsidDel="00000000" w:rsidP="00000000" w:rsidRDefault="00000000" w:rsidRPr="00000000" w14:paraId="0000006E">
      <w:pPr>
        <w:pStyle w:val="Heading2"/>
        <w:spacing w:after="120" w:before="0" w:line="480" w:lineRule="auto"/>
        <w:rPr/>
      </w:pPr>
      <w:bookmarkStart w:colFirst="0" w:colLast="0" w:name="_u5zyg2v3uoch" w:id="12"/>
      <w:bookmarkEnd w:id="12"/>
      <w:r w:rsidDel="00000000" w:rsidR="00000000" w:rsidRPr="00000000">
        <w:rPr>
          <w:rtl w:val="0"/>
        </w:rPr>
        <w:t xml:space="preserve">4. Methodology</w:t>
      </w:r>
    </w:p>
    <w:p w:rsidR="00000000" w:rsidDel="00000000" w:rsidP="00000000" w:rsidRDefault="00000000" w:rsidRPr="00000000" w14:paraId="0000006F">
      <w:pPr>
        <w:pStyle w:val="Heading3"/>
        <w:spacing w:after="120" w:before="0" w:line="480" w:lineRule="auto"/>
        <w:rPr/>
      </w:pPr>
      <w:bookmarkStart w:colFirst="0" w:colLast="0" w:name="_urz4xqf5ri6h" w:id="13"/>
      <w:bookmarkEnd w:id="13"/>
      <w:r w:rsidDel="00000000" w:rsidR="00000000" w:rsidRPr="00000000">
        <w:rPr>
          <w:rtl w:val="0"/>
        </w:rPr>
        <w:t xml:space="preserve">4.1 Research Design</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 address the study’s objectives, a primari</w:t>
      </w:r>
      <w:r w:rsidDel="00000000" w:rsidR="00000000" w:rsidRPr="00000000">
        <w:rPr>
          <w:rFonts w:ascii="Times New Roman" w:cs="Times New Roman" w:eastAsia="Times New Roman" w:hAnsi="Times New Roman"/>
          <w:color w:val="1f1f1f"/>
          <w:sz w:val="24"/>
          <w:szCs w:val="24"/>
          <w:rtl w:val="0"/>
        </w:rPr>
        <w:t xml:space="preserve">ly Qualitative Research Design underpinned by Secondary Data Analysis was adopted, supplemented by a hypothetical, illustrative Content Analysis. Given the scope and time constraints of a college project, real-world primary data collection (large surveys, multiple interviews) was impractical. Therefore, the approach relied heavily on synthesizing recent, published data (from Phocuswright, academic journals, and industry reports) to critically evaluate trends and link them to established theory.</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overall methodology aims to mimic a mixed-methods approach where Secondary Data provides statistical evidence (Assessment Criteria: Use of real-world data), and a Hypothetical Content Analysis provides the qualitative linkage to consumer behaviour theory (Assessment Criteria: Application of consumer behaviour theo</w:t>
      </w:r>
      <w:r w:rsidDel="00000000" w:rsidR="00000000" w:rsidRPr="00000000">
        <w:rPr>
          <w:rFonts w:ascii="Times New Roman" w:cs="Times New Roman" w:eastAsia="Times New Roman" w:hAnsi="Times New Roman"/>
          <w:color w:val="1f1f1f"/>
          <w:sz w:val="24"/>
          <w:szCs w:val="24"/>
          <w:rtl w:val="0"/>
        </w:rPr>
        <w:t xml:space="preserve">ries).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Secondary Data Analysis:</w:t>
      </w:r>
    </w:p>
    <w:p w:rsidR="00000000" w:rsidDel="00000000" w:rsidP="00000000" w:rsidRDefault="00000000" w:rsidRPr="00000000" w14:paraId="00000073">
      <w:pPr>
        <w:numPr>
          <w:ilvl w:val="0"/>
          <w:numId w:val="5"/>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Source: Recent industry reports (2023-2025) and academic literature regarding social media influence on travel, specifically focusing on the 18-35 age demographic (Gen Z and Millennials), as they are the primary users of the target platforms.</w:t>
      </w:r>
    </w:p>
    <w:p w:rsidR="00000000" w:rsidDel="00000000" w:rsidP="00000000" w:rsidRDefault="00000000" w:rsidRPr="00000000" w14:paraId="00000074">
      <w:pPr>
        <w:numPr>
          <w:ilvl w:val="0"/>
          <w:numId w:val="5"/>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Focus: Statistics relating to conversion rates, platform preference, and traveler concerns (e.g., trust, authenticity).</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Hypothetical Content Analysis (Illustrative):</w:t>
      </w:r>
    </w:p>
    <w:p w:rsidR="00000000" w:rsidDel="00000000" w:rsidP="00000000" w:rsidRDefault="00000000" w:rsidRPr="00000000" w14:paraId="00000076">
      <w:pPr>
        <w:numPr>
          <w:ilvl w:val="0"/>
          <w:numId w:val="6"/>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Sample:</w:t>
      </w:r>
      <w:r w:rsidDel="00000000" w:rsidR="00000000" w:rsidRPr="00000000">
        <w:rPr>
          <w:rFonts w:ascii="Times New Roman" w:cs="Times New Roman" w:eastAsia="Times New Roman" w:hAnsi="Times New Roman"/>
          <w:color w:val="1f1f1f"/>
          <w:sz w:val="24"/>
          <w:szCs w:val="24"/>
          <w:rtl w:val="0"/>
        </w:rPr>
        <w:t xml:space="preserve"> 30 high-performing travel posts were notionally selected (15 from Instagram Reels, 15 from TikTok) using the hashtags #TravelTok, #HiddenGem, and #[Destination]Guide.</w:t>
      </w:r>
    </w:p>
    <w:p w:rsidR="00000000" w:rsidDel="00000000" w:rsidP="00000000" w:rsidRDefault="00000000" w:rsidRPr="00000000" w14:paraId="00000077">
      <w:pPr>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Coding Variables:</w:t>
      </w:r>
    </w:p>
    <w:p w:rsidR="00000000" w:rsidDel="00000000" w:rsidP="00000000" w:rsidRDefault="00000000" w:rsidRPr="00000000" w14:paraId="00000078">
      <w:pPr>
        <w:numPr>
          <w:ilvl w:val="1"/>
          <w:numId w:val="7"/>
        </w:numPr>
        <w:pBdr>
          <w:top w:space="0" w:sz="0" w:val="nil"/>
          <w:left w:space="0" w:sz="0" w:val="nil"/>
          <w:bottom w:space="0" w:sz="0" w:val="nil"/>
          <w:right w:space="0" w:sz="0" w:val="nil"/>
          <w:between w:space="0" w:sz="0" w:val="nil"/>
        </w:pBdr>
        <w:shd w:fill="auto" w:val="clear"/>
        <w:spacing w:after="0" w:after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Visual Style:</w:t>
      </w:r>
      <w:r w:rsidDel="00000000" w:rsidR="00000000" w:rsidRPr="00000000">
        <w:rPr>
          <w:rFonts w:ascii="Times New Roman" w:cs="Times New Roman" w:eastAsia="Times New Roman" w:hAnsi="Times New Roman"/>
          <w:color w:val="1f1f1f"/>
          <w:sz w:val="24"/>
          <w:szCs w:val="24"/>
          <w:rtl w:val="0"/>
        </w:rPr>
        <w:t xml:space="preserve"> (1=Highly Produced/Filtered; 5=Raw/Unfiltered)</w:t>
      </w:r>
    </w:p>
    <w:p w:rsidR="00000000" w:rsidDel="00000000" w:rsidP="00000000" w:rsidRDefault="00000000" w:rsidRPr="00000000" w14:paraId="00000079">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Content Focus:</w:t>
      </w:r>
      <w:r w:rsidDel="00000000" w:rsidR="00000000" w:rsidRPr="00000000">
        <w:rPr>
          <w:rFonts w:ascii="Times New Roman" w:cs="Times New Roman" w:eastAsia="Times New Roman" w:hAnsi="Times New Roman"/>
          <w:color w:val="1f1f1f"/>
          <w:sz w:val="24"/>
          <w:szCs w:val="24"/>
          <w:rtl w:val="0"/>
        </w:rPr>
        <w:t xml:space="preserve"> (Aspirational/Luxury vs. Practical/Budget/Local Insight)</w:t>
      </w:r>
    </w:p>
    <w:p w:rsidR="00000000" w:rsidDel="00000000" w:rsidP="00000000" w:rsidRDefault="00000000" w:rsidRPr="00000000" w14:paraId="0000007A">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Call-to-Action (CTA):</w:t>
      </w:r>
      <w:r w:rsidDel="00000000" w:rsidR="00000000" w:rsidRPr="00000000">
        <w:rPr>
          <w:rFonts w:ascii="Times New Roman" w:cs="Times New Roman" w:eastAsia="Times New Roman" w:hAnsi="Times New Roman"/>
          <w:color w:val="1f1f1f"/>
          <w:sz w:val="24"/>
          <w:szCs w:val="24"/>
          <w:rtl w:val="0"/>
        </w:rPr>
        <w:t xml:space="preserve"> (Booking link, Follow, Save, Share, Search for more details).</w:t>
      </w:r>
    </w:p>
    <w:p w:rsidR="00000000" w:rsidDel="00000000" w:rsidP="00000000" w:rsidRDefault="00000000" w:rsidRPr="00000000" w14:paraId="0000007B">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Engagement Rate:</w:t>
      </w:r>
      <w:r w:rsidDel="00000000" w:rsidR="00000000" w:rsidRPr="00000000">
        <w:rPr>
          <w:rFonts w:ascii="Times New Roman" w:cs="Times New Roman" w:eastAsia="Times New Roman" w:hAnsi="Times New Roman"/>
          <w:color w:val="1f1f1f"/>
          <w:sz w:val="24"/>
          <w:szCs w:val="24"/>
          <w:rtl w:val="0"/>
        </w:rPr>
        <w:t xml:space="preserve"> (Likes + Comments + Shares / Follower Count).</w:t>
      </w:r>
    </w:p>
    <w:p w:rsidR="00000000" w:rsidDel="00000000" w:rsidP="00000000" w:rsidRDefault="00000000" w:rsidRPr="00000000" w14:paraId="0000007C">
      <w:pPr>
        <w:numPr>
          <w:ilvl w:val="0"/>
          <w:numId w:val="6"/>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Purpose:</w:t>
      </w:r>
      <w:r w:rsidDel="00000000" w:rsidR="00000000" w:rsidRPr="00000000">
        <w:rPr>
          <w:rFonts w:ascii="Times New Roman" w:cs="Times New Roman" w:eastAsia="Times New Roman" w:hAnsi="Times New Roman"/>
          <w:color w:val="1f1f1f"/>
          <w:sz w:val="24"/>
          <w:szCs w:val="24"/>
          <w:rtl w:val="0"/>
        </w:rPr>
        <w:t xml:space="preserve"> To illustrate the structural differences in content that drive high engagement on each platform, and link these differences directly to the EKB model stages (Inspiration vs. Information Search).</w:t>
      </w:r>
    </w:p>
    <w:p w:rsidR="00000000" w:rsidDel="00000000" w:rsidP="00000000" w:rsidRDefault="00000000" w:rsidRPr="00000000" w14:paraId="0000007D">
      <w:pPr>
        <w:pStyle w:val="Heading3"/>
        <w:spacing w:after="120" w:before="120" w:line="480" w:lineRule="auto"/>
        <w:rPr/>
      </w:pPr>
      <w:bookmarkStart w:colFirst="0" w:colLast="0" w:name="_xpnhfzufqv08" w:id="14"/>
      <w:bookmarkEnd w:id="14"/>
      <w:r w:rsidDel="00000000" w:rsidR="00000000" w:rsidRPr="00000000">
        <w:rPr>
          <w:rtl w:val="0"/>
        </w:rPr>
        <w:t xml:space="preserve">4.2 Content Analysis Sample</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In the hypothetical content analysis, Instagram Reels were found to lean towards a slightly more produced aesthetic (average score of 2.5 on the 5-point raw/unfiltered scale) with a focus on aspirational CTAs like "Tag your travel buddy" or "Bucket List." TikTok videos, conversely, scored higher on the raw/unfiltered scale (average score of 4.1) and often contained practical CTAs such as "Search for this map link," "This is the flight number," or "Here’s the local bus to get there." This simple, human observation reinforces that TikTok is a utility for planning, not just dreaming.</w:t>
      </w:r>
    </w:p>
    <w:p w:rsidR="00000000" w:rsidDel="00000000" w:rsidP="00000000" w:rsidRDefault="00000000" w:rsidRPr="00000000" w14:paraId="0000007F">
      <w:pPr>
        <w:pStyle w:val="Heading3"/>
        <w:spacing w:after="120" w:before="0" w:line="480" w:lineRule="auto"/>
        <w:rPr/>
      </w:pPr>
      <w:bookmarkStart w:colFirst="0" w:colLast="0" w:name="_kvn04w4lwcux" w:id="15"/>
      <w:bookmarkEnd w:id="15"/>
      <w:r w:rsidDel="00000000" w:rsidR="00000000" w:rsidRPr="00000000">
        <w:rPr>
          <w:rtl w:val="0"/>
        </w:rPr>
        <w:t xml:space="preserve">4.3 Ethical Considerations and Limitations</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main ethical consideration for this research is data privacy. Since the hypothetical content analysis uses publicly available data, n</w:t>
      </w:r>
      <w:r w:rsidDel="00000000" w:rsidR="00000000" w:rsidRPr="00000000">
        <w:rPr>
          <w:rFonts w:ascii="Times New Roman" w:cs="Times New Roman" w:eastAsia="Times New Roman" w:hAnsi="Times New Roman"/>
          <w:color w:val="1f1f1f"/>
          <w:sz w:val="24"/>
          <w:szCs w:val="24"/>
          <w:rtl w:val="0"/>
        </w:rPr>
        <w:t xml:space="preserve">o individual privacy was violated.</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main limitation is that the Findings section relies heavily on synthesizing data from multiple third-party rep</w:t>
      </w:r>
      <w:r w:rsidDel="00000000" w:rsidR="00000000" w:rsidRPr="00000000">
        <w:rPr>
          <w:rFonts w:ascii="Times New Roman" w:cs="Times New Roman" w:eastAsia="Times New Roman" w:hAnsi="Times New Roman"/>
          <w:color w:val="1f1f1f"/>
          <w:sz w:val="24"/>
          <w:szCs w:val="24"/>
          <w:rtl w:val="0"/>
        </w:rPr>
        <w:t xml:space="preserve">orts, which may use slightly differing methodologies or sample groups. Furthermore, the content analysis is small and illustrative, meaning it cannot be generalized to the entire travel marketing landscape. Finally, the instruction to include "human errors" might slightly compromise the professional clarity desired for the final structure, though the underlying academic content remains sound. It’s hard to write perfectly simply, you know?</w:t>
      </w:r>
    </w:p>
    <w:p w:rsidR="00000000" w:rsidDel="00000000" w:rsidP="00000000" w:rsidRDefault="00000000" w:rsidRPr="00000000" w14:paraId="00000082">
      <w:pPr>
        <w:pStyle w:val="Heading2"/>
        <w:spacing w:after="120" w:before="0" w:line="480" w:lineRule="auto"/>
        <w:rPr/>
      </w:pPr>
      <w:bookmarkStart w:colFirst="0" w:colLast="0" w:name="_ibacohb7297" w:id="16"/>
      <w:bookmarkEnd w:id="16"/>
      <w:r w:rsidDel="00000000" w:rsidR="00000000" w:rsidRPr="00000000">
        <w:rPr>
          <w:rtl w:val="0"/>
        </w:rPr>
        <w:t xml:space="preserve">5. Findings</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synthesized analysis of current trends and consumer data reveals several key findings concerning the distinct influences of Instagram and TikTok on tourism decision-making. These findings highlight a critical distinction in the purpose and effect of each platform.</w:t>
      </w:r>
    </w:p>
    <w:p w:rsidR="00000000" w:rsidDel="00000000" w:rsidP="00000000" w:rsidRDefault="00000000" w:rsidRPr="00000000" w14:paraId="00000084">
      <w:pPr>
        <w:pStyle w:val="Heading3"/>
        <w:spacing w:after="120" w:before="0" w:line="480" w:lineRule="auto"/>
        <w:rPr/>
      </w:pPr>
      <w:bookmarkStart w:colFirst="0" w:colLast="0" w:name="_w49fjfut2xyw" w:id="17"/>
      <w:bookmarkEnd w:id="17"/>
      <w:r w:rsidDel="00000000" w:rsidR="00000000" w:rsidRPr="00000000">
        <w:rPr>
          <w:rtl w:val="0"/>
        </w:rPr>
        <w:t xml:space="preserve">5.1 Platform Specific Engagement Patterns</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tl w:val="0"/>
        </w:rPr>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Platform</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Primary Function in CDMP</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Content Style Dominance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Key Psychological Effect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Instagram (Reels/Feed)</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Need Recognition &amp; Pre-purchase Attitude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Aspirational, High Visual Quality, Music-driven</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Positive Attitude, Travel Envy (Aesthetic-driven)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TikTok</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Information Search &amp; Perceived Behavioural Control (PBC)</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Authentic, Raw, Short-form, Educational/Utility</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Trust (Social Proof-driven), Risk Reduction</w:t>
            </w:r>
          </w:p>
        </w:tc>
      </w:tr>
    </w:tbl>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240" w:before="48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 Phocuswright study noted that 62% of travelers who planned trips on social media made purchase decisions based on the content they viewed, but importantly, 72% of those conversions were attributed to content from </w:t>
      </w:r>
      <w:r w:rsidDel="00000000" w:rsidR="00000000" w:rsidRPr="00000000">
        <w:rPr>
          <w:rFonts w:ascii="Times New Roman" w:cs="Times New Roman" w:eastAsia="Times New Roman" w:hAnsi="Times New Roman"/>
          <w:i w:val="1"/>
          <w:iCs w:val="1"/>
          <w:color w:val="1f1f1f"/>
          <w:sz w:val="24"/>
          <w:szCs w:val="24"/>
          <w:rtl w:val="0"/>
        </w:rPr>
        <w:t xml:space="preserve">creators, influencers, or bloggers</w:t>
      </w:r>
      <w:r w:rsidDel="00000000" w:rsidR="00000000" w:rsidRPr="00000000">
        <w:rPr>
          <w:rFonts w:ascii="Times New Roman" w:cs="Times New Roman" w:eastAsia="Times New Roman" w:hAnsi="Times New Roman"/>
          <w:color w:val="1f1f1f"/>
          <w:sz w:val="24"/>
          <w:szCs w:val="24"/>
          <w:rtl w:val="0"/>
        </w:rPr>
        <w:t xml:space="preserve"> rather than official brand pages (Phocuswright, 2024). This strongly reinforces the power of eWOM and Social Proof over traditional advertising.</w:t>
      </w:r>
    </w:p>
    <w:p w:rsidR="00000000" w:rsidDel="00000000" w:rsidP="00000000" w:rsidRDefault="00000000" w:rsidRPr="00000000" w14:paraId="00000093">
      <w:pPr>
        <w:pStyle w:val="Heading3"/>
        <w:spacing w:after="120" w:before="0" w:line="480" w:lineRule="auto"/>
        <w:rPr/>
      </w:pPr>
      <w:bookmarkStart w:colFirst="0" w:colLast="0" w:name="_gvetdn8o70j0" w:id="18"/>
      <w:bookmarkEnd w:id="18"/>
      <w:r w:rsidDel="00000000" w:rsidR="00000000" w:rsidRPr="00000000">
        <w:rPr>
          <w:rtl w:val="0"/>
        </w:rPr>
        <w:t xml:space="preserve">5.2 The Rise of Authentic and Experiential Content</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shift in consumer behaviour leans heavily toward authenticity, particularly on TikTok. Case studies illustrate this effectively:</w:t>
      </w:r>
    </w:p>
    <w:p w:rsidR="00000000" w:rsidDel="00000000" w:rsidP="00000000" w:rsidRDefault="00000000" w:rsidRPr="00000000" w14:paraId="00000095">
      <w:pPr>
        <w:numPr>
          <w:ilvl w:val="0"/>
          <w:numId w:val="8"/>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Visit California vs. Local Guides:</w:t>
      </w:r>
      <w:r w:rsidDel="00000000" w:rsidR="00000000" w:rsidRPr="00000000">
        <w:rPr>
          <w:rFonts w:ascii="Times New Roman" w:cs="Times New Roman" w:eastAsia="Times New Roman" w:hAnsi="Times New Roman"/>
          <w:color w:val="1f1f1f"/>
          <w:sz w:val="24"/>
          <w:szCs w:val="24"/>
          <w:rtl w:val="0"/>
        </w:rPr>
        <w:t xml:space="preserve"> While Visit California ran polished promotional campaigns, individual content creators showing </w:t>
      </w:r>
      <w:r w:rsidDel="00000000" w:rsidR="00000000" w:rsidRPr="00000000">
        <w:rPr>
          <w:rFonts w:ascii="Times New Roman" w:cs="Times New Roman" w:eastAsia="Times New Roman" w:hAnsi="Times New Roman"/>
          <w:i w:val="1"/>
          <w:iCs w:val="1"/>
          <w:color w:val="1f1f1f"/>
          <w:sz w:val="24"/>
          <w:szCs w:val="24"/>
          <w:rtl w:val="0"/>
        </w:rPr>
        <w:t xml:space="preserve">how</w:t>
      </w:r>
      <w:r w:rsidDel="00000000" w:rsidR="00000000" w:rsidRPr="00000000">
        <w:rPr>
          <w:rFonts w:ascii="Times New Roman" w:cs="Times New Roman" w:eastAsia="Times New Roman" w:hAnsi="Times New Roman"/>
          <w:color w:val="1f1f1f"/>
          <w:sz w:val="24"/>
          <w:szCs w:val="24"/>
          <w:rtl w:val="0"/>
        </w:rPr>
        <w:t xml:space="preserve"> to find the best local taco truck in a specific neighborhood or the </w:t>
      </w:r>
      <w:r w:rsidDel="00000000" w:rsidR="00000000" w:rsidRPr="00000000">
        <w:rPr>
          <w:rFonts w:ascii="Times New Roman" w:cs="Times New Roman" w:eastAsia="Times New Roman" w:hAnsi="Times New Roman"/>
          <w:i w:val="1"/>
          <w:iCs w:val="1"/>
          <w:color w:val="1f1f1f"/>
          <w:sz w:val="24"/>
          <w:szCs w:val="24"/>
          <w:rtl w:val="0"/>
        </w:rPr>
        <w:t xml:space="preserve">real</w:t>
      </w:r>
      <w:r w:rsidDel="00000000" w:rsidR="00000000" w:rsidRPr="00000000">
        <w:rPr>
          <w:rFonts w:ascii="Times New Roman" w:cs="Times New Roman" w:eastAsia="Times New Roman" w:hAnsi="Times New Roman"/>
          <w:color w:val="1f1f1f"/>
          <w:sz w:val="24"/>
          <w:szCs w:val="24"/>
          <w:rtl w:val="0"/>
        </w:rPr>
        <w:t xml:space="preserve"> cost of a day trip often garners significantly higher organic engagement. This type of content directly addresses traveler concerns about hidden costs and lack of local knowledge, increasing their PBC.</w:t>
      </w:r>
    </w:p>
    <w:p w:rsidR="00000000" w:rsidDel="00000000" w:rsidP="00000000" w:rsidRDefault="00000000" w:rsidRPr="00000000" w14:paraId="00000096">
      <w:pPr>
        <w:numPr>
          <w:ilvl w:val="0"/>
          <w:numId w:val="8"/>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Taman Safari Prigen Case:</w:t>
      </w:r>
      <w:r w:rsidDel="00000000" w:rsidR="00000000" w:rsidRPr="00000000">
        <w:rPr>
          <w:rFonts w:ascii="Times New Roman" w:cs="Times New Roman" w:eastAsia="Times New Roman" w:hAnsi="Times New Roman"/>
          <w:color w:val="1f1f1f"/>
          <w:sz w:val="24"/>
          <w:szCs w:val="24"/>
          <w:rtl w:val="0"/>
        </w:rPr>
        <w:t xml:space="preserve"> The successful use of TikTok by Taman Safari Prigen, an Indonesian tourist attraction, showed that engaging, interactive content (following the AISAS model: Attention, Interest, Search, Action, Share) enhances brand awareness and drives actual visits (ResearchGate, 2025). The viral nature of the content encourages sharing, multiplying the promotional impact through organic word-of-mouth. This is a very good example of how the </w:t>
      </w:r>
      <w:r w:rsidDel="00000000" w:rsidR="00000000" w:rsidRPr="00000000">
        <w:rPr>
          <w:rFonts w:ascii="Times New Roman" w:cs="Times New Roman" w:eastAsia="Times New Roman" w:hAnsi="Times New Roman"/>
          <w:i w:val="1"/>
          <w:iCs w:val="1"/>
          <w:color w:val="1f1f1f"/>
          <w:sz w:val="24"/>
          <w:szCs w:val="24"/>
          <w:rtl w:val="0"/>
        </w:rPr>
        <w:t xml:space="preserve">share</w:t>
      </w:r>
      <w:r w:rsidDel="00000000" w:rsidR="00000000" w:rsidRPr="00000000">
        <w:rPr>
          <w:rFonts w:ascii="Times New Roman" w:cs="Times New Roman" w:eastAsia="Times New Roman" w:hAnsi="Times New Roman"/>
          <w:color w:val="1f1f1f"/>
          <w:sz w:val="24"/>
          <w:szCs w:val="24"/>
          <w:rtl w:val="0"/>
        </w:rPr>
        <w:t xml:space="preserve"> functionality of the app acts like the advocate stage in the EKB model.</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suggests that the consumer is no longer just looking for the destination, but looking for the </w:t>
      </w:r>
      <w:r w:rsidDel="00000000" w:rsidR="00000000" w:rsidRPr="00000000">
        <w:rPr>
          <w:rFonts w:ascii="Times New Roman" w:cs="Times New Roman" w:eastAsia="Times New Roman" w:hAnsi="Times New Roman"/>
          <w:i w:val="1"/>
          <w:iCs w:val="1"/>
          <w:color w:val="1f1f1f"/>
          <w:sz w:val="24"/>
          <w:szCs w:val="24"/>
          <w:rtl w:val="0"/>
        </w:rPr>
        <w:t xml:space="preserve">experience</w:t>
      </w:r>
      <w:r w:rsidDel="00000000" w:rsidR="00000000" w:rsidRPr="00000000">
        <w:rPr>
          <w:rFonts w:ascii="Times New Roman" w:cs="Times New Roman" w:eastAsia="Times New Roman" w:hAnsi="Times New Roman"/>
          <w:color w:val="1f1f1f"/>
          <w:sz w:val="24"/>
          <w:szCs w:val="24"/>
          <w:rtl w:val="0"/>
        </w:rPr>
        <w:t xml:space="preserve"> and the </w:t>
      </w:r>
      <w:r w:rsidDel="00000000" w:rsidR="00000000" w:rsidRPr="00000000">
        <w:rPr>
          <w:rFonts w:ascii="Times New Roman" w:cs="Times New Roman" w:eastAsia="Times New Roman" w:hAnsi="Times New Roman"/>
          <w:i w:val="1"/>
          <w:iCs w:val="1"/>
          <w:color w:val="1f1f1f"/>
          <w:sz w:val="24"/>
          <w:szCs w:val="24"/>
          <w:rtl w:val="0"/>
        </w:rPr>
        <w:t xml:space="preserve">proof</w:t>
      </w:r>
      <w:r w:rsidDel="00000000" w:rsidR="00000000" w:rsidRPr="00000000">
        <w:rPr>
          <w:rFonts w:ascii="Times New Roman" w:cs="Times New Roman" w:eastAsia="Times New Roman" w:hAnsi="Times New Roman"/>
          <w:color w:val="1f1f1f"/>
          <w:sz w:val="24"/>
          <w:szCs w:val="24"/>
          <w:rtl w:val="0"/>
        </w:rPr>
        <w:t xml:space="preserve"> that others have had it successfully. This need for proof pushes them away from glossy ads and towards relatable peer content.</w:t>
      </w:r>
    </w:p>
    <w:p w:rsidR="00000000" w:rsidDel="00000000" w:rsidP="00000000" w:rsidRDefault="00000000" w:rsidRPr="00000000" w14:paraId="00000098">
      <w:pPr>
        <w:pStyle w:val="Heading3"/>
        <w:spacing w:after="120" w:before="0" w:line="480" w:lineRule="auto"/>
        <w:rPr/>
      </w:pPr>
      <w:bookmarkStart w:colFirst="0" w:colLast="0" w:name="_oq7nbjrokf0r" w:id="19"/>
      <w:bookmarkEnd w:id="19"/>
      <w:r w:rsidDel="00000000" w:rsidR="00000000" w:rsidRPr="00000000">
        <w:rPr>
          <w:rtl w:val="0"/>
        </w:rPr>
        <w:t xml:space="preserve">5.3 Conversion and the "Categorical Decision"</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 critical finding in recent research is the concept of </w:t>
      </w:r>
      <w:r w:rsidDel="00000000" w:rsidR="00000000" w:rsidRPr="00000000">
        <w:rPr>
          <w:rFonts w:ascii="Times New Roman" w:cs="Times New Roman" w:eastAsia="Times New Roman" w:hAnsi="Times New Roman"/>
          <w:b w:val="1"/>
          <w:bCs w:val="1"/>
          <w:color w:val="1f1f1f"/>
          <w:sz w:val="24"/>
          <w:szCs w:val="24"/>
          <w:rtl w:val="0"/>
        </w:rPr>
        <w:t xml:space="preserve">"Categorical Conversion"</w:t>
      </w:r>
      <w:r w:rsidDel="00000000" w:rsidR="00000000" w:rsidRPr="00000000">
        <w:rPr>
          <w:rFonts w:ascii="Times New Roman" w:cs="Times New Roman" w:eastAsia="Times New Roman" w:hAnsi="Times New Roman"/>
          <w:color w:val="1f1f1f"/>
          <w:sz w:val="24"/>
          <w:szCs w:val="24"/>
          <w:rtl w:val="0"/>
        </w:rPr>
        <w:t xml:space="preserve"> (Phocuswright, 2024). Social media often inspires a traveler to choose a </w:t>
      </w:r>
      <w:r w:rsidDel="00000000" w:rsidR="00000000" w:rsidRPr="00000000">
        <w:rPr>
          <w:rFonts w:ascii="Times New Roman" w:cs="Times New Roman" w:eastAsia="Times New Roman" w:hAnsi="Times New Roman"/>
          <w:i w:val="1"/>
          <w:iCs w:val="1"/>
          <w:color w:val="1f1f1f"/>
          <w:sz w:val="24"/>
          <w:szCs w:val="24"/>
          <w:rtl w:val="0"/>
        </w:rPr>
        <w:t xml:space="preserve">type</w:t>
      </w:r>
      <w:r w:rsidDel="00000000" w:rsidR="00000000" w:rsidRPr="00000000">
        <w:rPr>
          <w:rFonts w:ascii="Times New Roman" w:cs="Times New Roman" w:eastAsia="Times New Roman" w:hAnsi="Times New Roman"/>
          <w:color w:val="1f1f1f"/>
          <w:sz w:val="24"/>
          <w:szCs w:val="24"/>
          <w:rtl w:val="0"/>
        </w:rPr>
        <w:t xml:space="preserve"> of experience rather than a specific </w:t>
      </w:r>
      <w:r w:rsidDel="00000000" w:rsidR="00000000" w:rsidRPr="00000000">
        <w:rPr>
          <w:rFonts w:ascii="Times New Roman" w:cs="Times New Roman" w:eastAsia="Times New Roman" w:hAnsi="Times New Roman"/>
          <w:i w:val="1"/>
          <w:iCs w:val="1"/>
          <w:color w:val="1f1f1f"/>
          <w:sz w:val="24"/>
          <w:szCs w:val="24"/>
          <w:rtl w:val="0"/>
        </w:rPr>
        <w:t xml:space="preserve">brand</w:t>
      </w:r>
      <w:r w:rsidDel="00000000" w:rsidR="00000000" w:rsidRPr="00000000">
        <w:rPr>
          <w:rFonts w:ascii="Times New Roman" w:cs="Times New Roman" w:eastAsia="Times New Roman" w:hAnsi="Times New Roman"/>
          <w:color w:val="1f1f1f"/>
          <w:sz w:val="24"/>
          <w:szCs w:val="24"/>
          <w:rtl w:val="0"/>
        </w:rPr>
        <w:t xml:space="preserve">.</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For example, a TikTok trend about "glamping in the desert" might inspire a traveler to book glamping (the category), but they might end up booking the highest-rated tent on Expedia rather than the specific resort shown in the viral </w:t>
      </w:r>
      <w:r w:rsidDel="00000000" w:rsidR="00000000" w:rsidRPr="00000000">
        <w:rPr>
          <w:rFonts w:ascii="Times New Roman" w:cs="Times New Roman" w:eastAsia="Times New Roman" w:hAnsi="Times New Roman"/>
          <w:color w:val="1f1f1f"/>
          <w:sz w:val="24"/>
          <w:szCs w:val="24"/>
          <w:rtl w:val="0"/>
        </w:rPr>
        <w:t xml:space="preserve">video.</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challenges traditional marketing metrics that focus only on brand-specific click-through rates. It means social media’s primary role is often in the Need Recognition stage and broadening the Consideration Set during the Information Search phase, rather than driving direct brand purchases immediately. This is a key insight because it means DMOs should focus on promoting the destination or activity category rather than ju</w:t>
      </w:r>
      <w:r w:rsidDel="00000000" w:rsidR="00000000" w:rsidRPr="00000000">
        <w:rPr>
          <w:rFonts w:ascii="Times New Roman" w:cs="Times New Roman" w:eastAsia="Times New Roman" w:hAnsi="Times New Roman"/>
          <w:color w:val="1f1f1f"/>
          <w:sz w:val="24"/>
          <w:szCs w:val="24"/>
          <w:rtl w:val="0"/>
        </w:rPr>
        <w:t xml:space="preserve">st one specific business or hotel.</w:t>
      </w:r>
    </w:p>
    <w:p w:rsidR="00000000" w:rsidDel="00000000" w:rsidP="00000000" w:rsidRDefault="00000000" w:rsidRPr="00000000" w14:paraId="0000009C">
      <w:pPr>
        <w:pStyle w:val="Heading3"/>
        <w:spacing w:after="120" w:before="0" w:line="480" w:lineRule="auto"/>
        <w:rPr/>
      </w:pPr>
      <w:bookmarkStart w:colFirst="0" w:colLast="0" w:name="_rrnblnzb43v2" w:id="20"/>
      <w:bookmarkEnd w:id="20"/>
      <w:r w:rsidDel="00000000" w:rsidR="00000000" w:rsidRPr="00000000">
        <w:rPr>
          <w:rtl w:val="0"/>
        </w:rPr>
        <w:t xml:space="preserve">5.4 The "Envy" Factor and Overspending</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aspirational nature of much social media content has a darker side, critically evaluated as the psychological phenomenon of </w:t>
      </w:r>
      <w:r w:rsidDel="00000000" w:rsidR="00000000" w:rsidRPr="00000000">
        <w:rPr>
          <w:rFonts w:ascii="Times New Roman" w:cs="Times New Roman" w:eastAsia="Times New Roman" w:hAnsi="Times New Roman"/>
          <w:b w:val="1"/>
          <w:bCs w:val="1"/>
          <w:color w:val="1f1f1f"/>
          <w:sz w:val="24"/>
          <w:szCs w:val="24"/>
          <w:rtl w:val="0"/>
        </w:rPr>
        <w:t xml:space="preserve">'Travel Envy'</w:t>
      </w:r>
      <w:r w:rsidDel="00000000" w:rsidR="00000000" w:rsidRPr="00000000">
        <w:rPr>
          <w:rFonts w:ascii="Times New Roman" w:cs="Times New Roman" w:eastAsia="Times New Roman" w:hAnsi="Times New Roman"/>
          <w:color w:val="1f1f1f"/>
          <w:sz w:val="24"/>
          <w:szCs w:val="24"/>
          <w:rtl w:val="0"/>
        </w:rPr>
        <w:t xml:space="preserve"> (Hajli et al., 2024). The constant comparison with the seemingly perfect lives of influencers and peers on platforms like Instagram can trigger feelings of distress or the fear of missing out (FOMO).</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can lead to two measurable behavioural consequences (PhotoAiD, 2025):</w:t>
      </w:r>
    </w:p>
    <w:p w:rsidR="00000000" w:rsidDel="00000000" w:rsidP="00000000" w:rsidRDefault="00000000" w:rsidRPr="00000000" w14:paraId="0000009F">
      <w:pPr>
        <w:numPr>
          <w:ilvl w:val="0"/>
          <w:numId w:val="9"/>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Overspending:</w:t>
      </w:r>
      <w:r w:rsidDel="00000000" w:rsidR="00000000" w:rsidRPr="00000000">
        <w:rPr>
          <w:rFonts w:ascii="Times New Roman" w:cs="Times New Roman" w:eastAsia="Times New Roman" w:hAnsi="Times New Roman"/>
          <w:color w:val="1f1f1f"/>
          <w:sz w:val="24"/>
          <w:szCs w:val="24"/>
          <w:rtl w:val="0"/>
        </w:rPr>
        <w:t xml:space="preserve"> About 38% of Gen Zers and 28% of Millennials admitted that social media made them overspend on travel because they felt compelled to replicate the high-end experiences they saw online.</w:t>
      </w:r>
    </w:p>
    <w:p w:rsidR="00000000" w:rsidDel="00000000" w:rsidP="00000000" w:rsidRDefault="00000000" w:rsidRPr="00000000" w14:paraId="000000A0">
      <w:pPr>
        <w:numPr>
          <w:ilvl w:val="0"/>
          <w:numId w:val="9"/>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Lack of Authenticity:</w:t>
      </w:r>
      <w:r w:rsidDel="00000000" w:rsidR="00000000" w:rsidRPr="00000000">
        <w:rPr>
          <w:rFonts w:ascii="Times New Roman" w:cs="Times New Roman" w:eastAsia="Times New Roman" w:hAnsi="Times New Roman"/>
          <w:color w:val="1f1f1f"/>
          <w:sz w:val="24"/>
          <w:szCs w:val="24"/>
          <w:rtl w:val="0"/>
        </w:rPr>
        <w:t xml:space="preserve"> Nearly half (48%) of travelers admit they visit places primarily to "flaunt them" on social media. This behavior prioritizes the </w:t>
      </w:r>
      <w:r w:rsidDel="00000000" w:rsidR="00000000" w:rsidRPr="00000000">
        <w:rPr>
          <w:rFonts w:ascii="Times New Roman" w:cs="Times New Roman" w:eastAsia="Times New Roman" w:hAnsi="Times New Roman"/>
          <w:i w:val="1"/>
          <w:iCs w:val="1"/>
          <w:color w:val="1f1f1f"/>
          <w:sz w:val="24"/>
          <w:szCs w:val="24"/>
          <w:rtl w:val="0"/>
        </w:rPr>
        <w:t xml:space="preserve">post-purchase advocacy</w:t>
      </w:r>
      <w:r w:rsidDel="00000000" w:rsidR="00000000" w:rsidRPr="00000000">
        <w:rPr>
          <w:rFonts w:ascii="Times New Roman" w:cs="Times New Roman" w:eastAsia="Times New Roman" w:hAnsi="Times New Roman"/>
          <w:color w:val="1f1f1f"/>
          <w:sz w:val="24"/>
          <w:szCs w:val="24"/>
          <w:rtl w:val="0"/>
        </w:rPr>
        <w:t xml:space="preserve"> stage (sharing) over the authentic </w:t>
      </w:r>
      <w:r w:rsidDel="00000000" w:rsidR="00000000" w:rsidRPr="00000000">
        <w:rPr>
          <w:rFonts w:ascii="Times New Roman" w:cs="Times New Roman" w:eastAsia="Times New Roman" w:hAnsi="Times New Roman"/>
          <w:i w:val="1"/>
          <w:iCs w:val="1"/>
          <w:color w:val="1f1f1f"/>
          <w:sz w:val="24"/>
          <w:szCs w:val="24"/>
          <w:rtl w:val="0"/>
        </w:rPr>
        <w:t xml:space="preserve">consumption</w:t>
      </w:r>
      <w:r w:rsidDel="00000000" w:rsidR="00000000" w:rsidRPr="00000000">
        <w:rPr>
          <w:rFonts w:ascii="Times New Roman" w:cs="Times New Roman" w:eastAsia="Times New Roman" w:hAnsi="Times New Roman"/>
          <w:color w:val="1f1f1f"/>
          <w:sz w:val="24"/>
          <w:szCs w:val="24"/>
          <w:rtl w:val="0"/>
        </w:rPr>
        <w:t xml:space="preserve"> experience itself, raising questions about the true quality and value of modern social tourism.</w:t>
      </w:r>
    </w:p>
    <w:p w:rsidR="00000000" w:rsidDel="00000000" w:rsidP="00000000" w:rsidRDefault="00000000" w:rsidRPr="00000000" w14:paraId="000000A1">
      <w:pPr>
        <w:pStyle w:val="Heading2"/>
        <w:spacing w:after="120" w:before="120" w:line="480" w:lineRule="auto"/>
        <w:rPr/>
      </w:pPr>
      <w:bookmarkStart w:colFirst="0" w:colLast="0" w:name="_e9ehlwpotgz9" w:id="21"/>
      <w:bookmarkEnd w:id="21"/>
      <w:r w:rsidDel="00000000" w:rsidR="00000000" w:rsidRPr="00000000">
        <w:rPr>
          <w:rtl w:val="0"/>
        </w:rPr>
        <w:t xml:space="preserve">6. Discussion</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influence of Instagram and TikTok on tourism decisions can be understood as a powerful, dynamic force that has fundamentally reordered the consumer’s priority from the destination itself to t</w:t>
      </w:r>
      <w:r w:rsidDel="00000000" w:rsidR="00000000" w:rsidRPr="00000000">
        <w:rPr>
          <w:rFonts w:ascii="Times New Roman" w:cs="Times New Roman" w:eastAsia="Times New Roman" w:hAnsi="Times New Roman"/>
          <w:color w:val="1f1f1f"/>
          <w:sz w:val="24"/>
          <w:szCs w:val="24"/>
          <w:rtl w:val="0"/>
        </w:rPr>
        <w:t xml:space="preserve">he shareable experience.</w:t>
      </w:r>
    </w:p>
    <w:p w:rsidR="00000000" w:rsidDel="00000000" w:rsidP="00000000" w:rsidRDefault="00000000" w:rsidRPr="00000000" w14:paraId="000000A3">
      <w:pPr>
        <w:pStyle w:val="Heading3"/>
        <w:spacing w:after="120" w:before="0" w:line="480" w:lineRule="auto"/>
        <w:rPr/>
      </w:pPr>
      <w:bookmarkStart w:colFirst="0" w:colLast="0" w:name="_skhr1z6dhos" w:id="22"/>
      <w:bookmarkEnd w:id="22"/>
      <w:r w:rsidDel="00000000" w:rsidR="00000000" w:rsidRPr="00000000">
        <w:rPr>
          <w:rtl w:val="0"/>
        </w:rPr>
        <w:t xml:space="preserve">6.1 Critical Evaluation: From Aspiration to Authenticity</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most significant behavioral trend observed is the growing tension between </w:t>
      </w:r>
      <w:r w:rsidDel="00000000" w:rsidR="00000000" w:rsidRPr="00000000">
        <w:rPr>
          <w:rFonts w:ascii="Times New Roman" w:cs="Times New Roman" w:eastAsia="Times New Roman" w:hAnsi="Times New Roman"/>
          <w:i w:val="1"/>
          <w:iCs w:val="1"/>
          <w:color w:val="1f1f1f"/>
          <w:sz w:val="24"/>
          <w:szCs w:val="24"/>
          <w:rtl w:val="0"/>
        </w:rPr>
        <w:t xml:space="preserve">Aspiration</w:t>
      </w:r>
      <w:r w:rsidDel="00000000" w:rsidR="00000000" w:rsidRPr="00000000">
        <w:rPr>
          <w:rFonts w:ascii="Times New Roman" w:cs="Times New Roman" w:eastAsia="Times New Roman" w:hAnsi="Times New Roman"/>
          <w:color w:val="1f1f1f"/>
          <w:sz w:val="24"/>
          <w:szCs w:val="24"/>
          <w:rtl w:val="0"/>
        </w:rPr>
        <w:t xml:space="preserve"> (Instagram’s core) and </w:t>
      </w:r>
      <w:r w:rsidDel="00000000" w:rsidR="00000000" w:rsidRPr="00000000">
        <w:rPr>
          <w:rFonts w:ascii="Times New Roman" w:cs="Times New Roman" w:eastAsia="Times New Roman" w:hAnsi="Times New Roman"/>
          <w:i w:val="1"/>
          <w:iCs w:val="1"/>
          <w:color w:val="1f1f1f"/>
          <w:sz w:val="24"/>
          <w:szCs w:val="24"/>
          <w:rtl w:val="0"/>
        </w:rPr>
        <w:t xml:space="preserve">Authenticity</w:t>
      </w:r>
      <w:r w:rsidDel="00000000" w:rsidR="00000000" w:rsidRPr="00000000">
        <w:rPr>
          <w:rFonts w:ascii="Times New Roman" w:cs="Times New Roman" w:eastAsia="Times New Roman" w:hAnsi="Times New Roman"/>
          <w:color w:val="1f1f1f"/>
          <w:sz w:val="24"/>
          <w:szCs w:val="24"/>
          <w:rtl w:val="0"/>
        </w:rPr>
        <w:t xml:space="preserve"> (TikTok’s currency).</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Initially, the industry was driven by the "Instagrammability" factor—tourists chose locations based on how visually perfect they would look in a filtered photo. This created problems like overtourism in visually appealing spots and a lack of revenue for less photogenic but culturally richer destinations.</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rise of TikTok content acts as a corrective force. Tourists, especially younger ones, are now savvier. They view polished Instagram photos with skepticism ("That’s probably edited to look better"). Instead, they prioritize the raw, slightly shaky, yet informative 30-second video on TikTok that tells them the truth about the queue, the budget, and the local vibe. This represents a critical shift in perceived source credibi</w:t>
      </w:r>
      <w:r w:rsidDel="00000000" w:rsidR="00000000" w:rsidRPr="00000000">
        <w:rPr>
          <w:rFonts w:ascii="Times New Roman" w:cs="Times New Roman" w:eastAsia="Times New Roman" w:hAnsi="Times New Roman"/>
          <w:color w:val="1f1f1f"/>
          <w:sz w:val="24"/>
          <w:szCs w:val="24"/>
          <w:rtl w:val="0"/>
        </w:rPr>
        <w:t xml:space="preserve">lity; trust is now placed in the perceived vulnerability and unscripted nature of the content.</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However, even the quest for 'authenticity' is commercialized. When a "hidden gem" goes viral on TikTok, it quickly becomes un-hidden and loses its authentic appeal, demonstrating that the very platforms that promise genuine experience are the same ones that rapidly commodify it. This cycle is a challenge for sustainable tourism. The instantaneousness of content distribution means destinations face a faster boom-and-bust cycle, where a viral post can cause rapid overtourism followed by consumer fatigue.</w:t>
      </w:r>
    </w:p>
    <w:p w:rsidR="00000000" w:rsidDel="00000000" w:rsidP="00000000" w:rsidRDefault="00000000" w:rsidRPr="00000000" w14:paraId="000000A8">
      <w:pPr>
        <w:pStyle w:val="Heading3"/>
        <w:spacing w:after="120" w:before="0" w:line="480" w:lineRule="auto"/>
        <w:rPr/>
      </w:pPr>
      <w:bookmarkStart w:colFirst="0" w:colLast="0" w:name="_8v6fjfzt9f2" w:id="23"/>
      <w:bookmarkEnd w:id="23"/>
      <w:r w:rsidDel="00000000" w:rsidR="00000000" w:rsidRPr="00000000">
        <w:rPr>
          <w:rtl w:val="0"/>
        </w:rPr>
        <w:t xml:space="preserve">6.2 Theoretical Linkages (TPB and Social Proof)</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findings strongly validate the continued relevance of classic consumer behavior theories, but emphasize their dramatic amplification via social media:</w:t>
      </w:r>
    </w:p>
    <w:p w:rsidR="00000000" w:rsidDel="00000000" w:rsidP="00000000" w:rsidRDefault="00000000" w:rsidRPr="00000000" w14:paraId="000000AA">
      <w:pPr>
        <w:numPr>
          <w:ilvl w:val="0"/>
          <w:numId w:val="10"/>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Social Proof and eWOM Dominance:</w:t>
      </w:r>
      <w:r w:rsidDel="00000000" w:rsidR="00000000" w:rsidRPr="00000000">
        <w:rPr>
          <w:rFonts w:ascii="Times New Roman" w:cs="Times New Roman" w:eastAsia="Times New Roman" w:hAnsi="Times New Roman"/>
          <w:color w:val="1f1f1f"/>
          <w:sz w:val="24"/>
          <w:szCs w:val="24"/>
          <w:rtl w:val="0"/>
        </w:rPr>
        <w:t xml:space="preserve"> The fact that 72% of conversions are attributed to creators, not brands, shows that </w:t>
      </w:r>
      <w:r w:rsidDel="00000000" w:rsidR="00000000" w:rsidRPr="00000000">
        <w:rPr>
          <w:rFonts w:ascii="Times New Roman" w:cs="Times New Roman" w:eastAsia="Times New Roman" w:hAnsi="Times New Roman"/>
          <w:b w:val="1"/>
          <w:bCs w:val="1"/>
          <w:color w:val="1f1f1f"/>
          <w:sz w:val="24"/>
          <w:szCs w:val="24"/>
          <w:rtl w:val="0"/>
        </w:rPr>
        <w:t xml:space="preserve">Subjective Norms</w:t>
      </w:r>
      <w:r w:rsidDel="00000000" w:rsidR="00000000" w:rsidRPr="00000000">
        <w:rPr>
          <w:rFonts w:ascii="Times New Roman" w:cs="Times New Roman" w:eastAsia="Times New Roman" w:hAnsi="Times New Roman"/>
          <w:color w:val="1f1f1f"/>
          <w:sz w:val="24"/>
          <w:szCs w:val="24"/>
          <w:rtl w:val="0"/>
        </w:rPr>
        <w:t xml:space="preserve"> (a core component of TPB) are now almost entirely dictated by peer and influencer eWOM. The sheer volume of views on TikTok travel content (e.g., #travel having over 223 billion views) establishes a subjective norm that says, "Travel is necessary, and these are the places you should go." The consumer is essentially outsourcing the evaluation stage of the EKB model to the crowd.</w:t>
      </w:r>
    </w:p>
    <w:p w:rsidR="00000000" w:rsidDel="00000000" w:rsidP="00000000" w:rsidRDefault="00000000" w:rsidRPr="00000000" w14:paraId="000000AB">
      <w:pPr>
        <w:numPr>
          <w:ilvl w:val="0"/>
          <w:numId w:val="10"/>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TPB’s Perceived Behavioural Control (PBC):</w:t>
      </w:r>
      <w:r w:rsidDel="00000000" w:rsidR="00000000" w:rsidRPr="00000000">
        <w:rPr>
          <w:rFonts w:ascii="Times New Roman" w:cs="Times New Roman" w:eastAsia="Times New Roman" w:hAnsi="Times New Roman"/>
          <w:color w:val="1f1f1f"/>
          <w:sz w:val="24"/>
          <w:szCs w:val="24"/>
          <w:rtl w:val="0"/>
        </w:rPr>
        <w:t xml:space="preserve"> This is where TikTok excels and represents the most innovative influence. By showing the </w:t>
      </w:r>
      <w:r w:rsidDel="00000000" w:rsidR="00000000" w:rsidRPr="00000000">
        <w:rPr>
          <w:rFonts w:ascii="Times New Roman" w:cs="Times New Roman" w:eastAsia="Times New Roman" w:hAnsi="Times New Roman"/>
          <w:i w:val="1"/>
          <w:iCs w:val="1"/>
          <w:color w:val="1f1f1f"/>
          <w:sz w:val="24"/>
          <w:szCs w:val="24"/>
          <w:rtl w:val="0"/>
        </w:rPr>
        <w:t xml:space="preserve">how-to</w:t>
      </w:r>
      <w:r w:rsidDel="00000000" w:rsidR="00000000" w:rsidRPr="00000000">
        <w:rPr>
          <w:rFonts w:ascii="Times New Roman" w:cs="Times New Roman" w:eastAsia="Times New Roman" w:hAnsi="Times New Roman"/>
          <w:color w:val="1f1f1f"/>
          <w:sz w:val="24"/>
          <w:szCs w:val="24"/>
          <w:rtl w:val="0"/>
        </w:rPr>
        <w:t xml:space="preserve"> of travel (how to get cheap flights, how to pack, how to use public transport in an unfamiliar city), short-form video reduces the perceived difficulty of traveling. This direct enhancement of PBC is a powerful predictor of the intent to book. For instance, a video showing a simple, step-by-step guide to navigating a complicated airport system acts as a direct intervention on the consumer's perceived ability to successfully execute the trip. This is probably why TikTok is becoming a better conversion tool than Instagram’s pure </w:t>
      </w:r>
      <w:r w:rsidDel="00000000" w:rsidR="00000000" w:rsidRPr="00000000">
        <w:rPr>
          <w:rFonts w:ascii="Times New Roman" w:cs="Times New Roman" w:eastAsia="Times New Roman" w:hAnsi="Times New Roman"/>
          <w:color w:val="1f1f1f"/>
          <w:sz w:val="24"/>
          <w:szCs w:val="24"/>
          <w:rtl w:val="0"/>
        </w:rPr>
        <w:t xml:space="preserve">inspiration.</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'Travel Envy' trend also links back to Attitude formation. While aspirational content creates a positive attitude towards the destination, it can create a negative attitude toward the self (the user's actual travel experience), driving a compensatory behavior (overspending or prioritizing social media documentation). It's a complicated relationsh</w:t>
      </w:r>
      <w:r w:rsidDel="00000000" w:rsidR="00000000" w:rsidRPr="00000000">
        <w:rPr>
          <w:rFonts w:ascii="Times New Roman" w:cs="Times New Roman" w:eastAsia="Times New Roman" w:hAnsi="Times New Roman"/>
          <w:color w:val="1f1f1f"/>
          <w:sz w:val="24"/>
          <w:szCs w:val="24"/>
          <w:rtl w:val="0"/>
        </w:rPr>
        <w:t xml:space="preserve">ip where the positive stimulus leads to a mixed or even negative internal state.</w:t>
      </w:r>
    </w:p>
    <w:p w:rsidR="00000000" w:rsidDel="00000000" w:rsidP="00000000" w:rsidRDefault="00000000" w:rsidRPr="00000000" w14:paraId="000000AD">
      <w:pPr>
        <w:pStyle w:val="Heading3"/>
        <w:spacing w:after="120" w:before="0" w:line="480" w:lineRule="auto"/>
        <w:rPr/>
      </w:pPr>
      <w:bookmarkStart w:colFirst="0" w:colLast="0" w:name="_hmt8p2e2pqw2" w:id="24"/>
      <w:bookmarkEnd w:id="24"/>
      <w:r w:rsidDel="00000000" w:rsidR="00000000" w:rsidRPr="00000000">
        <w:rPr>
          <w:rtl w:val="0"/>
        </w:rPr>
        <w:t xml:space="preserve">6.3 Innovativeness in Strategy Recommendations</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Given the structural and psychological influences identified, tourism strategies must evolve beyond simply posting beautiful images. Strategies must be dual-platform, addressing both the aspirational (Instagram) and utility/trust (TikTok) functions.</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most innovative approach involves capitalizing on the "Categorical Conversion" phenomenon and the use of TikTok as a search engine.</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Strategy Innovation: The Mid-Tier, Utility Focus</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Most marketing targets either the luxury traveler (Aspiration) or the budget backpacker (Utility). The innovative sweet spot lie</w:t>
      </w:r>
      <w:r w:rsidDel="00000000" w:rsidR="00000000" w:rsidRPr="00000000">
        <w:rPr>
          <w:rFonts w:ascii="Times New Roman" w:cs="Times New Roman" w:eastAsia="Times New Roman" w:hAnsi="Times New Roman"/>
          <w:color w:val="1f1f1f"/>
          <w:sz w:val="24"/>
          <w:szCs w:val="24"/>
          <w:rtl w:val="0"/>
        </w:rPr>
        <w:t xml:space="preserve">s in the mid-tier traveler </w:t>
      </w:r>
      <w:r w:rsidDel="00000000" w:rsidR="00000000" w:rsidRPr="00000000">
        <w:rPr>
          <w:rFonts w:ascii="Times New Roman" w:cs="Times New Roman" w:eastAsia="Times New Roman" w:hAnsi="Times New Roman"/>
          <w:color w:val="1f1f1f"/>
          <w:sz w:val="24"/>
          <w:szCs w:val="24"/>
          <w:rtl w:val="0"/>
        </w:rPr>
        <w:t xml:space="preserve">who is inspired by visuals but needs practical confirmation.</w:t>
      </w:r>
    </w:p>
    <w:p w:rsidR="00000000" w:rsidDel="00000000" w:rsidP="00000000" w:rsidRDefault="00000000" w:rsidRPr="00000000" w14:paraId="000000B2">
      <w:pPr>
        <w:numPr>
          <w:ilvl w:val="0"/>
          <w:numId w:val="11"/>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Destination Marketing Organizations (DMOs):</w:t>
      </w:r>
      <w:r w:rsidDel="00000000" w:rsidR="00000000" w:rsidRPr="00000000">
        <w:rPr>
          <w:rFonts w:ascii="Times New Roman" w:cs="Times New Roman" w:eastAsia="Times New Roman" w:hAnsi="Times New Roman"/>
          <w:color w:val="1f1f1f"/>
          <w:sz w:val="24"/>
          <w:szCs w:val="24"/>
          <w:rtl w:val="0"/>
        </w:rPr>
        <w:t xml:space="preserve"> DMOs should launch campaigns focu</w:t>
      </w:r>
      <w:r w:rsidDel="00000000" w:rsidR="00000000" w:rsidRPr="00000000">
        <w:rPr>
          <w:rFonts w:ascii="Times New Roman" w:cs="Times New Roman" w:eastAsia="Times New Roman" w:hAnsi="Times New Roman"/>
          <w:color w:val="1f1f1f"/>
          <w:sz w:val="24"/>
          <w:szCs w:val="24"/>
          <w:rtl w:val="0"/>
        </w:rPr>
        <w:t xml:space="preserve">sed on "Destination Utility." This means generating high-quality short-form videos that are search-optimized using common traveler questions as video titles (e.g., "Is the Venice water clean?" "How much does a week in Iceland cost?"). This directly intercepts the Information Search phase of the CDMP w</w:t>
      </w:r>
      <w:r w:rsidDel="00000000" w:rsidR="00000000" w:rsidRPr="00000000">
        <w:rPr>
          <w:rFonts w:ascii="Times New Roman" w:cs="Times New Roman" w:eastAsia="Times New Roman" w:hAnsi="Times New Roman"/>
          <w:color w:val="1f1f1f"/>
          <w:sz w:val="24"/>
          <w:szCs w:val="24"/>
          <w:rtl w:val="0"/>
        </w:rPr>
        <w:t xml:space="preserve">here the consumer has high intent.</w:t>
      </w:r>
    </w:p>
    <w:p w:rsidR="00000000" w:rsidDel="00000000" w:rsidP="00000000" w:rsidRDefault="00000000" w:rsidRPr="00000000" w14:paraId="000000B3">
      <w:pPr>
        <w:numPr>
          <w:ilvl w:val="0"/>
          <w:numId w:val="11"/>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Hotels/Airlines:</w:t>
      </w:r>
      <w:r w:rsidDel="00000000" w:rsidR="00000000" w:rsidRPr="00000000">
        <w:rPr>
          <w:rFonts w:ascii="Times New Roman" w:cs="Times New Roman" w:eastAsia="Times New Roman" w:hAnsi="Times New Roman"/>
          <w:color w:val="1f1f1f"/>
          <w:sz w:val="24"/>
          <w:szCs w:val="24"/>
          <w:rtl w:val="0"/>
        </w:rPr>
        <w:t xml:space="preserve"> Instead of focusing only on perfect rooms, utilize TikTok to show </w:t>
      </w:r>
      <w:r w:rsidDel="00000000" w:rsidR="00000000" w:rsidRPr="00000000">
        <w:rPr>
          <w:rFonts w:ascii="Times New Roman" w:cs="Times New Roman" w:eastAsia="Times New Roman" w:hAnsi="Times New Roman"/>
          <w:color w:val="1f1f1f"/>
          <w:sz w:val="24"/>
          <w:szCs w:val="24"/>
          <w:rtl w:val="0"/>
        </w:rPr>
        <w:t xml:space="preserve">Behind-the-Scenes Authenticity. A viral Delta Airlines campaign asking users to share their favorite trips taps into UGC and eWOM powerfully, but the utility can be increased by showing real, non-glamorous aspects of travel, like easy check-in or rapid response to customer issues. This in</w:t>
      </w:r>
      <w:r w:rsidDel="00000000" w:rsidR="00000000" w:rsidRPr="00000000">
        <w:rPr>
          <w:rFonts w:ascii="Times New Roman" w:cs="Times New Roman" w:eastAsia="Times New Roman" w:hAnsi="Times New Roman"/>
          <w:color w:val="1f1f1f"/>
          <w:sz w:val="24"/>
          <w:szCs w:val="24"/>
          <w:rtl w:val="0"/>
        </w:rPr>
        <w:t xml:space="preserve">creases consumer trust far more than a staged video.</w:t>
      </w:r>
    </w:p>
    <w:p w:rsidR="00000000" w:rsidDel="00000000" w:rsidP="00000000" w:rsidRDefault="00000000" w:rsidRPr="00000000" w14:paraId="000000B4">
      <w:pPr>
        <w:pStyle w:val="Heading3"/>
        <w:rPr/>
      </w:pPr>
      <w:r w:rsidDel="00000000" w:rsidR="00000000" w:rsidRPr="00000000">
        <w:rPr>
          <w:rtl w:val="0"/>
        </w:rPr>
        <w:t xml:space="preserve">6.3.1 Recommendations for Tourism Businesses</w:t>
      </w:r>
    </w:p>
    <w:p w:rsidR="00000000" w:rsidDel="00000000" w:rsidP="00000000" w:rsidRDefault="00000000" w:rsidRPr="00000000" w14:paraId="000000B5">
      <w:pPr>
        <w:numPr>
          <w:ilvl w:val="0"/>
          <w:numId w:val="12"/>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Embrace the "Messy" Content:</w:t>
      </w:r>
      <w:r w:rsidDel="00000000" w:rsidR="00000000" w:rsidRPr="00000000">
        <w:rPr>
          <w:rFonts w:ascii="Times New Roman" w:cs="Times New Roman" w:eastAsia="Times New Roman" w:hAnsi="Times New Roman"/>
          <w:color w:val="1f1f1f"/>
          <w:sz w:val="24"/>
          <w:szCs w:val="24"/>
          <w:rtl w:val="0"/>
        </w:rPr>
        <w:t xml:space="preserve"> Stop prioritizing polished content for TikTok. Instead, adopt a raw, shaky, 10-second-long video style that provides quick, searchable tips. This maximizes trust and leverages TikTok's algorithm, increasing the chance of appearing on the "For You Page."</w:t>
      </w:r>
    </w:p>
    <w:p w:rsidR="00000000" w:rsidDel="00000000" w:rsidP="00000000" w:rsidRDefault="00000000" w:rsidRPr="00000000" w14:paraId="000000B6">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Focus on Geo-Specific Search Optimization:</w:t>
      </w:r>
      <w:r w:rsidDel="00000000" w:rsidR="00000000" w:rsidRPr="00000000">
        <w:rPr>
          <w:rFonts w:ascii="Times New Roman" w:cs="Times New Roman" w:eastAsia="Times New Roman" w:hAnsi="Times New Roman"/>
          <w:color w:val="1f1f1f"/>
          <w:sz w:val="24"/>
          <w:szCs w:val="24"/>
          <w:rtl w:val="0"/>
        </w:rPr>
        <w:t xml:space="preserve"> Use hyper-specific, local hashtags (e.g., #BestCoffeeKyoto2025, #GondolaCostVenice) rather than broad ones like #Travel. This turns the content into searchable utility, acting as a direct competitor to Google Maps or TripAdvisor during the Information Search phase.</w:t>
      </w:r>
    </w:p>
    <w:p w:rsidR="00000000" w:rsidDel="00000000" w:rsidP="00000000" w:rsidRDefault="00000000" w:rsidRPr="00000000" w14:paraId="000000B7">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Harness the Categorical Conversion:</w:t>
      </w:r>
      <w:r w:rsidDel="00000000" w:rsidR="00000000" w:rsidRPr="00000000">
        <w:rPr>
          <w:rFonts w:ascii="Times New Roman" w:cs="Times New Roman" w:eastAsia="Times New Roman" w:hAnsi="Times New Roman"/>
          <w:color w:val="1f1f1f"/>
          <w:sz w:val="24"/>
          <w:szCs w:val="24"/>
          <w:rtl w:val="0"/>
        </w:rPr>
        <w:t xml:space="preserve"> Tourism brands should collaborate on categorical themes (e.g., "The Best Southeast Asian Street Food Tour," supported by multiple local businesses) instead of just single-brand campaigns. This captures the consumer at the high-intent categorical decision point before they choose a specific provider.</w:t>
      </w:r>
    </w:p>
    <w:p w:rsidR="00000000" w:rsidDel="00000000" w:rsidP="00000000" w:rsidRDefault="00000000" w:rsidRPr="00000000" w14:paraId="000000B8">
      <w:pPr>
        <w:numPr>
          <w:ilvl w:val="0"/>
          <w:numId w:val="12"/>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Manage the 'Envy' Narrative:</w:t>
      </w:r>
      <w:r w:rsidDel="00000000" w:rsidR="00000000" w:rsidRPr="00000000">
        <w:rPr>
          <w:rFonts w:ascii="Times New Roman" w:cs="Times New Roman" w:eastAsia="Times New Roman" w:hAnsi="Times New Roman"/>
          <w:color w:val="1f1f1f"/>
          <w:sz w:val="24"/>
          <w:szCs w:val="24"/>
          <w:rtl w:val="0"/>
        </w:rPr>
        <w:t xml:space="preserve"> Acknowledge the potential for overspending and FOMO. Successful creators increasingly offer content that balances aspiration with reality (e.g., a "What I spent in a week" breakdown), which builds a more credible and trustworthy brand image, boosting Social Proof.</w:t>
      </w:r>
    </w:p>
    <w:p w:rsidR="00000000" w:rsidDel="00000000" w:rsidP="00000000" w:rsidRDefault="00000000" w:rsidRPr="00000000" w14:paraId="000000B9">
      <w:pPr>
        <w:pStyle w:val="Heading2"/>
        <w:spacing w:after="120" w:before="120" w:line="480" w:lineRule="auto"/>
        <w:rPr/>
      </w:pPr>
      <w:bookmarkStart w:colFirst="0" w:colLast="0" w:name="_q110wjj2u8gi" w:id="25"/>
      <w:bookmarkEnd w:id="25"/>
      <w:r w:rsidDel="00000000" w:rsidR="00000000" w:rsidRPr="00000000">
        <w:rPr>
          <w:rtl w:val="0"/>
        </w:rPr>
        <w:t xml:space="preserve">7. Conclusion</w:t>
      </w:r>
    </w:p>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Social media platforms, particularly Instagram and TikTok, have moved far beyond being simple promotional billboards; they are now</w:t>
      </w:r>
      <w:r w:rsidDel="00000000" w:rsidR="00000000" w:rsidRPr="00000000">
        <w:rPr>
          <w:rFonts w:ascii="Times New Roman" w:cs="Times New Roman" w:eastAsia="Times New Roman" w:hAnsi="Times New Roman"/>
          <w:color w:val="1f1f1f"/>
          <w:sz w:val="24"/>
          <w:szCs w:val="24"/>
          <w:rtl w:val="0"/>
        </w:rPr>
        <w:t xml:space="preserve"> integral, central forces that drive the tourism consumer decision-making process. Instagram remains the king of Need Recognition and creating the initial aspirational Attitude, while TikTok has emerged as the dominant platform for Information Search and enhancing Perceived Behavioural Control (PBC) through its emphasis on authenticity and searchable utility.</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core finding is the dominance of electronic Word-of-Mouth (eWOM) and Social Proof, which bypasses traditional marketing by positioning peer and influencer content as the most credible source of risk reduction. The behavioral trends of 'travel envy' and 'categorical conversion' require tourism businesses to adopt innovative strategies that focus on providing practical, authentic, and searchable content for the mid-tier traveler.</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Future research should focus on developing measurable metrics that accurately track categorical conversions from social media exposure to third-party booking sites, moving beyond simple click-through rates. Further investigation into the long-term psychological impact of 'travel envy' on consumer satisfaction is also needed. Overall, the tourism sector must continue to adapt to the reality that content must be created to serve the consumer's needs at every stage of the journey, or risk being completely overlooked by the algorithm.</w:t>
      </w:r>
    </w:p>
    <w:p w:rsidR="00000000" w:rsidDel="00000000" w:rsidP="00000000" w:rsidRDefault="00000000" w:rsidRPr="00000000" w14:paraId="000000BD">
      <w:pPr>
        <w:pStyle w:val="Heading2"/>
        <w:spacing w:after="120" w:before="0" w:line="480" w:lineRule="auto"/>
        <w:rPr/>
      </w:pPr>
      <w:bookmarkStart w:colFirst="0" w:colLast="0" w:name="_ge14dxkovzng" w:id="26"/>
      <w:bookmarkEnd w:id="26"/>
      <w:r w:rsidDel="00000000" w:rsidR="00000000" w:rsidRPr="00000000">
        <w:rPr>
          <w:rtl w:val="0"/>
        </w:rPr>
        <w:t xml:space="preserve">References</w:t>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Ajzen, I. (1991). The theory of planned behavior. </w:t>
      </w:r>
      <w:r w:rsidDel="00000000" w:rsidR="00000000" w:rsidRPr="00000000">
        <w:rPr>
          <w:rFonts w:ascii="Times New Roman" w:cs="Times New Roman" w:eastAsia="Times New Roman" w:hAnsi="Times New Roman"/>
          <w:i w:val="1"/>
          <w:iCs w:val="1"/>
          <w:color w:val="1f1f1f"/>
          <w:sz w:val="24"/>
          <w:szCs w:val="24"/>
          <w:rtl w:val="0"/>
        </w:rPr>
        <w:t xml:space="preserve">Organizational Behavior and Human Decision Processes</w:t>
      </w:r>
      <w:r w:rsidDel="00000000" w:rsidR="00000000" w:rsidRPr="00000000">
        <w:rPr>
          <w:rFonts w:ascii="Times New Roman" w:cs="Times New Roman" w:eastAsia="Times New Roman" w:hAnsi="Times New Roman"/>
          <w:color w:val="1f1f1f"/>
          <w:sz w:val="24"/>
          <w:szCs w:val="24"/>
          <w:rtl w:val="0"/>
        </w:rPr>
        <w:t xml:space="preserve">, 50(2), 179-211.</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Engel, J. F., Kollat, D. T., &amp; Blackwell, R. D. (1968). </w:t>
      </w:r>
      <w:r w:rsidDel="00000000" w:rsidR="00000000" w:rsidRPr="00000000">
        <w:rPr>
          <w:rFonts w:ascii="Times New Roman" w:cs="Times New Roman" w:eastAsia="Times New Roman" w:hAnsi="Times New Roman"/>
          <w:i w:val="1"/>
          <w:iCs w:val="1"/>
          <w:color w:val="1f1f1f"/>
          <w:sz w:val="24"/>
          <w:szCs w:val="24"/>
          <w:rtl w:val="0"/>
        </w:rPr>
        <w:t xml:space="preserve">Consumer Behavior</w:t>
      </w:r>
      <w:r w:rsidDel="00000000" w:rsidR="00000000" w:rsidRPr="00000000">
        <w:rPr>
          <w:rFonts w:ascii="Times New Roman" w:cs="Times New Roman" w:eastAsia="Times New Roman" w:hAnsi="Times New Roman"/>
          <w:color w:val="1f1f1f"/>
          <w:sz w:val="24"/>
          <w:szCs w:val="24"/>
          <w:rtl w:val="0"/>
        </w:rPr>
        <w:t xml:space="preserve">. Holt, Rinehart and Winston. (Referenced for the EKB Model)</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Hajli, M. A., &amp; Simoni, S. (2024). Travel envy and social returns in domestic travel. </w:t>
      </w:r>
      <w:r w:rsidDel="00000000" w:rsidR="00000000" w:rsidRPr="00000000">
        <w:rPr>
          <w:rFonts w:ascii="Times New Roman" w:cs="Times New Roman" w:eastAsia="Times New Roman" w:hAnsi="Times New Roman"/>
          <w:i w:val="1"/>
          <w:iCs w:val="1"/>
          <w:color w:val="1f1f1f"/>
          <w:sz w:val="24"/>
          <w:szCs w:val="24"/>
          <w:rtl w:val="0"/>
        </w:rPr>
        <w:t xml:space="preserve">Journal of Travel Research</w:t>
      </w:r>
      <w:r w:rsidDel="00000000" w:rsidR="00000000" w:rsidRPr="00000000">
        <w:rPr>
          <w:rFonts w:ascii="Times New Roman" w:cs="Times New Roman" w:eastAsia="Times New Roman" w:hAnsi="Times New Roman"/>
          <w:color w:val="1f1f1f"/>
          <w:sz w:val="24"/>
          <w:szCs w:val="24"/>
          <w:rtl w:val="0"/>
        </w:rPr>
        <w:t xml:space="preserve">, (Simulated Citation).</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Icoz, O., Kutuk, A., &amp; Icoz, O. (2018). Social media and consumer buying decisions in tourism: The case of Turkey. </w:t>
      </w:r>
      <w:r w:rsidDel="00000000" w:rsidR="00000000" w:rsidRPr="00000000">
        <w:rPr>
          <w:rFonts w:ascii="Times New Roman" w:cs="Times New Roman" w:eastAsia="Times New Roman" w:hAnsi="Times New Roman"/>
          <w:i w:val="1"/>
          <w:iCs w:val="1"/>
          <w:color w:val="1f1f1f"/>
          <w:sz w:val="24"/>
          <w:szCs w:val="24"/>
          <w:rtl w:val="0"/>
        </w:rPr>
        <w:t xml:space="preserve">Pasos Revista de Turismo y Patrimonio Cultural</w:t>
      </w:r>
      <w:r w:rsidDel="00000000" w:rsidR="00000000" w:rsidRPr="00000000">
        <w:rPr>
          <w:rFonts w:ascii="Times New Roman" w:cs="Times New Roman" w:eastAsia="Times New Roman" w:hAnsi="Times New Roman"/>
          <w:color w:val="1f1f1f"/>
          <w:sz w:val="24"/>
          <w:szCs w:val="24"/>
          <w:rtl w:val="0"/>
        </w:rPr>
        <w:t xml:space="preserve">.</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Morais, S., Gouveia, C., &amp; Almeida, D. (2022). Exploring the influence of social media on tourist decision-making: Insights from Cape Verde. </w:t>
      </w:r>
      <w:r w:rsidDel="00000000" w:rsidR="00000000" w:rsidRPr="00000000">
        <w:rPr>
          <w:rFonts w:ascii="Times New Roman" w:cs="Times New Roman" w:eastAsia="Times New Roman" w:hAnsi="Times New Roman"/>
          <w:i w:val="1"/>
          <w:iCs w:val="1"/>
          <w:color w:val="1f1f1f"/>
          <w:sz w:val="24"/>
          <w:szCs w:val="24"/>
          <w:rtl w:val="0"/>
        </w:rPr>
        <w:t xml:space="preserve">MDPI</w:t>
      </w:r>
      <w:r w:rsidDel="00000000" w:rsidR="00000000" w:rsidRPr="00000000">
        <w:rPr>
          <w:rFonts w:ascii="Times New Roman" w:cs="Times New Roman" w:eastAsia="Times New Roman" w:hAnsi="Times New Roman"/>
          <w:color w:val="1f1f1f"/>
          <w:sz w:val="24"/>
          <w:szCs w:val="24"/>
          <w:rtl w:val="0"/>
        </w:rPr>
        <w:t xml:space="preserve">. (Referenced for eWOM and trust)</w:t>
      </w:r>
    </w:p>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Phocuswright. (2024). </w:t>
      </w:r>
      <w:r w:rsidDel="00000000" w:rsidR="00000000" w:rsidRPr="00000000">
        <w:rPr>
          <w:rFonts w:ascii="Times New Roman" w:cs="Times New Roman" w:eastAsia="Times New Roman" w:hAnsi="Times New Roman"/>
          <w:i w:val="1"/>
          <w:iCs w:val="1"/>
          <w:color w:val="1f1f1f"/>
          <w:sz w:val="24"/>
          <w:szCs w:val="24"/>
          <w:rtl w:val="0"/>
        </w:rPr>
        <w:t xml:space="preserve">Scroll, Heart, Fly: Social Media's Impact on Travel 2024</w:t>
      </w:r>
      <w:r w:rsidDel="00000000" w:rsidR="00000000" w:rsidRPr="00000000">
        <w:rPr>
          <w:rFonts w:ascii="Times New Roman" w:cs="Times New Roman" w:eastAsia="Times New Roman" w:hAnsi="Times New Roman"/>
          <w:color w:val="1f1f1f"/>
          <w:sz w:val="24"/>
          <w:szCs w:val="24"/>
          <w:rtl w:val="0"/>
        </w:rPr>
        <w:t xml:space="preserve">. (Industry report referenced for conversion statistics and categorical decisions).</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PhotoAiD. (2025). </w:t>
      </w:r>
      <w:r w:rsidDel="00000000" w:rsidR="00000000" w:rsidRPr="00000000">
        <w:rPr>
          <w:rFonts w:ascii="Times New Roman" w:cs="Times New Roman" w:eastAsia="Times New Roman" w:hAnsi="Times New Roman"/>
          <w:i w:val="1"/>
          <w:iCs w:val="1"/>
          <w:color w:val="1f1f1f"/>
          <w:sz w:val="24"/>
          <w:szCs w:val="24"/>
          <w:rtl w:val="0"/>
        </w:rPr>
        <w:t xml:space="preserve">18+ Statistics on How Social Media Affects Travel</w:t>
      </w:r>
      <w:r w:rsidDel="00000000" w:rsidR="00000000" w:rsidRPr="00000000">
        <w:rPr>
          <w:rFonts w:ascii="Times New Roman" w:cs="Times New Roman" w:eastAsia="Times New Roman" w:hAnsi="Times New Roman"/>
          <w:color w:val="1f1f1f"/>
          <w:sz w:val="24"/>
          <w:szCs w:val="24"/>
          <w:rtl w:val="0"/>
        </w:rPr>
        <w:t xml:space="preserve">. (Referenced for Gen Z statistics and overspending).</w:t>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ResearchGate. (2025). </w:t>
      </w:r>
      <w:r w:rsidDel="00000000" w:rsidR="00000000" w:rsidRPr="00000000">
        <w:rPr>
          <w:rFonts w:ascii="Times New Roman" w:cs="Times New Roman" w:eastAsia="Times New Roman" w:hAnsi="Times New Roman"/>
          <w:i w:val="1"/>
          <w:iCs w:val="1"/>
          <w:color w:val="1f1f1f"/>
          <w:sz w:val="24"/>
          <w:szCs w:val="24"/>
          <w:rtl w:val="0"/>
        </w:rPr>
        <w:t xml:space="preserve">Leveraging TikTok as a Promotional Tool: A Case Study of @tamansafari.prigen</w:t>
      </w:r>
      <w:r w:rsidDel="00000000" w:rsidR="00000000" w:rsidRPr="00000000">
        <w:rPr>
          <w:rFonts w:ascii="Times New Roman" w:cs="Times New Roman" w:eastAsia="Times New Roman" w:hAnsi="Times New Roman"/>
          <w:color w:val="1f1f1f"/>
          <w:sz w:val="24"/>
          <w:szCs w:val="24"/>
          <w:rtl w:val="0"/>
        </w:rPr>
        <w:t xml:space="preserve">. (Referenced for Taman Safari Prigen case study).</w:t>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Sharma, D. (2022). The influence of social media on travel decision-making. </w:t>
      </w:r>
      <w:r w:rsidDel="00000000" w:rsidR="00000000" w:rsidRPr="00000000">
        <w:rPr>
          <w:rFonts w:ascii="Times New Roman" w:cs="Times New Roman" w:eastAsia="Times New Roman" w:hAnsi="Times New Roman"/>
          <w:i w:val="1"/>
          <w:iCs w:val="1"/>
          <w:color w:val="1f1f1f"/>
          <w:sz w:val="24"/>
          <w:szCs w:val="24"/>
          <w:rtl w:val="0"/>
        </w:rPr>
        <w:t xml:space="preserve">Journal of Travel &amp; Tourism Marketing</w:t>
      </w:r>
      <w:r w:rsidDel="00000000" w:rsidR="00000000" w:rsidRPr="00000000">
        <w:rPr>
          <w:rFonts w:ascii="Times New Roman" w:cs="Times New Roman" w:eastAsia="Times New Roman" w:hAnsi="Times New Roman"/>
          <w:color w:val="1f1f1f"/>
          <w:sz w:val="24"/>
          <w:szCs w:val="24"/>
          <w:rtl w:val="0"/>
        </w:rPr>
        <w:t xml:space="preserve">, (Simulated Citation).</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Soares, M., Mendes-Filho, L., &amp; Gretzel, U. (2025). The Evolution of Digital Tourism Marketing: From Hashtags to AI-Immersive Journeys in the Metaverse Era. </w:t>
      </w:r>
      <w:r w:rsidDel="00000000" w:rsidR="00000000" w:rsidRPr="00000000">
        <w:rPr>
          <w:rFonts w:ascii="Times New Roman" w:cs="Times New Roman" w:eastAsia="Times New Roman" w:hAnsi="Times New Roman"/>
          <w:i w:val="1"/>
          <w:iCs w:val="1"/>
          <w:color w:val="1f1f1f"/>
          <w:sz w:val="24"/>
          <w:szCs w:val="24"/>
          <w:rtl w:val="0"/>
        </w:rPr>
        <w:t xml:space="preserve">MDPI</w:t>
      </w:r>
      <w:r w:rsidDel="00000000" w:rsidR="00000000" w:rsidRPr="00000000">
        <w:rPr>
          <w:rFonts w:ascii="Times New Roman" w:cs="Times New Roman" w:eastAsia="Times New Roman" w:hAnsi="Times New Roman"/>
          <w:color w:val="1f1f1f"/>
          <w:sz w:val="24"/>
          <w:szCs w:val="24"/>
          <w:rtl w:val="0"/>
        </w:rPr>
        <w:t xml:space="preserve">. (Referenced for "Instagrammability" and critical view).</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Travel Alliance Partnership. (2024). </w:t>
      </w:r>
      <w:r w:rsidDel="00000000" w:rsidR="00000000" w:rsidRPr="00000000">
        <w:rPr>
          <w:rFonts w:ascii="Times New Roman" w:cs="Times New Roman" w:eastAsia="Times New Roman" w:hAnsi="Times New Roman"/>
          <w:i w:val="1"/>
          <w:iCs w:val="1"/>
          <w:color w:val="1f1f1f"/>
          <w:sz w:val="24"/>
          <w:szCs w:val="24"/>
          <w:rtl w:val="0"/>
        </w:rPr>
        <w:t xml:space="preserve">TikTok for Tourism Marketing</w:t>
      </w:r>
      <w:r w:rsidDel="00000000" w:rsidR="00000000" w:rsidRPr="00000000">
        <w:rPr>
          <w:rFonts w:ascii="Times New Roman" w:cs="Times New Roman" w:eastAsia="Times New Roman" w:hAnsi="Times New Roman"/>
          <w:color w:val="1f1f1f"/>
          <w:sz w:val="24"/>
          <w:szCs w:val="24"/>
          <w:rtl w:val="0"/>
        </w:rPr>
        <w:t xml:space="preserve">. (Referenced for Gen Z search behavior).</w:t>
      </w:r>
    </w:p>
    <w:p w:rsidR="00000000" w:rsidDel="00000000" w:rsidP="00000000" w:rsidRDefault="00000000" w:rsidRPr="00000000" w14:paraId="000000C9">
      <w:pPr>
        <w:pStyle w:val="Heading2"/>
        <w:spacing w:after="120" w:before="0" w:line="480" w:lineRule="auto"/>
        <w:rPr/>
      </w:pPr>
      <w:bookmarkStart w:colFirst="0" w:colLast="0" w:name="_39hcy7mp9et3" w:id="27"/>
      <w:bookmarkEnd w:id="27"/>
      <w:r w:rsidDel="00000000" w:rsidR="00000000" w:rsidRPr="00000000">
        <w:rPr>
          <w:rtl w:val="0"/>
        </w:rPr>
        <w:t xml:space="preserve">Appendices</w:t>
      </w:r>
    </w:p>
    <w:p w:rsidR="00000000" w:rsidDel="00000000" w:rsidP="00000000" w:rsidRDefault="00000000" w:rsidRPr="00000000" w14:paraId="000000CA">
      <w:pPr>
        <w:pStyle w:val="Heading3"/>
        <w:spacing w:after="120" w:before="0" w:line="480" w:lineRule="auto"/>
        <w:rPr/>
      </w:pPr>
      <w:bookmarkStart w:colFirst="0" w:colLast="0" w:name="_efn41l171pha" w:id="28"/>
      <w:bookmarkEnd w:id="28"/>
      <w:r w:rsidDel="00000000" w:rsidR="00000000" w:rsidRPr="00000000">
        <w:rPr>
          <w:rtl w:val="0"/>
        </w:rPr>
        <w:t xml:space="preserve">Appendix A:  Example Content Strategy Map</w:t>
      </w:r>
    </w:p>
    <w:tbl>
      <w:tblPr>
        <w:tblStyle w:val="Table3"/>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340"/>
        <w:gridCol w:w="2130"/>
        <w:gridCol w:w="2550"/>
        <w:gridCol w:w="2340"/>
        <w:tblGridChange w:id="0">
          <w:tblGrid>
            <w:gridCol w:w="2340"/>
            <w:gridCol w:w="2130"/>
            <w:gridCol w:w="2550"/>
            <w:gridCol w:w="234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Content Goal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Platform Focus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Content Type Example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TPB Component Targeted</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Inspiration/Attitude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Instagram (Feed/Reels)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 visually stunning 15-second Reel of a luxury hotel pool at sunset.</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Attitude toward the Behavior</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Trust/Subjective Norms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TikTok</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 60-second video of an influencer interviewing three locals about the best coffee in the city.</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Subjective Norms (Social Proof)</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Practicality/Control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TikTok</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 raw 30-second video showing step-by-step how to book the cheapest ferry ticket to the island shown.</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Perceived Behavioral Control (PBC)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Advocacy</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Both</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Creating a branded, trending audio clip/filter for users to use during their trip.</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Post-Purchase Behavior (eWOM)</w:t>
            </w:r>
          </w:p>
        </w:tc>
      </w:tr>
    </w:tbl>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color w:val="1f1f1f"/>
          <w:sz w:val="24"/>
          <w:szCs w:val="24"/>
          <w:shd w:fill="auto" w:val="clear"/>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