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1326C" w14:textId="33439BB8" w:rsidR="009B004C" w:rsidRDefault="006120ED" w:rsidP="006120ED">
      <w:pPr>
        <w:jc w:val="center"/>
      </w:pPr>
      <w:r>
        <w:rPr>
          <w:noProof/>
        </w:rPr>
        <w:drawing>
          <wp:inline distT="0" distB="0" distL="0" distR="0" wp14:anchorId="43B9C007" wp14:editId="4808B2BF">
            <wp:extent cx="1537335" cy="1410970"/>
            <wp:effectExtent l="0" t="0" r="5715" b="0"/>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inline>
        </w:drawing>
      </w:r>
    </w:p>
    <w:p w14:paraId="3CC22F7A" w14:textId="0463A024" w:rsidR="006120ED" w:rsidRDefault="00425B9A" w:rsidP="006120ED">
      <w:pPr>
        <w:jc w:val="center"/>
        <w:rPr>
          <w:b/>
          <w:bCs/>
        </w:rPr>
      </w:pPr>
      <w:r w:rsidRPr="00425B9A">
        <w:rPr>
          <w:b/>
          <w:bCs/>
        </w:rPr>
        <w:t>Sales Management</w:t>
      </w:r>
    </w:p>
    <w:p w14:paraId="67B1ADA8" w14:textId="7E25A6EF" w:rsidR="00AA40AC" w:rsidRPr="006120ED" w:rsidRDefault="00AA40AC" w:rsidP="006120ED">
      <w:pPr>
        <w:jc w:val="center"/>
        <w:rPr>
          <w:b/>
          <w:bCs/>
        </w:rPr>
      </w:pPr>
      <w:r w:rsidRPr="00AA40AC">
        <w:rPr>
          <w:b/>
          <w:bCs/>
        </w:rPr>
        <w:t>Ethical Challenges in Sales Management in the Tourism Industry: Balancing Profitability and Consumer Trust</w:t>
      </w:r>
      <w:r w:rsidR="002544E6">
        <w:rPr>
          <w:b/>
          <w:bCs/>
        </w:rPr>
        <w:t>.</w:t>
      </w:r>
    </w:p>
    <w:p w14:paraId="399A31F2" w14:textId="77777777" w:rsidR="006120ED" w:rsidRDefault="006120ED" w:rsidP="006120ED"/>
    <w:p w14:paraId="3898AFB8" w14:textId="77777777" w:rsidR="0029331F" w:rsidRPr="009629D6" w:rsidRDefault="0029331F" w:rsidP="0029331F">
      <w:pPr>
        <w:spacing w:line="278" w:lineRule="auto"/>
        <w:jc w:val="left"/>
      </w:pPr>
      <w:r w:rsidRPr="009629D6">
        <w:rPr>
          <w:b/>
          <w:bCs/>
        </w:rPr>
        <w:t xml:space="preserve">Student Name: </w:t>
      </w:r>
      <w:r w:rsidRPr="009629D6">
        <w:t>Safin Arafat</w:t>
      </w:r>
    </w:p>
    <w:p w14:paraId="549A0441" w14:textId="77777777" w:rsidR="0029331F" w:rsidRPr="009629D6" w:rsidRDefault="0029331F" w:rsidP="0029331F">
      <w:pPr>
        <w:spacing w:line="278" w:lineRule="auto"/>
        <w:jc w:val="left"/>
      </w:pPr>
      <w:r w:rsidRPr="009629D6">
        <w:rPr>
          <w:b/>
          <w:bCs/>
        </w:rPr>
        <w:t>ID:</w:t>
      </w:r>
      <w:r w:rsidRPr="009629D6">
        <w:t xml:space="preserve"> DE240023</w:t>
      </w:r>
    </w:p>
    <w:p w14:paraId="33A2065C" w14:textId="11E01A6D" w:rsidR="0029331F" w:rsidRPr="009629D6" w:rsidRDefault="0029331F" w:rsidP="0029331F">
      <w:pPr>
        <w:spacing w:line="278" w:lineRule="auto"/>
        <w:jc w:val="left"/>
      </w:pPr>
      <w:r w:rsidRPr="009629D6">
        <w:rPr>
          <w:b/>
          <w:bCs/>
        </w:rPr>
        <w:t>Submission Date</w:t>
      </w:r>
      <w:r w:rsidRPr="009629D6">
        <w:t xml:space="preserve">: </w:t>
      </w:r>
      <w:r w:rsidR="00F37429">
        <w:t>23</w:t>
      </w:r>
      <w:r w:rsidRPr="009629D6">
        <w:t xml:space="preserve"> </w:t>
      </w:r>
      <w:r w:rsidR="00F37429">
        <w:t>October</w:t>
      </w:r>
      <w:r w:rsidRPr="009629D6">
        <w:t xml:space="preserve"> 2025 </w:t>
      </w:r>
    </w:p>
    <w:p w14:paraId="69DABB9B" w14:textId="77777777" w:rsidR="0029331F" w:rsidRPr="009629D6" w:rsidRDefault="0029331F" w:rsidP="0029331F">
      <w:pPr>
        <w:spacing w:line="278" w:lineRule="auto"/>
        <w:jc w:val="left"/>
      </w:pPr>
      <w:r w:rsidRPr="009629D6">
        <w:rPr>
          <w:b/>
          <w:bCs/>
        </w:rPr>
        <w:t xml:space="preserve">Institution Name: </w:t>
      </w:r>
      <w:r w:rsidRPr="009629D6">
        <w:t>European Institute of Innovation, Entrepreneurship, and Technology</w:t>
      </w:r>
    </w:p>
    <w:p w14:paraId="14F7F777" w14:textId="77777777" w:rsidR="00DE249D" w:rsidRDefault="00DE249D">
      <w:pPr>
        <w:spacing w:line="278" w:lineRule="auto"/>
        <w:jc w:val="left"/>
      </w:pPr>
      <w:r>
        <w:br w:type="page"/>
      </w:r>
    </w:p>
    <w:p w14:paraId="07DD4E46" w14:textId="77777777" w:rsidR="00DE249D" w:rsidRPr="00641002" w:rsidRDefault="00DE249D" w:rsidP="00052F2A">
      <w:pPr>
        <w:pStyle w:val="Heading1"/>
      </w:pPr>
      <w:bookmarkStart w:id="0" w:name="_Toc212148610"/>
      <w:r w:rsidRPr="00641002">
        <w:lastRenderedPageBreak/>
        <w:t>Abstract</w:t>
      </w:r>
      <w:bookmarkEnd w:id="0"/>
    </w:p>
    <w:p w14:paraId="101C8812" w14:textId="437D38E3" w:rsidR="00544578" w:rsidRPr="00544578" w:rsidRDefault="00F57796" w:rsidP="00544578">
      <w:r w:rsidRPr="00F57796">
        <w:t xml:space="preserve">Tourism and hotel industry </w:t>
      </w:r>
      <w:proofErr w:type="gramStart"/>
      <w:r w:rsidRPr="00F57796">
        <w:t>is considered to be</w:t>
      </w:r>
      <w:proofErr w:type="gramEnd"/>
      <w:r w:rsidRPr="00F57796">
        <w:t xml:space="preserve"> one of the elitist ladder industries for people to climb over (Hollins and Potter, 2002) with a high rate of repeat business that's incredibly strong has profound impact on global economy. And yet they face many ethical conflicts, particularly when it comes to sales management.</w:t>
      </w:r>
      <w:r w:rsidR="00544578" w:rsidRPr="00544578">
        <w:t xml:space="preserve"> And these can affect profitability and consumer confidence. Some, like overbooking (or double selling inventory in hotels’ parlance) and surprise fees have metastasized into shaking-down passengers or guests for anything other than a good experience, long-term reputation be damned. In the present essay, we are going to </w:t>
      </w:r>
      <w:r w:rsidR="00960F25" w:rsidRPr="00544578">
        <w:t>analyze</w:t>
      </w:r>
      <w:r w:rsidR="00544578" w:rsidRPr="00544578">
        <w:t xml:space="preserve"> ethical issues of sales and marketing in the tourism industry (</w:t>
      </w:r>
      <w:proofErr w:type="gramStart"/>
      <w:r w:rsidR="00544578" w:rsidRPr="00544578">
        <w:t>as</w:t>
      </w:r>
      <w:proofErr w:type="gramEnd"/>
      <w:r w:rsidR="00544578" w:rsidRPr="00544578">
        <w:t xml:space="preserve"> e.g. overbooking, hidden costs consumer protection and damaging its good name). It looks at the transparency, fairness and redress elements of these issues. Based on </w:t>
      </w:r>
      <w:proofErr w:type="gramStart"/>
      <w:r w:rsidR="00544578" w:rsidRPr="00544578">
        <w:t>a secondary</w:t>
      </w:r>
      <w:proofErr w:type="gramEnd"/>
      <w:r w:rsidR="00544578" w:rsidRPr="00544578">
        <w:t xml:space="preserve"> data, this paper indicates implications for managerial practice and the limitations but contributes to Ethical sales practice literature, industry case studies literature</w:t>
      </w:r>
      <w:r w:rsidR="00896928" w:rsidRPr="00544578">
        <w:t>, and customers</w:t>
      </w:r>
      <w:r w:rsidR="00544578" w:rsidRPr="00544578">
        <w:t>’ reaction to unethical behavior. It closes suggesting tourism companies should take as ethical quasi-juridical reference for transparency, equity and customers service to expand in continuous and sustainable manner their business on a path that enables clients to keep trust in a competitive market.</w:t>
      </w:r>
    </w:p>
    <w:p w14:paraId="50109631" w14:textId="7910AF28" w:rsidR="00DE249D" w:rsidRPr="00641002" w:rsidRDefault="00DE249D" w:rsidP="00DE249D"/>
    <w:p w14:paraId="28F12800" w14:textId="1349E58C" w:rsidR="00C80B38" w:rsidRDefault="00C80B38" w:rsidP="00AA40AC">
      <w:r>
        <w:br w:type="page"/>
      </w:r>
    </w:p>
    <w:sdt>
      <w:sdtPr>
        <w:rPr>
          <w:rFonts w:ascii="Times New Roman" w:hAnsi="Times New Roman" w:cs="Times New Roman"/>
          <w:b/>
          <w:bCs/>
        </w:rPr>
        <w:id w:val="340196344"/>
        <w:docPartObj>
          <w:docPartGallery w:val="Table of Contents"/>
          <w:docPartUnique/>
        </w:docPartObj>
      </w:sdtPr>
      <w:sdtEndPr>
        <w:rPr>
          <w:rFonts w:eastAsiaTheme="minorHAnsi" w:cstheme="minorBidi"/>
          <w:noProof/>
          <w:color w:val="auto"/>
          <w:kern w:val="2"/>
          <w:sz w:val="24"/>
          <w:szCs w:val="24"/>
          <w14:ligatures w14:val="standardContextual"/>
        </w:rPr>
      </w:sdtEndPr>
      <w:sdtContent>
        <w:p w14:paraId="687EF20E" w14:textId="0C0FD965" w:rsidR="00413F29" w:rsidRPr="00413F29" w:rsidRDefault="00413F29" w:rsidP="00413F29">
          <w:pPr>
            <w:pStyle w:val="TOCHeading"/>
            <w:spacing w:line="360" w:lineRule="auto"/>
            <w:rPr>
              <w:rFonts w:ascii="Times New Roman" w:hAnsi="Times New Roman" w:cs="Times New Roman"/>
              <w:b/>
              <w:bCs/>
            </w:rPr>
          </w:pPr>
          <w:r w:rsidRPr="00413F29">
            <w:rPr>
              <w:rFonts w:ascii="Times New Roman" w:hAnsi="Times New Roman" w:cs="Times New Roman"/>
              <w:b/>
              <w:bCs/>
            </w:rPr>
            <w:t>Table of Contents</w:t>
          </w:r>
        </w:p>
        <w:p w14:paraId="23B2B8DD" w14:textId="12F5518E" w:rsidR="00123804" w:rsidRDefault="00413F29">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12148610" w:history="1">
            <w:r w:rsidR="00123804" w:rsidRPr="00FE1C27">
              <w:rPr>
                <w:rStyle w:val="Hyperlink"/>
                <w:noProof/>
              </w:rPr>
              <w:t>Abstract</w:t>
            </w:r>
            <w:r w:rsidR="00123804">
              <w:rPr>
                <w:noProof/>
                <w:webHidden/>
              </w:rPr>
              <w:tab/>
            </w:r>
            <w:r w:rsidR="00123804">
              <w:rPr>
                <w:noProof/>
                <w:webHidden/>
              </w:rPr>
              <w:fldChar w:fldCharType="begin"/>
            </w:r>
            <w:r w:rsidR="00123804">
              <w:rPr>
                <w:noProof/>
                <w:webHidden/>
              </w:rPr>
              <w:instrText xml:space="preserve"> PAGEREF _Toc212148610 \h </w:instrText>
            </w:r>
            <w:r w:rsidR="00123804">
              <w:rPr>
                <w:noProof/>
                <w:webHidden/>
              </w:rPr>
            </w:r>
            <w:r w:rsidR="00123804">
              <w:rPr>
                <w:noProof/>
                <w:webHidden/>
              </w:rPr>
              <w:fldChar w:fldCharType="separate"/>
            </w:r>
            <w:r w:rsidR="00123804">
              <w:rPr>
                <w:noProof/>
                <w:webHidden/>
              </w:rPr>
              <w:t>2</w:t>
            </w:r>
            <w:r w:rsidR="00123804">
              <w:rPr>
                <w:noProof/>
                <w:webHidden/>
              </w:rPr>
              <w:fldChar w:fldCharType="end"/>
            </w:r>
          </w:hyperlink>
        </w:p>
        <w:p w14:paraId="1A6ABCF2" w14:textId="703B3DAC" w:rsidR="00123804" w:rsidRDefault="00123804">
          <w:pPr>
            <w:pStyle w:val="TOC1"/>
            <w:tabs>
              <w:tab w:val="right" w:leader="dot" w:pos="9350"/>
            </w:tabs>
            <w:rPr>
              <w:rFonts w:asciiTheme="minorHAnsi" w:eastAsiaTheme="minorEastAsia" w:hAnsiTheme="minorHAnsi"/>
              <w:noProof/>
            </w:rPr>
          </w:pPr>
          <w:hyperlink w:anchor="_Toc212148611" w:history="1">
            <w:r w:rsidRPr="00FE1C27">
              <w:rPr>
                <w:rStyle w:val="Hyperlink"/>
                <w:noProof/>
              </w:rPr>
              <w:t>Introduction</w:t>
            </w:r>
            <w:r>
              <w:rPr>
                <w:noProof/>
                <w:webHidden/>
              </w:rPr>
              <w:tab/>
            </w:r>
            <w:r>
              <w:rPr>
                <w:noProof/>
                <w:webHidden/>
              </w:rPr>
              <w:fldChar w:fldCharType="begin"/>
            </w:r>
            <w:r>
              <w:rPr>
                <w:noProof/>
                <w:webHidden/>
              </w:rPr>
              <w:instrText xml:space="preserve"> PAGEREF _Toc212148611 \h </w:instrText>
            </w:r>
            <w:r>
              <w:rPr>
                <w:noProof/>
                <w:webHidden/>
              </w:rPr>
            </w:r>
            <w:r>
              <w:rPr>
                <w:noProof/>
                <w:webHidden/>
              </w:rPr>
              <w:fldChar w:fldCharType="separate"/>
            </w:r>
            <w:r>
              <w:rPr>
                <w:noProof/>
                <w:webHidden/>
              </w:rPr>
              <w:t>4</w:t>
            </w:r>
            <w:r>
              <w:rPr>
                <w:noProof/>
                <w:webHidden/>
              </w:rPr>
              <w:fldChar w:fldCharType="end"/>
            </w:r>
          </w:hyperlink>
        </w:p>
        <w:p w14:paraId="0BDF4E68" w14:textId="143626D4" w:rsidR="00123804" w:rsidRDefault="00123804">
          <w:pPr>
            <w:pStyle w:val="TOC1"/>
            <w:tabs>
              <w:tab w:val="right" w:leader="dot" w:pos="9350"/>
            </w:tabs>
            <w:rPr>
              <w:rFonts w:asciiTheme="minorHAnsi" w:eastAsiaTheme="minorEastAsia" w:hAnsiTheme="minorHAnsi"/>
              <w:noProof/>
            </w:rPr>
          </w:pPr>
          <w:hyperlink w:anchor="_Toc212148612" w:history="1">
            <w:r w:rsidRPr="00FE1C27">
              <w:rPr>
                <w:rStyle w:val="Hyperlink"/>
                <w:noProof/>
              </w:rPr>
              <w:t>Literature Review</w:t>
            </w:r>
            <w:r>
              <w:rPr>
                <w:noProof/>
                <w:webHidden/>
              </w:rPr>
              <w:tab/>
            </w:r>
            <w:r>
              <w:rPr>
                <w:noProof/>
                <w:webHidden/>
              </w:rPr>
              <w:fldChar w:fldCharType="begin"/>
            </w:r>
            <w:r>
              <w:rPr>
                <w:noProof/>
                <w:webHidden/>
              </w:rPr>
              <w:instrText xml:space="preserve"> PAGEREF _Toc212148612 \h </w:instrText>
            </w:r>
            <w:r>
              <w:rPr>
                <w:noProof/>
                <w:webHidden/>
              </w:rPr>
            </w:r>
            <w:r>
              <w:rPr>
                <w:noProof/>
                <w:webHidden/>
              </w:rPr>
              <w:fldChar w:fldCharType="separate"/>
            </w:r>
            <w:r>
              <w:rPr>
                <w:noProof/>
                <w:webHidden/>
              </w:rPr>
              <w:t>5</w:t>
            </w:r>
            <w:r>
              <w:rPr>
                <w:noProof/>
                <w:webHidden/>
              </w:rPr>
              <w:fldChar w:fldCharType="end"/>
            </w:r>
          </w:hyperlink>
        </w:p>
        <w:p w14:paraId="10CFB1FE" w14:textId="49B41E66" w:rsidR="00123804" w:rsidRDefault="00123804">
          <w:pPr>
            <w:pStyle w:val="TOC1"/>
            <w:tabs>
              <w:tab w:val="right" w:leader="dot" w:pos="9350"/>
            </w:tabs>
            <w:rPr>
              <w:rFonts w:asciiTheme="minorHAnsi" w:eastAsiaTheme="minorEastAsia" w:hAnsiTheme="minorHAnsi"/>
              <w:noProof/>
            </w:rPr>
          </w:pPr>
          <w:hyperlink w:anchor="_Toc212148613" w:history="1">
            <w:r w:rsidRPr="00FE1C27">
              <w:rPr>
                <w:rStyle w:val="Hyperlink"/>
                <w:noProof/>
              </w:rPr>
              <w:t>Methodology</w:t>
            </w:r>
            <w:r>
              <w:rPr>
                <w:noProof/>
                <w:webHidden/>
              </w:rPr>
              <w:tab/>
            </w:r>
            <w:r>
              <w:rPr>
                <w:noProof/>
                <w:webHidden/>
              </w:rPr>
              <w:fldChar w:fldCharType="begin"/>
            </w:r>
            <w:r>
              <w:rPr>
                <w:noProof/>
                <w:webHidden/>
              </w:rPr>
              <w:instrText xml:space="preserve"> PAGEREF _Toc212148613 \h </w:instrText>
            </w:r>
            <w:r>
              <w:rPr>
                <w:noProof/>
                <w:webHidden/>
              </w:rPr>
            </w:r>
            <w:r>
              <w:rPr>
                <w:noProof/>
                <w:webHidden/>
              </w:rPr>
              <w:fldChar w:fldCharType="separate"/>
            </w:r>
            <w:r>
              <w:rPr>
                <w:noProof/>
                <w:webHidden/>
              </w:rPr>
              <w:t>7</w:t>
            </w:r>
            <w:r>
              <w:rPr>
                <w:noProof/>
                <w:webHidden/>
              </w:rPr>
              <w:fldChar w:fldCharType="end"/>
            </w:r>
          </w:hyperlink>
        </w:p>
        <w:p w14:paraId="0AEC1852" w14:textId="5B52D2E1" w:rsidR="00123804" w:rsidRDefault="00123804">
          <w:pPr>
            <w:pStyle w:val="TOC1"/>
            <w:tabs>
              <w:tab w:val="right" w:leader="dot" w:pos="9350"/>
            </w:tabs>
            <w:rPr>
              <w:rFonts w:asciiTheme="minorHAnsi" w:eastAsiaTheme="minorEastAsia" w:hAnsiTheme="minorHAnsi"/>
              <w:noProof/>
            </w:rPr>
          </w:pPr>
          <w:hyperlink w:anchor="_Toc212148614" w:history="1">
            <w:r w:rsidRPr="00FE1C27">
              <w:rPr>
                <w:rStyle w:val="Hyperlink"/>
                <w:noProof/>
              </w:rPr>
              <w:t>Discussion</w:t>
            </w:r>
            <w:r>
              <w:rPr>
                <w:noProof/>
                <w:webHidden/>
              </w:rPr>
              <w:tab/>
            </w:r>
            <w:r>
              <w:rPr>
                <w:noProof/>
                <w:webHidden/>
              </w:rPr>
              <w:fldChar w:fldCharType="begin"/>
            </w:r>
            <w:r>
              <w:rPr>
                <w:noProof/>
                <w:webHidden/>
              </w:rPr>
              <w:instrText xml:space="preserve"> PAGEREF _Toc212148614 \h </w:instrText>
            </w:r>
            <w:r>
              <w:rPr>
                <w:noProof/>
                <w:webHidden/>
              </w:rPr>
            </w:r>
            <w:r>
              <w:rPr>
                <w:noProof/>
                <w:webHidden/>
              </w:rPr>
              <w:fldChar w:fldCharType="separate"/>
            </w:r>
            <w:r>
              <w:rPr>
                <w:noProof/>
                <w:webHidden/>
              </w:rPr>
              <w:t>11</w:t>
            </w:r>
            <w:r>
              <w:rPr>
                <w:noProof/>
                <w:webHidden/>
              </w:rPr>
              <w:fldChar w:fldCharType="end"/>
            </w:r>
          </w:hyperlink>
        </w:p>
        <w:p w14:paraId="1E6DBA5D" w14:textId="6F5EE380" w:rsidR="00123804" w:rsidRDefault="00123804">
          <w:pPr>
            <w:pStyle w:val="TOC1"/>
            <w:tabs>
              <w:tab w:val="right" w:leader="dot" w:pos="9350"/>
            </w:tabs>
            <w:rPr>
              <w:rFonts w:asciiTheme="minorHAnsi" w:eastAsiaTheme="minorEastAsia" w:hAnsiTheme="minorHAnsi"/>
              <w:noProof/>
            </w:rPr>
          </w:pPr>
          <w:hyperlink w:anchor="_Toc212148615" w:history="1">
            <w:r w:rsidRPr="00FE1C27">
              <w:rPr>
                <w:rStyle w:val="Hyperlink"/>
                <w:noProof/>
              </w:rPr>
              <w:t>Recommendations</w:t>
            </w:r>
            <w:r>
              <w:rPr>
                <w:noProof/>
                <w:webHidden/>
              </w:rPr>
              <w:tab/>
            </w:r>
            <w:r>
              <w:rPr>
                <w:noProof/>
                <w:webHidden/>
              </w:rPr>
              <w:fldChar w:fldCharType="begin"/>
            </w:r>
            <w:r>
              <w:rPr>
                <w:noProof/>
                <w:webHidden/>
              </w:rPr>
              <w:instrText xml:space="preserve"> PAGEREF _Toc212148615 \h </w:instrText>
            </w:r>
            <w:r>
              <w:rPr>
                <w:noProof/>
                <w:webHidden/>
              </w:rPr>
            </w:r>
            <w:r>
              <w:rPr>
                <w:noProof/>
                <w:webHidden/>
              </w:rPr>
              <w:fldChar w:fldCharType="separate"/>
            </w:r>
            <w:r>
              <w:rPr>
                <w:noProof/>
                <w:webHidden/>
              </w:rPr>
              <w:t>12</w:t>
            </w:r>
            <w:r>
              <w:rPr>
                <w:noProof/>
                <w:webHidden/>
              </w:rPr>
              <w:fldChar w:fldCharType="end"/>
            </w:r>
          </w:hyperlink>
        </w:p>
        <w:p w14:paraId="72933A94" w14:textId="14E128E3" w:rsidR="00123804" w:rsidRDefault="00123804">
          <w:pPr>
            <w:pStyle w:val="TOC1"/>
            <w:tabs>
              <w:tab w:val="right" w:leader="dot" w:pos="9350"/>
            </w:tabs>
            <w:rPr>
              <w:rFonts w:asciiTheme="minorHAnsi" w:eastAsiaTheme="minorEastAsia" w:hAnsiTheme="minorHAnsi"/>
              <w:noProof/>
            </w:rPr>
          </w:pPr>
          <w:hyperlink w:anchor="_Toc212148616" w:history="1">
            <w:r w:rsidRPr="00FE1C27">
              <w:rPr>
                <w:rStyle w:val="Hyperlink"/>
                <w:noProof/>
              </w:rPr>
              <w:t>Conclusion</w:t>
            </w:r>
            <w:r>
              <w:rPr>
                <w:noProof/>
                <w:webHidden/>
              </w:rPr>
              <w:tab/>
            </w:r>
            <w:r>
              <w:rPr>
                <w:noProof/>
                <w:webHidden/>
              </w:rPr>
              <w:fldChar w:fldCharType="begin"/>
            </w:r>
            <w:r>
              <w:rPr>
                <w:noProof/>
                <w:webHidden/>
              </w:rPr>
              <w:instrText xml:space="preserve"> PAGEREF _Toc212148616 \h </w:instrText>
            </w:r>
            <w:r>
              <w:rPr>
                <w:noProof/>
                <w:webHidden/>
              </w:rPr>
            </w:r>
            <w:r>
              <w:rPr>
                <w:noProof/>
                <w:webHidden/>
              </w:rPr>
              <w:fldChar w:fldCharType="separate"/>
            </w:r>
            <w:r>
              <w:rPr>
                <w:noProof/>
                <w:webHidden/>
              </w:rPr>
              <w:t>15</w:t>
            </w:r>
            <w:r>
              <w:rPr>
                <w:noProof/>
                <w:webHidden/>
              </w:rPr>
              <w:fldChar w:fldCharType="end"/>
            </w:r>
          </w:hyperlink>
        </w:p>
        <w:p w14:paraId="153B33D5" w14:textId="63951BD9" w:rsidR="00123804" w:rsidRDefault="00123804">
          <w:pPr>
            <w:pStyle w:val="TOC1"/>
            <w:tabs>
              <w:tab w:val="right" w:leader="dot" w:pos="9350"/>
            </w:tabs>
            <w:rPr>
              <w:rFonts w:asciiTheme="minorHAnsi" w:eastAsiaTheme="minorEastAsia" w:hAnsiTheme="minorHAnsi"/>
              <w:noProof/>
            </w:rPr>
          </w:pPr>
          <w:hyperlink w:anchor="_Toc212148617" w:history="1">
            <w:r w:rsidRPr="00FE1C27">
              <w:rPr>
                <w:rStyle w:val="Hyperlink"/>
                <w:noProof/>
              </w:rPr>
              <w:t>Refereces</w:t>
            </w:r>
            <w:r>
              <w:rPr>
                <w:noProof/>
                <w:webHidden/>
              </w:rPr>
              <w:tab/>
            </w:r>
            <w:r>
              <w:rPr>
                <w:noProof/>
                <w:webHidden/>
              </w:rPr>
              <w:fldChar w:fldCharType="begin"/>
            </w:r>
            <w:r>
              <w:rPr>
                <w:noProof/>
                <w:webHidden/>
              </w:rPr>
              <w:instrText xml:space="preserve"> PAGEREF _Toc212148617 \h </w:instrText>
            </w:r>
            <w:r>
              <w:rPr>
                <w:noProof/>
                <w:webHidden/>
              </w:rPr>
            </w:r>
            <w:r>
              <w:rPr>
                <w:noProof/>
                <w:webHidden/>
              </w:rPr>
              <w:fldChar w:fldCharType="separate"/>
            </w:r>
            <w:r>
              <w:rPr>
                <w:noProof/>
                <w:webHidden/>
              </w:rPr>
              <w:t>17</w:t>
            </w:r>
            <w:r>
              <w:rPr>
                <w:noProof/>
                <w:webHidden/>
              </w:rPr>
              <w:fldChar w:fldCharType="end"/>
            </w:r>
          </w:hyperlink>
        </w:p>
        <w:p w14:paraId="6918FDAB" w14:textId="1B4033CB" w:rsidR="00413F29" w:rsidRDefault="00413F29">
          <w:r>
            <w:rPr>
              <w:b/>
              <w:bCs/>
              <w:noProof/>
            </w:rPr>
            <w:fldChar w:fldCharType="end"/>
          </w:r>
        </w:p>
      </w:sdtContent>
    </w:sdt>
    <w:p w14:paraId="6683F4A9" w14:textId="1E04605A" w:rsidR="006120ED" w:rsidRDefault="006120ED">
      <w:pPr>
        <w:spacing w:line="278" w:lineRule="auto"/>
        <w:jc w:val="left"/>
      </w:pPr>
      <w:r>
        <w:br w:type="page"/>
      </w:r>
    </w:p>
    <w:p w14:paraId="20EB2EBB" w14:textId="1BDEC5AC" w:rsidR="00BA1B7F" w:rsidRPr="00BA1B7F" w:rsidRDefault="00B82447" w:rsidP="00BA1B7F">
      <w:pPr>
        <w:pStyle w:val="Heading1"/>
      </w:pPr>
      <w:bookmarkStart w:id="1" w:name="_Toc212148611"/>
      <w:r>
        <w:lastRenderedPageBreak/>
        <w:t>Introduction</w:t>
      </w:r>
      <w:bookmarkEnd w:id="1"/>
    </w:p>
    <w:p w14:paraId="03EE2654" w14:textId="77777777" w:rsidR="003C21B1" w:rsidRPr="003C21B1" w:rsidRDefault="00641002" w:rsidP="003C21B1">
      <w:r w:rsidRPr="00641002">
        <w:t xml:space="preserve">Tourism, including airlines, hotels and tour </w:t>
      </w:r>
      <w:proofErr w:type="gramStart"/>
      <w:r w:rsidRPr="00641002">
        <w:t>operators</w:t>
      </w:r>
      <w:proofErr w:type="gramEnd"/>
      <w:r w:rsidRPr="00641002">
        <w:t xml:space="preserve"> is a major employer worldwide both in direct and indirect terms with respect to GDP. </w:t>
      </w:r>
      <w:r w:rsidR="003C21B1" w:rsidRPr="003C21B1">
        <w:t xml:space="preserve">Despite the huge significance which is given to this industry, it is plagued by numerous ethical </w:t>
      </w:r>
      <w:proofErr w:type="gramStart"/>
      <w:r w:rsidR="003C21B1" w:rsidRPr="003C21B1">
        <w:t>issues</w:t>
      </w:r>
      <w:proofErr w:type="gramEnd"/>
      <w:r w:rsidR="003C21B1" w:rsidRPr="003C21B1">
        <w:t xml:space="preserve"> especially in sales management. The practice of overselling, giving fees hidden in opaque charging structures and a lack of transparency is certainly not unique to the tourist trade yet all too often causes frustration with customers and damages the reputations of carriers. These moral and ethical dilemmas, again thematized in terms of the trade-off between profit maximization versus trust, highlight that very few businesses </w:t>
      </w:r>
      <w:proofErr w:type="gramStart"/>
      <w:r w:rsidR="003C21B1" w:rsidRPr="003C21B1">
        <w:t>are able to</w:t>
      </w:r>
      <w:proofErr w:type="gramEnd"/>
      <w:r w:rsidR="003C21B1" w:rsidRPr="003C21B1">
        <w:t xml:space="preserve"> head towards full profit-maximization while also being trustworthy to customers.</w:t>
      </w:r>
    </w:p>
    <w:p w14:paraId="62412015" w14:textId="77777777" w:rsidR="003C21B1" w:rsidRPr="003C21B1" w:rsidRDefault="003C21B1" w:rsidP="003C21B1">
      <w:r w:rsidRPr="003C21B1">
        <w:t xml:space="preserve">Overbooking, a practice common in the airline and hotel industries, involves accepting more bookings than there is physical space, betting that some customers won’t show up. And certainly, it does god for the owner doing so definitely </w:t>
      </w:r>
      <w:proofErr w:type="spellStart"/>
      <w:r w:rsidRPr="003C21B1">
        <w:t>maximises</w:t>
      </w:r>
      <w:proofErr w:type="spellEnd"/>
      <w:r w:rsidRPr="003C21B1">
        <w:t xml:space="preserve"> that “99.9%” </w:t>
      </w:r>
      <w:proofErr w:type="spellStart"/>
      <w:r w:rsidRPr="003C21B1">
        <w:t>utilisation</w:t>
      </w:r>
      <w:proofErr w:type="spellEnd"/>
      <w:r w:rsidRPr="003C21B1">
        <w:t xml:space="preserve"> Booking ID’s though, are not super happy when they arrive with their car and drive past a location which is as full as if would be 100% used, or have a car waiting in garage whilst our ground crew report back that Location is “full,” we </w:t>
      </w:r>
      <w:proofErr w:type="spellStart"/>
      <w:r w:rsidRPr="003C21B1">
        <w:t>cant</w:t>
      </w:r>
      <w:proofErr w:type="spellEnd"/>
      <w:r w:rsidRPr="003C21B1">
        <w:t xml:space="preserve"> take any more bookings today If </w:t>
      </w:r>
      <w:proofErr w:type="spellStart"/>
      <w:r w:rsidRPr="003C21B1">
        <w:t>i</w:t>
      </w:r>
      <w:proofErr w:type="spellEnd"/>
      <w:r w:rsidRPr="003C21B1">
        <w:t xml:space="preserve"> may – in those sort of cases its only slight reprieve that you’ll put them out from under those trees and on to fresh pasture at some point. And add-on fees loaded with surprise charges for, say, parking, Wi-Fi and use of resort facilities erode trust and transparency when customers believe they were misled. They’re both symptoms of a larger ethics-of-sales-management problem, in which the relentless drive to sell </w:t>
      </w:r>
      <w:proofErr w:type="gramStart"/>
      <w:r w:rsidRPr="003C21B1">
        <w:t>more and more</w:t>
      </w:r>
      <w:proofErr w:type="gramEnd"/>
      <w:r w:rsidRPr="003C21B1">
        <w:t xml:space="preserve"> continually chafes against any notion of a moral boundary.</w:t>
      </w:r>
    </w:p>
    <w:p w14:paraId="497B5580" w14:textId="253E9458" w:rsidR="00641002" w:rsidRPr="00641002" w:rsidRDefault="003C21B1" w:rsidP="003C21B1">
      <w:r w:rsidRPr="003C21B1">
        <w:t xml:space="preserve">The article will discuss the ethical issues in refusal of </w:t>
      </w:r>
      <w:proofErr w:type="gramStart"/>
      <w:r w:rsidRPr="003C21B1">
        <w:t>travel,</w:t>
      </w:r>
      <w:proofErr w:type="gramEnd"/>
      <w:r w:rsidRPr="003C21B1">
        <w:t xml:space="preserve"> customers being charged without their knowledge and consumer rights in tourism. Summary In general, all this will bring these practices together and talk about what they can (or can’t) do to trust and reputation, with a couple of examples from the airlines and hotel industries showing what that kind of impact might look like. The paper also suggests that ethical retailing practices of transparency and fairness to the consumer </w:t>
      </w:r>
      <w:proofErr w:type="gramStart"/>
      <w:r w:rsidRPr="003C21B1">
        <w:t>leads</w:t>
      </w:r>
      <w:proofErr w:type="gramEnd"/>
      <w:r w:rsidRPr="003C21B1">
        <w:t xml:space="preserve"> to customer satisfaction, thus can also battle well in a tough market in the long run.</w:t>
      </w:r>
    </w:p>
    <w:p w14:paraId="1B8BEDA6" w14:textId="77777777" w:rsidR="00641002" w:rsidRPr="00641002" w:rsidRDefault="00641002" w:rsidP="00052F2A">
      <w:pPr>
        <w:pStyle w:val="Heading1"/>
      </w:pPr>
      <w:bookmarkStart w:id="2" w:name="_Toc212148612"/>
      <w:r w:rsidRPr="00641002">
        <w:lastRenderedPageBreak/>
        <w:t>Literature Review</w:t>
      </w:r>
      <w:bookmarkEnd w:id="2"/>
    </w:p>
    <w:p w14:paraId="7B140761" w14:textId="77777777" w:rsidR="003C21B1" w:rsidRPr="003C21B1" w:rsidRDefault="003C21B1" w:rsidP="003C21B1">
      <w:r w:rsidRPr="003C21B1">
        <w:t xml:space="preserve">Moral hazard in tourism has been widely reported especially </w:t>
      </w:r>
      <w:proofErr w:type="gramStart"/>
      <w:r w:rsidRPr="003C21B1">
        <w:t>with regard to</w:t>
      </w:r>
      <w:proofErr w:type="gramEnd"/>
      <w:r w:rsidRPr="003C21B1">
        <w:t xml:space="preserve"> overbooking and hidden charges 17. We should note as well that overbooking has been a long standard practice for airlines and hoteliers in the effort to optimize revenue, as they can account for no-shows and last-minute cancelations. But the ethics of overbooking have been controversial. Anderson and Xie’s (2010) research on customer fairness in the hospitality RM setting suggests </w:t>
      </w:r>
      <w:proofErr w:type="gramStart"/>
      <w:r w:rsidRPr="003C21B1">
        <w:t>that while</w:t>
      </w:r>
      <w:proofErr w:type="gramEnd"/>
      <w:r w:rsidRPr="003C21B1">
        <w:t xml:space="preserve"> overbooking leads to a negative </w:t>
      </w:r>
      <w:proofErr w:type="spellStart"/>
      <w:proofErr w:type="gramStart"/>
      <w:r w:rsidRPr="003C21B1">
        <w:t>affect</w:t>
      </w:r>
      <w:proofErr w:type="spellEnd"/>
      <w:proofErr w:type="gramEnd"/>
      <w:r w:rsidRPr="003C21B1">
        <w:t xml:space="preserve"> </w:t>
      </w:r>
      <w:proofErr w:type="gramStart"/>
      <w:r w:rsidRPr="003C21B1">
        <w:t>in</w:t>
      </w:r>
      <w:proofErr w:type="gramEnd"/>
      <w:r w:rsidRPr="003C21B1">
        <w:t xml:space="preserve"> customers when they are denied service. They learned that customers believe overbooking is unfair if they are not informed in a timely yet reasonable manner to receive sufficient compensation. The perceived injustice can result in bad reviews, attrition and long-term damage to the </w:t>
      </w:r>
      <w:proofErr w:type="gramStart"/>
      <w:r w:rsidRPr="003C21B1">
        <w:t>business’s</w:t>
      </w:r>
      <w:proofErr w:type="gramEnd"/>
      <w:r w:rsidRPr="003C21B1">
        <w:t xml:space="preserve"> brand.</w:t>
      </w:r>
    </w:p>
    <w:p w14:paraId="4A6C1723" w14:textId="77777777" w:rsidR="003C21B1" w:rsidRPr="003C21B1" w:rsidRDefault="003C21B1" w:rsidP="003C21B1">
      <w:proofErr w:type="spellStart"/>
      <w:r w:rsidRPr="003C21B1">
        <w:t>Badinelli</w:t>
      </w:r>
      <w:proofErr w:type="spellEnd"/>
      <w:r w:rsidRPr="003C21B1">
        <w:t xml:space="preserve"> (2000) presented an operations management view on overbooking and the implication that firms should </w:t>
      </w:r>
      <w:proofErr w:type="gramStart"/>
      <w:r w:rsidRPr="003C21B1">
        <w:t>weight</w:t>
      </w:r>
      <w:proofErr w:type="gramEnd"/>
      <w:r w:rsidRPr="003C21B1">
        <w:t xml:space="preserve"> costs of doing so against the risks associated with customer discord. His position, essentially, is that while overbooking may allow businesses to earn extra cash through a marketing gimmick, they should at least own up and pay consumers who are inconvenienced fairly. Failing to do so, he added, could turn off customers and undermine trust that is worth far more than any short-term financial benefit.</w:t>
      </w:r>
    </w:p>
    <w:p w14:paraId="2FC08025" w14:textId="77777777" w:rsidR="003C21B1" w:rsidRPr="003C21B1" w:rsidRDefault="003C21B1" w:rsidP="003C21B1">
      <w:r w:rsidRPr="003C21B1">
        <w:t xml:space="preserve">Yee and Hunt (1976) included service impedance under the category of physical facilities, while </w:t>
      </w:r>
      <w:proofErr w:type="spellStart"/>
      <w:r w:rsidRPr="003C21B1">
        <w:t>Bejou</w:t>
      </w:r>
      <w:proofErr w:type="spellEnd"/>
      <w:r w:rsidRPr="003C21B1">
        <w:t xml:space="preserve"> et al (1996) classified service impedance in an airline setting as a failure to deliver the service and maintained that overbooking could be construed as a type of service failure since consumers </w:t>
      </w:r>
      <w:proofErr w:type="spellStart"/>
      <w:r w:rsidRPr="003C21B1">
        <w:t>didnÕt</w:t>
      </w:r>
      <w:proofErr w:type="spellEnd"/>
      <w:r w:rsidRPr="003C21B1">
        <w:t xml:space="preserve"> receive what they had paid for. In fact, how an airline handles those breakdowns (compensation for passengers or alternatives, for instance) can make the difference whether customers remain loyal — or not — and deserve repeat business.</w:t>
      </w:r>
    </w:p>
    <w:p w14:paraId="0700CA89" w14:textId="77777777" w:rsidR="003C21B1" w:rsidRPr="003C21B1" w:rsidRDefault="003C21B1" w:rsidP="003C21B1">
      <w:r w:rsidRPr="003C21B1">
        <w:t xml:space="preserve">The matter of surcharges is yet another moral quandary facing </w:t>
      </w:r>
      <w:proofErr w:type="spellStart"/>
      <w:r w:rsidRPr="003C21B1">
        <w:t>VolunTourism</w:t>
      </w:r>
      <w:proofErr w:type="spellEnd"/>
      <w:r w:rsidRPr="003C21B1">
        <w:t xml:space="preserve">. (Extra fees, without transparency that </w:t>
      </w:r>
      <w:proofErr w:type="gramStart"/>
      <w:r w:rsidRPr="003C21B1">
        <w:t>is</w:t>
      </w:r>
      <w:proofErr w:type="gramEnd"/>
      <w:r w:rsidRPr="003C21B1">
        <w:t xml:space="preserve"> readily available to consumers — such as resort fees, cleaning charges and parking surcharges — also anger customers when they’re not presented up front before a booking is confirmed.) Hidden costs </w:t>
      </w:r>
      <w:proofErr w:type="gramStart"/>
      <w:r w:rsidRPr="003C21B1">
        <w:t>effect</w:t>
      </w:r>
      <w:proofErr w:type="gramEnd"/>
      <w:r w:rsidRPr="003C21B1">
        <w:t xml:space="preserve"> the consumer directly, as consumers tend to be hypersensitive towards these hidden costs they also always feel a bit cheated if subject to them; </w:t>
      </w:r>
      <w:proofErr w:type="gramStart"/>
      <w:r w:rsidRPr="003C21B1">
        <w:t>moreover</w:t>
      </w:r>
      <w:proofErr w:type="gramEnd"/>
      <w:r w:rsidRPr="003C21B1">
        <w:t xml:space="preserve"> trust between customer and company decreases (Choi &amp; Mattila 2004). Specifically, their research showed that consumers are eager to see service providers be transparent about </w:t>
      </w:r>
      <w:proofErr w:type="gramStart"/>
      <w:r w:rsidRPr="003C21B1">
        <w:t>its</w:t>
      </w:r>
      <w:proofErr w:type="gramEnd"/>
      <w:r w:rsidRPr="003C21B1">
        <w:t xml:space="preserve"> pricing and will </w:t>
      </w:r>
      <w:r w:rsidRPr="003C21B1">
        <w:lastRenderedPageBreak/>
        <w:t>even pay more in the long run if they believe it buys them more clarity as to how much those fees end up being.</w:t>
      </w:r>
    </w:p>
    <w:p w14:paraId="44669AFF" w14:textId="77777777" w:rsidR="003C21B1" w:rsidRPr="003C21B1" w:rsidRDefault="003C21B1" w:rsidP="003C21B1">
      <w:r w:rsidRPr="003C21B1">
        <w:t>Harris (2012) Plus, the 'dark side' of customer service How false pricing and hidden costs like these affect trust. The research, he said, discovered that when customers find out they are being hit with hidden fees or surprised with charges they didn’t expect, for example, they’re more likely to view a business as unethical possibly leave a negative review online and not be loyal. The study found that fee transparency matters; individuals are more likely to be long-term customers of businesses that disclose all their fees upfront.</w:t>
      </w:r>
    </w:p>
    <w:p w14:paraId="2F550F71" w14:textId="77777777" w:rsidR="003C21B1" w:rsidRPr="003C21B1" w:rsidRDefault="003C21B1" w:rsidP="003C21B1">
      <w:r w:rsidRPr="003C21B1">
        <w:t xml:space="preserve">In the hotel overbooking, Hwang and Wen (2009) analyzed customer fairness for hotel overbooking and </w:t>
      </w:r>
      <w:proofErr w:type="spellStart"/>
      <w:r w:rsidRPr="003C21B1">
        <w:t>compensional</w:t>
      </w:r>
      <w:proofErr w:type="spellEnd"/>
      <w:r w:rsidRPr="003C21B1">
        <w:t xml:space="preserve"> offer. Their research showed that customers may choose to return even in cases of over-booking, if the customer feels that they have not been unfairly </w:t>
      </w:r>
      <w:proofErr w:type="spellStart"/>
      <w:r w:rsidRPr="003C21B1">
        <w:t>penalised</w:t>
      </w:r>
      <w:proofErr w:type="spellEnd"/>
      <w:r w:rsidRPr="003C21B1">
        <w:t>. But if customers felt they had been treated unfairly, they were much less likely to return and more likely to leave a negative rating. This result emphasizes the importance of pricing and information policy in counteracting overbooking.</w:t>
      </w:r>
    </w:p>
    <w:p w14:paraId="6D3E1D9E" w14:textId="77777777" w:rsidR="003C21B1" w:rsidRPr="003C21B1" w:rsidRDefault="003C21B1" w:rsidP="003C21B1">
      <w:r w:rsidRPr="003C21B1">
        <w:t xml:space="preserve">Literature on tourism has also dealt with consumer rights. Perdue (2002) addressed the ethical dimension suggesting things moving oversold products and legal precedence v. ethics </w:t>
      </w:r>
      <w:proofErr w:type="gramStart"/>
      <w:r w:rsidRPr="003C21B1">
        <w:t>On</w:t>
      </w:r>
      <w:proofErr w:type="gramEnd"/>
      <w:r w:rsidRPr="003C21B1">
        <w:t xml:space="preserve"> companies wanting to do </w:t>
      </w:r>
      <w:proofErr w:type="spellStart"/>
      <w:r w:rsidRPr="003C21B1">
        <w:t>discreeet</w:t>
      </w:r>
      <w:proofErr w:type="spellEnd"/>
      <w:r w:rsidRPr="003C21B1">
        <w:t xml:space="preserve"> actions about shunting the problem of holdover off </w:t>
      </w:r>
      <w:proofErr w:type="gramStart"/>
      <w:r w:rsidRPr="003C21B1">
        <w:t>elsewhere..</w:t>
      </w:r>
      <w:proofErr w:type="gramEnd"/>
      <w:r w:rsidRPr="003C21B1">
        <w:t xml:space="preserve"> He says it is legal to do, but </w:t>
      </w:r>
      <w:proofErr w:type="gramStart"/>
      <w:r w:rsidRPr="003C21B1">
        <w:t>that businesses</w:t>
      </w:r>
      <w:proofErr w:type="gramEnd"/>
      <w:r w:rsidRPr="003C21B1">
        <w:t xml:space="preserve"> must be upfront with customers and compensate them fairly if necessary. Accordingly, it follows that the underlining thinness of such relation can also be considered as justice (fairness) – Sherman (1993), thus providing few excellent arguments for recommendations downfall Boshoff, 1997 among what has been limited empirical source evidence indicates that business establishment should stress synthesis up their marketing practice customer fairness satisfaction to avoid loss of reputation.</w:t>
      </w:r>
    </w:p>
    <w:p w14:paraId="03031FC0" w14:textId="77777777" w:rsidR="003C21B1" w:rsidRPr="003C21B1" w:rsidRDefault="003C21B1" w:rsidP="003C21B1">
      <w:proofErr w:type="spellStart"/>
      <w:r w:rsidRPr="003C21B1">
        <w:t>Lebaka</w:t>
      </w:r>
      <w:proofErr w:type="spellEnd"/>
      <w:r w:rsidRPr="003C21B1">
        <w:t xml:space="preserve"> (2024) also examined how the customer’s </w:t>
      </w:r>
      <w:proofErr w:type="spellStart"/>
      <w:r w:rsidRPr="003C21B1">
        <w:t>behaviour</w:t>
      </w:r>
      <w:proofErr w:type="spellEnd"/>
      <w:r w:rsidRPr="003C21B1">
        <w:t xml:space="preserve"> </w:t>
      </w:r>
      <w:proofErr w:type="gramStart"/>
      <w:r w:rsidRPr="003C21B1">
        <w:t>influences on</w:t>
      </w:r>
      <w:proofErr w:type="gramEnd"/>
      <w:r w:rsidRPr="003C21B1">
        <w:t xml:space="preserve"> overbooking, as for the hospitality and tourism industry issues related to restaurants </w:t>
      </w:r>
      <w:proofErr w:type="gramStart"/>
      <w:r w:rsidRPr="003C21B1">
        <w:t>where</w:t>
      </w:r>
      <w:proofErr w:type="gramEnd"/>
      <w:r w:rsidRPr="003C21B1">
        <w:t xml:space="preserve"> found that when customers feel that the brand </w:t>
      </w:r>
      <w:proofErr w:type="gramStart"/>
      <w:r w:rsidRPr="003C21B1">
        <w:t>do</w:t>
      </w:r>
      <w:proofErr w:type="gramEnd"/>
      <w:r w:rsidRPr="003C21B1">
        <w:t xml:space="preserve"> not meet his/her expectations in this sector, satisfaction with branding decreases moves away from brand. Customers who have been left unsatisfied by any </w:t>
      </w:r>
      <w:proofErr w:type="gramStart"/>
      <w:r w:rsidRPr="003C21B1">
        <w:t>actions</w:t>
      </w:r>
      <w:proofErr w:type="gramEnd"/>
      <w:r w:rsidRPr="003C21B1">
        <w:t xml:space="preserve"> would be calmed by prompt communication and appropriate reparation which would also take place as part of </w:t>
      </w:r>
      <w:proofErr w:type="gramStart"/>
      <w:r w:rsidRPr="003C21B1">
        <w:t>an</w:t>
      </w:r>
      <w:proofErr w:type="gramEnd"/>
      <w:r w:rsidRPr="003C21B1">
        <w:t xml:space="preserve"> customer-focused sales management strategy, says the report.</w:t>
      </w:r>
    </w:p>
    <w:p w14:paraId="29E5CB37" w14:textId="77777777" w:rsidR="003C21B1" w:rsidRPr="003C21B1" w:rsidRDefault="003C21B1" w:rsidP="003C21B1">
      <w:r w:rsidRPr="003C21B1">
        <w:lastRenderedPageBreak/>
        <w:t xml:space="preserve">Similarly, </w:t>
      </w:r>
      <w:proofErr w:type="spellStart"/>
      <w:r w:rsidRPr="003C21B1">
        <w:t>Nazifi</w:t>
      </w:r>
      <w:proofErr w:type="spellEnd"/>
      <w:r w:rsidRPr="003C21B1">
        <w:t xml:space="preserve"> et al. (2021) to understand how customers respond when firms intentionally produce service failures (e.g., overbooking, hidden fees), and the moderating circumstances that minimize their severity. It turned out that businesses were not only forgiven, but they could </w:t>
      </w:r>
      <w:proofErr w:type="gramStart"/>
      <w:r w:rsidRPr="003C21B1">
        <w:t>actually retain</w:t>
      </w:r>
      <w:proofErr w:type="gramEnd"/>
      <w:r w:rsidRPr="003C21B1">
        <w:t xml:space="preserve"> the confidence of their customers if they made good on those gestures — with discounts or free service, for example — that one typically sees in such cases. It’s stories like this that make the lie of companies’ claim that overbooking or advertising/hidden fees even need to be moral conundrums; there are ways for all sides to win, as has been </w:t>
      </w:r>
      <w:proofErr w:type="spellStart"/>
      <w:r w:rsidRPr="003C21B1">
        <w:t>prosposed</w:t>
      </w:r>
      <w:proofErr w:type="spellEnd"/>
      <w:r w:rsidRPr="003C21B1">
        <w:t xml:space="preserve"> years but you know … deregulation umm ‘more free market’ amirite?</w:t>
      </w:r>
    </w:p>
    <w:p w14:paraId="364B623F" w14:textId="48E4D276" w:rsidR="00641002" w:rsidRPr="00641002" w:rsidRDefault="003C21B1" w:rsidP="00641002">
      <w:r w:rsidRPr="003C21B1">
        <w:t xml:space="preserve">The papers also identify damage to reputation as one potential consequence of unethical sales behavior. Even if such tactics temporarily fuel profits, when they’re not ethical they can destroy brand reputations and lose us customers forever. The studies in focus demonstrate that it is also necessary to be transparent, fair and compensate customers as </w:t>
      </w:r>
      <w:proofErr w:type="gramStart"/>
      <w:r w:rsidRPr="003C21B1">
        <w:t>well</w:t>
      </w:r>
      <w:proofErr w:type="gramEnd"/>
      <w:r w:rsidRPr="003C21B1">
        <w:t xml:space="preserve"> receive compensation for them to rebuild consumer trust and decrease the downside of these actions. The second will look at the </w:t>
      </w:r>
      <w:r w:rsidR="007656B0" w:rsidRPr="003C21B1">
        <w:t>utilization</w:t>
      </w:r>
      <w:r w:rsidRPr="003C21B1">
        <w:t xml:space="preserve"> of research </w:t>
      </w:r>
      <w:proofErr w:type="gramStart"/>
      <w:r w:rsidRPr="003C21B1">
        <w:t>method</w:t>
      </w:r>
      <w:proofErr w:type="gramEnd"/>
      <w:r w:rsidRPr="003C21B1">
        <w:t xml:space="preserve"> in relation to the themes, literature outputs and its implications for tourism business.</w:t>
      </w:r>
    </w:p>
    <w:p w14:paraId="0504E21B" w14:textId="77777777" w:rsidR="00641002" w:rsidRPr="00641002" w:rsidRDefault="00641002" w:rsidP="00994F2A">
      <w:pPr>
        <w:pStyle w:val="Heading1"/>
      </w:pPr>
      <w:bookmarkStart w:id="3" w:name="_Toc212148613"/>
      <w:r w:rsidRPr="00641002">
        <w:t>Methodology</w:t>
      </w:r>
      <w:bookmarkEnd w:id="3"/>
    </w:p>
    <w:p w14:paraId="1FE15206" w14:textId="77777777" w:rsidR="0054329B" w:rsidRPr="0054329B" w:rsidRDefault="0054329B" w:rsidP="0054329B">
      <w:r w:rsidRPr="0054329B">
        <w:t>This is a secondary analysis of data. Objective of the study We examine moral complications in sales management in the field of tourism, such as overbooking, add-on costs as well as consumer interest and public image at stake. Secondary sources of data Academic journals, media reports and expert opinion have also been used for collecting this information and study cases.</w:t>
      </w:r>
    </w:p>
    <w:p w14:paraId="30EA2437" w14:textId="77777777" w:rsidR="00D57D40" w:rsidRPr="00D57D40" w:rsidRDefault="0054329B" w:rsidP="00D57D40">
      <w:r w:rsidRPr="0054329B">
        <w:t xml:space="preserve">Indeed, the choice of considered sources was a deliberate selection guaranteeing data relevance and believability. F Primary sources of this study are case reports, peer-visited journal and research articles etc., where-in carry in-depth understanding on issues related to ethics in tourism sale. </w:t>
      </w:r>
      <w:r w:rsidR="00D57D40" w:rsidRPr="00D57D40">
        <w:t>These sources were selected to create a comprehensive picture of industry practice and consumer experience.</w:t>
      </w:r>
    </w:p>
    <w:p w14:paraId="217C2394" w14:textId="77777777" w:rsidR="00D57D40" w:rsidRPr="00D57D40" w:rsidRDefault="00D57D40" w:rsidP="00D57D40">
      <w:r w:rsidRPr="00D57D40">
        <w:t>The method includes the steps of:</w:t>
      </w:r>
    </w:p>
    <w:p w14:paraId="326DB730" w14:textId="77777777" w:rsidR="00D57D40" w:rsidRPr="00D57D40" w:rsidRDefault="00D57D40" w:rsidP="00D57D40">
      <w:pPr>
        <w:numPr>
          <w:ilvl w:val="0"/>
          <w:numId w:val="3"/>
        </w:numPr>
      </w:pPr>
      <w:r w:rsidRPr="00D57D40">
        <w:rPr>
          <w:b/>
          <w:bCs/>
        </w:rPr>
        <w:t>Literature Selection</w:t>
      </w:r>
      <w:r w:rsidRPr="00D57D40">
        <w:t xml:space="preserve">: The literature is largely based on journal articles and books by the authors considering ethical facets of sales psychological related issues in tourism, </w:t>
      </w:r>
      <w:r w:rsidRPr="00D57D40">
        <w:lastRenderedPageBreak/>
        <w:t xml:space="preserve">specifically overbooking and hidden price. All the selected works are recent (2010 to present year) </w:t>
      </w:r>
      <w:proofErr w:type="gramStart"/>
      <w:r w:rsidRPr="00D57D40">
        <w:t>in order to</w:t>
      </w:r>
      <w:proofErr w:type="gramEnd"/>
      <w:r w:rsidRPr="00D57D40">
        <w:t xml:space="preserve"> have a representative use of industry.</w:t>
      </w:r>
    </w:p>
    <w:p w14:paraId="36197EC9" w14:textId="4ED8EC9D" w:rsidR="00D57D40" w:rsidRPr="00D57D40" w:rsidRDefault="00D57D40" w:rsidP="00D57D40">
      <w:pPr>
        <w:numPr>
          <w:ilvl w:val="0"/>
          <w:numId w:val="3"/>
        </w:numPr>
      </w:pPr>
      <w:r w:rsidRPr="00D57D40">
        <w:rPr>
          <w:b/>
          <w:bCs/>
        </w:rPr>
        <w:t>Data Extraction</w:t>
      </w:r>
      <w:r w:rsidRPr="00D57D40">
        <w:t xml:space="preserve">: Themes about oversale, hidden charge and consumer protection extracted from the literature. They are what we can stand upon by which to interpret and analyze the ethical dilemmas that </w:t>
      </w:r>
      <w:r w:rsidR="002A580F" w:rsidRPr="00D57D40">
        <w:t>affect</w:t>
      </w:r>
      <w:r w:rsidRPr="00D57D40">
        <w:t xml:space="preserve"> trust and loyalty.</w:t>
      </w:r>
    </w:p>
    <w:p w14:paraId="0B21B067" w14:textId="77777777" w:rsidR="00D57D40" w:rsidRPr="00D57D40" w:rsidRDefault="00D57D40" w:rsidP="00D57D40">
      <w:pPr>
        <w:numPr>
          <w:ilvl w:val="0"/>
          <w:numId w:val="3"/>
        </w:numPr>
      </w:pPr>
      <w:r w:rsidRPr="00D57D40">
        <w:rPr>
          <w:b/>
          <w:bCs/>
        </w:rPr>
        <w:t>Analysis</w:t>
      </w:r>
      <w:r w:rsidRPr="00D57D40">
        <w:t xml:space="preserve">: The data was thematically analyzed. The purpose of the literature review was </w:t>
      </w:r>
      <w:proofErr w:type="gramStart"/>
      <w:r w:rsidRPr="00D57D40">
        <w:t>to:</w:t>
      </w:r>
      <w:proofErr w:type="gramEnd"/>
      <w:r w:rsidRPr="00D57D40">
        <w:t xml:space="preserve"> gain an understanding of customer/firm reactions which are most frequently seen in scandal/negative information cases; </w:t>
      </w:r>
      <w:proofErr w:type="gramStart"/>
      <w:r w:rsidRPr="00D57D40">
        <w:t>looks</w:t>
      </w:r>
      <w:proofErr w:type="gramEnd"/>
      <w:r w:rsidRPr="00D57D40">
        <w:t xml:space="preserve"> at patterns surrounding a </w:t>
      </w:r>
      <w:proofErr w:type="gramStart"/>
      <w:r w:rsidRPr="00D57D40">
        <w:t>customer‘</w:t>
      </w:r>
      <w:proofErr w:type="gramEnd"/>
      <w:r w:rsidRPr="00D57D40">
        <w:t xml:space="preserve">s perspective as potential ethical dilemma for firm’s when factored into consideration with customer reaction; and how such reputational risks can be </w:t>
      </w:r>
      <w:proofErr w:type="gramStart"/>
      <w:r w:rsidRPr="00D57D40">
        <w:t>manage</w:t>
      </w:r>
      <w:proofErr w:type="gramEnd"/>
      <w:r w:rsidRPr="00D57D40">
        <w:t xml:space="preserve"> by authorities.</w:t>
      </w:r>
    </w:p>
    <w:p w14:paraId="2679088E" w14:textId="77777777" w:rsidR="00D57D40" w:rsidRPr="00D57D40" w:rsidRDefault="00D57D40" w:rsidP="00D57D40">
      <w:pPr>
        <w:numPr>
          <w:ilvl w:val="0"/>
          <w:numId w:val="3"/>
        </w:numPr>
      </w:pPr>
      <w:r w:rsidRPr="00D57D40">
        <w:rPr>
          <w:b/>
          <w:bCs/>
        </w:rPr>
        <w:t>Case Studies</w:t>
      </w:r>
      <w:r w:rsidRPr="00D57D40">
        <w:t xml:space="preserve">: Examples from literature where tourism business </w:t>
      </w:r>
      <w:proofErr w:type="gramStart"/>
      <w:r w:rsidRPr="00D57D40">
        <w:t>overbook</w:t>
      </w:r>
      <w:proofErr w:type="gramEnd"/>
      <w:r w:rsidRPr="00D57D40">
        <w:t xml:space="preserve">, employ concealed cost and deceive the consumer. The rest of the case studies are examples that provide insight </w:t>
      </w:r>
      <w:proofErr w:type="gramStart"/>
      <w:r w:rsidRPr="00D57D40">
        <w:t>to</w:t>
      </w:r>
      <w:proofErr w:type="gramEnd"/>
      <w:r w:rsidRPr="00D57D40">
        <w:t xml:space="preserve"> how ethical sales can be perceived and improved.</w:t>
      </w:r>
    </w:p>
    <w:p w14:paraId="0C49FEB7" w14:textId="4705F835" w:rsidR="00D57D40" w:rsidRPr="00D57D40" w:rsidRDefault="00D57D40" w:rsidP="00D57D40">
      <w:pPr>
        <w:numPr>
          <w:ilvl w:val="0"/>
          <w:numId w:val="3"/>
        </w:numPr>
      </w:pPr>
      <w:r w:rsidRPr="00D57D40">
        <w:rPr>
          <w:b/>
          <w:bCs/>
        </w:rPr>
        <w:t>Recommendations</w:t>
      </w:r>
      <w:r w:rsidRPr="00D57D40">
        <w:t xml:space="preserve">: Implications drawn from secondary data analysis </w:t>
      </w:r>
      <w:proofErr w:type="gramStart"/>
      <w:r w:rsidRPr="00D57D40">
        <w:t>founded</w:t>
      </w:r>
      <w:proofErr w:type="gramEnd"/>
      <w:r w:rsidRPr="00D57D40">
        <w:t xml:space="preserve"> the recommendation on what to do about an ethical selling framework in tourism enterprises. Policy </w:t>
      </w:r>
      <w:r w:rsidR="00B42F7F" w:rsidRPr="00D57D40">
        <w:t>recommendations,</w:t>
      </w:r>
      <w:r w:rsidRPr="00D57D40">
        <w:t xml:space="preserve"> </w:t>
      </w:r>
      <w:r w:rsidRPr="00D57D40">
        <w:t>the</w:t>
      </w:r>
      <w:r w:rsidRPr="00D57D40">
        <w:t xml:space="preserve"> consequent policy suggestions are derived from the implications and intended to give practical guidance in addressing these ethical dilemmas.</w:t>
      </w:r>
    </w:p>
    <w:p w14:paraId="0DBD5EC4" w14:textId="77777777" w:rsidR="00D57D40" w:rsidRPr="00D57D40" w:rsidRDefault="00D57D40" w:rsidP="00D57D40">
      <w:r w:rsidRPr="00D57D40">
        <w:rPr>
          <w:b/>
          <w:bCs/>
        </w:rPr>
        <w:t>Findings</w:t>
      </w:r>
    </w:p>
    <w:p w14:paraId="6D8F69FA" w14:textId="53F82BCE" w:rsidR="005F76EF" w:rsidRPr="005F76EF" w:rsidRDefault="00D57D40" w:rsidP="00D57D40">
      <w:r w:rsidRPr="00D57D40">
        <w:t>Findings from the literature review and case study analysis identified a range of ethical sales management dilemmas in tourism, primarily involving overbooking practices, hidden customer costs and customer protections. That side of the equation are trust and brand degradation issues for consumers, which can take a huge toll on an operation’s reputation or its wallet.</w:t>
      </w:r>
    </w:p>
    <w:p w14:paraId="3AEA1213" w14:textId="77777777" w:rsidR="00641002" w:rsidRPr="00641002" w:rsidRDefault="00641002" w:rsidP="00641002">
      <w:pPr>
        <w:rPr>
          <w:b/>
          <w:bCs/>
        </w:rPr>
      </w:pPr>
      <w:r w:rsidRPr="00641002">
        <w:rPr>
          <w:b/>
          <w:bCs/>
        </w:rPr>
        <w:t>Overbooking Practices and Customer Reactions</w:t>
      </w:r>
    </w:p>
    <w:p w14:paraId="455ED168" w14:textId="77777777" w:rsidR="001C4243" w:rsidRPr="001C4243" w:rsidRDefault="001C4243" w:rsidP="001C4243">
      <w:r w:rsidRPr="001C4243">
        <w:t xml:space="preserve">And overbooking is one of the most controversial practices in travel. The practice is typical at airlines and hotels, which occasionally overbook flights and rooms to avoid </w:t>
      </w:r>
      <w:proofErr w:type="gramStart"/>
      <w:r w:rsidRPr="001C4243">
        <w:t>flying</w:t>
      </w:r>
      <w:proofErr w:type="gramEnd"/>
      <w:r w:rsidRPr="001C4243">
        <w:t xml:space="preserve"> empty seats or an unexpectedly vacant suite. In the short run, refusing customers post‐reservation is a profitable, but dissatisfactory </w:t>
      </w:r>
      <w:proofErr w:type="gramStart"/>
      <w:r w:rsidRPr="001C4243">
        <w:t>act from</w:t>
      </w:r>
      <w:proofErr w:type="gramEnd"/>
      <w:r w:rsidRPr="001C4243">
        <w:t xml:space="preserve"> which </w:t>
      </w:r>
      <w:proofErr w:type="gramStart"/>
      <w:r w:rsidRPr="001C4243">
        <w:t>results</w:t>
      </w:r>
      <w:proofErr w:type="gramEnd"/>
      <w:r w:rsidRPr="001C4243">
        <w:t xml:space="preserve"> negative WOM.</w:t>
      </w:r>
    </w:p>
    <w:p w14:paraId="61945041" w14:textId="43130B97" w:rsidR="001C4243" w:rsidRPr="001C4243" w:rsidRDefault="001C4243" w:rsidP="001C4243">
      <w:r w:rsidRPr="001C4243">
        <w:lastRenderedPageBreak/>
        <w:t xml:space="preserve">As argued in Anderson &amp; Xie (2010), overbooking is considered as a violation of trust from the </w:t>
      </w:r>
      <w:r w:rsidR="00C430BD" w:rsidRPr="001C4243">
        <w:t>travelers</w:t>
      </w:r>
      <w:r w:rsidRPr="001C4243">
        <w:t>, and to which they will react strongly when they perceive that they had not received enough notice of the practice or the compensation. Overbooking may result in poor service, and a firm might have to weigh what Botond (2000) calls the potential social cost of overbook-</w:t>
      </w:r>
      <w:proofErr w:type="spellStart"/>
      <w:r w:rsidRPr="001C4243">
        <w:t>ing</w:t>
      </w:r>
      <w:proofErr w:type="spellEnd"/>
      <w:r w:rsidRPr="001C4243">
        <w:t xml:space="preserve"> against the profit due to extra booking.</w:t>
      </w:r>
    </w:p>
    <w:p w14:paraId="11D7C6C7" w14:textId="0F4705B1" w:rsidR="001C4243" w:rsidRPr="001C4243" w:rsidRDefault="001C4243" w:rsidP="001C4243">
      <w:r w:rsidRPr="001C4243">
        <w:t xml:space="preserve">Southwest Airlines is the perfect example of how you can counterbalance overbooking, ethically. We have a policy of candor and generous compensation for passengers we </w:t>
      </w:r>
      <w:proofErr w:type="gramStart"/>
      <w:r w:rsidRPr="001C4243">
        <w:t>bump</w:t>
      </w:r>
      <w:proofErr w:type="gramEnd"/>
      <w:r w:rsidRPr="001C4243">
        <w:t xml:space="preserve">. </w:t>
      </w:r>
    </w:p>
    <w:p w14:paraId="1DF168C2" w14:textId="737104AB" w:rsidR="001C4243" w:rsidRPr="001C4243" w:rsidRDefault="001C4243" w:rsidP="001C4243">
      <w:r w:rsidRPr="001C4243">
        <w:t xml:space="preserve">But here’s a much more prevalent issue that almost every carrier grapples with: What to do about overbooking, ethically speaking. </w:t>
      </w:r>
      <w:proofErr w:type="spellStart"/>
      <w:r w:rsidRPr="001C4243">
        <w:t>Bejou</w:t>
      </w:r>
      <w:proofErr w:type="spellEnd"/>
      <w:r w:rsidRPr="001C4243">
        <w:t xml:space="preserve">, Edvardsson, &amp; Rakowski 1996) and the by the customer overbooking of seat reservation must anticipate </w:t>
      </w:r>
      <w:r w:rsidR="00C430BD" w:rsidRPr="001C4243">
        <w:t>avoiding</w:t>
      </w:r>
      <w:r w:rsidRPr="001C4243">
        <w:t xml:space="preserve"> dissatisfied disposal in such case that airline may not be able to meet customer’s demand. That means refunding or rebooking options are excruciatingly detailed in perhaps not very human fashion that air passengers may not appreciate, especially when considering how the language of delays and cancellations is popular. </w:t>
      </w:r>
      <w:proofErr w:type="gramStart"/>
      <w:r w:rsidRPr="001C4243">
        <w:t>Otherwise</w:t>
      </w:r>
      <w:proofErr w:type="gramEnd"/>
      <w:r w:rsidRPr="001C4243">
        <w:t xml:space="preserve"> you risk having a black mark next to your name.</w:t>
      </w:r>
    </w:p>
    <w:p w14:paraId="63F02F6E" w14:textId="77777777" w:rsidR="00641002" w:rsidRPr="00641002" w:rsidRDefault="00641002" w:rsidP="00641002">
      <w:pPr>
        <w:rPr>
          <w:b/>
          <w:bCs/>
        </w:rPr>
      </w:pPr>
      <w:r w:rsidRPr="00641002">
        <w:rPr>
          <w:b/>
          <w:bCs/>
        </w:rPr>
        <w:t>Hidden Fees and the Impact on Customer Trust</w:t>
      </w:r>
    </w:p>
    <w:p w14:paraId="6085BFAC" w14:textId="77777777" w:rsidR="00C430BD" w:rsidRPr="00C430BD" w:rsidRDefault="00C430BD" w:rsidP="00C430BD">
      <w:r w:rsidRPr="00C430BD">
        <w:t>Pretend charges (or service charges, resort fee, parking) are a scary common part of the travel world. "The regulation is in response to complaints about hidden fees, where mandatory fees were not disclosed upfront and included, this could worsen if/when they learn upon checkout or after that a resort fee was charged (and far less than the room rate) and felt ripped off,” which everyone assumed to be hotel invented and deceptive. When customers are turned off by added fees, they may post negative reviews — as well as avoid giving repeat business to the offending brand.</w:t>
      </w:r>
    </w:p>
    <w:p w14:paraId="06170594" w14:textId="77777777" w:rsidR="00C430BD" w:rsidRPr="00C430BD" w:rsidRDefault="00C430BD" w:rsidP="00C430BD">
      <w:r w:rsidRPr="00C430BD">
        <w:t>Choi and Mattila (2004) acid that the lack of price opacity makes a difference in their fairness perception. Customers often regard surprise fees as deceptive and unethical when subjected to them. It’s not exactly great for the confidence, and loyalty in the long run, of the tourism industry.</w:t>
      </w:r>
    </w:p>
    <w:p w14:paraId="3C3DABF3" w14:textId="77777777" w:rsidR="00C430BD" w:rsidRPr="00C430BD" w:rsidRDefault="00C430BD" w:rsidP="00C430BD">
      <w:r w:rsidRPr="00C430BD">
        <w:t xml:space="preserve">One example of well-known hidden fees that </w:t>
      </w:r>
      <w:proofErr w:type="gramStart"/>
      <w:r w:rsidRPr="00C430BD">
        <w:t>used</w:t>
      </w:r>
      <w:proofErr w:type="gramEnd"/>
      <w:r w:rsidRPr="00C430BD">
        <w:t xml:space="preserve"> to generate customer complaints is the resort fees big hotel groups would add to your bill without telling you about it upfront. Upon learning of the added charge, customers were surprised and annoyed. Harris (2012) identified that adverse impact of obscure charges </w:t>
      </w:r>
      <w:proofErr w:type="gramStart"/>
      <w:r w:rsidRPr="00C430BD">
        <w:t>are</w:t>
      </w:r>
      <w:proofErr w:type="gramEnd"/>
      <w:r w:rsidRPr="00C430BD">
        <w:t xml:space="preserve"> a closer-in related to </w:t>
      </w:r>
      <w:proofErr w:type="gramStart"/>
      <w:r w:rsidRPr="00C430BD">
        <w:t>broken</w:t>
      </w:r>
      <w:proofErr w:type="gramEnd"/>
      <w:r w:rsidRPr="00C430BD">
        <w:t xml:space="preserve"> the trust of customer than tell lie by existence on side and it is horrific in case for cases founder when those founders are cheated.</w:t>
      </w:r>
    </w:p>
    <w:p w14:paraId="24FA5110" w14:textId="77777777" w:rsidR="00C430BD" w:rsidRPr="00C430BD" w:rsidRDefault="00C430BD" w:rsidP="00C430BD">
      <w:proofErr w:type="gramStart"/>
      <w:r w:rsidRPr="00C430BD">
        <w:lastRenderedPageBreak/>
        <w:t>In an effort to</w:t>
      </w:r>
      <w:proofErr w:type="gramEnd"/>
      <w:r w:rsidRPr="00C430BD">
        <w:t xml:space="preserve"> counteract this, many firms today offer straightforward pricing plans and disclose all fees upfront. Not everyone around the world is upset with the misinformation that gets published to social platforms; some find great value from it which only adds more fuel to these content jokes being told. "It is a trust-builder and a customer enabler. The truth is that honesty is what consumers depend on” </w:t>
      </w:r>
      <w:proofErr w:type="spellStart"/>
      <w:r w:rsidRPr="00C430BD">
        <w:t>Pennacchi</w:t>
      </w:r>
      <w:proofErr w:type="spellEnd"/>
      <w:r w:rsidRPr="00C430BD">
        <w:t xml:space="preserve"> et al (2007) observed “Any honest firm in pricing will increase its good possibility of keeping and increasing the customers”.</w:t>
      </w:r>
    </w:p>
    <w:p w14:paraId="419DEBE0" w14:textId="77777777" w:rsidR="00641002" w:rsidRPr="00641002" w:rsidRDefault="00641002" w:rsidP="00641002">
      <w:pPr>
        <w:rPr>
          <w:b/>
          <w:bCs/>
        </w:rPr>
      </w:pPr>
      <w:r w:rsidRPr="00641002">
        <w:rPr>
          <w:b/>
          <w:bCs/>
        </w:rPr>
        <w:t>Consumer Protection and Legal Challenges</w:t>
      </w:r>
    </w:p>
    <w:p w14:paraId="5B5EF64F" w14:textId="77777777" w:rsidR="00863FEE" w:rsidRPr="00863FEE" w:rsidRDefault="00863FEE" w:rsidP="00863FEE">
      <w:r w:rsidRPr="00863FEE">
        <w:t xml:space="preserve">The consumer protection act is a spirit which ensures that sales / transactions are </w:t>
      </w:r>
      <w:proofErr w:type="gramStart"/>
      <w:r w:rsidRPr="00863FEE">
        <w:t>dealt</w:t>
      </w:r>
      <w:proofErr w:type="gramEnd"/>
      <w:r w:rsidRPr="00863FEE">
        <w:t xml:space="preserve"> morally and on ethical premises in totality. These are the laws in place to protect consumers even as they purchase fake and deceptive transactions such as hidden fees, sham promotions or badgering sales pitches. As Perdue (2002) argues you don't have a choice D minding those laws, because otherwise you get sued and your customers can't read your stuff.</w:t>
      </w:r>
    </w:p>
    <w:p w14:paraId="651C2E75" w14:textId="77777777" w:rsidR="00863FEE" w:rsidRPr="00863FEE" w:rsidRDefault="00863FEE" w:rsidP="00863FEE">
      <w:r w:rsidRPr="00863FEE">
        <w:t xml:space="preserve">In the EU, consumers have been covered by Package Travel Directive to be disclosed total prices from the beginning and charged an all-in price before booking. Should you want to wade into this end-around, perhaps the result would be a bit less hidden fee madness of flying in 2019 and </w:t>
      </w:r>
      <w:proofErr w:type="gramStart"/>
      <w:r w:rsidRPr="00863FEE">
        <w:t>actually all</w:t>
      </w:r>
      <w:proofErr w:type="gramEnd"/>
      <w:r w:rsidRPr="00863FEE">
        <w:t xml:space="preserve"> fees but present as they are required to explain on booking.</w:t>
      </w:r>
    </w:p>
    <w:p w14:paraId="6FEC7476" w14:textId="77777777" w:rsidR="00641002" w:rsidRPr="00641002" w:rsidRDefault="00641002" w:rsidP="00641002">
      <w:pPr>
        <w:rPr>
          <w:b/>
          <w:bCs/>
        </w:rPr>
      </w:pPr>
      <w:r w:rsidRPr="00641002">
        <w:rPr>
          <w:b/>
          <w:bCs/>
        </w:rPr>
        <w:t>Reputational Risks and the Role of Transparency</w:t>
      </w:r>
    </w:p>
    <w:p w14:paraId="23AB37FD" w14:textId="77777777" w:rsidR="00814F2B" w:rsidRPr="00814F2B" w:rsidRDefault="00814F2B" w:rsidP="00814F2B">
      <w:r w:rsidRPr="00814F2B">
        <w:t xml:space="preserve">It’s an immeasurable brand loss from shady sales practices. Customers today are as tech-savvy as ever, armed with online reviews and social media to immediately </w:t>
      </w:r>
      <w:proofErr w:type="gramStart"/>
      <w:r w:rsidRPr="00814F2B">
        <w:t>air</w:t>
      </w:r>
      <w:proofErr w:type="gramEnd"/>
      <w:r w:rsidRPr="00814F2B">
        <w:t xml:space="preserve"> any rotten deals or misbehavior — so companies that continue to count on overbooking or hidden fees take a bigger risk of fomenting a backlash. The proliferation of online review sites (think trip advisor and Google Reviews) </w:t>
      </w:r>
      <w:proofErr w:type="gramStart"/>
      <w:r w:rsidRPr="00814F2B">
        <w:t>mean</w:t>
      </w:r>
      <w:proofErr w:type="gramEnd"/>
      <w:r w:rsidRPr="00814F2B">
        <w:t xml:space="preserve"> that bad customer experiences are more likely than not to be shared, which is not only going to diminish the value of your goodwill but could also deter would-be customers.</w:t>
      </w:r>
    </w:p>
    <w:p w14:paraId="7A8FAF50" w14:textId="77777777" w:rsidR="00814F2B" w:rsidRPr="00814F2B" w:rsidRDefault="00814F2B" w:rsidP="00814F2B">
      <w:r w:rsidRPr="00814F2B">
        <w:t xml:space="preserve">“Reputation is everything in tourism too” (Harris and Ogbonna 2002). </w:t>
      </w:r>
      <w:proofErr w:type="gramStart"/>
      <w:r w:rsidRPr="00814F2B">
        <w:t>That is to say, companies</w:t>
      </w:r>
      <w:proofErr w:type="gramEnd"/>
      <w:r w:rsidRPr="00814F2B">
        <w:t xml:space="preserve"> that turn blind eye to ethical aspects in their quest to satisfy consumers’ will experience relatively greater reputational loss over time. If enough people write negative things about your business on the Internet, tweet bad reviews, or talk negatively to their friends and family about you, then it creates a ripple that results in less bookings and general loss of market share.</w:t>
      </w:r>
    </w:p>
    <w:p w14:paraId="610A61FD" w14:textId="46F1795A" w:rsidR="00641002" w:rsidRPr="00641002" w:rsidRDefault="00814F2B" w:rsidP="00641002">
      <w:r w:rsidRPr="00814F2B">
        <w:lastRenderedPageBreak/>
        <w:t>And there is also less reputational risk, the more you are seen to be transparent and candid. With the price up front, including services and potential surcharges, companies can be saved from some of the internet wrath they stir when there are hidden costs or overbooking. And the average Joe wants to work with businesses that are straight dirk and much honest about what they do, trust is paramount in maintaining a good reputation.</w:t>
      </w:r>
    </w:p>
    <w:p w14:paraId="665E15BA" w14:textId="2CDB53FB" w:rsidR="00641002" w:rsidRPr="00641002" w:rsidRDefault="00641002" w:rsidP="00994F2A">
      <w:pPr>
        <w:pStyle w:val="Heading1"/>
      </w:pPr>
      <w:bookmarkStart w:id="4" w:name="_Toc212148614"/>
      <w:r w:rsidRPr="00641002">
        <w:t>Discussion</w:t>
      </w:r>
      <w:bookmarkEnd w:id="4"/>
    </w:p>
    <w:p w14:paraId="748E0B7C" w14:textId="3BFBE3BE" w:rsidR="00814F2B" w:rsidRPr="00814F2B" w:rsidRDefault="00814F2B" w:rsidP="00814F2B">
      <w:r w:rsidRPr="00814F2B">
        <w:t xml:space="preserve">It was found that overbooking, hidden charges and absence of consumers protection could be regarded as risk implications for ethics in tourism. They are cash injections in the short term but in long term what it does to your customer confidence, trust and brand reputation is lethal. Businesses that prioritize the short-term profit over </w:t>
      </w:r>
      <w:proofErr w:type="gramStart"/>
      <w:r w:rsidRPr="00814F2B">
        <w:t>the customer</w:t>
      </w:r>
      <w:proofErr w:type="gramEnd"/>
      <w:r w:rsidRPr="00814F2B">
        <w:t xml:space="preserve"> experience do so at their own peril as not only will customers go elsewhere, </w:t>
      </w:r>
      <w:r w:rsidR="003730A8" w:rsidRPr="00814F2B">
        <w:t>but bad press can also</w:t>
      </w:r>
      <w:r w:rsidRPr="00814F2B">
        <w:t xml:space="preserve"> bury an otherwise good brand.</w:t>
      </w:r>
    </w:p>
    <w:p w14:paraId="085B8797" w14:textId="1BA0C0BE" w:rsidR="00814F2B" w:rsidRPr="00814F2B" w:rsidRDefault="00814F2B" w:rsidP="00814F2B">
      <w:r w:rsidRPr="00814F2B">
        <w:t xml:space="preserve">Overbooking is a more difficult problem to solve with air and hotel </w:t>
      </w:r>
      <w:proofErr w:type="gramStart"/>
      <w:r w:rsidRPr="00814F2B">
        <w:t>travel in particular</w:t>
      </w:r>
      <w:proofErr w:type="gramEnd"/>
      <w:r w:rsidRPr="00814F2B">
        <w:t xml:space="preserve">. Though it would enable companies to provide full occupancy flight capacity guarantee, the denial of service can cause customer </w:t>
      </w:r>
      <w:r w:rsidR="003730A8" w:rsidRPr="00814F2B">
        <w:t>dissatisfaction</w:t>
      </w:r>
      <w:r w:rsidRPr="00814F2B">
        <w:t>. Anderson &amp; Xie (2010</w:t>
      </w:r>
      <w:r w:rsidR="00B057CE" w:rsidRPr="00814F2B">
        <w:t>). Moreover</w:t>
      </w:r>
      <w:r w:rsidRPr="00814F2B">
        <w:t>, Anderson &amp; Xie (2010) also argued that customers perceive overbooking as trust breach from companies’ sides and they will negative word-of-mouth and less loyal in return. Results also reveal that compensation is a crucial moderator to the adverse effect of overbooking. Some airlines, like Southwest have been successful in handling this by actually paying fairly and being completely open with the passengers they drag that are involved until no one is then looking for his duffel bag (or a him-or-hers), even though satisfaction among every passenger drops precipitously once he-she has checked under his/her seat and found where it was all along.</w:t>
      </w:r>
    </w:p>
    <w:p w14:paraId="3A6D62EE" w14:textId="6F866828" w:rsidR="00814F2B" w:rsidRPr="00814F2B" w:rsidRDefault="00814F2B" w:rsidP="00814F2B">
      <w:r w:rsidRPr="00814F2B">
        <w:t xml:space="preserve">On the other </w:t>
      </w:r>
      <w:proofErr w:type="gramStart"/>
      <w:r w:rsidRPr="00814F2B">
        <w:t>hand</w:t>
      </w:r>
      <w:proofErr w:type="gramEnd"/>
      <w:r w:rsidRPr="00814F2B">
        <w:t xml:space="preserve"> hidden charges have the negative </w:t>
      </w:r>
      <w:r w:rsidR="00052C54" w:rsidRPr="00814F2B">
        <w:t>side effect</w:t>
      </w:r>
      <w:r w:rsidRPr="00814F2B">
        <w:t xml:space="preserve"> of making everything muddled and giving a false impression. Anybody </w:t>
      </w:r>
      <w:r w:rsidR="00052C54" w:rsidRPr="00814F2B">
        <w:t>learns</w:t>
      </w:r>
      <w:r w:rsidRPr="00814F2B">
        <w:t xml:space="preserve"> about any of these charges and discover that they felt but also leave people Displeased PLUS a bad word of mouth. For instance, Fei and Matilla (2004) note that companies who quote a transparent pay-on-entry price build trust and generate repeat business. The above discussion on undisclosed pricing may lead us to think that the </w:t>
      </w:r>
      <w:r w:rsidR="00C15D59" w:rsidRPr="00814F2B">
        <w:t>ill effects</w:t>
      </w:r>
      <w:r w:rsidRPr="00814F2B">
        <w:t xml:space="preserve"> of such pricing strategies (viz. forfeiting repeat purchases, tarnished company image) can be avoided by </w:t>
      </w:r>
      <w:proofErr w:type="gramStart"/>
      <w:r w:rsidRPr="00814F2B">
        <w:t>firms</w:t>
      </w:r>
      <w:proofErr w:type="gramEnd"/>
      <w:r w:rsidRPr="00814F2B">
        <w:t xml:space="preserve"> sector if they follow transparent pricing.</w:t>
      </w:r>
    </w:p>
    <w:p w14:paraId="2EC516C0" w14:textId="1F90D4C4" w:rsidR="009574A7" w:rsidRPr="009574A7" w:rsidRDefault="009574A7" w:rsidP="009574A7">
      <w:r w:rsidRPr="009574A7">
        <w:lastRenderedPageBreak/>
        <w:t xml:space="preserve">In the capacity of protectors of consumers, these laws are an essential means to intervene with the sales methods and services that in a very high percentage touch on what is admitted as ethical. The problem is that there will be less overall justification for </w:t>
      </w:r>
      <w:r w:rsidRPr="009574A7">
        <w:t>shiest</w:t>
      </w:r>
      <w:r w:rsidRPr="009574A7">
        <w:t xml:space="preserve"> things like hidden fees and </w:t>
      </w:r>
      <w:proofErr w:type="gramStart"/>
      <w:r w:rsidRPr="009574A7">
        <w:t>over selling</w:t>
      </w:r>
      <w:proofErr w:type="gramEnd"/>
      <w:r w:rsidRPr="009574A7">
        <w:t xml:space="preserve"> when business </w:t>
      </w:r>
      <w:r w:rsidRPr="009574A7">
        <w:t>is</w:t>
      </w:r>
      <w:r w:rsidRPr="009574A7">
        <w:t xml:space="preserve"> regulated in such a way. But in markets with weaker consumer </w:t>
      </w:r>
      <w:r w:rsidRPr="009574A7">
        <w:t>protection</w:t>
      </w:r>
      <w:r w:rsidRPr="009574A7">
        <w:t xml:space="preserve">, companies can still try to get away with these policies and encounter customer </w:t>
      </w:r>
      <w:proofErr w:type="gramStart"/>
      <w:r w:rsidRPr="009574A7">
        <w:t>revolt</w:t>
      </w:r>
      <w:proofErr w:type="gramEnd"/>
      <w:r w:rsidRPr="009574A7">
        <w:t xml:space="preserve"> and lawsuits. Companies should comply with the laws, as it is law,'' Perdue (2002) has said but ``they also have an interest in preserving consumer trust and reducing risk\u5cIn light of this not only do we want business to follow these acts for the laws sake, but have them abide ''' moreover companies need to manage risk.</w:t>
      </w:r>
    </w:p>
    <w:p w14:paraId="1D48D490" w14:textId="193A7933" w:rsidR="00641002" w:rsidRPr="00641002" w:rsidRDefault="009574A7" w:rsidP="00641002">
      <w:r w:rsidRPr="009574A7">
        <w:t xml:space="preserve">Reputation management is more important than ever in today’s age of social media and online reviews. Because let’s face it: we live in a customer culture where people are geared up to take their business online, and one scathing review or (in)famous rant can scale from being just that to something that significantly reduces your chances of winning new customers. According to Harris &amp; Ogbonna (2002) building a good reputation is based on openness and satisfied customers. Making matters worse, companies that avoid popular moral dilemmas overbooking and hidden fees, for example risk poisoning their long-term reputation and so </w:t>
      </w:r>
      <w:proofErr w:type="gramStart"/>
      <w:r w:rsidRPr="009574A7">
        <w:t>reducing</w:t>
      </w:r>
      <w:proofErr w:type="gramEnd"/>
      <w:r w:rsidRPr="009574A7">
        <w:t xml:space="preserve"> future booking revenue.</w:t>
      </w:r>
    </w:p>
    <w:p w14:paraId="0E0F54A2" w14:textId="77777777" w:rsidR="00641002" w:rsidRPr="00641002" w:rsidRDefault="00641002" w:rsidP="00994F2A">
      <w:pPr>
        <w:pStyle w:val="Heading1"/>
      </w:pPr>
      <w:bookmarkStart w:id="5" w:name="_Toc212148615"/>
      <w:r w:rsidRPr="00641002">
        <w:t>Recommendations</w:t>
      </w:r>
      <w:bookmarkEnd w:id="5"/>
    </w:p>
    <w:p w14:paraId="5D9B5585" w14:textId="77777777" w:rsidR="00814F2B" w:rsidRPr="00814F2B" w:rsidRDefault="00814F2B" w:rsidP="00814F2B">
      <w:r w:rsidRPr="00814F2B">
        <w:t xml:space="preserve">It should postulate these Moral Problems in Sales Management precisely: Tourist industry, particularly Overbooking and trying misleading by consuming businesses with a “tacit” cost: All managers / enterprises will lack non-strategic choices about the </w:t>
      </w:r>
      <w:proofErr w:type="gramStart"/>
      <w:r w:rsidRPr="00814F2B">
        <w:t>customer :</w:t>
      </w:r>
      <w:proofErr w:type="gramEnd"/>
      <w:r w:rsidRPr="00814F2B">
        <w:t xml:space="preserve"> too much precise! The recommendations below can assist tourism operators in making fair, and more transparent (and, lawmakers hope, longer running customer </w:t>
      </w:r>
      <w:proofErr w:type="gramStart"/>
      <w:r w:rsidRPr="00814F2B">
        <w:t>satisfying</w:t>
      </w:r>
      <w:proofErr w:type="gramEnd"/>
      <w:r w:rsidRPr="00814F2B">
        <w:t>) decisions.</w:t>
      </w:r>
    </w:p>
    <w:p w14:paraId="2B2CB3CC" w14:textId="284BC0AD" w:rsidR="00814F2B" w:rsidRPr="00814F2B" w:rsidRDefault="00814F2B" w:rsidP="00814F2B">
      <w:r w:rsidRPr="00814F2B">
        <w:t xml:space="preserve">The first prerequisite for the inclusion of a carbon price into tourism company cost calculations is transparent price lists that fully cover all costs for service delivery, as proposed. That’s one of the biggest consumer gripes: They make a booking, only to be walloped with unadvertised charges — service fees, resort fees and taxes that can add hundreds of dollars to a final bill without any warning at the start. “Transparency is when everything that it is possible to charge a passenger for (at a bare minimum, considering the ancillary profits at most airlines) shows up at the time of </w:t>
      </w:r>
      <w:r w:rsidRPr="00814F2B">
        <w:lastRenderedPageBreak/>
        <w:t xml:space="preserve">booking. That way people know when they are going to get </w:t>
      </w:r>
      <w:proofErr w:type="gramStart"/>
      <w:r w:rsidRPr="00814F2B">
        <w:t>charged it</w:t>
      </w:r>
      <w:proofErr w:type="gramEnd"/>
      <w:r w:rsidRPr="00814F2B">
        <w:t xml:space="preserve"> at time of purchase, less bad press/moaning! Transparent pricing at the per-page level is one method that companies in a cut-throat sector can earn trust. Research such as that of Choi &amp; Mattila According to Choi &amp; Mattila (2004), evidencing particularly for the services market in terms of metrics transparency, i.e. visible and comprehensible pricing, also two-way communication, Differentiation through Communication and both Process Apparent Sensory cues strongly positively influence perceived value discounts.</w:t>
      </w:r>
    </w:p>
    <w:p w14:paraId="4672667C" w14:textId="2E5F162D" w:rsidR="00075B36" w:rsidRPr="00075B36" w:rsidRDefault="00814F2B" w:rsidP="00075B36">
      <w:r w:rsidRPr="00814F2B">
        <w:t xml:space="preserve">In addition to transparent pricing, companies require a fair and consistent payment policy in addition to selling over. Overbooking is a sales-driven strategy frequently used by hotels, airlines and other sectors to recover the revenue lost from no-shows. But when overbooking leads to customers getting turned away or angry, it typically comes with a hefty cost to the brand and to customer relations. If an overbooking was managed properly begging passengers would have been advised in advance along with options on the ground such as re-booking and upgrades or compensation for their inconvenience. </w:t>
      </w:r>
      <w:r w:rsidR="00075B36" w:rsidRPr="00075B36">
        <w:t xml:space="preserve">That could be in the form of reimbursement like travel vouchers or other freebies </w:t>
      </w:r>
      <w:proofErr w:type="gramStart"/>
      <w:r w:rsidR="00075B36" w:rsidRPr="00075B36">
        <w:t>as a means to</w:t>
      </w:r>
      <w:proofErr w:type="gramEnd"/>
      <w:r w:rsidR="00075B36" w:rsidRPr="00075B36">
        <w:t xml:space="preserve"> make customers feel better and continue to have faith in the brand. As Hwang &amp; Wen (2009) stressed, we need to become more aggressive and open at this moment in the overbooking policy to fight with the unwanted customer reactions and </w:t>
      </w:r>
      <w:r w:rsidR="00075B36" w:rsidRPr="00075B36">
        <w:t>repetition</w:t>
      </w:r>
      <w:r w:rsidR="00075B36" w:rsidRPr="00075B36">
        <w:t>.</w:t>
      </w:r>
    </w:p>
    <w:p w14:paraId="5CAEA1C1" w14:textId="10E27585" w:rsidR="00814F2B" w:rsidRPr="00814F2B" w:rsidRDefault="00075B36" w:rsidP="00075B36">
      <w:r w:rsidRPr="00075B36">
        <w:t xml:space="preserve">Another huge recommendation as well, they said their customer service and communication </w:t>
      </w:r>
      <w:proofErr w:type="gramStart"/>
      <w:r w:rsidRPr="00075B36">
        <w:t>has to</w:t>
      </w:r>
      <w:proofErr w:type="gramEnd"/>
      <w:r w:rsidRPr="00075B36">
        <w:t xml:space="preserve"> be better. The most common ethical dilemmas that arise in the sales of travel services are due to miscommunication undisclosed costs and overbooking. And that’s a concern a company can address by training customer service representatives to feel empathy and act fast when those complaints come in. In a world of sharing and posting this is what makes making sure that your customers feel like they are heard, like they matter will soften the blow so much when those unbelievable moments come. Businesses should also articulate channels for customers to raise concerns about delivery of service, which can apply before, during and after the point-of-encounter.</w:t>
      </w:r>
      <w:r w:rsidR="00814F2B" w:rsidRPr="00814F2B">
        <w:t xml:space="preserve"> By responsiveness to your customers with follow-up emails or post service surveys, businesses </w:t>
      </w:r>
      <w:proofErr w:type="gramStart"/>
      <w:r w:rsidR="00814F2B" w:rsidRPr="00814F2B">
        <w:t>are able to</w:t>
      </w:r>
      <w:proofErr w:type="gramEnd"/>
      <w:r w:rsidR="00814F2B" w:rsidRPr="00814F2B">
        <w:t xml:space="preserve"> always strive neater for quality. This result is concurrent with Kimes &amp; Robson 2004 that argued </w:t>
      </w:r>
      <w:r w:rsidRPr="00814F2B">
        <w:t>imitate</w:t>
      </w:r>
      <w:r w:rsidR="00814F2B" w:rsidRPr="00814F2B">
        <w:t xml:space="preserve"> and respondents of customer service has influence on consumer loyalty.</w:t>
      </w:r>
    </w:p>
    <w:p w14:paraId="32804640" w14:textId="2914DB82" w:rsidR="00814F2B" w:rsidRPr="00814F2B" w:rsidRDefault="00814F2B" w:rsidP="00814F2B">
      <w:r w:rsidRPr="00814F2B">
        <w:lastRenderedPageBreak/>
        <w:t xml:space="preserve">Among the most significant one would be for firms to adopt some principles or models of ethical selling. Such schemes (see section 4.6 above) shall adhere to applicable consumer protection law and good practice in the sale of tourist products. An ethics code for selling would motivate companies to routinely audit their pricing strategies, overbooking tactics and customer service systems or risk the long arm of the law or a loss of public business. That's a good thing because business doesn't want to rely on tactics that might land them up in legal hot water or harm their rep." Absolutely, for indeed "the woman who supports moral choice is able even to sustain successful relationships with a profitable customer" (Boshoff, 1997). On the other hand, companies must also </w:t>
      </w:r>
      <w:r w:rsidR="008522F7" w:rsidRPr="00814F2B">
        <w:t>sign</w:t>
      </w:r>
      <w:r w:rsidRPr="00814F2B">
        <w:t xml:space="preserve"> Woolworth’s advertising code of ethics so there can be no </w:t>
      </w:r>
      <w:r w:rsidR="00BF0725" w:rsidRPr="00814F2B">
        <w:t>unauthorized</w:t>
      </w:r>
      <w:r w:rsidRPr="00814F2B">
        <w:t xml:space="preserve"> advertising or dodgy claims.</w:t>
      </w:r>
    </w:p>
    <w:p w14:paraId="4467411B" w14:textId="49B588D0" w:rsidR="00064663" w:rsidRPr="00064663" w:rsidRDefault="00064663" w:rsidP="00064663">
      <w:r w:rsidRPr="00064663">
        <w:t xml:space="preserve">And the behavior of tourism companies will also have to be subject to consumer protection laws </w:t>
      </w:r>
      <w:proofErr w:type="gramStart"/>
      <w:r w:rsidRPr="00064663">
        <w:t>in order to</w:t>
      </w:r>
      <w:proofErr w:type="gramEnd"/>
      <w:r w:rsidRPr="00064663">
        <w:t xml:space="preserve"> comply with national and international norms. These regulations help shield customers from predatory practices like undisclosed fees, false advertising and mistreatment in a service disruption. Firms would need to be mindful of the switch in if at all </w:t>
      </w:r>
      <w:proofErr w:type="gramStart"/>
      <w:r w:rsidRPr="00064663">
        <w:t>possible</w:t>
      </w:r>
      <w:proofErr w:type="gramEnd"/>
      <w:r w:rsidRPr="00064663">
        <w:t xml:space="preserve"> in local jurisdictions where business takes </w:t>
      </w:r>
      <w:proofErr w:type="gramStart"/>
      <w:r w:rsidRPr="00064663">
        <w:t>place, and</w:t>
      </w:r>
      <w:proofErr w:type="gramEnd"/>
      <w:r w:rsidRPr="00064663">
        <w:t xml:space="preserve"> ensure that their policy did not conflict with it. (2002), compliance with these rules is in pursuit not only as a law set by management but also as provision to consumer that, man was the equity. In other words, enterprises should add customer protection into their own internal standards to safeguard the rights of customers from the service process.</w:t>
      </w:r>
    </w:p>
    <w:p w14:paraId="48397B28" w14:textId="23FC7CC8" w:rsidR="00064663" w:rsidRPr="00064663" w:rsidRDefault="00064663" w:rsidP="00064663">
      <w:r w:rsidRPr="00064663">
        <w:t xml:space="preserve">Customer-oriented loyalty programs: A premise to successfully increase customers’ trust and satisfaction in tourism. For example, rather than nickel-and-diming their customers a few cents at a time with opaque surcharges or extraneous fees, businesses may try establishing programs that add small inducements to the purchases of those customers. For people who are loyal to a brand, these status symbols can be good value in the form of discounts or upgrades, priority service. Businesses now offer reward and loyalty earning programs because of this </w:t>
      </w:r>
      <w:proofErr w:type="gramStart"/>
      <w:r w:rsidRPr="00064663">
        <w:t>life time</w:t>
      </w:r>
      <w:proofErr w:type="gramEnd"/>
      <w:r w:rsidRPr="00064663">
        <w:t xml:space="preserve"> relationship that discovers repeat business from a happy customer. Businesses can also employ offers that are targeted </w:t>
      </w:r>
      <w:proofErr w:type="gramStart"/>
      <w:r w:rsidRPr="00064663">
        <w:t>to</w:t>
      </w:r>
      <w:proofErr w:type="gramEnd"/>
      <w:r w:rsidRPr="00064663">
        <w:t xml:space="preserve"> customers (the type of offer they would be interested in) to make that sense of exclusivity and loyalty even stronger. Waverly Noone, Lee (2011) suggests that product loyalty Program may be focused on value and not just passivity for survival instead of doing more job in customer recruitment.</w:t>
      </w:r>
    </w:p>
    <w:p w14:paraId="06AEE4E3" w14:textId="4FDEB7CA" w:rsidR="00641002" w:rsidRPr="00641002" w:rsidRDefault="00064663" w:rsidP="00641002">
      <w:r w:rsidRPr="00064663">
        <w:lastRenderedPageBreak/>
        <w:t xml:space="preserve">And finally Ensure you’re doing regular sales process review and audits to check if you are as ethical and focused on the customer as you should be. Selling strategies, &amp; more to the point with tour operators and travel trade as tourism relies </w:t>
      </w:r>
      <w:r w:rsidR="00E66CE3" w:rsidRPr="00064663">
        <w:t>on</w:t>
      </w:r>
      <w:r w:rsidRPr="00064663">
        <w:t xml:space="preserve"> </w:t>
      </w:r>
      <w:r w:rsidR="00E66CE3" w:rsidRPr="00064663">
        <w:t>marketplace</w:t>
      </w:r>
      <w:r w:rsidRPr="00064663">
        <w:t xml:space="preserve"> variations and ethical </w:t>
      </w:r>
      <w:proofErr w:type="gramStart"/>
      <w:r w:rsidRPr="00064663">
        <w:t>believes</w:t>
      </w:r>
      <w:proofErr w:type="gramEnd"/>
      <w:r w:rsidRPr="00064663">
        <w:t xml:space="preserve">. That means businesses need to constantly </w:t>
      </w:r>
      <w:r w:rsidR="00E66CE3" w:rsidRPr="00064663">
        <w:t>audit</w:t>
      </w:r>
      <w:r w:rsidRPr="00064663">
        <w:t xml:space="preserve"> their sales and customer service for systemic </w:t>
      </w:r>
      <w:proofErr w:type="gramStart"/>
      <w:r w:rsidRPr="00064663">
        <w:t>risk</w:t>
      </w:r>
      <w:proofErr w:type="gramEnd"/>
      <w:r w:rsidRPr="00064663">
        <w:t xml:space="preserve"> to </w:t>
      </w:r>
      <w:proofErr w:type="gramStart"/>
      <w:r w:rsidRPr="00064663">
        <w:t>fraud.”</w:t>
      </w:r>
      <w:proofErr w:type="gramEnd"/>
      <w:r w:rsidRPr="00064663">
        <w:t xml:space="preserve"> This review should include the extent of transparency on pricing </w:t>
      </w:r>
      <w:r w:rsidR="00E66CE3" w:rsidRPr="00064663">
        <w:t>information,</w:t>
      </w:r>
      <w:r w:rsidRPr="00064663">
        <w:t xml:space="preserve"> overbooking compensation and booking terms. </w:t>
      </w:r>
    </w:p>
    <w:p w14:paraId="7E8F8977" w14:textId="77777777" w:rsidR="00641002" w:rsidRPr="00641002" w:rsidRDefault="00641002" w:rsidP="0007369B">
      <w:pPr>
        <w:pStyle w:val="Heading1"/>
      </w:pPr>
      <w:bookmarkStart w:id="6" w:name="_Toc212148616"/>
      <w:r w:rsidRPr="00641002">
        <w:t>Conclusion</w:t>
      </w:r>
      <w:bookmarkEnd w:id="6"/>
    </w:p>
    <w:p w14:paraId="054307C8" w14:textId="77777777" w:rsidR="00031034" w:rsidRPr="00031034" w:rsidRDefault="00031034" w:rsidP="00031034">
      <w:r w:rsidRPr="00031034">
        <w:t xml:space="preserve">Whilst the product and service of Tourism and Hospitality Industry </w:t>
      </w:r>
      <w:proofErr w:type="gramStart"/>
      <w:r w:rsidRPr="00031034">
        <w:t>has</w:t>
      </w:r>
      <w:proofErr w:type="gramEnd"/>
      <w:r w:rsidRPr="00031034">
        <w:t xml:space="preserve"> not been </w:t>
      </w:r>
      <w:proofErr w:type="gramStart"/>
      <w:r w:rsidRPr="00031034">
        <w:t>exempt</w:t>
      </w:r>
      <w:proofErr w:type="gramEnd"/>
      <w:r w:rsidRPr="00031034">
        <w:t xml:space="preserve"> from ethical dilemma Sales staff policy issues like overbooking, hidden costs, customer protection appeared to radiate with ethics. But those are short-term moves that only serve to goose returns, and they can have much bigger stakes when it comes to customer satisfaction with the brand, company reputation or corporate longevity. This can admittedly leave the other side feeling ‘burnt’ and badly treated if they are not remunerated enough for their trouble or not talked to in a way appropriate to their inconvenience. Opacities in service charges, for things like Wi-Fi, parking and even the privilege of using resort facilities, have further chipped away at the transparency that businesses aspire to create as they build extended relationships with their customers.</w:t>
      </w:r>
    </w:p>
    <w:p w14:paraId="778E3E66" w14:textId="65FA1028" w:rsidR="00031034" w:rsidRPr="00031034" w:rsidRDefault="00031034" w:rsidP="00031034">
      <w:r w:rsidRPr="00031034">
        <w:t xml:space="preserve">In </w:t>
      </w:r>
      <w:r>
        <w:t>summary</w:t>
      </w:r>
      <w:r w:rsidRPr="00031034">
        <w:t xml:space="preserve">, it may be deduced that if a firm were to employ </w:t>
      </w:r>
      <w:proofErr w:type="gramStart"/>
      <w:r w:rsidRPr="00031034">
        <w:t>those kind of methodologies</w:t>
      </w:r>
      <w:proofErr w:type="gramEnd"/>
      <w:r w:rsidRPr="00031034">
        <w:t xml:space="preserve"> solely for the sake of </w:t>
      </w:r>
      <w:proofErr w:type="gramStart"/>
      <w:r w:rsidRPr="00031034">
        <w:t>short term</w:t>
      </w:r>
      <w:proofErr w:type="gramEnd"/>
      <w:r w:rsidRPr="00031034">
        <w:t xml:space="preserve"> gains, the threat to ruin their reputation (i.e. bad customer reviews) as well as loyalty from longstanding customers exists. Transparency in pricing and clear communication are essential to dealing with such dilemmas. One could even say that consumer protection legislation like, for example, the EU’s Package Travel Directive </w:t>
      </w:r>
      <w:r w:rsidRPr="00031034">
        <w:t>etc.</w:t>
      </w:r>
      <w:r w:rsidRPr="00031034">
        <w:t xml:space="preserve"> is necessary because it increases the probability of having a legal framework in which one can be relatively sure ethical behavior is upheld when interacting with consumers. But even in places where such laws are less robust, the online shop owner has an ethical obligation not just to establish trust with customers but to keep it.</w:t>
      </w:r>
    </w:p>
    <w:p w14:paraId="26FCB87B" w14:textId="1753A173" w:rsidR="00031034" w:rsidRPr="00031034" w:rsidRDefault="00031034" w:rsidP="00031034">
      <w:r w:rsidRPr="00031034">
        <w:t xml:space="preserve">reputation risks It´s very important for tourism sector businesses, given that (if) a bad review was </w:t>
      </w:r>
      <w:r w:rsidRPr="00031034">
        <w:t>written</w:t>
      </w:r>
      <w:r w:rsidRPr="00031034">
        <w:t xml:space="preserve"> on </w:t>
      </w:r>
      <w:r w:rsidRPr="00031034">
        <w:t>TripAdvisor</w:t>
      </w:r>
      <w:r w:rsidRPr="00031034">
        <w:t xml:space="preserve"> or any social network users of the networks become aware and can take purchasing decisions. Companies that play around with over-booking, or sleazy covert add-on fees are risking reputation damage. On the other hand, companies that take advantage of moral </w:t>
      </w:r>
      <w:r w:rsidRPr="00031034">
        <w:t>behavior</w:t>
      </w:r>
      <w:r w:rsidRPr="00031034">
        <w:t xml:space="preserve"> </w:t>
      </w:r>
      <w:r w:rsidRPr="00031034">
        <w:lastRenderedPageBreak/>
        <w:t xml:space="preserve">such as providing upfront price quotes, offering compensation for overbooking to customers and adhering to consumer protection laws might </w:t>
      </w:r>
      <w:proofErr w:type="gramStart"/>
      <w:r w:rsidRPr="00031034">
        <w:t>actually have</w:t>
      </w:r>
      <w:proofErr w:type="gramEnd"/>
      <w:r w:rsidRPr="00031034">
        <w:t xml:space="preserve"> good news in that repeat business may be contributing to their future growth.</w:t>
      </w:r>
    </w:p>
    <w:p w14:paraId="2348566A" w14:textId="37723A55" w:rsidR="00814F2B" w:rsidRPr="00814F2B" w:rsidRDefault="00031034" w:rsidP="00814F2B">
      <w:r w:rsidRPr="00031034">
        <w:t xml:space="preserve">The paper supports tourism interest to code of Ethics </w:t>
      </w:r>
      <w:r w:rsidRPr="00031034">
        <w:t>Orders</w:t>
      </w:r>
      <w:r w:rsidRPr="00031034">
        <w:t xml:space="preserve"> in an honest and customers’ satisfactory light. These protections </w:t>
      </w:r>
      <w:proofErr w:type="gramStart"/>
      <w:r w:rsidRPr="00031034">
        <w:t>are:</w:t>
      </w:r>
      <w:proofErr w:type="gramEnd"/>
      <w:r w:rsidRPr="00031034">
        <w:t xml:space="preserve"> clear and transparent prices; reasonable renumeration for those disconnected from the supply of energy or water; </w:t>
      </w:r>
      <w:proofErr w:type="gramStart"/>
      <w:r w:rsidRPr="00031034">
        <w:t>and,</w:t>
      </w:r>
      <w:proofErr w:type="gramEnd"/>
      <w:r w:rsidRPr="00031034">
        <w:t xml:space="preserve"> compliance with protection measures to keep consumers safe. / With these strategies in place, companies can go some way to threading the moral needle of an industry that relies entirely on trust and reputation and edge ahead of their competitors in a market where consumer trust (and the semblance of being trustworthy) is everything. Secondly, furthers companies would not be restricted by causality between an unethical issue away and could </w:t>
      </w:r>
      <w:proofErr w:type="gramStart"/>
      <w:r w:rsidRPr="00031034">
        <w:t>maintaining</w:t>
      </w:r>
      <w:proofErr w:type="gramEnd"/>
      <w:r w:rsidRPr="00031034">
        <w:t xml:space="preserve"> lifelong with stability of profits to the sustainable system which means transferred values from customer were truly delivered.</w:t>
      </w:r>
    </w:p>
    <w:p w14:paraId="456AEBFD" w14:textId="46CBBF11" w:rsidR="00303CAC" w:rsidRPr="00303CAC" w:rsidRDefault="00303CAC" w:rsidP="00303CAC"/>
    <w:p w14:paraId="4DE73C7B" w14:textId="77777777" w:rsidR="00950842" w:rsidRDefault="00950842">
      <w:pPr>
        <w:spacing w:line="278" w:lineRule="auto"/>
        <w:jc w:val="left"/>
        <w:rPr>
          <w:rFonts w:eastAsiaTheme="majorEastAsia" w:cstheme="majorBidi"/>
          <w:b/>
          <w:color w:val="0A2F41" w:themeColor="accent1" w:themeShade="80"/>
          <w:sz w:val="32"/>
          <w:szCs w:val="40"/>
        </w:rPr>
      </w:pPr>
      <w:r>
        <w:br w:type="page"/>
      </w:r>
    </w:p>
    <w:p w14:paraId="14BF52E0" w14:textId="543BA610" w:rsidR="00BA1B7F" w:rsidRPr="00BA1B7F" w:rsidRDefault="00BA1B7F" w:rsidP="00BA1B7F">
      <w:pPr>
        <w:pStyle w:val="Heading1"/>
      </w:pPr>
      <w:bookmarkStart w:id="7" w:name="_Toc212148617"/>
      <w:proofErr w:type="spellStart"/>
      <w:r w:rsidRPr="00BA1B7F">
        <w:lastRenderedPageBreak/>
        <w:t>Refereces</w:t>
      </w:r>
      <w:bookmarkEnd w:id="7"/>
      <w:proofErr w:type="spellEnd"/>
    </w:p>
    <w:p w14:paraId="11B4A207" w14:textId="77777777" w:rsidR="00096139" w:rsidRPr="00096139" w:rsidRDefault="00096139" w:rsidP="00096139">
      <w:r w:rsidRPr="00096139">
        <w:t xml:space="preserve">Anderson, C.K., &amp; Xie, K.L., 2010. Customer fairness issues in hospitality revenue management. </w:t>
      </w:r>
      <w:r w:rsidRPr="00096139">
        <w:rPr>
          <w:i/>
          <w:iCs/>
        </w:rPr>
        <w:t>International Journal of Contemporary Hospitality Management</w:t>
      </w:r>
      <w:r w:rsidRPr="00096139">
        <w:t>, 22(3), pp. 322-332.</w:t>
      </w:r>
    </w:p>
    <w:p w14:paraId="59B8B3CB" w14:textId="77777777" w:rsidR="00096139" w:rsidRPr="00096139" w:rsidRDefault="00096139" w:rsidP="00096139">
      <w:r w:rsidRPr="00096139">
        <w:t xml:space="preserve">Badinelli, R.D., 2000. Overbooking and compensation: A service operations perspective. </w:t>
      </w:r>
      <w:r w:rsidRPr="00096139">
        <w:rPr>
          <w:i/>
          <w:iCs/>
        </w:rPr>
        <w:t>European Journal of Operational Research</w:t>
      </w:r>
      <w:r w:rsidRPr="00096139">
        <w:t>, 125(3), pp. 517-533.</w:t>
      </w:r>
    </w:p>
    <w:p w14:paraId="1DD65701" w14:textId="77777777" w:rsidR="00096139" w:rsidRPr="00096139" w:rsidRDefault="00096139" w:rsidP="00096139">
      <w:proofErr w:type="spellStart"/>
      <w:r w:rsidRPr="00096139">
        <w:t>Bejou</w:t>
      </w:r>
      <w:proofErr w:type="spellEnd"/>
      <w:r w:rsidRPr="00096139">
        <w:t xml:space="preserve">, D., Edvardsson, B., &amp; Rakowski, J., 1996. Service failure in the airline industry: A critical incident approach. </w:t>
      </w:r>
      <w:r w:rsidRPr="00096139">
        <w:rPr>
          <w:i/>
          <w:iCs/>
        </w:rPr>
        <w:t>Journal of Travel Research</w:t>
      </w:r>
      <w:r w:rsidRPr="00096139">
        <w:t>, 35(1), pp. 35-41.</w:t>
      </w:r>
    </w:p>
    <w:p w14:paraId="42D47630" w14:textId="77777777" w:rsidR="00096139" w:rsidRPr="00096139" w:rsidRDefault="00096139" w:rsidP="00096139">
      <w:r w:rsidRPr="00096139">
        <w:t xml:space="preserve">Boshoff, C., 1997. An experimental study of service recovery options. </w:t>
      </w:r>
      <w:r w:rsidRPr="00096139">
        <w:rPr>
          <w:i/>
          <w:iCs/>
        </w:rPr>
        <w:t>International Journal of Service Industry Management</w:t>
      </w:r>
      <w:r w:rsidRPr="00096139">
        <w:t>, 8(2), pp. 110-130.</w:t>
      </w:r>
    </w:p>
    <w:p w14:paraId="6BC6EB72" w14:textId="77777777" w:rsidR="00096139" w:rsidRPr="00096139" w:rsidRDefault="00096139" w:rsidP="00096139">
      <w:r w:rsidRPr="00096139">
        <w:t xml:space="preserve">Choi, S., &amp; Mattila, A.S., 2004. Perceived fairness of restaurant pricing and its implications. </w:t>
      </w:r>
      <w:r w:rsidRPr="00096139">
        <w:rPr>
          <w:i/>
          <w:iCs/>
        </w:rPr>
        <w:t>International Journal of Hospitality Management</w:t>
      </w:r>
      <w:r w:rsidRPr="00096139">
        <w:t>, 23(3), pp. 287-295.</w:t>
      </w:r>
    </w:p>
    <w:p w14:paraId="494376B7" w14:textId="77777777" w:rsidR="00096139" w:rsidRPr="00096139" w:rsidRDefault="00096139" w:rsidP="00096139">
      <w:r w:rsidRPr="00096139">
        <w:t xml:space="preserve">Cunha, M.N., 2024. Unraveling value co-destruction in tourism: A deep dive into customer dissatisfaction. </w:t>
      </w:r>
      <w:r w:rsidRPr="00096139">
        <w:rPr>
          <w:i/>
          <w:iCs/>
        </w:rPr>
        <w:t>Athens Journal of Tourism</w:t>
      </w:r>
      <w:r w:rsidRPr="00096139">
        <w:t>, 11(1), pp. 75-85.</w:t>
      </w:r>
    </w:p>
    <w:p w14:paraId="3C2E1F86" w14:textId="77777777" w:rsidR="00096139" w:rsidRPr="00096139" w:rsidRDefault="00096139" w:rsidP="00096139">
      <w:r w:rsidRPr="00096139">
        <w:t xml:space="preserve">Harris, L.C., &amp; Ogbonna, E., 2002. The unintended consequences of customer participation. </w:t>
      </w:r>
      <w:r w:rsidRPr="00096139">
        <w:rPr>
          <w:i/>
          <w:iCs/>
        </w:rPr>
        <w:t>Journal of Services Marketing</w:t>
      </w:r>
      <w:r w:rsidRPr="00096139">
        <w:t>, 16(6), pp. 497-510.</w:t>
      </w:r>
    </w:p>
    <w:p w14:paraId="507C37BD" w14:textId="77777777" w:rsidR="00096139" w:rsidRPr="00096139" w:rsidRDefault="00096139" w:rsidP="00096139">
      <w:r w:rsidRPr="00096139">
        <w:t xml:space="preserve">Harris, L.C., 2012. The dark side of customer service: Overcharging and its impact on customer trust. </w:t>
      </w:r>
      <w:r w:rsidRPr="00096139">
        <w:rPr>
          <w:i/>
          <w:iCs/>
        </w:rPr>
        <w:t>Journal of Services Marketing</w:t>
      </w:r>
      <w:r w:rsidRPr="00096139">
        <w:t>, 26(4), pp. 243-252.</w:t>
      </w:r>
    </w:p>
    <w:p w14:paraId="48732241" w14:textId="77777777" w:rsidR="00096139" w:rsidRPr="00096139" w:rsidRDefault="00096139" w:rsidP="00096139">
      <w:r w:rsidRPr="00096139">
        <w:t xml:space="preserve">Hwang, J., &amp; Wen, L., 2009. The effect of perceived fairness toward hotel overbooking and compensation practices on customer loyalty. </w:t>
      </w:r>
      <w:r w:rsidRPr="00096139">
        <w:rPr>
          <w:i/>
          <w:iCs/>
        </w:rPr>
        <w:t>International Journal of Contemporary Hospitality Management</w:t>
      </w:r>
      <w:r w:rsidRPr="00096139">
        <w:t>, 21(6), pp. 659-675.</w:t>
      </w:r>
    </w:p>
    <w:p w14:paraId="03F5F43B" w14:textId="77777777" w:rsidR="00096139" w:rsidRPr="00096139" w:rsidRDefault="00096139" w:rsidP="00096139">
      <w:r w:rsidRPr="00096139">
        <w:t xml:space="preserve">Kimes, S.E., &amp; Robson, S., 2004. The impact of restaurant revenue management on customer satisfaction. </w:t>
      </w:r>
      <w:r w:rsidRPr="00096139">
        <w:rPr>
          <w:i/>
          <w:iCs/>
        </w:rPr>
        <w:t>Cornell Hotel and Restaurant Administration Quarterly</w:t>
      </w:r>
      <w:r w:rsidRPr="00096139">
        <w:t>, 45(3), pp. 270-283.</w:t>
      </w:r>
    </w:p>
    <w:p w14:paraId="0DA71C08" w14:textId="77777777" w:rsidR="00096139" w:rsidRPr="00096139" w:rsidRDefault="00096139" w:rsidP="00096139">
      <w:proofErr w:type="spellStart"/>
      <w:r w:rsidRPr="00096139">
        <w:t>Lebaka</w:t>
      </w:r>
      <w:proofErr w:type="spellEnd"/>
      <w:r w:rsidRPr="00096139">
        <w:t xml:space="preserve">, E.K., 2024. Overbooking and customer reactions in tourism: Evidence from restaurants. </w:t>
      </w:r>
      <w:r w:rsidRPr="00096139">
        <w:rPr>
          <w:i/>
          <w:iCs/>
        </w:rPr>
        <w:t>Journal of Tourism Theory and Research</w:t>
      </w:r>
      <w:r w:rsidRPr="00096139">
        <w:t>, 10(2), pp. 68-74.</w:t>
      </w:r>
    </w:p>
    <w:p w14:paraId="5EEB12E8" w14:textId="77777777" w:rsidR="00096139" w:rsidRPr="00096139" w:rsidRDefault="00096139" w:rsidP="00096139">
      <w:r w:rsidRPr="00096139">
        <w:t xml:space="preserve">Liang, Y., &amp; Anderson, C.K., 2023. Customer perceptions of fairness in hotel overbooking practices. </w:t>
      </w:r>
      <w:r w:rsidRPr="00096139">
        <w:rPr>
          <w:i/>
          <w:iCs/>
        </w:rPr>
        <w:t>Journal of Hospitality &amp; Tourism Research</w:t>
      </w:r>
      <w:r w:rsidRPr="00096139">
        <w:t>, 47(2), pp. 123-139.</w:t>
      </w:r>
    </w:p>
    <w:p w14:paraId="7B412A5D" w14:textId="77777777" w:rsidR="00096139" w:rsidRPr="00096139" w:rsidRDefault="00096139" w:rsidP="00096139">
      <w:proofErr w:type="spellStart"/>
      <w:r w:rsidRPr="00096139">
        <w:lastRenderedPageBreak/>
        <w:t>Nazifi</w:t>
      </w:r>
      <w:proofErr w:type="spellEnd"/>
      <w:r w:rsidRPr="00096139">
        <w:t xml:space="preserve">, A., </w:t>
      </w:r>
      <w:proofErr w:type="spellStart"/>
      <w:r w:rsidRPr="00096139">
        <w:t>Gelbrich</w:t>
      </w:r>
      <w:proofErr w:type="spellEnd"/>
      <w:r w:rsidRPr="00096139">
        <w:t xml:space="preserve">, K., et al., 2021. Customers' negative reactions to intentional failures and mitigating conditions. </w:t>
      </w:r>
      <w:r w:rsidRPr="00096139">
        <w:rPr>
          <w:i/>
          <w:iCs/>
        </w:rPr>
        <w:t>Journal of Travel Research</w:t>
      </w:r>
      <w:r w:rsidRPr="00096139">
        <w:t>, 60(5), pp. 1045-1060.</w:t>
      </w:r>
    </w:p>
    <w:p w14:paraId="0E033B0F" w14:textId="77777777" w:rsidR="00096139" w:rsidRPr="00096139" w:rsidRDefault="00096139" w:rsidP="00096139">
      <w:r w:rsidRPr="00096139">
        <w:t xml:space="preserve">Noone, B.M., &amp; Lee, S., 2011. The impact of overbooking and compensation on customer satisfaction and loyalty. </w:t>
      </w:r>
      <w:r w:rsidRPr="00096139">
        <w:rPr>
          <w:i/>
          <w:iCs/>
        </w:rPr>
        <w:t>Journal of Hospitality &amp; Tourism Research</w:t>
      </w:r>
      <w:r w:rsidRPr="00096139">
        <w:t>, 35(4), pp. 497-516.</w:t>
      </w:r>
    </w:p>
    <w:p w14:paraId="2CFD58EF" w14:textId="77777777" w:rsidR="00096139" w:rsidRPr="00096139" w:rsidRDefault="00096139" w:rsidP="00096139">
      <w:r w:rsidRPr="00096139">
        <w:t xml:space="preserve">Perdue, R.R., 2002. The ethics of overbooking in the hospitality industry. </w:t>
      </w:r>
      <w:r w:rsidRPr="00096139">
        <w:rPr>
          <w:i/>
          <w:iCs/>
        </w:rPr>
        <w:t>Cornell Hotel and Restaurant Administration Quarterly</w:t>
      </w:r>
      <w:r w:rsidRPr="00096139">
        <w:t>, 43(3), pp. 34-42.</w:t>
      </w:r>
    </w:p>
    <w:p w14:paraId="6133CF1D" w14:textId="77777777" w:rsidR="006120ED" w:rsidRDefault="006120ED" w:rsidP="006120ED"/>
    <w:sectPr w:rsidR="006120E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EDDF86" w14:textId="77777777" w:rsidR="006F7751" w:rsidRDefault="006F7751" w:rsidP="00CD60D4">
      <w:pPr>
        <w:spacing w:after="0" w:line="240" w:lineRule="auto"/>
      </w:pPr>
      <w:r>
        <w:separator/>
      </w:r>
    </w:p>
  </w:endnote>
  <w:endnote w:type="continuationSeparator" w:id="0">
    <w:p w14:paraId="2EF31C23" w14:textId="77777777" w:rsidR="006F7751" w:rsidRDefault="006F7751" w:rsidP="00CD60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0995224"/>
      <w:docPartObj>
        <w:docPartGallery w:val="Page Numbers (Bottom of Page)"/>
        <w:docPartUnique/>
      </w:docPartObj>
    </w:sdtPr>
    <w:sdtEndPr>
      <w:rPr>
        <w:noProof/>
      </w:rPr>
    </w:sdtEndPr>
    <w:sdtContent>
      <w:p w14:paraId="0B54FDDB" w14:textId="2629464D" w:rsidR="0012236F" w:rsidRDefault="001223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BA57CF" w14:textId="77777777" w:rsidR="0012236F" w:rsidRDefault="001223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8372D" w14:textId="77777777" w:rsidR="006F7751" w:rsidRDefault="006F7751" w:rsidP="00CD60D4">
      <w:pPr>
        <w:spacing w:after="0" w:line="240" w:lineRule="auto"/>
      </w:pPr>
      <w:r>
        <w:separator/>
      </w:r>
    </w:p>
  </w:footnote>
  <w:footnote w:type="continuationSeparator" w:id="0">
    <w:p w14:paraId="4F4D9064" w14:textId="77777777" w:rsidR="006F7751" w:rsidRDefault="006F7751" w:rsidP="00CD60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129EA"/>
    <w:multiLevelType w:val="multilevel"/>
    <w:tmpl w:val="7E4CB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B4330CD"/>
    <w:multiLevelType w:val="multilevel"/>
    <w:tmpl w:val="AC304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E682293"/>
    <w:multiLevelType w:val="multilevel"/>
    <w:tmpl w:val="3A624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4810457">
    <w:abstractNumId w:val="2"/>
  </w:num>
  <w:num w:numId="2" w16cid:durableId="1515847933">
    <w:abstractNumId w:val="0"/>
  </w:num>
  <w:num w:numId="3" w16cid:durableId="21296579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EAD"/>
    <w:rsid w:val="00020535"/>
    <w:rsid w:val="00031034"/>
    <w:rsid w:val="00052C54"/>
    <w:rsid w:val="00052F2A"/>
    <w:rsid w:val="00064663"/>
    <w:rsid w:val="0007369B"/>
    <w:rsid w:val="00075B36"/>
    <w:rsid w:val="00086196"/>
    <w:rsid w:val="00096139"/>
    <w:rsid w:val="00097302"/>
    <w:rsid w:val="00101046"/>
    <w:rsid w:val="0012236F"/>
    <w:rsid w:val="00123804"/>
    <w:rsid w:val="00135EB4"/>
    <w:rsid w:val="00146E03"/>
    <w:rsid w:val="001725F6"/>
    <w:rsid w:val="001906EE"/>
    <w:rsid w:val="001B0C73"/>
    <w:rsid w:val="001C4243"/>
    <w:rsid w:val="001F649D"/>
    <w:rsid w:val="00213259"/>
    <w:rsid w:val="002544E6"/>
    <w:rsid w:val="0029331F"/>
    <w:rsid w:val="002A580F"/>
    <w:rsid w:val="00303CAC"/>
    <w:rsid w:val="00311082"/>
    <w:rsid w:val="003730A8"/>
    <w:rsid w:val="003C21B1"/>
    <w:rsid w:val="003F0F82"/>
    <w:rsid w:val="00413F29"/>
    <w:rsid w:val="00425B9A"/>
    <w:rsid w:val="00482FAD"/>
    <w:rsid w:val="004D43AD"/>
    <w:rsid w:val="00500BCE"/>
    <w:rsid w:val="0054329B"/>
    <w:rsid w:val="00544578"/>
    <w:rsid w:val="005621DD"/>
    <w:rsid w:val="005F76EF"/>
    <w:rsid w:val="006120ED"/>
    <w:rsid w:val="00632602"/>
    <w:rsid w:val="00641002"/>
    <w:rsid w:val="00641556"/>
    <w:rsid w:val="006F7751"/>
    <w:rsid w:val="00715F39"/>
    <w:rsid w:val="007656B0"/>
    <w:rsid w:val="007D3A36"/>
    <w:rsid w:val="007E6DFE"/>
    <w:rsid w:val="00800224"/>
    <w:rsid w:val="00814F2B"/>
    <w:rsid w:val="008522F7"/>
    <w:rsid w:val="00861BC8"/>
    <w:rsid w:val="00863FEE"/>
    <w:rsid w:val="00893DEB"/>
    <w:rsid w:val="00896928"/>
    <w:rsid w:val="00897AB7"/>
    <w:rsid w:val="008A39DF"/>
    <w:rsid w:val="008B2E2F"/>
    <w:rsid w:val="008E31B0"/>
    <w:rsid w:val="008F7B3C"/>
    <w:rsid w:val="009478DE"/>
    <w:rsid w:val="00950842"/>
    <w:rsid w:val="009574A7"/>
    <w:rsid w:val="00960F25"/>
    <w:rsid w:val="00994F2A"/>
    <w:rsid w:val="009B004C"/>
    <w:rsid w:val="00A827FB"/>
    <w:rsid w:val="00AA40AC"/>
    <w:rsid w:val="00AD150C"/>
    <w:rsid w:val="00B057CE"/>
    <w:rsid w:val="00B37156"/>
    <w:rsid w:val="00B42F7F"/>
    <w:rsid w:val="00B70FBD"/>
    <w:rsid w:val="00B82447"/>
    <w:rsid w:val="00B84EAD"/>
    <w:rsid w:val="00BA1B7F"/>
    <w:rsid w:val="00BF0725"/>
    <w:rsid w:val="00BF60CE"/>
    <w:rsid w:val="00C15D59"/>
    <w:rsid w:val="00C430BD"/>
    <w:rsid w:val="00C80B38"/>
    <w:rsid w:val="00CD60D4"/>
    <w:rsid w:val="00D57D40"/>
    <w:rsid w:val="00D92B1D"/>
    <w:rsid w:val="00DE249D"/>
    <w:rsid w:val="00E10DC7"/>
    <w:rsid w:val="00E63C3F"/>
    <w:rsid w:val="00E66CE3"/>
    <w:rsid w:val="00ED0FB1"/>
    <w:rsid w:val="00F37429"/>
    <w:rsid w:val="00F57796"/>
    <w:rsid w:val="00F63BC4"/>
    <w:rsid w:val="00F64E31"/>
    <w:rsid w:val="00F9258B"/>
    <w:rsid w:val="00FF37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ABCF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04C"/>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9B004C"/>
    <w:pPr>
      <w:keepNext/>
      <w:keepLines/>
      <w:spacing w:before="360" w:after="80"/>
      <w:outlineLvl w:val="0"/>
    </w:pPr>
    <w:rPr>
      <w:rFonts w:eastAsiaTheme="majorEastAsia" w:cstheme="majorBidi"/>
      <w:b/>
      <w:color w:val="0A2F41" w:themeColor="accent1" w:themeShade="80"/>
      <w:sz w:val="32"/>
      <w:szCs w:val="40"/>
    </w:rPr>
  </w:style>
  <w:style w:type="paragraph" w:styleId="Heading2">
    <w:name w:val="heading 2"/>
    <w:basedOn w:val="Normal"/>
    <w:next w:val="Normal"/>
    <w:link w:val="Heading2Char"/>
    <w:autoRedefine/>
    <w:uiPriority w:val="9"/>
    <w:unhideWhenUsed/>
    <w:qFormat/>
    <w:rsid w:val="009B004C"/>
    <w:pPr>
      <w:keepNext/>
      <w:keepLines/>
      <w:spacing w:before="160" w:after="80"/>
      <w:outlineLvl w:val="1"/>
    </w:pPr>
    <w:rPr>
      <w:rFonts w:eastAsiaTheme="majorEastAsia" w:cstheme="majorBidi"/>
      <w:b/>
      <w:color w:val="0F4761" w:themeColor="accent1" w:themeShade="BF"/>
      <w:sz w:val="28"/>
      <w:szCs w:val="32"/>
    </w:rPr>
  </w:style>
  <w:style w:type="paragraph" w:styleId="Heading3">
    <w:name w:val="heading 3"/>
    <w:basedOn w:val="Normal"/>
    <w:next w:val="Normal"/>
    <w:link w:val="Heading3Char"/>
    <w:autoRedefine/>
    <w:uiPriority w:val="9"/>
    <w:unhideWhenUsed/>
    <w:qFormat/>
    <w:rsid w:val="009B004C"/>
    <w:pPr>
      <w:keepNext/>
      <w:keepLines/>
      <w:spacing w:before="160" w:after="80"/>
      <w:outlineLvl w:val="2"/>
    </w:pPr>
    <w:rPr>
      <w:rFonts w:eastAsiaTheme="majorEastAsia" w:cstheme="majorBidi"/>
      <w:b/>
      <w:color w:val="0F4761" w:themeColor="accent1" w:themeShade="BF"/>
      <w:sz w:val="26"/>
      <w:szCs w:val="28"/>
    </w:rPr>
  </w:style>
  <w:style w:type="paragraph" w:styleId="Heading4">
    <w:name w:val="heading 4"/>
    <w:basedOn w:val="Normal"/>
    <w:next w:val="Normal"/>
    <w:link w:val="Heading4Char"/>
    <w:autoRedefine/>
    <w:uiPriority w:val="9"/>
    <w:unhideWhenUsed/>
    <w:qFormat/>
    <w:rsid w:val="009B004C"/>
    <w:pPr>
      <w:keepNext/>
      <w:keepLines/>
      <w:spacing w:before="80" w:after="40"/>
      <w:outlineLvl w:val="3"/>
    </w:pPr>
    <w:rPr>
      <w:rFonts w:eastAsiaTheme="majorEastAsia" w:cstheme="majorBidi"/>
      <w:b/>
      <w:i/>
      <w:iCs/>
      <w:color w:val="0F4761" w:themeColor="accent1" w:themeShade="BF"/>
      <w:sz w:val="26"/>
    </w:rPr>
  </w:style>
  <w:style w:type="paragraph" w:styleId="Heading5">
    <w:name w:val="heading 5"/>
    <w:basedOn w:val="Normal"/>
    <w:next w:val="Normal"/>
    <w:link w:val="Heading5Char"/>
    <w:uiPriority w:val="9"/>
    <w:semiHidden/>
    <w:unhideWhenUsed/>
    <w:qFormat/>
    <w:rsid w:val="00B84EA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84EA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84EA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84EA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84EA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04C"/>
    <w:rPr>
      <w:rFonts w:ascii="Times New Roman" w:eastAsiaTheme="majorEastAsia" w:hAnsi="Times New Roman" w:cstheme="majorBidi"/>
      <w:b/>
      <w:color w:val="0A2F41" w:themeColor="accent1" w:themeShade="80"/>
      <w:sz w:val="32"/>
      <w:szCs w:val="40"/>
    </w:rPr>
  </w:style>
  <w:style w:type="character" w:customStyle="1" w:styleId="Heading2Char">
    <w:name w:val="Heading 2 Char"/>
    <w:basedOn w:val="DefaultParagraphFont"/>
    <w:link w:val="Heading2"/>
    <w:uiPriority w:val="9"/>
    <w:rsid w:val="009B004C"/>
    <w:rPr>
      <w:rFonts w:ascii="Times New Roman" w:eastAsiaTheme="majorEastAsia" w:hAnsi="Times New Roman" w:cstheme="majorBidi"/>
      <w:b/>
      <w:color w:val="0F4761" w:themeColor="accent1" w:themeShade="BF"/>
      <w:sz w:val="28"/>
      <w:szCs w:val="32"/>
    </w:rPr>
  </w:style>
  <w:style w:type="character" w:customStyle="1" w:styleId="Heading3Char">
    <w:name w:val="Heading 3 Char"/>
    <w:basedOn w:val="DefaultParagraphFont"/>
    <w:link w:val="Heading3"/>
    <w:uiPriority w:val="9"/>
    <w:rsid w:val="009B004C"/>
    <w:rPr>
      <w:rFonts w:ascii="Times New Roman" w:eastAsiaTheme="majorEastAsia" w:hAnsi="Times New Roman" w:cstheme="majorBidi"/>
      <w:b/>
      <w:color w:val="0F4761" w:themeColor="accent1" w:themeShade="BF"/>
      <w:sz w:val="26"/>
      <w:szCs w:val="28"/>
    </w:rPr>
  </w:style>
  <w:style w:type="character" w:customStyle="1" w:styleId="Heading4Char">
    <w:name w:val="Heading 4 Char"/>
    <w:basedOn w:val="DefaultParagraphFont"/>
    <w:link w:val="Heading4"/>
    <w:uiPriority w:val="9"/>
    <w:rsid w:val="009B004C"/>
    <w:rPr>
      <w:rFonts w:ascii="Times New Roman" w:eastAsiaTheme="majorEastAsia" w:hAnsi="Times New Roman" w:cstheme="majorBidi"/>
      <w:b/>
      <w:i/>
      <w:iCs/>
      <w:color w:val="0F4761" w:themeColor="accent1" w:themeShade="BF"/>
      <w:sz w:val="26"/>
    </w:rPr>
  </w:style>
  <w:style w:type="paragraph" w:styleId="Caption">
    <w:name w:val="caption"/>
    <w:basedOn w:val="Normal"/>
    <w:next w:val="Normal"/>
    <w:autoRedefine/>
    <w:uiPriority w:val="35"/>
    <w:unhideWhenUsed/>
    <w:qFormat/>
    <w:rsid w:val="009B004C"/>
    <w:pPr>
      <w:spacing w:after="200"/>
      <w:jc w:val="center"/>
    </w:pPr>
    <w:rPr>
      <w:i/>
      <w:iCs/>
      <w:color w:val="0E2841" w:themeColor="text2"/>
      <w:sz w:val="22"/>
      <w:szCs w:val="18"/>
    </w:rPr>
  </w:style>
  <w:style w:type="table" w:customStyle="1" w:styleId="TableDesign">
    <w:name w:val="Table Design"/>
    <w:basedOn w:val="TableNormal"/>
    <w:uiPriority w:val="99"/>
    <w:rsid w:val="00B70FBD"/>
    <w:pPr>
      <w:spacing w:after="0" w:line="240" w:lineRule="auto"/>
    </w:pPr>
    <w:rPr>
      <w:rFonts w:ascii="Times New Roman" w:hAnsi="Times New Roman"/>
    </w:rPr>
    <w:tblPr>
      <w:jc w:val="center"/>
      <w:tblBorders>
        <w:top w:val="single" w:sz="4" w:space="0" w:color="auto"/>
        <w:bottom w:val="single" w:sz="4" w:space="0" w:color="auto"/>
      </w:tblBorders>
    </w:tblPr>
    <w:trPr>
      <w:jc w:val="center"/>
    </w:trPr>
    <w:tblStylePr w:type="firstRow">
      <w:rPr>
        <w:rFonts w:ascii="Times New Roman" w:hAnsi="Times New Roman"/>
        <w:b/>
        <w:sz w:val="24"/>
      </w:rPr>
      <w:tblPr/>
      <w:tcPr>
        <w:tcBorders>
          <w:top w:val="single" w:sz="4" w:space="0" w:color="auto"/>
          <w:left w:val="nil"/>
          <w:bottom w:val="single" w:sz="4" w:space="0" w:color="auto"/>
          <w:right w:val="nil"/>
          <w:insideH w:val="nil"/>
          <w:insideV w:val="nil"/>
          <w:tl2br w:val="nil"/>
          <w:tr2bl w:val="nil"/>
        </w:tcBorders>
      </w:tcPr>
    </w:tblStylePr>
  </w:style>
  <w:style w:type="character" w:customStyle="1" w:styleId="Heading5Char">
    <w:name w:val="Heading 5 Char"/>
    <w:basedOn w:val="DefaultParagraphFont"/>
    <w:link w:val="Heading5"/>
    <w:uiPriority w:val="9"/>
    <w:semiHidden/>
    <w:rsid w:val="00B84E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4E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4E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4E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4EAD"/>
    <w:rPr>
      <w:rFonts w:eastAsiaTheme="majorEastAsia" w:cstheme="majorBidi"/>
      <w:color w:val="272727" w:themeColor="text1" w:themeTint="D8"/>
    </w:rPr>
  </w:style>
  <w:style w:type="paragraph" w:styleId="Title">
    <w:name w:val="Title"/>
    <w:basedOn w:val="Normal"/>
    <w:next w:val="Normal"/>
    <w:link w:val="TitleChar"/>
    <w:uiPriority w:val="10"/>
    <w:qFormat/>
    <w:rsid w:val="00B84E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4E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4EA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4E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4EAD"/>
    <w:pPr>
      <w:spacing w:before="160"/>
      <w:jc w:val="center"/>
    </w:pPr>
    <w:rPr>
      <w:i/>
      <w:iCs/>
      <w:color w:val="404040" w:themeColor="text1" w:themeTint="BF"/>
    </w:rPr>
  </w:style>
  <w:style w:type="character" w:customStyle="1" w:styleId="QuoteChar">
    <w:name w:val="Quote Char"/>
    <w:basedOn w:val="DefaultParagraphFont"/>
    <w:link w:val="Quote"/>
    <w:uiPriority w:val="29"/>
    <w:rsid w:val="00B84EAD"/>
    <w:rPr>
      <w:rFonts w:ascii="Times New Roman" w:hAnsi="Times New Roman"/>
      <w:i/>
      <w:iCs/>
      <w:color w:val="404040" w:themeColor="text1" w:themeTint="BF"/>
    </w:rPr>
  </w:style>
  <w:style w:type="paragraph" w:styleId="ListParagraph">
    <w:name w:val="List Paragraph"/>
    <w:basedOn w:val="Normal"/>
    <w:uiPriority w:val="34"/>
    <w:qFormat/>
    <w:rsid w:val="00B84EAD"/>
    <w:pPr>
      <w:ind w:left="720"/>
      <w:contextualSpacing/>
    </w:pPr>
  </w:style>
  <w:style w:type="character" w:styleId="IntenseEmphasis">
    <w:name w:val="Intense Emphasis"/>
    <w:basedOn w:val="DefaultParagraphFont"/>
    <w:uiPriority w:val="21"/>
    <w:qFormat/>
    <w:rsid w:val="00B84EAD"/>
    <w:rPr>
      <w:i/>
      <w:iCs/>
      <w:color w:val="0F4761" w:themeColor="accent1" w:themeShade="BF"/>
    </w:rPr>
  </w:style>
  <w:style w:type="paragraph" w:styleId="IntenseQuote">
    <w:name w:val="Intense Quote"/>
    <w:basedOn w:val="Normal"/>
    <w:next w:val="Normal"/>
    <w:link w:val="IntenseQuoteChar"/>
    <w:uiPriority w:val="30"/>
    <w:qFormat/>
    <w:rsid w:val="00B84E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4EAD"/>
    <w:rPr>
      <w:rFonts w:ascii="Times New Roman" w:hAnsi="Times New Roman"/>
      <w:i/>
      <w:iCs/>
      <w:color w:val="0F4761" w:themeColor="accent1" w:themeShade="BF"/>
    </w:rPr>
  </w:style>
  <w:style w:type="character" w:styleId="IntenseReference">
    <w:name w:val="Intense Reference"/>
    <w:basedOn w:val="DefaultParagraphFont"/>
    <w:uiPriority w:val="32"/>
    <w:qFormat/>
    <w:rsid w:val="00B84EAD"/>
    <w:rPr>
      <w:b/>
      <w:bCs/>
      <w:smallCaps/>
      <w:color w:val="0F4761" w:themeColor="accent1" w:themeShade="BF"/>
      <w:spacing w:val="5"/>
    </w:rPr>
  </w:style>
  <w:style w:type="paragraph" w:styleId="Header">
    <w:name w:val="header"/>
    <w:basedOn w:val="Normal"/>
    <w:link w:val="HeaderChar"/>
    <w:uiPriority w:val="99"/>
    <w:unhideWhenUsed/>
    <w:rsid w:val="00CD60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0D4"/>
    <w:rPr>
      <w:rFonts w:ascii="Times New Roman" w:hAnsi="Times New Roman"/>
    </w:rPr>
  </w:style>
  <w:style w:type="paragraph" w:styleId="Footer">
    <w:name w:val="footer"/>
    <w:basedOn w:val="Normal"/>
    <w:link w:val="FooterChar"/>
    <w:uiPriority w:val="99"/>
    <w:unhideWhenUsed/>
    <w:rsid w:val="00CD60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0D4"/>
    <w:rPr>
      <w:rFonts w:ascii="Times New Roman" w:hAnsi="Times New Roman"/>
    </w:rPr>
  </w:style>
  <w:style w:type="paragraph" w:styleId="TOCHeading">
    <w:name w:val="TOC Heading"/>
    <w:basedOn w:val="Heading1"/>
    <w:next w:val="Normal"/>
    <w:uiPriority w:val="39"/>
    <w:unhideWhenUsed/>
    <w:qFormat/>
    <w:rsid w:val="00413F29"/>
    <w:pPr>
      <w:spacing w:before="240" w:after="0" w:line="259" w:lineRule="auto"/>
      <w:jc w:val="left"/>
      <w:outlineLvl w:val="9"/>
    </w:pPr>
    <w:rPr>
      <w:rFonts w:asciiTheme="majorHAnsi" w:hAnsiTheme="majorHAnsi"/>
      <w:b w:val="0"/>
      <w:color w:val="0F4761" w:themeColor="accent1" w:themeShade="BF"/>
      <w:kern w:val="0"/>
      <w:szCs w:val="32"/>
      <w14:ligatures w14:val="none"/>
    </w:rPr>
  </w:style>
  <w:style w:type="paragraph" w:styleId="TOC1">
    <w:name w:val="toc 1"/>
    <w:basedOn w:val="Normal"/>
    <w:next w:val="Normal"/>
    <w:autoRedefine/>
    <w:uiPriority w:val="39"/>
    <w:unhideWhenUsed/>
    <w:rsid w:val="00413F29"/>
    <w:pPr>
      <w:spacing w:after="100"/>
    </w:pPr>
  </w:style>
  <w:style w:type="paragraph" w:styleId="TOC2">
    <w:name w:val="toc 2"/>
    <w:basedOn w:val="Normal"/>
    <w:next w:val="Normal"/>
    <w:autoRedefine/>
    <w:uiPriority w:val="39"/>
    <w:unhideWhenUsed/>
    <w:rsid w:val="00413F29"/>
    <w:pPr>
      <w:spacing w:after="100"/>
      <w:ind w:left="240"/>
    </w:pPr>
  </w:style>
  <w:style w:type="character" w:styleId="Hyperlink">
    <w:name w:val="Hyperlink"/>
    <w:basedOn w:val="DefaultParagraphFont"/>
    <w:uiPriority w:val="99"/>
    <w:unhideWhenUsed/>
    <w:rsid w:val="00413F29"/>
    <w:rPr>
      <w:color w:val="467886" w:themeColor="hyperlink"/>
      <w:u w:val="single"/>
    </w:rPr>
  </w:style>
  <w:style w:type="paragraph" w:styleId="NormalWeb">
    <w:name w:val="Normal (Web)"/>
    <w:basedOn w:val="Normal"/>
    <w:uiPriority w:val="99"/>
    <w:semiHidden/>
    <w:unhideWhenUsed/>
    <w:rsid w:val="003C21B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495425">
      <w:bodyDiv w:val="1"/>
      <w:marLeft w:val="0"/>
      <w:marRight w:val="0"/>
      <w:marTop w:val="0"/>
      <w:marBottom w:val="0"/>
      <w:divBdr>
        <w:top w:val="none" w:sz="0" w:space="0" w:color="auto"/>
        <w:left w:val="none" w:sz="0" w:space="0" w:color="auto"/>
        <w:bottom w:val="none" w:sz="0" w:space="0" w:color="auto"/>
        <w:right w:val="none" w:sz="0" w:space="0" w:color="auto"/>
      </w:divBdr>
    </w:div>
    <w:div w:id="80658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DA94E-1743-4D7E-9C1E-DAEC3C9F8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5106</Words>
  <Characters>30637</Characters>
  <Application>Microsoft Office Word</Application>
  <DocSecurity>0</DocSecurity>
  <Lines>1392</Lines>
  <Paragraphs>1021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2025-09-29T19:34:00Z</dcterms:created>
  <dcterms:modified xsi:type="dcterms:W3CDTF">2025-10-23T15:49:00Z</dcterms:modified>
</cp:coreProperties>
</file>