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1B156" w14:textId="16F26E7A" w:rsidR="000E68B1" w:rsidRPr="00690903" w:rsidRDefault="000E68B1" w:rsidP="000E68B1">
      <w:pPr>
        <w:rPr>
          <w:b/>
          <w:bCs/>
          <w:sz w:val="30"/>
          <w:szCs w:val="30"/>
        </w:rPr>
      </w:pPr>
      <w:r w:rsidRPr="00690903">
        <w:rPr>
          <w:noProof/>
          <w:sz w:val="30"/>
          <w:szCs w:val="30"/>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r w:rsidRPr="00690903">
        <w:rPr>
          <w:b/>
          <w:bCs/>
          <w:sz w:val="30"/>
          <w:szCs w:val="30"/>
        </w:rPr>
        <w:t>Introduction to the Hospitality Industry</w:t>
      </w:r>
    </w:p>
    <w:p w14:paraId="442CEB23" w14:textId="77777777" w:rsidR="000E68B1" w:rsidRDefault="000E68B1" w:rsidP="000E68B1">
      <w:r w:rsidRPr="0019504D">
        <w:t>Ass</w:t>
      </w:r>
      <w:r>
        <w:t>ignment 1</w:t>
      </w:r>
    </w:p>
    <w:p w14:paraId="24B52385" w14:textId="77777777" w:rsidR="00426865" w:rsidRDefault="00426865"/>
    <w:p w14:paraId="26CAF3C2" w14:textId="77777777" w:rsidR="00E86B0C" w:rsidRDefault="00E86B0C" w:rsidP="00E86B0C">
      <w:r>
        <w:t xml:space="preserve">Student Name: </w:t>
      </w:r>
      <w:r w:rsidRPr="00E86B0C">
        <w:rPr>
          <w:b/>
          <w:bCs/>
        </w:rPr>
        <w:t>Gourav Kumar</w:t>
      </w:r>
    </w:p>
    <w:p w14:paraId="201066FB" w14:textId="52F62B4C" w:rsidR="00E86B0C" w:rsidRDefault="00E86B0C" w:rsidP="00E86B0C">
      <w:r>
        <w:t xml:space="preserve">Student ID: </w:t>
      </w:r>
      <w:r w:rsidRPr="00E86B0C">
        <w:rPr>
          <w:b/>
          <w:bCs/>
        </w:rPr>
        <w:t>DE240423</w:t>
      </w:r>
    </w:p>
    <w:p w14:paraId="54207244" w14:textId="77777777" w:rsidR="000E68B1" w:rsidRDefault="000E68B1"/>
    <w:p w14:paraId="7BCC8972" w14:textId="77777777" w:rsidR="000E68B1" w:rsidRDefault="000E68B1"/>
    <w:p w14:paraId="644B1642" w14:textId="77777777" w:rsidR="000E68B1" w:rsidRPr="0087714C" w:rsidRDefault="000E68B1">
      <w:pPr>
        <w:rPr>
          <w:b/>
          <w:sz w:val="32"/>
          <w:szCs w:val="32"/>
        </w:rPr>
      </w:pPr>
    </w:p>
    <w:p w14:paraId="0AED6B89" w14:textId="77777777" w:rsidR="0087714C" w:rsidRPr="0087714C" w:rsidRDefault="0087714C" w:rsidP="0087714C">
      <w:pPr>
        <w:pStyle w:val="Heading1"/>
        <w:rPr>
          <w:b/>
          <w:bCs w:val="0"/>
          <w:sz w:val="32"/>
          <w:szCs w:val="32"/>
        </w:rPr>
      </w:pPr>
      <w:r w:rsidRPr="0087714C">
        <w:rPr>
          <w:b/>
          <w:bCs w:val="0"/>
          <w:sz w:val="32"/>
          <w:szCs w:val="32"/>
        </w:rPr>
        <w:t>Evolution and Key Characteristics of the Hospitality Industry</w:t>
      </w:r>
    </w:p>
    <w:p w14:paraId="176123F9" w14:textId="77777777" w:rsidR="0087714C" w:rsidRPr="0087714C" w:rsidRDefault="0087714C" w:rsidP="0087714C">
      <w:pPr>
        <w:rPr>
          <w:b/>
          <w:bCs/>
        </w:rPr>
      </w:pPr>
    </w:p>
    <w:p w14:paraId="514311B4" w14:textId="77777777" w:rsidR="0087714C" w:rsidRPr="0087714C" w:rsidRDefault="0087714C" w:rsidP="0087714C">
      <w:pPr>
        <w:rPr>
          <w:b/>
          <w:bCs/>
        </w:rPr>
      </w:pPr>
      <w:r w:rsidRPr="0087714C">
        <w:rPr>
          <w:b/>
          <w:bCs/>
        </w:rPr>
        <w:t>1. Historical Evolution of the Hospitality Industry</w:t>
      </w:r>
    </w:p>
    <w:p w14:paraId="150B034E" w14:textId="082C4F8F" w:rsidR="0087714C" w:rsidRDefault="0087714C" w:rsidP="0087714C">
      <w:r w:rsidRPr="0087714C">
        <w:t>The hospitality industry</w:t>
      </w:r>
      <w:r>
        <w:t xml:space="preserve">, </w:t>
      </w:r>
      <w:r w:rsidRPr="0087714C">
        <w:t>encompassing lodging, food and beverage service, event planning, and travel services</w:t>
      </w:r>
      <w:r>
        <w:t xml:space="preserve">, </w:t>
      </w:r>
      <w:r w:rsidRPr="0087714C">
        <w:t>is one of the oldest human commercial endeavors. Its historical trajectory reflects broader shifts in trade, technology, urbanization, and social structure across human civilization.</w:t>
      </w:r>
    </w:p>
    <w:p w14:paraId="01202A88" w14:textId="77777777" w:rsidR="0025492F" w:rsidRPr="0087714C" w:rsidRDefault="0025492F" w:rsidP="0087714C"/>
    <w:p w14:paraId="628A83CD" w14:textId="77777777" w:rsidR="0087714C" w:rsidRPr="0087714C" w:rsidRDefault="0087714C" w:rsidP="0087714C">
      <w:pPr>
        <w:rPr>
          <w:b/>
          <w:bCs/>
        </w:rPr>
      </w:pPr>
      <w:r w:rsidRPr="0087714C">
        <w:rPr>
          <w:b/>
          <w:bCs/>
        </w:rPr>
        <w:t>Ancient Civilizations: The Origins of Host-Guest Relationships</w:t>
      </w:r>
    </w:p>
    <w:p w14:paraId="76EF3FB6" w14:textId="77777777" w:rsidR="0087714C" w:rsidRPr="0087714C" w:rsidRDefault="0087714C" w:rsidP="0087714C">
      <w:r w:rsidRPr="0087714C">
        <w:t>In early human history, hospitality was primarily a cultural and religious imperative rather than a commercial enterprise. Ancient societies viewed host-guest obligations as vital mechanisms for survival, security, and mutual trust in often hostile environments.</w:t>
      </w:r>
    </w:p>
    <w:p w14:paraId="536C2D11" w14:textId="68D59BBE" w:rsidR="0087714C" w:rsidRPr="0087714C" w:rsidRDefault="0087714C" w:rsidP="0087714C">
      <w:r w:rsidRPr="0087714C">
        <w:t xml:space="preserve">In Ancient Mesopotamia around 2000 BCE, the earliest recorded commercial hospitality operations began to emerge. The </w:t>
      </w:r>
      <w:r w:rsidRPr="0087714C">
        <w:rPr>
          <w:b/>
          <w:bCs/>
        </w:rPr>
        <w:t>Code of Hammurabi</w:t>
      </w:r>
      <w:r w:rsidRPr="0087714C">
        <w:t xml:space="preserve"> (c. 1750 BCE) contained formal laws governing tavern keepers and alehouse owners. It prescribed severe penalties for watered-down drinks or failure to report criminals, demonstrating very early state regulation of public accommodations.</w:t>
      </w:r>
    </w:p>
    <w:p w14:paraId="7809BA11" w14:textId="04CB2DC2" w:rsidR="0087714C" w:rsidRPr="0087714C" w:rsidRDefault="0087714C" w:rsidP="0087714C">
      <w:r w:rsidRPr="0087714C">
        <w:t xml:space="preserve">In Ancient Greece, hospitality was codified under the cultural concept of </w:t>
      </w:r>
      <w:r w:rsidRPr="0087714C">
        <w:rPr>
          <w:b/>
          <w:bCs/>
          <w:i/>
          <w:iCs/>
        </w:rPr>
        <w:t>Xenia</w:t>
      </w:r>
      <w:r w:rsidRPr="0087714C">
        <w:t xml:space="preserve">, which dictated the sacred duty to extend courtesy, shelter, and protection to travelers. The Greeks believed that guests might be gods in disguise, invoking Zeus as </w:t>
      </w:r>
      <w:r w:rsidRPr="0087714C">
        <w:rPr>
          <w:i/>
          <w:iCs/>
        </w:rPr>
        <w:t>Zeus Xenios</w:t>
      </w:r>
      <w:r w:rsidR="00C17907">
        <w:t xml:space="preserve">, </w:t>
      </w:r>
      <w:r w:rsidRPr="0087714C">
        <w:t xml:space="preserve">the protector of strangers. While domestic hospitality remained largely altruistic, public hostelries known as </w:t>
      </w:r>
      <w:proofErr w:type="spellStart"/>
      <w:r w:rsidRPr="0087714C">
        <w:rPr>
          <w:i/>
          <w:iCs/>
        </w:rPr>
        <w:t>katagogia</w:t>
      </w:r>
      <w:proofErr w:type="spellEnd"/>
      <w:r w:rsidRPr="0087714C">
        <w:t xml:space="preserve"> gradually emerged near religious sanctuaries and urban centers to host travelers attending athletic contests or religious festivals.</w:t>
      </w:r>
    </w:p>
    <w:p w14:paraId="283416AA" w14:textId="77777777" w:rsidR="0087714C" w:rsidRPr="0087714C" w:rsidRDefault="0087714C" w:rsidP="0087714C">
      <w:r w:rsidRPr="0087714C">
        <w:t xml:space="preserve">The Roman Empire institutionalized travel infrastructure to an unprecedented degree. The Romans constructed an extensive network of paved roads across Europe, North Africa, and the Middle East. They established official post houses, called </w:t>
      </w:r>
      <w:proofErr w:type="spellStart"/>
      <w:r w:rsidRPr="0087714C">
        <w:rPr>
          <w:i/>
          <w:iCs/>
        </w:rPr>
        <w:t>mansiones</w:t>
      </w:r>
      <w:proofErr w:type="spellEnd"/>
      <w:r w:rsidRPr="0087714C">
        <w:t xml:space="preserve">, for government officials and military messengers, alongside roadside inns, known as </w:t>
      </w:r>
      <w:proofErr w:type="spellStart"/>
      <w:r w:rsidRPr="0087714C">
        <w:rPr>
          <w:i/>
          <w:iCs/>
        </w:rPr>
        <w:t>cauponae</w:t>
      </w:r>
      <w:proofErr w:type="spellEnd"/>
      <w:r w:rsidRPr="0087714C">
        <w:t xml:space="preserve">, for ordinary merchants and travelers. Archaeological evidence from Roman Pompeii reveals specialized taverns called </w:t>
      </w:r>
      <w:proofErr w:type="spellStart"/>
      <w:r w:rsidRPr="0087714C">
        <w:rPr>
          <w:i/>
          <w:iCs/>
        </w:rPr>
        <w:t>thermopolia</w:t>
      </w:r>
      <w:proofErr w:type="spellEnd"/>
      <w:r w:rsidRPr="0087714C">
        <w:t>, which served hot street food and wine to passersby.</w:t>
      </w:r>
    </w:p>
    <w:p w14:paraId="71562E3A" w14:textId="77777777" w:rsidR="0087714C" w:rsidRDefault="0087714C" w:rsidP="0087714C">
      <w:r w:rsidRPr="0087714C">
        <w:t xml:space="preserve">Along Asian and Middle Eastern trade routes, </w:t>
      </w:r>
      <w:r w:rsidRPr="0087714C">
        <w:rPr>
          <w:b/>
          <w:bCs/>
        </w:rPr>
        <w:t>caravanserais</w:t>
      </w:r>
      <w:r w:rsidRPr="0087714C">
        <w:t xml:space="preserve"> emerged as fortified roadside inns. These large structures provided shelter, water, and security for merchant caravans, livestock, and trade goods, serving as crucial nodes for international commerce along the Silk Road.</w:t>
      </w:r>
    </w:p>
    <w:p w14:paraId="5850D80C" w14:textId="77777777" w:rsidR="0025492F" w:rsidRPr="0087714C" w:rsidRDefault="0025492F" w:rsidP="0087714C"/>
    <w:p w14:paraId="1238694C" w14:textId="77777777" w:rsidR="0087714C" w:rsidRPr="0087714C" w:rsidRDefault="0087714C" w:rsidP="0087714C">
      <w:pPr>
        <w:rPr>
          <w:b/>
          <w:bCs/>
        </w:rPr>
      </w:pPr>
      <w:r w:rsidRPr="0087714C">
        <w:rPr>
          <w:b/>
          <w:bCs/>
        </w:rPr>
        <w:t>The Middle Ages and Renaissance: Monastic Care to Commercial Inns</w:t>
      </w:r>
    </w:p>
    <w:p w14:paraId="192C56C3" w14:textId="77777777" w:rsidR="0087714C" w:rsidRPr="0087714C" w:rsidRDefault="0087714C" w:rsidP="0087714C">
      <w:r w:rsidRPr="0087714C">
        <w:t xml:space="preserve">Following the collapse of the Western Roman Empire, centralized travel networks dissolved, and hospitality shifted back toward religious institutions. During the Early Middle Ages, </w:t>
      </w:r>
      <w:r w:rsidRPr="0087714C">
        <w:lastRenderedPageBreak/>
        <w:t>Christian monasteries, abbeys, and religious orders served as the primary rest stops for pilgrims, missionaries, and travelers. Hospices were constructed along major pilgrimage routes, such as the Way of St. James, to provide sanctuary, basic meals, and medical care free of charge as a moral and religious obligation.</w:t>
      </w:r>
    </w:p>
    <w:p w14:paraId="55093BA0" w14:textId="77777777" w:rsidR="0087714C" w:rsidRDefault="0087714C" w:rsidP="0087714C">
      <w:r w:rsidRPr="0087714C">
        <w:t>By the fourteenth and fifteenth centuries, the revival of trade and the growth of medieval towns spurred private commercial enterprise. English stagecoach inns and European taverns began offering lodging, stabling for horses, cooked meals, and ale for payment. The establishment of local craft guilds during this era regulated quality standards and pricing for innkeepers, cooks, and brewers.</w:t>
      </w:r>
    </w:p>
    <w:p w14:paraId="4C5DEC4B" w14:textId="77777777" w:rsidR="0025492F" w:rsidRPr="0087714C" w:rsidRDefault="0025492F" w:rsidP="0087714C"/>
    <w:p w14:paraId="5E413939" w14:textId="77777777" w:rsidR="0087714C" w:rsidRPr="0087714C" w:rsidRDefault="0087714C" w:rsidP="0087714C">
      <w:pPr>
        <w:rPr>
          <w:b/>
          <w:bCs/>
        </w:rPr>
      </w:pPr>
      <w:r w:rsidRPr="0087714C">
        <w:rPr>
          <w:b/>
          <w:bCs/>
        </w:rPr>
        <w:t>The Industrial Revolution: Steam Power and the Birth of Modern Luxury</w:t>
      </w:r>
    </w:p>
    <w:p w14:paraId="073D2038" w14:textId="77777777" w:rsidR="0087714C" w:rsidRPr="0087714C" w:rsidRDefault="0087714C" w:rsidP="0087714C">
      <w:r w:rsidRPr="0087714C">
        <w:t>The nineteenth century brought radical transformation to the scale and structure of the hospitality sector. The introduction of steamships and railway networks converted travel from an arduous, dangerous endeavor into an accessible activity for larger segments of the population. Railways brought thousands of passenger arrivals daily to urban centers, prompting the construction of large-scale railway terminal hotels.</w:t>
      </w:r>
    </w:p>
    <w:p w14:paraId="4F09B605" w14:textId="77777777" w:rsidR="0087714C" w:rsidRDefault="0087714C" w:rsidP="0087714C">
      <w:r w:rsidRPr="0087714C">
        <w:t xml:space="preserve">The late nineteenth century also saw the emergence of luxury "Grand Hotels" catering to wealthy elites. Pioneers like </w:t>
      </w:r>
      <w:r w:rsidRPr="0087714C">
        <w:rPr>
          <w:b/>
          <w:bCs/>
        </w:rPr>
        <w:t>César Ritz</w:t>
      </w:r>
      <w:r w:rsidRPr="0087714C">
        <w:t xml:space="preserve">, known as the "king of hoteliers and hotelier to kings," and chef </w:t>
      </w:r>
      <w:r w:rsidRPr="0087714C">
        <w:rPr>
          <w:b/>
          <w:bCs/>
        </w:rPr>
        <w:t>Auguste Escoffier</w:t>
      </w:r>
      <w:r w:rsidRPr="0087714C">
        <w:t xml:space="preserve"> revolutionized hotel management and fine dining. Ritz established new standards for personal service, opulent decor, private en-suite bathrooms, and guest comfort. Simultaneously, Escoffier introduced the </w:t>
      </w:r>
      <w:r w:rsidRPr="0087714C">
        <w:rPr>
          <w:i/>
          <w:iCs/>
        </w:rPr>
        <w:t>brigade de cuisine</w:t>
      </w:r>
      <w:r w:rsidRPr="0087714C">
        <w:t xml:space="preserve"> system, organizing kitchen operations with military hierarchy and efficiency.</w:t>
      </w:r>
    </w:p>
    <w:p w14:paraId="65EA3389" w14:textId="77777777" w:rsidR="0025492F" w:rsidRPr="0087714C" w:rsidRDefault="0025492F" w:rsidP="0087714C"/>
    <w:p w14:paraId="4298C811" w14:textId="77777777" w:rsidR="0087714C" w:rsidRPr="0087714C" w:rsidRDefault="0087714C" w:rsidP="0087714C">
      <w:pPr>
        <w:rPr>
          <w:b/>
          <w:bCs/>
        </w:rPr>
      </w:pPr>
      <w:r w:rsidRPr="0087714C">
        <w:rPr>
          <w:b/>
          <w:bCs/>
        </w:rPr>
        <w:t>The Twentieth Century to Modern Era: Mass Tourism, Chains, and Digital Platforms</w:t>
      </w:r>
    </w:p>
    <w:p w14:paraId="7A3FFD61" w14:textId="77777777" w:rsidR="0087714C" w:rsidRPr="0087714C" w:rsidRDefault="0087714C" w:rsidP="0087714C">
      <w:r w:rsidRPr="0087714C">
        <w:t xml:space="preserve">The twentieth century democratized travel, transforming hospitality into a global economic force. The mass production of affordable automobiles and the creation of interstate highway systems in mid-century America spawned the motor hotel, or </w:t>
      </w:r>
      <w:r w:rsidRPr="0087714C">
        <w:rPr>
          <w:b/>
          <w:bCs/>
        </w:rPr>
        <w:t>motel</w:t>
      </w:r>
      <w:r w:rsidRPr="0087714C">
        <w:t>.</w:t>
      </w:r>
    </w:p>
    <w:p w14:paraId="03E85DD7" w14:textId="77777777" w:rsidR="0087714C" w:rsidRPr="0087714C" w:rsidRDefault="0087714C" w:rsidP="0087714C">
      <w:r w:rsidRPr="0087714C">
        <w:t xml:space="preserve">Entrepreneurs like </w:t>
      </w:r>
      <w:proofErr w:type="spellStart"/>
      <w:r w:rsidRPr="0087714C">
        <w:t>Kemmons</w:t>
      </w:r>
      <w:proofErr w:type="spellEnd"/>
      <w:r w:rsidRPr="0087714C">
        <w:t xml:space="preserve"> Wilson, who founded </w:t>
      </w:r>
      <w:r w:rsidRPr="0087714C">
        <w:rPr>
          <w:b/>
          <w:bCs/>
        </w:rPr>
        <w:t>Holiday Inn</w:t>
      </w:r>
      <w:r w:rsidRPr="0087714C">
        <w:t xml:space="preserve"> in 1952, and J. Willard Marriott standardized budget and mid-scale lodging. Franchising enabled rapid expansion while promising consistent quality, clean rooms, and predictable amenities across various locations.</w:t>
      </w:r>
    </w:p>
    <w:p w14:paraId="0464AE4B" w14:textId="77777777" w:rsidR="0087714C" w:rsidRDefault="0087714C" w:rsidP="0087714C">
      <w:r w:rsidRPr="0087714C">
        <w:t>The advent of commercial aviation in the 1950s and 1960s enabled rapid international travel, fostering major destination resort developments across the Caribbean, Mediterranean, and Southeast Asia. In the late twentieth and early twenty-first centuries, digital technology integrated Central Reservation Systems, Online Travel Agencies (OTAs like Expedia and Booking.com), and peer-to-peer accommodation platforms (such as Airbnb) into the market. Today, big data, artificial intelligence, and mobile technology continue to drive guest experiences and revenue management strategies.</w:t>
      </w:r>
    </w:p>
    <w:p w14:paraId="1AD1B301" w14:textId="77777777" w:rsidR="0087714C" w:rsidRPr="0087714C" w:rsidRDefault="0087714C" w:rsidP="0087714C"/>
    <w:p w14:paraId="257F14AB" w14:textId="77777777" w:rsidR="0087714C" w:rsidRPr="0087714C" w:rsidRDefault="0087714C" w:rsidP="0087714C">
      <w:pPr>
        <w:rPr>
          <w:b/>
          <w:bCs/>
        </w:rPr>
      </w:pPr>
      <w:r w:rsidRPr="0087714C">
        <w:rPr>
          <w:b/>
          <w:bCs/>
        </w:rPr>
        <w:t>2. Key Turning Points in Hospitality History</w:t>
      </w:r>
    </w:p>
    <w:p w14:paraId="1748980D" w14:textId="77777777" w:rsidR="0087714C" w:rsidRPr="0087714C" w:rsidRDefault="0087714C" w:rsidP="0087714C">
      <w:r w:rsidRPr="0087714C">
        <w:t>The evolution of the hospitality industry was shaped by several critical turning points that fundamental altered how people traveled, stayed, and dined away from home:</w:t>
      </w:r>
    </w:p>
    <w:p w14:paraId="56FDD97A" w14:textId="77777777" w:rsidR="0087714C" w:rsidRPr="0087714C" w:rsidRDefault="0087714C" w:rsidP="0087714C">
      <w:pPr>
        <w:numPr>
          <w:ilvl w:val="0"/>
          <w:numId w:val="3"/>
        </w:numPr>
      </w:pPr>
      <w:r w:rsidRPr="0087714C">
        <w:rPr>
          <w:b/>
          <w:bCs/>
        </w:rPr>
        <w:t>Legal Codification (c. 1750 BCE):</w:t>
      </w:r>
      <w:r w:rsidRPr="0087714C">
        <w:t xml:space="preserve"> The legal recognition of public accommodations in Mesopotamia established that tavern owners and hosts had a formal responsibility to society under the law, creating early regulatory precedents.</w:t>
      </w:r>
    </w:p>
    <w:p w14:paraId="638D0458" w14:textId="77777777" w:rsidR="0087714C" w:rsidRPr="0087714C" w:rsidRDefault="0087714C" w:rsidP="0087714C">
      <w:pPr>
        <w:numPr>
          <w:ilvl w:val="0"/>
          <w:numId w:val="3"/>
        </w:numPr>
      </w:pPr>
      <w:r w:rsidRPr="0087714C">
        <w:rPr>
          <w:b/>
          <w:bCs/>
        </w:rPr>
        <w:lastRenderedPageBreak/>
        <w:t>The Roman Infrastructure Expansion (1st–3rd Century CE):</w:t>
      </w:r>
      <w:r w:rsidRPr="0087714C">
        <w:t xml:space="preserve"> The systematic construction of paved roads and designated lodging stops (</w:t>
      </w:r>
      <w:proofErr w:type="spellStart"/>
      <w:r w:rsidRPr="0087714C">
        <w:rPr>
          <w:i/>
          <w:iCs/>
        </w:rPr>
        <w:t>mansiones</w:t>
      </w:r>
      <w:proofErr w:type="spellEnd"/>
      <w:r w:rsidRPr="0087714C">
        <w:t>) created the world's first unified transit and accommodation network.</w:t>
      </w:r>
    </w:p>
    <w:p w14:paraId="33EC9ACE" w14:textId="77777777" w:rsidR="0087714C" w:rsidRPr="0087714C" w:rsidRDefault="0087714C" w:rsidP="0087714C">
      <w:pPr>
        <w:numPr>
          <w:ilvl w:val="0"/>
          <w:numId w:val="3"/>
        </w:numPr>
      </w:pPr>
      <w:r w:rsidRPr="0087714C">
        <w:rPr>
          <w:b/>
          <w:bCs/>
        </w:rPr>
        <w:t>The Industrial Revolution (19th Century):</w:t>
      </w:r>
      <w:r w:rsidRPr="0087714C">
        <w:t xml:space="preserve"> Steam power, railways, and industrial growth replaced small roadside inns with high-capacity urban hotels and grand luxury properties, giving birth to modern leisure travel.</w:t>
      </w:r>
    </w:p>
    <w:p w14:paraId="16FBADD3" w14:textId="77777777" w:rsidR="0087714C" w:rsidRPr="0087714C" w:rsidRDefault="0087714C" w:rsidP="0087714C">
      <w:pPr>
        <w:numPr>
          <w:ilvl w:val="0"/>
          <w:numId w:val="3"/>
        </w:numPr>
      </w:pPr>
      <w:r w:rsidRPr="0087714C">
        <w:rPr>
          <w:b/>
          <w:bCs/>
        </w:rPr>
        <w:t>Commercial Aviation and Highway Expansion (Mid-20th Century):</w:t>
      </w:r>
      <w:r w:rsidRPr="0087714C">
        <w:t xml:space="preserve"> The rise of automobiles and air travel created mass tourism, international resort hubs, and standardized franchised hotel chains that redefined operational consistency across continents.</w:t>
      </w:r>
    </w:p>
    <w:p w14:paraId="50483B16" w14:textId="77777777" w:rsidR="0087714C" w:rsidRDefault="0087714C" w:rsidP="0087714C">
      <w:pPr>
        <w:numPr>
          <w:ilvl w:val="0"/>
          <w:numId w:val="3"/>
        </w:numPr>
      </w:pPr>
      <w:r w:rsidRPr="0087714C">
        <w:rPr>
          <w:b/>
          <w:bCs/>
        </w:rPr>
        <w:t>The Digital and Sharing Economy Era (21st Century):</w:t>
      </w:r>
      <w:r w:rsidRPr="0087714C">
        <w:t xml:space="preserve"> The emergence of online travel agencies, dynamic pricing algorithms, and peer-to-peer accommodation platforms transformed how travelers search, book, and evaluate hospitality services.</w:t>
      </w:r>
    </w:p>
    <w:p w14:paraId="44CEBEC9" w14:textId="77777777" w:rsidR="0087714C" w:rsidRPr="0087714C" w:rsidRDefault="0087714C" w:rsidP="0087714C">
      <w:pPr>
        <w:ind w:left="360"/>
      </w:pPr>
    </w:p>
    <w:p w14:paraId="7E0FA71C" w14:textId="77777777" w:rsidR="0087714C" w:rsidRPr="0087714C" w:rsidRDefault="0087714C" w:rsidP="0087714C">
      <w:pPr>
        <w:rPr>
          <w:b/>
          <w:bCs/>
        </w:rPr>
      </w:pPr>
      <w:r w:rsidRPr="0087714C">
        <w:rPr>
          <w:b/>
          <w:bCs/>
        </w:rPr>
        <w:t>3. Key Characteristics of the Hospitality Industry</w:t>
      </w:r>
    </w:p>
    <w:p w14:paraId="398AE17F" w14:textId="77777777" w:rsidR="0087714C" w:rsidRDefault="0087714C" w:rsidP="0087714C">
      <w:r w:rsidRPr="0087714C">
        <w:t>The hospitality sector differs fundamentally from traditional manufacturing and physical retail industries. Its core offerings are service-oriented, context-dependent, and heavily reliant on human interaction. Scholars and practitioners identify several defining characteristics that govern hospitality operations.</w:t>
      </w:r>
    </w:p>
    <w:p w14:paraId="5F9333A1" w14:textId="77777777" w:rsidR="0025492F" w:rsidRPr="0087714C" w:rsidRDefault="0025492F" w:rsidP="0087714C"/>
    <w:p w14:paraId="1FF99696" w14:textId="77777777" w:rsidR="0087714C" w:rsidRPr="0087714C" w:rsidRDefault="0087714C" w:rsidP="0087714C">
      <w:pPr>
        <w:rPr>
          <w:b/>
          <w:bCs/>
        </w:rPr>
      </w:pPr>
      <w:r w:rsidRPr="0087714C">
        <w:rPr>
          <w:b/>
          <w:bCs/>
        </w:rPr>
        <w:t>Intangibility</w:t>
      </w:r>
    </w:p>
    <w:p w14:paraId="662A83B6" w14:textId="080BBE3A" w:rsidR="0025492F" w:rsidRPr="0087714C" w:rsidRDefault="0087714C" w:rsidP="0087714C">
      <w:r w:rsidRPr="0087714C">
        <w:t>Hospitality products cannot be touched, seen, tested, or stored prior to purchase. A customer buying a hotel room does not take physical ownership of the real estate; rather, they purchase the right to an experience for a specified duration. The primary value lies in intangible elements such as comfort, atmosphere, security, warmth, and attentiveness. Because guests cannot physically inspect the product beforehand, service providers rely heavily on tangible cues like website visuals, physical decor, employee uniforms, and cleanliness to signal quality.</w:t>
      </w:r>
    </w:p>
    <w:p w14:paraId="7AE89D68" w14:textId="77777777" w:rsidR="0087714C" w:rsidRPr="0087714C" w:rsidRDefault="0087714C" w:rsidP="0087714C">
      <w:pPr>
        <w:rPr>
          <w:b/>
          <w:bCs/>
        </w:rPr>
      </w:pPr>
      <w:r w:rsidRPr="0087714C">
        <w:rPr>
          <w:b/>
          <w:bCs/>
        </w:rPr>
        <w:t>Inseparability (Simultaneous Production and Consumption)</w:t>
      </w:r>
    </w:p>
    <w:p w14:paraId="48EB8FC6" w14:textId="77777777" w:rsidR="0087714C" w:rsidRPr="0087714C" w:rsidRDefault="0087714C" w:rsidP="0087714C">
      <w:r w:rsidRPr="0087714C">
        <w:t>In traditional manufacturing, products are created in a factory, stored in a warehouse, distributed to retail outlets, and consumed later. In hospitality, service production and consumption occur simultaneously. A meal served at a restaurant or a check-in interaction at a front desk is generated at the exact moment the guest receives it. Consequently, the customer is directly involved in the operational environment, and front-line service personnel become an integral part of the final product itself.</w:t>
      </w:r>
    </w:p>
    <w:p w14:paraId="0FF7757A" w14:textId="77777777" w:rsidR="0087714C" w:rsidRPr="0087714C" w:rsidRDefault="0087714C" w:rsidP="0087714C">
      <w:pPr>
        <w:rPr>
          <w:b/>
          <w:bCs/>
        </w:rPr>
      </w:pPr>
      <w:r w:rsidRPr="0087714C">
        <w:rPr>
          <w:b/>
          <w:bCs/>
        </w:rPr>
        <w:t>Perishability</w:t>
      </w:r>
    </w:p>
    <w:p w14:paraId="236274EE" w14:textId="01A716DD" w:rsidR="0087714C" w:rsidRPr="0087714C" w:rsidRDefault="0087714C" w:rsidP="0087714C">
      <w:r w:rsidRPr="0087714C">
        <w:t>Unsold hospitality capacity cannot be stored in inventory or carried over to the next date. If a hotel with two hundred rooms sells only one hundred and fifty rooms on a given night, the revenue potential of the remaining fifty vacant rooms is lost permanently. The same principle applies to empty seats on a flight or un</w:t>
      </w:r>
      <w:r w:rsidR="00C17907">
        <w:t>-</w:t>
      </w:r>
      <w:r w:rsidRPr="0087714C">
        <w:t>booked tables in a restaurant. This high level of perishability makes dynamic pricing, demand forecasting, and yield management critical operational tools for maximizing business revenue.</w:t>
      </w:r>
    </w:p>
    <w:p w14:paraId="132C9D5D" w14:textId="77777777" w:rsidR="0087714C" w:rsidRPr="0087714C" w:rsidRDefault="0087714C" w:rsidP="0087714C">
      <w:pPr>
        <w:rPr>
          <w:b/>
          <w:bCs/>
        </w:rPr>
      </w:pPr>
      <w:r w:rsidRPr="0087714C">
        <w:rPr>
          <w:b/>
          <w:bCs/>
        </w:rPr>
        <w:t>Heterogeneity (Service Variability)</w:t>
      </w:r>
    </w:p>
    <w:p w14:paraId="319DB687" w14:textId="77777777" w:rsidR="0087714C" w:rsidRPr="0087714C" w:rsidRDefault="0087714C" w:rsidP="0087714C">
      <w:r w:rsidRPr="0087714C">
        <w:t xml:space="preserve">Because hospitality services depend heavily on human performance, standardizing every transaction is difficult. The quality of a guest's experience can vary depending on employee mood, staffing levels, physical exhaustion, customer attitudes, or peak operational hours. Even within the same hotel brand, two separate stays can yield different levels of </w:t>
      </w:r>
      <w:r w:rsidRPr="0087714C">
        <w:lastRenderedPageBreak/>
        <w:t>satisfaction. To minimize variability, hospitality firms invest heavily in standard operating procedures (SOPs), extensive staff training, and customer feedback management systems.</w:t>
      </w:r>
    </w:p>
    <w:p w14:paraId="0A70264C" w14:textId="77777777" w:rsidR="0087714C" w:rsidRPr="0087714C" w:rsidRDefault="0087714C" w:rsidP="0087714C">
      <w:pPr>
        <w:rPr>
          <w:b/>
          <w:bCs/>
        </w:rPr>
      </w:pPr>
      <w:r w:rsidRPr="0087714C">
        <w:rPr>
          <w:b/>
          <w:bCs/>
        </w:rPr>
        <w:t>High Fixed Costs, Capital Intensity, and Labor Intensity</w:t>
      </w:r>
    </w:p>
    <w:p w14:paraId="0B79EF81" w14:textId="77777777" w:rsidR="0087714C" w:rsidRPr="0087714C" w:rsidRDefault="0087714C" w:rsidP="0087714C">
      <w:r w:rsidRPr="0087714C">
        <w:t>Hospitality operations feature high structural overheads combined with significant ongoing labor needs. On the capital side, developing hotels, resorts, and restaurants requires substantial initial investment in real estate, architectural design, construction, furnishings, and equipment. Fixed expenses, such as mortgages, insurance, property taxes, and utility maintenance, remain constant regardless of occupancy rates. On the operational side, high-touch service requires significant staffing across multiple departments, including front desk, housekeeping, food service, culinary, maintenance, and security.</w:t>
      </w:r>
    </w:p>
    <w:p w14:paraId="5FE5DCB0" w14:textId="77777777" w:rsidR="0087714C" w:rsidRPr="0087714C" w:rsidRDefault="0087714C" w:rsidP="0087714C">
      <w:pPr>
        <w:rPr>
          <w:b/>
          <w:bCs/>
        </w:rPr>
      </w:pPr>
      <w:r w:rsidRPr="0087714C">
        <w:rPr>
          <w:b/>
          <w:bCs/>
        </w:rPr>
        <w:t>Seasonality and Demand Fluctuation</w:t>
      </w:r>
    </w:p>
    <w:p w14:paraId="105027F4" w14:textId="77777777" w:rsidR="0087714C" w:rsidRPr="0087714C" w:rsidRDefault="0087714C" w:rsidP="0087714C">
      <w:r w:rsidRPr="0087714C">
        <w:t>Demand for hospitality services fluctuates heavily based on climatic seasons, academic holidays, business travel cycles, and day-of-the-week patterns. A seaside resort may operate at full capacity during summer months while experiencing low occupancy in winter. Managing these variations requires flexible labor arrangements, seasonal pricing strategies, and diversified target markets, such as hosting corporate conferences during off-peak periods.</w:t>
      </w:r>
    </w:p>
    <w:p w14:paraId="6E197136" w14:textId="77777777" w:rsidR="0087714C" w:rsidRPr="0087714C" w:rsidRDefault="0087714C" w:rsidP="0087714C">
      <w:pPr>
        <w:rPr>
          <w:b/>
          <w:bCs/>
        </w:rPr>
      </w:pPr>
      <w:r w:rsidRPr="0087714C">
        <w:rPr>
          <w:b/>
          <w:bCs/>
        </w:rPr>
        <w:t>The Product-Service Mix</w:t>
      </w:r>
    </w:p>
    <w:p w14:paraId="61191FF3" w14:textId="77777777" w:rsidR="0087714C" w:rsidRDefault="0087714C" w:rsidP="0087714C">
      <w:r w:rsidRPr="0087714C">
        <w:t>The hospitality delivery system relies on a blend of tangible and intangible items. A restaurant meal consists of physical goods, including the food, beverage, cutlery, and seating, combined with intangible services, such as attentiveness, speed, demeanor, and ambience. Deficiencies in either component can undermine the guest's overall evaluation of the business.</w:t>
      </w:r>
    </w:p>
    <w:p w14:paraId="1BEB8685" w14:textId="77777777" w:rsidR="0087714C" w:rsidRPr="0087714C" w:rsidRDefault="0087714C" w:rsidP="0087714C">
      <w:pPr>
        <w:pStyle w:val="Heading1"/>
      </w:pPr>
      <w:r w:rsidRPr="0087714C">
        <w:t>References</w:t>
      </w:r>
    </w:p>
    <w:p w14:paraId="35945C9B" w14:textId="77777777" w:rsidR="0087714C" w:rsidRPr="0087714C" w:rsidRDefault="0087714C" w:rsidP="0087714C">
      <w:pPr>
        <w:numPr>
          <w:ilvl w:val="0"/>
          <w:numId w:val="4"/>
        </w:numPr>
      </w:pPr>
      <w:r w:rsidRPr="0087714C">
        <w:t xml:space="preserve">Bowie, D., Buttle, F., Brookes, M., &amp; Zhang, X. (2016). </w:t>
      </w:r>
      <w:r w:rsidRPr="0087714C">
        <w:rPr>
          <w:i/>
          <w:iCs/>
        </w:rPr>
        <w:t>Hospitality Marketing: Principles and Practice</w:t>
      </w:r>
      <w:r w:rsidRPr="0087714C">
        <w:t>. Routledge.</w:t>
      </w:r>
    </w:p>
    <w:p w14:paraId="17B17A4E" w14:textId="77777777" w:rsidR="0087714C" w:rsidRPr="0087714C" w:rsidRDefault="0087714C" w:rsidP="0087714C">
      <w:pPr>
        <w:numPr>
          <w:ilvl w:val="0"/>
          <w:numId w:val="4"/>
        </w:numPr>
      </w:pPr>
      <w:r w:rsidRPr="0087714C">
        <w:t xml:space="preserve">Brotherton, B. (1999). Towards a definitive view of hospitality and hospitality management. </w:t>
      </w:r>
      <w:r w:rsidRPr="0087714C">
        <w:rPr>
          <w:i/>
          <w:iCs/>
        </w:rPr>
        <w:t>International Journal of Contemporary Hospitality Management</w:t>
      </w:r>
      <w:r w:rsidRPr="0087714C">
        <w:t>, 11(4), 165–173.</w:t>
      </w:r>
    </w:p>
    <w:p w14:paraId="0EADCD91" w14:textId="77777777" w:rsidR="0087714C" w:rsidRPr="0087714C" w:rsidRDefault="0087714C" w:rsidP="0087714C">
      <w:pPr>
        <w:numPr>
          <w:ilvl w:val="0"/>
          <w:numId w:val="4"/>
        </w:numPr>
      </w:pPr>
      <w:r w:rsidRPr="0087714C">
        <w:rPr>
          <w:lang w:val="de-DE"/>
        </w:rPr>
        <w:t xml:space="preserve">Kotler, P., Bowen, J. T., Makens, J. C., &amp; Baloglu, S. (2017). </w:t>
      </w:r>
      <w:r w:rsidRPr="0087714C">
        <w:rPr>
          <w:i/>
          <w:iCs/>
        </w:rPr>
        <w:t>Marketing for Hospitality and Tourism</w:t>
      </w:r>
      <w:r w:rsidRPr="0087714C">
        <w:t xml:space="preserve"> (7th ed.). Pearson.</w:t>
      </w:r>
    </w:p>
    <w:p w14:paraId="3CB3F53D" w14:textId="77777777" w:rsidR="0087714C" w:rsidRPr="0087714C" w:rsidRDefault="0087714C" w:rsidP="0087714C">
      <w:pPr>
        <w:numPr>
          <w:ilvl w:val="0"/>
          <w:numId w:val="4"/>
        </w:numPr>
      </w:pPr>
      <w:r w:rsidRPr="0087714C">
        <w:t xml:space="preserve">Lashley, C., &amp; Morrison, A. (Eds.). (2000). </w:t>
      </w:r>
      <w:r w:rsidRPr="0087714C">
        <w:rPr>
          <w:i/>
          <w:iCs/>
        </w:rPr>
        <w:t>In Search of Hospitality: Theoretical Perspectives and Debates</w:t>
      </w:r>
      <w:r w:rsidRPr="0087714C">
        <w:t>. Butterworth-Heinemann.</w:t>
      </w:r>
    </w:p>
    <w:p w14:paraId="5ED3FC86" w14:textId="77777777" w:rsidR="0087714C" w:rsidRPr="0087714C" w:rsidRDefault="0087714C" w:rsidP="0087714C">
      <w:pPr>
        <w:numPr>
          <w:ilvl w:val="0"/>
          <w:numId w:val="4"/>
        </w:numPr>
      </w:pPr>
      <w:proofErr w:type="spellStart"/>
      <w:r w:rsidRPr="0087714C">
        <w:t>Medlik</w:t>
      </w:r>
      <w:proofErr w:type="spellEnd"/>
      <w:r w:rsidRPr="0087714C">
        <w:t xml:space="preserve">, S., &amp; Ingram, H. (2000). </w:t>
      </w:r>
      <w:r w:rsidRPr="0087714C">
        <w:rPr>
          <w:i/>
          <w:iCs/>
        </w:rPr>
        <w:t>The Business of Hotels</w:t>
      </w:r>
      <w:r w:rsidRPr="0087714C">
        <w:t xml:space="preserve"> (4th ed.). Butterworth-Heinemann.</w:t>
      </w:r>
    </w:p>
    <w:p w14:paraId="058B98F2" w14:textId="77777777" w:rsidR="0087714C" w:rsidRPr="0087714C" w:rsidRDefault="0087714C" w:rsidP="0087714C">
      <w:pPr>
        <w:numPr>
          <w:ilvl w:val="0"/>
          <w:numId w:val="4"/>
        </w:numPr>
      </w:pPr>
      <w:r w:rsidRPr="0087714C">
        <w:t xml:space="preserve">O'Gorman, K. D. (2009). Origins of the commercial hospitality industry: From the fanciful to factual. </w:t>
      </w:r>
      <w:r w:rsidRPr="0087714C">
        <w:rPr>
          <w:i/>
          <w:iCs/>
        </w:rPr>
        <w:t>International Journal of Contemporary Hospitality Management</w:t>
      </w:r>
      <w:r w:rsidRPr="0087714C">
        <w:t>, 21(7), 777–790.</w:t>
      </w:r>
    </w:p>
    <w:p w14:paraId="57771D7B" w14:textId="77777777" w:rsidR="0087714C" w:rsidRPr="0087714C" w:rsidRDefault="0087714C" w:rsidP="0087714C">
      <w:pPr>
        <w:numPr>
          <w:ilvl w:val="0"/>
          <w:numId w:val="4"/>
        </w:numPr>
      </w:pPr>
      <w:r w:rsidRPr="0087714C">
        <w:t xml:space="preserve">O'Gorman, K. D. (2010). </w:t>
      </w:r>
      <w:r w:rsidRPr="0087714C">
        <w:rPr>
          <w:i/>
          <w:iCs/>
        </w:rPr>
        <w:t>The Origins of Hospitality and Tourism</w:t>
      </w:r>
      <w:r w:rsidRPr="0087714C">
        <w:t>. Goodfellow Publishers.</w:t>
      </w:r>
    </w:p>
    <w:p w14:paraId="0FB2DFEA" w14:textId="77777777" w:rsidR="0087714C" w:rsidRPr="0087714C" w:rsidRDefault="0087714C" w:rsidP="0087714C">
      <w:pPr>
        <w:numPr>
          <w:ilvl w:val="0"/>
          <w:numId w:val="4"/>
        </w:numPr>
      </w:pPr>
      <w:r w:rsidRPr="0087714C">
        <w:t xml:space="preserve">Walker, J. R. (2021). </w:t>
      </w:r>
      <w:r w:rsidRPr="0087714C">
        <w:rPr>
          <w:i/>
          <w:iCs/>
        </w:rPr>
        <w:t>Introduction to Hospitality</w:t>
      </w:r>
      <w:r w:rsidRPr="0087714C">
        <w:t xml:space="preserve"> (8th ed.). Pearson.</w:t>
      </w:r>
    </w:p>
    <w:p w14:paraId="04328358" w14:textId="26A6CC70" w:rsidR="000E68B1" w:rsidRPr="0087714C" w:rsidRDefault="000E68B1" w:rsidP="0087714C"/>
    <w:sectPr w:rsidR="000E68B1" w:rsidRPr="0087714C" w:rsidSect="004309B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F22F2A06-21E0-4AA2-9284-8B78F4D973D3}"/>
    <w:embedBold r:id="rId2" w:fontKey="{CB79EBCE-DEC2-442A-8308-6398F69565CD}"/>
    <w:embedItalic r:id="rId3" w:fontKey="{D6E686CC-AC15-4EDD-A835-29ADDBE8102E}"/>
    <w:embedBoldItalic r:id="rId4" w:fontKey="{95A48F27-3DB7-448C-9641-B61F9B5306B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67A1FCF5-3CBE-4014-900B-986B0D9F2B17}"/>
    <w:embedBold r:id="rId6" w:fontKey="{5656159F-41F9-4F43-8CD6-8AB6354ED0AA}"/>
  </w:font>
  <w:font w:name="Calibri Light">
    <w:panose1 w:val="020F0302020204030204"/>
    <w:charset w:val="00"/>
    <w:family w:val="swiss"/>
    <w:pitch w:val="variable"/>
    <w:sig w:usb0="E4002EFF" w:usb1="C200247B" w:usb2="00000009" w:usb3="00000000" w:csb0="000001FF" w:csb1="00000000"/>
    <w:embedRegular r:id="rId7" w:fontKey="{EA82872E-90F8-4F3C-915D-0A9D755195F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C7D44"/>
    <w:multiLevelType w:val="multilevel"/>
    <w:tmpl w:val="BB16B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3E7D1D"/>
    <w:multiLevelType w:val="hybridMultilevel"/>
    <w:tmpl w:val="38CC7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6A5F84"/>
    <w:multiLevelType w:val="multilevel"/>
    <w:tmpl w:val="23783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7483510">
    <w:abstractNumId w:val="2"/>
  </w:num>
  <w:num w:numId="2" w16cid:durableId="421950523">
    <w:abstractNumId w:val="1"/>
  </w:num>
  <w:num w:numId="3" w16cid:durableId="1915040747">
    <w:abstractNumId w:val="3"/>
  </w:num>
  <w:num w:numId="4" w16cid:durableId="702633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D20B2"/>
    <w:rsid w:val="000E68B1"/>
    <w:rsid w:val="001700EC"/>
    <w:rsid w:val="00174BB1"/>
    <w:rsid w:val="00224FD9"/>
    <w:rsid w:val="0025492F"/>
    <w:rsid w:val="002F4AE0"/>
    <w:rsid w:val="00384E8A"/>
    <w:rsid w:val="003D1074"/>
    <w:rsid w:val="003E4659"/>
    <w:rsid w:val="00426865"/>
    <w:rsid w:val="004309B4"/>
    <w:rsid w:val="00477CAA"/>
    <w:rsid w:val="00502E29"/>
    <w:rsid w:val="005E458B"/>
    <w:rsid w:val="00690903"/>
    <w:rsid w:val="00844EC2"/>
    <w:rsid w:val="008516FE"/>
    <w:rsid w:val="0087714C"/>
    <w:rsid w:val="009C1D0A"/>
    <w:rsid w:val="00A044F7"/>
    <w:rsid w:val="00A8150E"/>
    <w:rsid w:val="00B20343"/>
    <w:rsid w:val="00B85EA7"/>
    <w:rsid w:val="00BE65DD"/>
    <w:rsid w:val="00C17907"/>
    <w:rsid w:val="00C612A4"/>
    <w:rsid w:val="00CC6AD1"/>
    <w:rsid w:val="00D14B4D"/>
    <w:rsid w:val="00DE0C80"/>
    <w:rsid w:val="00E6778A"/>
    <w:rsid w:val="00E86B0C"/>
    <w:rsid w:val="00E956E0"/>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8AA19"/>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1815</Words>
  <Characters>10346</Characters>
  <Application>Microsoft Office Word</Application>
  <DocSecurity>0</DocSecurity>
  <Lines>86</Lines>
  <Paragraphs>24</Paragraphs>
  <ScaleCrop>false</ScaleCrop>
  <Company/>
  <LinksUpToDate>false</LinksUpToDate>
  <CharactersWithSpaces>12137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Anchalika Saxena</cp:lastModifiedBy>
  <cp:revision>8</cp:revision>
  <dcterms:created xsi:type="dcterms:W3CDTF">2026-04-08T12:12:00Z</dcterms:created>
  <dcterms:modified xsi:type="dcterms:W3CDTF">2026-08-04T01:24:00Z</dcterms:modified>
</cp:coreProperties>
</file>