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3A3" w:rsidRDefault="003253A3" w:rsidP="003253A3">
      <w:pPr>
        <w:jc w:val="center"/>
        <w:rPr>
          <w:b/>
          <w:bCs/>
          <w:sz w:val="48"/>
          <w:szCs w:val="48"/>
        </w:rPr>
      </w:pPr>
      <w:r>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01135" w:rsidRPr="00401135" w:rsidRDefault="003253A3" w:rsidP="00401135">
      <w:pPr>
        <w:jc w:val="center"/>
        <w:rPr>
          <w:b/>
          <w:bCs/>
          <w:sz w:val="48"/>
          <w:szCs w:val="48"/>
        </w:rPr>
      </w:pPr>
      <w:r>
        <w:rPr>
          <w:b/>
          <w:bCs/>
          <w:sz w:val="48"/>
          <w:szCs w:val="48"/>
        </w:rPr>
        <w:t xml:space="preserve">Title: </w:t>
      </w:r>
      <w:r w:rsidR="00401135" w:rsidRPr="00401135">
        <w:rPr>
          <w:b/>
          <w:bCs/>
          <w:sz w:val="48"/>
          <w:szCs w:val="48"/>
        </w:rPr>
        <w:t>Developing Sustainable Tourism Spaces — Planning for Long-Term Environmental, Social, and Economic Balance</w:t>
      </w:r>
    </w:p>
    <w:p w:rsidR="003253A3" w:rsidRDefault="003253A3" w:rsidP="003253A3">
      <w:pPr>
        <w:jc w:val="center"/>
        <w:rPr>
          <w:b/>
          <w:bCs/>
          <w:sz w:val="48"/>
          <w:szCs w:val="48"/>
        </w:rPr>
      </w:pPr>
    </w:p>
    <w:p w:rsidR="00F47FFD" w:rsidRDefault="003253A3" w:rsidP="00F47FFD">
      <w:pPr>
        <w:jc w:val="center"/>
        <w:rPr>
          <w:sz w:val="44"/>
          <w:szCs w:val="44"/>
        </w:rPr>
      </w:pPr>
      <w:r>
        <w:rPr>
          <w:sz w:val="40"/>
          <w:szCs w:val="40"/>
        </w:rPr>
        <w:br/>
      </w:r>
      <w:r w:rsidR="00F47FFD">
        <w:rPr>
          <w:bCs/>
          <w:sz w:val="44"/>
          <w:szCs w:val="44"/>
        </w:rPr>
        <w:t>Student Name: Abhilash</w:t>
      </w:r>
      <w:r w:rsidR="00F47FFD">
        <w:rPr>
          <w:bCs/>
          <w:sz w:val="44"/>
          <w:szCs w:val="44"/>
        </w:rPr>
        <w:br/>
        <w:t>Student ID: DE240063</w:t>
      </w:r>
    </w:p>
    <w:p w:rsidR="003253A3" w:rsidRDefault="003253A3" w:rsidP="003253A3">
      <w:pPr>
        <w:jc w:val="center"/>
        <w:rPr>
          <w:sz w:val="44"/>
          <w:szCs w:val="44"/>
        </w:rPr>
      </w:pPr>
    </w:p>
    <w:p w:rsidR="003253A3" w:rsidRDefault="003253A3" w:rsidP="003253A3">
      <w:pPr>
        <w:jc w:val="center"/>
        <w:rPr>
          <w:sz w:val="44"/>
          <w:szCs w:val="44"/>
        </w:rPr>
      </w:pPr>
    </w:p>
    <w:p w:rsidR="003253A3" w:rsidRDefault="003253A3" w:rsidP="003253A3">
      <w:pPr>
        <w:jc w:val="center"/>
        <w:rPr>
          <w:sz w:val="44"/>
          <w:szCs w:val="44"/>
        </w:rPr>
      </w:pPr>
      <w:r>
        <w:rPr>
          <w:sz w:val="44"/>
          <w:szCs w:val="44"/>
        </w:rPr>
        <w:t>Submission date: 30.11.2025</w:t>
      </w:r>
    </w:p>
    <w:p w:rsidR="003253A3" w:rsidRDefault="003253A3" w:rsidP="003253A3"/>
    <w:p w:rsidR="003253A3" w:rsidRDefault="003253A3" w:rsidP="003253A3"/>
    <w:p w:rsidR="003253A3" w:rsidRDefault="003253A3" w:rsidP="003253A3"/>
    <w:p w:rsidR="003253A3" w:rsidRDefault="003253A3" w:rsidP="003253A3"/>
    <w:p w:rsidR="003253A3" w:rsidRDefault="003253A3" w:rsidP="003253A3"/>
    <w:sdt>
      <w:sdtPr>
        <w:rPr>
          <w:rFonts w:asciiTheme="minorHAnsi" w:eastAsiaTheme="minorHAnsi" w:hAnsiTheme="minorHAnsi" w:cstheme="minorBidi"/>
          <w:b w:val="0"/>
          <w:bCs w:val="0"/>
          <w:color w:val="auto"/>
          <w:sz w:val="22"/>
          <w:szCs w:val="22"/>
        </w:rPr>
        <w:id w:val="336559563"/>
        <w:docPartObj>
          <w:docPartGallery w:val="Table of Contents"/>
          <w:docPartUnique/>
        </w:docPartObj>
      </w:sdtPr>
      <w:sdtContent>
        <w:p w:rsidR="00401135" w:rsidRDefault="00401135">
          <w:pPr>
            <w:pStyle w:val="TOCHeading"/>
          </w:pPr>
          <w:r>
            <w:t>Table of Contents</w:t>
          </w:r>
        </w:p>
        <w:p w:rsidR="00401135" w:rsidRDefault="009E11B9" w:rsidP="00401135">
          <w:pPr>
            <w:pStyle w:val="TOC2"/>
            <w:rPr>
              <w:rFonts w:eastAsiaTheme="minorEastAsia"/>
              <w:noProof/>
              <w:szCs w:val="20"/>
              <w:lang w:bidi="hi-IN"/>
            </w:rPr>
          </w:pPr>
          <w:r>
            <w:fldChar w:fldCharType="begin"/>
          </w:r>
          <w:r w:rsidR="00401135">
            <w:instrText xml:space="preserve"> TOC \o "1-3" \h \z \u </w:instrText>
          </w:r>
          <w:r>
            <w:fldChar w:fldCharType="separate"/>
          </w:r>
          <w:hyperlink w:anchor="_Toc214818865" w:history="1">
            <w:r w:rsidR="00401135" w:rsidRPr="00205CB8">
              <w:rPr>
                <w:rStyle w:val="Hyperlink"/>
                <w:rFonts w:ascii="Times New Roman" w:eastAsia="Times New Roman" w:hAnsi="Times New Roman" w:cs="Times New Roman"/>
                <w:b/>
                <w:bCs/>
                <w:noProof/>
              </w:rPr>
              <w:t>Abstract</w:t>
            </w:r>
            <w:r w:rsidR="00401135">
              <w:rPr>
                <w:noProof/>
                <w:webHidden/>
              </w:rPr>
              <w:tab/>
            </w:r>
            <w:r>
              <w:rPr>
                <w:noProof/>
                <w:webHidden/>
              </w:rPr>
              <w:fldChar w:fldCharType="begin"/>
            </w:r>
            <w:r w:rsidR="00401135">
              <w:rPr>
                <w:noProof/>
                <w:webHidden/>
              </w:rPr>
              <w:instrText xml:space="preserve"> PAGEREF _Toc214818865 \h </w:instrText>
            </w:r>
            <w:r>
              <w:rPr>
                <w:noProof/>
                <w:webHidden/>
              </w:rPr>
            </w:r>
            <w:r>
              <w:rPr>
                <w:noProof/>
                <w:webHidden/>
              </w:rPr>
              <w:fldChar w:fldCharType="separate"/>
            </w:r>
            <w:r w:rsidR="00401135">
              <w:rPr>
                <w:noProof/>
                <w:webHidden/>
              </w:rPr>
              <w:t>4</w:t>
            </w:r>
            <w:r>
              <w:rPr>
                <w:noProof/>
                <w:webHidden/>
              </w:rPr>
              <w:fldChar w:fldCharType="end"/>
            </w:r>
          </w:hyperlink>
        </w:p>
        <w:p w:rsidR="00401135" w:rsidRDefault="009E11B9" w:rsidP="00401135">
          <w:pPr>
            <w:pStyle w:val="TOC2"/>
            <w:rPr>
              <w:rFonts w:eastAsiaTheme="minorEastAsia"/>
              <w:noProof/>
              <w:szCs w:val="20"/>
              <w:lang w:bidi="hi-IN"/>
            </w:rPr>
          </w:pPr>
          <w:hyperlink w:anchor="_Toc214818866" w:history="1">
            <w:r w:rsidR="00401135" w:rsidRPr="00205CB8">
              <w:rPr>
                <w:rStyle w:val="Hyperlink"/>
                <w:rFonts w:ascii="Times New Roman" w:eastAsia="Times New Roman" w:hAnsi="Times New Roman" w:cs="Times New Roman"/>
                <w:b/>
                <w:bCs/>
                <w:noProof/>
              </w:rPr>
              <w:t>Introduction</w:t>
            </w:r>
            <w:r w:rsidR="00401135">
              <w:rPr>
                <w:noProof/>
                <w:webHidden/>
              </w:rPr>
              <w:tab/>
            </w:r>
            <w:r>
              <w:rPr>
                <w:noProof/>
                <w:webHidden/>
              </w:rPr>
              <w:fldChar w:fldCharType="begin"/>
            </w:r>
            <w:r w:rsidR="00401135">
              <w:rPr>
                <w:noProof/>
                <w:webHidden/>
              </w:rPr>
              <w:instrText xml:space="preserve"> PAGEREF _Toc214818866 \h </w:instrText>
            </w:r>
            <w:r>
              <w:rPr>
                <w:noProof/>
                <w:webHidden/>
              </w:rPr>
            </w:r>
            <w:r>
              <w:rPr>
                <w:noProof/>
                <w:webHidden/>
              </w:rPr>
              <w:fldChar w:fldCharType="separate"/>
            </w:r>
            <w:r w:rsidR="00401135">
              <w:rPr>
                <w:noProof/>
                <w:webHidden/>
              </w:rPr>
              <w:t>4</w:t>
            </w:r>
            <w:r>
              <w:rPr>
                <w:noProof/>
                <w:webHidden/>
              </w:rPr>
              <w:fldChar w:fldCharType="end"/>
            </w:r>
          </w:hyperlink>
        </w:p>
        <w:p w:rsidR="00401135" w:rsidRDefault="009E11B9" w:rsidP="00401135">
          <w:pPr>
            <w:pStyle w:val="TOC2"/>
            <w:rPr>
              <w:rFonts w:eastAsiaTheme="minorEastAsia"/>
              <w:noProof/>
              <w:szCs w:val="20"/>
              <w:lang w:bidi="hi-IN"/>
            </w:rPr>
          </w:pPr>
          <w:hyperlink w:anchor="_Toc214818867" w:history="1">
            <w:r w:rsidR="00401135" w:rsidRPr="00205CB8">
              <w:rPr>
                <w:rStyle w:val="Hyperlink"/>
                <w:rFonts w:ascii="Times New Roman" w:eastAsia="Times New Roman" w:hAnsi="Times New Roman" w:cs="Times New Roman"/>
                <w:b/>
                <w:bCs/>
                <w:noProof/>
              </w:rPr>
              <w:t>Literature Review</w:t>
            </w:r>
            <w:r w:rsidR="00401135">
              <w:rPr>
                <w:noProof/>
                <w:webHidden/>
              </w:rPr>
              <w:tab/>
            </w:r>
            <w:r>
              <w:rPr>
                <w:noProof/>
                <w:webHidden/>
              </w:rPr>
              <w:fldChar w:fldCharType="begin"/>
            </w:r>
            <w:r w:rsidR="00401135">
              <w:rPr>
                <w:noProof/>
                <w:webHidden/>
              </w:rPr>
              <w:instrText xml:space="preserve"> PAGEREF _Toc214818867 \h </w:instrText>
            </w:r>
            <w:r>
              <w:rPr>
                <w:noProof/>
                <w:webHidden/>
              </w:rPr>
            </w:r>
            <w:r>
              <w:rPr>
                <w:noProof/>
                <w:webHidden/>
              </w:rPr>
              <w:fldChar w:fldCharType="separate"/>
            </w:r>
            <w:r w:rsidR="00401135">
              <w:rPr>
                <w:noProof/>
                <w:webHidden/>
              </w:rPr>
              <w:t>5</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68" w:history="1">
            <w:r w:rsidR="00401135" w:rsidRPr="00205CB8">
              <w:rPr>
                <w:rStyle w:val="Hyperlink"/>
                <w:rFonts w:ascii="Times New Roman" w:eastAsia="Times New Roman" w:hAnsi="Times New Roman" w:cs="Times New Roman"/>
                <w:b/>
                <w:bCs/>
                <w:noProof/>
              </w:rPr>
              <w:t>1. Conceptualizing Sustainable Tourism Spaces</w:t>
            </w:r>
            <w:r w:rsidR="00401135">
              <w:rPr>
                <w:noProof/>
                <w:webHidden/>
              </w:rPr>
              <w:tab/>
            </w:r>
            <w:r>
              <w:rPr>
                <w:noProof/>
                <w:webHidden/>
              </w:rPr>
              <w:fldChar w:fldCharType="begin"/>
            </w:r>
            <w:r w:rsidR="00401135">
              <w:rPr>
                <w:noProof/>
                <w:webHidden/>
              </w:rPr>
              <w:instrText xml:space="preserve"> PAGEREF _Toc214818868 \h </w:instrText>
            </w:r>
            <w:r>
              <w:rPr>
                <w:noProof/>
                <w:webHidden/>
              </w:rPr>
            </w:r>
            <w:r>
              <w:rPr>
                <w:noProof/>
                <w:webHidden/>
              </w:rPr>
              <w:fldChar w:fldCharType="separate"/>
            </w:r>
            <w:r w:rsidR="00401135">
              <w:rPr>
                <w:noProof/>
                <w:webHidden/>
              </w:rPr>
              <w:t>5</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69" w:history="1">
            <w:r w:rsidR="00401135" w:rsidRPr="00205CB8">
              <w:rPr>
                <w:rStyle w:val="Hyperlink"/>
                <w:rFonts w:ascii="Times New Roman" w:eastAsia="Times New Roman" w:hAnsi="Times New Roman" w:cs="Times New Roman"/>
                <w:b/>
                <w:bCs/>
                <w:noProof/>
              </w:rPr>
              <w:t>2. Environmental Sustainability and Carrying Capacity</w:t>
            </w:r>
            <w:r w:rsidR="00401135">
              <w:rPr>
                <w:noProof/>
                <w:webHidden/>
              </w:rPr>
              <w:tab/>
            </w:r>
            <w:r>
              <w:rPr>
                <w:noProof/>
                <w:webHidden/>
              </w:rPr>
              <w:fldChar w:fldCharType="begin"/>
            </w:r>
            <w:r w:rsidR="00401135">
              <w:rPr>
                <w:noProof/>
                <w:webHidden/>
              </w:rPr>
              <w:instrText xml:space="preserve"> PAGEREF _Toc214818869 \h </w:instrText>
            </w:r>
            <w:r>
              <w:rPr>
                <w:noProof/>
                <w:webHidden/>
              </w:rPr>
            </w:r>
            <w:r>
              <w:rPr>
                <w:noProof/>
                <w:webHidden/>
              </w:rPr>
              <w:fldChar w:fldCharType="separate"/>
            </w:r>
            <w:r w:rsidR="00401135">
              <w:rPr>
                <w:noProof/>
                <w:webHidden/>
              </w:rPr>
              <w:t>5</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70" w:history="1">
            <w:r w:rsidR="00401135" w:rsidRPr="00205CB8">
              <w:rPr>
                <w:rStyle w:val="Hyperlink"/>
                <w:rFonts w:ascii="Times New Roman" w:eastAsia="Times New Roman" w:hAnsi="Times New Roman" w:cs="Times New Roman"/>
                <w:b/>
                <w:bCs/>
                <w:noProof/>
              </w:rPr>
              <w:t>3. Social Sustainability and Community Empowerment</w:t>
            </w:r>
            <w:r w:rsidR="00401135">
              <w:rPr>
                <w:noProof/>
                <w:webHidden/>
              </w:rPr>
              <w:tab/>
            </w:r>
            <w:r>
              <w:rPr>
                <w:noProof/>
                <w:webHidden/>
              </w:rPr>
              <w:fldChar w:fldCharType="begin"/>
            </w:r>
            <w:r w:rsidR="00401135">
              <w:rPr>
                <w:noProof/>
                <w:webHidden/>
              </w:rPr>
              <w:instrText xml:space="preserve"> PAGEREF _Toc214818870 \h </w:instrText>
            </w:r>
            <w:r>
              <w:rPr>
                <w:noProof/>
                <w:webHidden/>
              </w:rPr>
            </w:r>
            <w:r>
              <w:rPr>
                <w:noProof/>
                <w:webHidden/>
              </w:rPr>
              <w:fldChar w:fldCharType="separate"/>
            </w:r>
            <w:r w:rsidR="00401135">
              <w:rPr>
                <w:noProof/>
                <w:webHidden/>
              </w:rPr>
              <w:t>6</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71" w:history="1">
            <w:r w:rsidR="00401135" w:rsidRPr="00205CB8">
              <w:rPr>
                <w:rStyle w:val="Hyperlink"/>
                <w:rFonts w:ascii="Times New Roman" w:eastAsia="Times New Roman" w:hAnsi="Times New Roman" w:cs="Times New Roman"/>
                <w:b/>
                <w:bCs/>
                <w:noProof/>
              </w:rPr>
              <w:t>4. Economic Sustainability and Local Benefit Retention</w:t>
            </w:r>
            <w:r w:rsidR="00401135">
              <w:rPr>
                <w:noProof/>
                <w:webHidden/>
              </w:rPr>
              <w:tab/>
            </w:r>
            <w:r>
              <w:rPr>
                <w:noProof/>
                <w:webHidden/>
              </w:rPr>
              <w:fldChar w:fldCharType="begin"/>
            </w:r>
            <w:r w:rsidR="00401135">
              <w:rPr>
                <w:noProof/>
                <w:webHidden/>
              </w:rPr>
              <w:instrText xml:space="preserve"> PAGEREF _Toc214818871 \h </w:instrText>
            </w:r>
            <w:r>
              <w:rPr>
                <w:noProof/>
                <w:webHidden/>
              </w:rPr>
            </w:r>
            <w:r>
              <w:rPr>
                <w:noProof/>
                <w:webHidden/>
              </w:rPr>
              <w:fldChar w:fldCharType="separate"/>
            </w:r>
            <w:r w:rsidR="00401135">
              <w:rPr>
                <w:noProof/>
                <w:webHidden/>
              </w:rPr>
              <w:t>6</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72" w:history="1">
            <w:r w:rsidR="00401135" w:rsidRPr="00205CB8">
              <w:rPr>
                <w:rStyle w:val="Hyperlink"/>
                <w:rFonts w:ascii="Times New Roman" w:eastAsia="Times New Roman" w:hAnsi="Times New Roman" w:cs="Times New Roman"/>
                <w:b/>
                <w:bCs/>
                <w:noProof/>
              </w:rPr>
              <w:t>5. Governance, Policy, and Regulatory Frameworks</w:t>
            </w:r>
            <w:r w:rsidR="00401135">
              <w:rPr>
                <w:noProof/>
                <w:webHidden/>
              </w:rPr>
              <w:tab/>
            </w:r>
            <w:r>
              <w:rPr>
                <w:noProof/>
                <w:webHidden/>
              </w:rPr>
              <w:fldChar w:fldCharType="begin"/>
            </w:r>
            <w:r w:rsidR="00401135">
              <w:rPr>
                <w:noProof/>
                <w:webHidden/>
              </w:rPr>
              <w:instrText xml:space="preserve"> PAGEREF _Toc214818872 \h </w:instrText>
            </w:r>
            <w:r>
              <w:rPr>
                <w:noProof/>
                <w:webHidden/>
              </w:rPr>
            </w:r>
            <w:r>
              <w:rPr>
                <w:noProof/>
                <w:webHidden/>
              </w:rPr>
              <w:fldChar w:fldCharType="separate"/>
            </w:r>
            <w:r w:rsidR="00401135">
              <w:rPr>
                <w:noProof/>
                <w:webHidden/>
              </w:rPr>
              <w:t>7</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73" w:history="1">
            <w:r w:rsidR="00401135" w:rsidRPr="00205CB8">
              <w:rPr>
                <w:rStyle w:val="Hyperlink"/>
                <w:rFonts w:ascii="Times New Roman" w:eastAsia="Times New Roman" w:hAnsi="Times New Roman" w:cs="Times New Roman"/>
                <w:b/>
                <w:bCs/>
                <w:noProof/>
              </w:rPr>
              <w:t>6. Climate Change Adaptation in Tourism Planning</w:t>
            </w:r>
            <w:r w:rsidR="00401135">
              <w:rPr>
                <w:noProof/>
                <w:webHidden/>
              </w:rPr>
              <w:tab/>
            </w:r>
            <w:r>
              <w:rPr>
                <w:noProof/>
                <w:webHidden/>
              </w:rPr>
              <w:fldChar w:fldCharType="begin"/>
            </w:r>
            <w:r w:rsidR="00401135">
              <w:rPr>
                <w:noProof/>
                <w:webHidden/>
              </w:rPr>
              <w:instrText xml:space="preserve"> PAGEREF _Toc214818873 \h </w:instrText>
            </w:r>
            <w:r>
              <w:rPr>
                <w:noProof/>
                <w:webHidden/>
              </w:rPr>
            </w:r>
            <w:r>
              <w:rPr>
                <w:noProof/>
                <w:webHidden/>
              </w:rPr>
              <w:fldChar w:fldCharType="separate"/>
            </w:r>
            <w:r w:rsidR="00401135">
              <w:rPr>
                <w:noProof/>
                <w:webHidden/>
              </w:rPr>
              <w:t>7</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74" w:history="1">
            <w:r w:rsidR="00401135" w:rsidRPr="00205CB8">
              <w:rPr>
                <w:rStyle w:val="Hyperlink"/>
                <w:rFonts w:ascii="Times New Roman" w:eastAsia="Times New Roman" w:hAnsi="Times New Roman" w:cs="Times New Roman"/>
                <w:b/>
                <w:bCs/>
                <w:noProof/>
              </w:rPr>
              <w:t>7. Cultural Sustainability and Heritage Protection</w:t>
            </w:r>
            <w:r w:rsidR="00401135">
              <w:rPr>
                <w:noProof/>
                <w:webHidden/>
              </w:rPr>
              <w:tab/>
            </w:r>
            <w:r>
              <w:rPr>
                <w:noProof/>
                <w:webHidden/>
              </w:rPr>
              <w:fldChar w:fldCharType="begin"/>
            </w:r>
            <w:r w:rsidR="00401135">
              <w:rPr>
                <w:noProof/>
                <w:webHidden/>
              </w:rPr>
              <w:instrText xml:space="preserve"> PAGEREF _Toc214818874 \h </w:instrText>
            </w:r>
            <w:r>
              <w:rPr>
                <w:noProof/>
                <w:webHidden/>
              </w:rPr>
            </w:r>
            <w:r>
              <w:rPr>
                <w:noProof/>
                <w:webHidden/>
              </w:rPr>
              <w:fldChar w:fldCharType="separate"/>
            </w:r>
            <w:r w:rsidR="00401135">
              <w:rPr>
                <w:noProof/>
                <w:webHidden/>
              </w:rPr>
              <w:t>8</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75" w:history="1">
            <w:r w:rsidR="00401135" w:rsidRPr="00205CB8">
              <w:rPr>
                <w:rStyle w:val="Hyperlink"/>
                <w:rFonts w:ascii="Times New Roman" w:eastAsia="Times New Roman" w:hAnsi="Times New Roman" w:cs="Times New Roman"/>
                <w:b/>
                <w:bCs/>
                <w:noProof/>
              </w:rPr>
              <w:t>8. Trends in Sustainable Tourism Planning</w:t>
            </w:r>
            <w:r w:rsidR="00401135">
              <w:rPr>
                <w:noProof/>
                <w:webHidden/>
              </w:rPr>
              <w:tab/>
            </w:r>
            <w:r>
              <w:rPr>
                <w:noProof/>
                <w:webHidden/>
              </w:rPr>
              <w:fldChar w:fldCharType="begin"/>
            </w:r>
            <w:r w:rsidR="00401135">
              <w:rPr>
                <w:noProof/>
                <w:webHidden/>
              </w:rPr>
              <w:instrText xml:space="preserve"> PAGEREF _Toc214818875 \h </w:instrText>
            </w:r>
            <w:r>
              <w:rPr>
                <w:noProof/>
                <w:webHidden/>
              </w:rPr>
            </w:r>
            <w:r>
              <w:rPr>
                <w:noProof/>
                <w:webHidden/>
              </w:rPr>
              <w:fldChar w:fldCharType="separate"/>
            </w:r>
            <w:r w:rsidR="00401135">
              <w:rPr>
                <w:noProof/>
                <w:webHidden/>
              </w:rPr>
              <w:t>8</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76" w:history="1">
            <w:r w:rsidR="00401135" w:rsidRPr="00205CB8">
              <w:rPr>
                <w:rStyle w:val="Hyperlink"/>
                <w:rFonts w:ascii="Times New Roman" w:eastAsia="Times New Roman" w:hAnsi="Times New Roman" w:cs="Times New Roman"/>
                <w:b/>
                <w:bCs/>
                <w:noProof/>
              </w:rPr>
              <w:t>9. The Role of Tourism Planning Frameworks</w:t>
            </w:r>
            <w:r w:rsidR="00401135">
              <w:rPr>
                <w:noProof/>
                <w:webHidden/>
              </w:rPr>
              <w:tab/>
            </w:r>
            <w:r>
              <w:rPr>
                <w:noProof/>
                <w:webHidden/>
              </w:rPr>
              <w:fldChar w:fldCharType="begin"/>
            </w:r>
            <w:r w:rsidR="00401135">
              <w:rPr>
                <w:noProof/>
                <w:webHidden/>
              </w:rPr>
              <w:instrText xml:space="preserve"> PAGEREF _Toc214818876 \h </w:instrText>
            </w:r>
            <w:r>
              <w:rPr>
                <w:noProof/>
                <w:webHidden/>
              </w:rPr>
            </w:r>
            <w:r>
              <w:rPr>
                <w:noProof/>
                <w:webHidden/>
              </w:rPr>
              <w:fldChar w:fldCharType="separate"/>
            </w:r>
            <w:r w:rsidR="00401135">
              <w:rPr>
                <w:noProof/>
                <w:webHidden/>
              </w:rPr>
              <w:t>8</w:t>
            </w:r>
            <w:r>
              <w:rPr>
                <w:noProof/>
                <w:webHidden/>
              </w:rPr>
              <w:fldChar w:fldCharType="end"/>
            </w:r>
          </w:hyperlink>
        </w:p>
        <w:p w:rsidR="00401135" w:rsidRDefault="009E11B9" w:rsidP="00401135">
          <w:pPr>
            <w:pStyle w:val="TOC2"/>
            <w:rPr>
              <w:rFonts w:eastAsiaTheme="minorEastAsia"/>
              <w:noProof/>
              <w:szCs w:val="20"/>
              <w:lang w:bidi="hi-IN"/>
            </w:rPr>
          </w:pPr>
          <w:hyperlink w:anchor="_Toc214818877" w:history="1">
            <w:r w:rsidR="00401135" w:rsidRPr="00205CB8">
              <w:rPr>
                <w:rStyle w:val="Hyperlink"/>
                <w:rFonts w:ascii="Times New Roman" w:eastAsia="Times New Roman" w:hAnsi="Times New Roman" w:cs="Times New Roman"/>
                <w:b/>
                <w:bCs/>
                <w:noProof/>
              </w:rPr>
              <w:t>Methodology</w:t>
            </w:r>
            <w:r w:rsidR="00401135">
              <w:rPr>
                <w:noProof/>
                <w:webHidden/>
              </w:rPr>
              <w:tab/>
            </w:r>
            <w:r>
              <w:rPr>
                <w:noProof/>
                <w:webHidden/>
              </w:rPr>
              <w:fldChar w:fldCharType="begin"/>
            </w:r>
            <w:r w:rsidR="00401135">
              <w:rPr>
                <w:noProof/>
                <w:webHidden/>
              </w:rPr>
              <w:instrText xml:space="preserve"> PAGEREF _Toc214818877 \h </w:instrText>
            </w:r>
            <w:r>
              <w:rPr>
                <w:noProof/>
                <w:webHidden/>
              </w:rPr>
            </w:r>
            <w:r>
              <w:rPr>
                <w:noProof/>
                <w:webHidden/>
              </w:rPr>
              <w:fldChar w:fldCharType="separate"/>
            </w:r>
            <w:r w:rsidR="00401135">
              <w:rPr>
                <w:noProof/>
                <w:webHidden/>
              </w:rPr>
              <w:t>9</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78" w:history="1">
            <w:r w:rsidR="00401135" w:rsidRPr="00205CB8">
              <w:rPr>
                <w:rStyle w:val="Hyperlink"/>
                <w:rFonts w:ascii="Times New Roman" w:eastAsia="Times New Roman" w:hAnsi="Times New Roman" w:cs="Times New Roman"/>
                <w:b/>
                <w:bCs/>
                <w:noProof/>
              </w:rPr>
              <w:t>1. Research Design</w:t>
            </w:r>
            <w:r w:rsidR="00401135">
              <w:rPr>
                <w:noProof/>
                <w:webHidden/>
              </w:rPr>
              <w:tab/>
            </w:r>
            <w:r>
              <w:rPr>
                <w:noProof/>
                <w:webHidden/>
              </w:rPr>
              <w:fldChar w:fldCharType="begin"/>
            </w:r>
            <w:r w:rsidR="00401135">
              <w:rPr>
                <w:noProof/>
                <w:webHidden/>
              </w:rPr>
              <w:instrText xml:space="preserve"> PAGEREF _Toc214818878 \h </w:instrText>
            </w:r>
            <w:r>
              <w:rPr>
                <w:noProof/>
                <w:webHidden/>
              </w:rPr>
            </w:r>
            <w:r>
              <w:rPr>
                <w:noProof/>
                <w:webHidden/>
              </w:rPr>
              <w:fldChar w:fldCharType="separate"/>
            </w:r>
            <w:r w:rsidR="00401135">
              <w:rPr>
                <w:noProof/>
                <w:webHidden/>
              </w:rPr>
              <w:t>9</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79" w:history="1">
            <w:r w:rsidR="00401135" w:rsidRPr="00205CB8">
              <w:rPr>
                <w:rStyle w:val="Hyperlink"/>
                <w:rFonts w:ascii="Times New Roman" w:eastAsia="Times New Roman" w:hAnsi="Times New Roman" w:cs="Times New Roman"/>
                <w:b/>
                <w:bCs/>
                <w:noProof/>
              </w:rPr>
              <w:t>2. Data Collection</w:t>
            </w:r>
            <w:r w:rsidR="00401135">
              <w:rPr>
                <w:noProof/>
                <w:webHidden/>
              </w:rPr>
              <w:tab/>
            </w:r>
            <w:r>
              <w:rPr>
                <w:noProof/>
                <w:webHidden/>
              </w:rPr>
              <w:fldChar w:fldCharType="begin"/>
            </w:r>
            <w:r w:rsidR="00401135">
              <w:rPr>
                <w:noProof/>
                <w:webHidden/>
              </w:rPr>
              <w:instrText xml:space="preserve"> PAGEREF _Toc214818879 \h </w:instrText>
            </w:r>
            <w:r>
              <w:rPr>
                <w:noProof/>
                <w:webHidden/>
              </w:rPr>
            </w:r>
            <w:r>
              <w:rPr>
                <w:noProof/>
                <w:webHidden/>
              </w:rPr>
              <w:fldChar w:fldCharType="separate"/>
            </w:r>
            <w:r w:rsidR="00401135">
              <w:rPr>
                <w:noProof/>
                <w:webHidden/>
              </w:rPr>
              <w:t>9</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80" w:history="1">
            <w:r w:rsidR="00401135" w:rsidRPr="00205CB8">
              <w:rPr>
                <w:rStyle w:val="Hyperlink"/>
                <w:rFonts w:ascii="Times New Roman" w:eastAsia="Times New Roman" w:hAnsi="Times New Roman" w:cs="Times New Roman"/>
                <w:b/>
                <w:bCs/>
                <w:noProof/>
              </w:rPr>
              <w:t>3. Inclusion and Exclusion Criteria</w:t>
            </w:r>
            <w:r w:rsidR="00401135">
              <w:rPr>
                <w:noProof/>
                <w:webHidden/>
              </w:rPr>
              <w:tab/>
            </w:r>
            <w:r>
              <w:rPr>
                <w:noProof/>
                <w:webHidden/>
              </w:rPr>
              <w:fldChar w:fldCharType="begin"/>
            </w:r>
            <w:r w:rsidR="00401135">
              <w:rPr>
                <w:noProof/>
                <w:webHidden/>
              </w:rPr>
              <w:instrText xml:space="preserve"> PAGEREF _Toc214818880 \h </w:instrText>
            </w:r>
            <w:r>
              <w:rPr>
                <w:noProof/>
                <w:webHidden/>
              </w:rPr>
            </w:r>
            <w:r>
              <w:rPr>
                <w:noProof/>
                <w:webHidden/>
              </w:rPr>
              <w:fldChar w:fldCharType="separate"/>
            </w:r>
            <w:r w:rsidR="00401135">
              <w:rPr>
                <w:noProof/>
                <w:webHidden/>
              </w:rPr>
              <w:t>9</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81" w:history="1">
            <w:r w:rsidR="00401135" w:rsidRPr="00205CB8">
              <w:rPr>
                <w:rStyle w:val="Hyperlink"/>
                <w:rFonts w:ascii="Times New Roman" w:eastAsia="Times New Roman" w:hAnsi="Times New Roman" w:cs="Times New Roman"/>
                <w:b/>
                <w:bCs/>
                <w:noProof/>
              </w:rPr>
              <w:t>4. Analytical Approach</w:t>
            </w:r>
            <w:r w:rsidR="00401135">
              <w:rPr>
                <w:noProof/>
                <w:webHidden/>
              </w:rPr>
              <w:tab/>
            </w:r>
            <w:r>
              <w:rPr>
                <w:noProof/>
                <w:webHidden/>
              </w:rPr>
              <w:fldChar w:fldCharType="begin"/>
            </w:r>
            <w:r w:rsidR="00401135">
              <w:rPr>
                <w:noProof/>
                <w:webHidden/>
              </w:rPr>
              <w:instrText xml:space="preserve"> PAGEREF _Toc214818881 \h </w:instrText>
            </w:r>
            <w:r>
              <w:rPr>
                <w:noProof/>
                <w:webHidden/>
              </w:rPr>
            </w:r>
            <w:r>
              <w:rPr>
                <w:noProof/>
                <w:webHidden/>
              </w:rPr>
              <w:fldChar w:fldCharType="separate"/>
            </w:r>
            <w:r w:rsidR="00401135">
              <w:rPr>
                <w:noProof/>
                <w:webHidden/>
              </w:rPr>
              <w:t>10</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82" w:history="1">
            <w:r w:rsidR="00401135" w:rsidRPr="00205CB8">
              <w:rPr>
                <w:rStyle w:val="Hyperlink"/>
                <w:rFonts w:ascii="Times New Roman" w:eastAsia="Times New Roman" w:hAnsi="Times New Roman" w:cs="Times New Roman"/>
                <w:b/>
                <w:bCs/>
                <w:noProof/>
              </w:rPr>
              <w:t>5. Limitations of the Study</w:t>
            </w:r>
            <w:r w:rsidR="00401135">
              <w:rPr>
                <w:noProof/>
                <w:webHidden/>
              </w:rPr>
              <w:tab/>
            </w:r>
            <w:r>
              <w:rPr>
                <w:noProof/>
                <w:webHidden/>
              </w:rPr>
              <w:fldChar w:fldCharType="begin"/>
            </w:r>
            <w:r w:rsidR="00401135">
              <w:rPr>
                <w:noProof/>
                <w:webHidden/>
              </w:rPr>
              <w:instrText xml:space="preserve"> PAGEREF _Toc214818882 \h </w:instrText>
            </w:r>
            <w:r>
              <w:rPr>
                <w:noProof/>
                <w:webHidden/>
              </w:rPr>
            </w:r>
            <w:r>
              <w:rPr>
                <w:noProof/>
                <w:webHidden/>
              </w:rPr>
              <w:fldChar w:fldCharType="separate"/>
            </w:r>
            <w:r w:rsidR="00401135">
              <w:rPr>
                <w:noProof/>
                <w:webHidden/>
              </w:rPr>
              <w:t>10</w:t>
            </w:r>
            <w:r>
              <w:rPr>
                <w:noProof/>
                <w:webHidden/>
              </w:rPr>
              <w:fldChar w:fldCharType="end"/>
            </w:r>
          </w:hyperlink>
        </w:p>
        <w:p w:rsidR="00401135" w:rsidRDefault="009E11B9">
          <w:pPr>
            <w:pStyle w:val="TOC1"/>
            <w:tabs>
              <w:tab w:val="right" w:leader="dot" w:pos="9350"/>
            </w:tabs>
            <w:rPr>
              <w:rFonts w:eastAsiaTheme="minorEastAsia"/>
              <w:noProof/>
              <w:szCs w:val="20"/>
              <w:lang w:bidi="hi-IN"/>
            </w:rPr>
          </w:pPr>
          <w:hyperlink w:anchor="_Toc214818883" w:history="1">
            <w:r w:rsidR="00401135" w:rsidRPr="00205CB8">
              <w:rPr>
                <w:rStyle w:val="Hyperlink"/>
                <w:rFonts w:ascii="Times New Roman" w:eastAsia="Times New Roman" w:hAnsi="Times New Roman" w:cs="Times New Roman"/>
                <w:b/>
                <w:bCs/>
                <w:noProof/>
                <w:kern w:val="36"/>
              </w:rPr>
              <w:t>Findings</w:t>
            </w:r>
            <w:r w:rsidR="00401135">
              <w:rPr>
                <w:noProof/>
                <w:webHidden/>
              </w:rPr>
              <w:tab/>
            </w:r>
            <w:r>
              <w:rPr>
                <w:noProof/>
                <w:webHidden/>
              </w:rPr>
              <w:fldChar w:fldCharType="begin"/>
            </w:r>
            <w:r w:rsidR="00401135">
              <w:rPr>
                <w:noProof/>
                <w:webHidden/>
              </w:rPr>
              <w:instrText xml:space="preserve"> PAGEREF _Toc214818883 \h </w:instrText>
            </w:r>
            <w:r>
              <w:rPr>
                <w:noProof/>
                <w:webHidden/>
              </w:rPr>
            </w:r>
            <w:r>
              <w:rPr>
                <w:noProof/>
                <w:webHidden/>
              </w:rPr>
              <w:fldChar w:fldCharType="separate"/>
            </w:r>
            <w:r w:rsidR="00401135">
              <w:rPr>
                <w:noProof/>
                <w:webHidden/>
              </w:rPr>
              <w:t>10</w:t>
            </w:r>
            <w:r>
              <w:rPr>
                <w:noProof/>
                <w:webHidden/>
              </w:rPr>
              <w:fldChar w:fldCharType="end"/>
            </w:r>
          </w:hyperlink>
        </w:p>
        <w:p w:rsidR="00401135" w:rsidRDefault="009E11B9" w:rsidP="00401135">
          <w:pPr>
            <w:pStyle w:val="TOC2"/>
            <w:rPr>
              <w:rFonts w:eastAsiaTheme="minorEastAsia"/>
              <w:noProof/>
              <w:szCs w:val="20"/>
              <w:lang w:bidi="hi-IN"/>
            </w:rPr>
          </w:pPr>
          <w:hyperlink w:anchor="_Toc214818884" w:history="1">
            <w:r w:rsidR="00401135" w:rsidRPr="00205CB8">
              <w:rPr>
                <w:rStyle w:val="Hyperlink"/>
                <w:rFonts w:ascii="Times New Roman" w:eastAsia="Times New Roman" w:hAnsi="Times New Roman" w:cs="Times New Roman"/>
                <w:b/>
                <w:bCs/>
                <w:noProof/>
              </w:rPr>
              <w:t>1. Case Study: Norway — Protecting Natural Landscapes Through Fjord Management</w:t>
            </w:r>
            <w:r w:rsidR="00401135">
              <w:rPr>
                <w:noProof/>
                <w:webHidden/>
              </w:rPr>
              <w:tab/>
            </w:r>
            <w:r>
              <w:rPr>
                <w:noProof/>
                <w:webHidden/>
              </w:rPr>
              <w:fldChar w:fldCharType="begin"/>
            </w:r>
            <w:r w:rsidR="00401135">
              <w:rPr>
                <w:noProof/>
                <w:webHidden/>
              </w:rPr>
              <w:instrText xml:space="preserve"> PAGEREF _Toc214818884 \h </w:instrText>
            </w:r>
            <w:r>
              <w:rPr>
                <w:noProof/>
                <w:webHidden/>
              </w:rPr>
            </w:r>
            <w:r>
              <w:rPr>
                <w:noProof/>
                <w:webHidden/>
              </w:rPr>
              <w:fldChar w:fldCharType="separate"/>
            </w:r>
            <w:r w:rsidR="00401135">
              <w:rPr>
                <w:noProof/>
                <w:webHidden/>
              </w:rPr>
              <w:t>11</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85" w:history="1">
            <w:r w:rsidR="00401135" w:rsidRPr="00205CB8">
              <w:rPr>
                <w:rStyle w:val="Hyperlink"/>
                <w:rFonts w:ascii="Times New Roman" w:eastAsia="Times New Roman" w:hAnsi="Times New Roman" w:cs="Times New Roman"/>
                <w:b/>
                <w:bCs/>
                <w:noProof/>
              </w:rPr>
              <w:t>Key sustainability strategies:</w:t>
            </w:r>
            <w:r w:rsidR="00401135">
              <w:rPr>
                <w:noProof/>
                <w:webHidden/>
              </w:rPr>
              <w:tab/>
            </w:r>
            <w:r>
              <w:rPr>
                <w:noProof/>
                <w:webHidden/>
              </w:rPr>
              <w:fldChar w:fldCharType="begin"/>
            </w:r>
            <w:r w:rsidR="00401135">
              <w:rPr>
                <w:noProof/>
                <w:webHidden/>
              </w:rPr>
              <w:instrText xml:space="preserve"> PAGEREF _Toc214818885 \h </w:instrText>
            </w:r>
            <w:r>
              <w:rPr>
                <w:noProof/>
                <w:webHidden/>
              </w:rPr>
            </w:r>
            <w:r>
              <w:rPr>
                <w:noProof/>
                <w:webHidden/>
              </w:rPr>
              <w:fldChar w:fldCharType="separate"/>
            </w:r>
            <w:r w:rsidR="00401135">
              <w:rPr>
                <w:noProof/>
                <w:webHidden/>
              </w:rPr>
              <w:t>11</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86" w:history="1">
            <w:r w:rsidR="00401135" w:rsidRPr="00205CB8">
              <w:rPr>
                <w:rStyle w:val="Hyperlink"/>
                <w:rFonts w:ascii="Times New Roman" w:eastAsia="Times New Roman" w:hAnsi="Times New Roman" w:cs="Times New Roman"/>
                <w:b/>
                <w:bCs/>
                <w:noProof/>
              </w:rPr>
              <w:t>Impact:</w:t>
            </w:r>
            <w:r w:rsidR="00401135">
              <w:rPr>
                <w:noProof/>
                <w:webHidden/>
              </w:rPr>
              <w:tab/>
            </w:r>
            <w:r>
              <w:rPr>
                <w:noProof/>
                <w:webHidden/>
              </w:rPr>
              <w:fldChar w:fldCharType="begin"/>
            </w:r>
            <w:r w:rsidR="00401135">
              <w:rPr>
                <w:noProof/>
                <w:webHidden/>
              </w:rPr>
              <w:instrText xml:space="preserve"> PAGEREF _Toc214818886 \h </w:instrText>
            </w:r>
            <w:r>
              <w:rPr>
                <w:noProof/>
                <w:webHidden/>
              </w:rPr>
            </w:r>
            <w:r>
              <w:rPr>
                <w:noProof/>
                <w:webHidden/>
              </w:rPr>
              <w:fldChar w:fldCharType="separate"/>
            </w:r>
            <w:r w:rsidR="00401135">
              <w:rPr>
                <w:noProof/>
                <w:webHidden/>
              </w:rPr>
              <w:t>11</w:t>
            </w:r>
            <w:r>
              <w:rPr>
                <w:noProof/>
                <w:webHidden/>
              </w:rPr>
              <w:fldChar w:fldCharType="end"/>
            </w:r>
          </w:hyperlink>
        </w:p>
        <w:p w:rsidR="00401135" w:rsidRDefault="009E11B9" w:rsidP="00401135">
          <w:pPr>
            <w:pStyle w:val="TOC2"/>
            <w:rPr>
              <w:rFonts w:eastAsiaTheme="minorEastAsia"/>
              <w:noProof/>
              <w:szCs w:val="20"/>
              <w:lang w:bidi="hi-IN"/>
            </w:rPr>
          </w:pPr>
          <w:hyperlink w:anchor="_Toc214818887" w:history="1">
            <w:r w:rsidR="00401135" w:rsidRPr="00205CB8">
              <w:rPr>
                <w:rStyle w:val="Hyperlink"/>
                <w:rFonts w:ascii="Times New Roman" w:eastAsia="Times New Roman" w:hAnsi="Times New Roman" w:cs="Times New Roman"/>
                <w:b/>
                <w:bCs/>
                <w:noProof/>
              </w:rPr>
              <w:t>2. Case Study: Rwanda — Conservation-Based Tourism</w:t>
            </w:r>
            <w:r w:rsidR="00401135">
              <w:rPr>
                <w:noProof/>
                <w:webHidden/>
              </w:rPr>
              <w:tab/>
            </w:r>
            <w:r>
              <w:rPr>
                <w:noProof/>
                <w:webHidden/>
              </w:rPr>
              <w:fldChar w:fldCharType="begin"/>
            </w:r>
            <w:r w:rsidR="00401135">
              <w:rPr>
                <w:noProof/>
                <w:webHidden/>
              </w:rPr>
              <w:instrText xml:space="preserve"> PAGEREF _Toc214818887 \h </w:instrText>
            </w:r>
            <w:r>
              <w:rPr>
                <w:noProof/>
                <w:webHidden/>
              </w:rPr>
            </w:r>
            <w:r>
              <w:rPr>
                <w:noProof/>
                <w:webHidden/>
              </w:rPr>
              <w:fldChar w:fldCharType="separate"/>
            </w:r>
            <w:r w:rsidR="00401135">
              <w:rPr>
                <w:noProof/>
                <w:webHidden/>
              </w:rPr>
              <w:t>11</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88" w:history="1">
            <w:r w:rsidR="00401135" w:rsidRPr="00205CB8">
              <w:rPr>
                <w:rStyle w:val="Hyperlink"/>
                <w:rFonts w:ascii="Times New Roman" w:eastAsia="Times New Roman" w:hAnsi="Times New Roman" w:cs="Times New Roman"/>
                <w:b/>
                <w:bCs/>
                <w:noProof/>
              </w:rPr>
              <w:t>Core strategies include:</w:t>
            </w:r>
            <w:r w:rsidR="00401135">
              <w:rPr>
                <w:noProof/>
                <w:webHidden/>
              </w:rPr>
              <w:tab/>
            </w:r>
            <w:r>
              <w:rPr>
                <w:noProof/>
                <w:webHidden/>
              </w:rPr>
              <w:fldChar w:fldCharType="begin"/>
            </w:r>
            <w:r w:rsidR="00401135">
              <w:rPr>
                <w:noProof/>
                <w:webHidden/>
              </w:rPr>
              <w:instrText xml:space="preserve"> PAGEREF _Toc214818888 \h </w:instrText>
            </w:r>
            <w:r>
              <w:rPr>
                <w:noProof/>
                <w:webHidden/>
              </w:rPr>
            </w:r>
            <w:r>
              <w:rPr>
                <w:noProof/>
                <w:webHidden/>
              </w:rPr>
              <w:fldChar w:fldCharType="separate"/>
            </w:r>
            <w:r w:rsidR="00401135">
              <w:rPr>
                <w:noProof/>
                <w:webHidden/>
              </w:rPr>
              <w:t>11</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89" w:history="1">
            <w:r w:rsidR="00401135" w:rsidRPr="00205CB8">
              <w:rPr>
                <w:rStyle w:val="Hyperlink"/>
                <w:rFonts w:ascii="Times New Roman" w:eastAsia="Times New Roman" w:hAnsi="Times New Roman" w:cs="Times New Roman"/>
                <w:b/>
                <w:bCs/>
                <w:noProof/>
              </w:rPr>
              <w:t>Impact:</w:t>
            </w:r>
            <w:r w:rsidR="00401135">
              <w:rPr>
                <w:noProof/>
                <w:webHidden/>
              </w:rPr>
              <w:tab/>
            </w:r>
            <w:r>
              <w:rPr>
                <w:noProof/>
                <w:webHidden/>
              </w:rPr>
              <w:fldChar w:fldCharType="begin"/>
            </w:r>
            <w:r w:rsidR="00401135">
              <w:rPr>
                <w:noProof/>
                <w:webHidden/>
              </w:rPr>
              <w:instrText xml:space="preserve"> PAGEREF _Toc214818889 \h </w:instrText>
            </w:r>
            <w:r>
              <w:rPr>
                <w:noProof/>
                <w:webHidden/>
              </w:rPr>
            </w:r>
            <w:r>
              <w:rPr>
                <w:noProof/>
                <w:webHidden/>
              </w:rPr>
              <w:fldChar w:fldCharType="separate"/>
            </w:r>
            <w:r w:rsidR="00401135">
              <w:rPr>
                <w:noProof/>
                <w:webHidden/>
              </w:rPr>
              <w:t>11</w:t>
            </w:r>
            <w:r>
              <w:rPr>
                <w:noProof/>
                <w:webHidden/>
              </w:rPr>
              <w:fldChar w:fldCharType="end"/>
            </w:r>
          </w:hyperlink>
        </w:p>
        <w:p w:rsidR="00401135" w:rsidRDefault="009E11B9" w:rsidP="00401135">
          <w:pPr>
            <w:pStyle w:val="TOC2"/>
            <w:rPr>
              <w:rFonts w:eastAsiaTheme="minorEastAsia"/>
              <w:noProof/>
              <w:szCs w:val="20"/>
              <w:lang w:bidi="hi-IN"/>
            </w:rPr>
          </w:pPr>
          <w:hyperlink w:anchor="_Toc214818890" w:history="1">
            <w:r w:rsidR="00401135" w:rsidRPr="00205CB8">
              <w:rPr>
                <w:rStyle w:val="Hyperlink"/>
                <w:rFonts w:ascii="Times New Roman" w:eastAsia="Times New Roman" w:hAnsi="Times New Roman" w:cs="Times New Roman"/>
                <w:b/>
                <w:bCs/>
                <w:noProof/>
              </w:rPr>
              <w:t>3. Case Study: Australia — Indigenous Partnerships in Tourism</w:t>
            </w:r>
            <w:r w:rsidR="00401135">
              <w:rPr>
                <w:noProof/>
                <w:webHidden/>
              </w:rPr>
              <w:tab/>
            </w:r>
            <w:r>
              <w:rPr>
                <w:noProof/>
                <w:webHidden/>
              </w:rPr>
              <w:fldChar w:fldCharType="begin"/>
            </w:r>
            <w:r w:rsidR="00401135">
              <w:rPr>
                <w:noProof/>
                <w:webHidden/>
              </w:rPr>
              <w:instrText xml:space="preserve"> PAGEREF _Toc214818890 \h </w:instrText>
            </w:r>
            <w:r>
              <w:rPr>
                <w:noProof/>
                <w:webHidden/>
              </w:rPr>
            </w:r>
            <w:r>
              <w:rPr>
                <w:noProof/>
                <w:webHidden/>
              </w:rPr>
              <w:fldChar w:fldCharType="separate"/>
            </w:r>
            <w:r w:rsidR="00401135">
              <w:rPr>
                <w:noProof/>
                <w:webHidden/>
              </w:rPr>
              <w:t>12</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91" w:history="1">
            <w:r w:rsidR="00401135" w:rsidRPr="00205CB8">
              <w:rPr>
                <w:rStyle w:val="Hyperlink"/>
                <w:rFonts w:ascii="Times New Roman" w:eastAsia="Times New Roman" w:hAnsi="Times New Roman" w:cs="Times New Roman"/>
                <w:b/>
                <w:bCs/>
                <w:noProof/>
              </w:rPr>
              <w:t>Key strategies:</w:t>
            </w:r>
            <w:r w:rsidR="00401135">
              <w:rPr>
                <w:noProof/>
                <w:webHidden/>
              </w:rPr>
              <w:tab/>
            </w:r>
            <w:r>
              <w:rPr>
                <w:noProof/>
                <w:webHidden/>
              </w:rPr>
              <w:fldChar w:fldCharType="begin"/>
            </w:r>
            <w:r w:rsidR="00401135">
              <w:rPr>
                <w:noProof/>
                <w:webHidden/>
              </w:rPr>
              <w:instrText xml:space="preserve"> PAGEREF _Toc214818891 \h </w:instrText>
            </w:r>
            <w:r>
              <w:rPr>
                <w:noProof/>
                <w:webHidden/>
              </w:rPr>
            </w:r>
            <w:r>
              <w:rPr>
                <w:noProof/>
                <w:webHidden/>
              </w:rPr>
              <w:fldChar w:fldCharType="separate"/>
            </w:r>
            <w:r w:rsidR="00401135">
              <w:rPr>
                <w:noProof/>
                <w:webHidden/>
              </w:rPr>
              <w:t>12</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92" w:history="1">
            <w:r w:rsidR="00401135" w:rsidRPr="00205CB8">
              <w:rPr>
                <w:rStyle w:val="Hyperlink"/>
                <w:rFonts w:ascii="Times New Roman" w:eastAsia="Times New Roman" w:hAnsi="Times New Roman" w:cs="Times New Roman"/>
                <w:b/>
                <w:bCs/>
                <w:noProof/>
              </w:rPr>
              <w:t>Impact:</w:t>
            </w:r>
            <w:r w:rsidR="00401135">
              <w:rPr>
                <w:noProof/>
                <w:webHidden/>
              </w:rPr>
              <w:tab/>
            </w:r>
            <w:r>
              <w:rPr>
                <w:noProof/>
                <w:webHidden/>
              </w:rPr>
              <w:fldChar w:fldCharType="begin"/>
            </w:r>
            <w:r w:rsidR="00401135">
              <w:rPr>
                <w:noProof/>
                <w:webHidden/>
              </w:rPr>
              <w:instrText xml:space="preserve"> PAGEREF _Toc214818892 \h </w:instrText>
            </w:r>
            <w:r>
              <w:rPr>
                <w:noProof/>
                <w:webHidden/>
              </w:rPr>
            </w:r>
            <w:r>
              <w:rPr>
                <w:noProof/>
                <w:webHidden/>
              </w:rPr>
              <w:fldChar w:fldCharType="separate"/>
            </w:r>
            <w:r w:rsidR="00401135">
              <w:rPr>
                <w:noProof/>
                <w:webHidden/>
              </w:rPr>
              <w:t>12</w:t>
            </w:r>
            <w:r>
              <w:rPr>
                <w:noProof/>
                <w:webHidden/>
              </w:rPr>
              <w:fldChar w:fldCharType="end"/>
            </w:r>
          </w:hyperlink>
        </w:p>
        <w:p w:rsidR="00401135" w:rsidRDefault="009E11B9" w:rsidP="00401135">
          <w:pPr>
            <w:pStyle w:val="TOC2"/>
            <w:rPr>
              <w:rFonts w:eastAsiaTheme="minorEastAsia"/>
              <w:noProof/>
              <w:szCs w:val="20"/>
              <w:lang w:bidi="hi-IN"/>
            </w:rPr>
          </w:pPr>
          <w:hyperlink w:anchor="_Toc214818893" w:history="1">
            <w:r w:rsidR="00401135" w:rsidRPr="00205CB8">
              <w:rPr>
                <w:rStyle w:val="Hyperlink"/>
                <w:rFonts w:ascii="Times New Roman" w:eastAsia="Times New Roman" w:hAnsi="Times New Roman" w:cs="Times New Roman"/>
                <w:b/>
                <w:bCs/>
                <w:noProof/>
              </w:rPr>
              <w:t>4. Case Study: Kenya — Community Conservancies</w:t>
            </w:r>
            <w:r w:rsidR="00401135">
              <w:rPr>
                <w:noProof/>
                <w:webHidden/>
              </w:rPr>
              <w:tab/>
            </w:r>
            <w:r>
              <w:rPr>
                <w:noProof/>
                <w:webHidden/>
              </w:rPr>
              <w:fldChar w:fldCharType="begin"/>
            </w:r>
            <w:r w:rsidR="00401135">
              <w:rPr>
                <w:noProof/>
                <w:webHidden/>
              </w:rPr>
              <w:instrText xml:space="preserve"> PAGEREF _Toc214818893 \h </w:instrText>
            </w:r>
            <w:r>
              <w:rPr>
                <w:noProof/>
                <w:webHidden/>
              </w:rPr>
            </w:r>
            <w:r>
              <w:rPr>
                <w:noProof/>
                <w:webHidden/>
              </w:rPr>
              <w:fldChar w:fldCharType="separate"/>
            </w:r>
            <w:r w:rsidR="00401135">
              <w:rPr>
                <w:noProof/>
                <w:webHidden/>
              </w:rPr>
              <w:t>12</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94" w:history="1">
            <w:r w:rsidR="00401135" w:rsidRPr="00205CB8">
              <w:rPr>
                <w:rStyle w:val="Hyperlink"/>
                <w:rFonts w:ascii="Times New Roman" w:eastAsia="Times New Roman" w:hAnsi="Times New Roman" w:cs="Times New Roman"/>
                <w:b/>
                <w:bCs/>
                <w:noProof/>
              </w:rPr>
              <w:t>Strategies include:</w:t>
            </w:r>
            <w:r w:rsidR="00401135">
              <w:rPr>
                <w:noProof/>
                <w:webHidden/>
              </w:rPr>
              <w:tab/>
            </w:r>
            <w:r>
              <w:rPr>
                <w:noProof/>
                <w:webHidden/>
              </w:rPr>
              <w:fldChar w:fldCharType="begin"/>
            </w:r>
            <w:r w:rsidR="00401135">
              <w:rPr>
                <w:noProof/>
                <w:webHidden/>
              </w:rPr>
              <w:instrText xml:space="preserve"> PAGEREF _Toc214818894 \h </w:instrText>
            </w:r>
            <w:r>
              <w:rPr>
                <w:noProof/>
                <w:webHidden/>
              </w:rPr>
            </w:r>
            <w:r>
              <w:rPr>
                <w:noProof/>
                <w:webHidden/>
              </w:rPr>
              <w:fldChar w:fldCharType="separate"/>
            </w:r>
            <w:r w:rsidR="00401135">
              <w:rPr>
                <w:noProof/>
                <w:webHidden/>
              </w:rPr>
              <w:t>12</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95" w:history="1">
            <w:r w:rsidR="00401135" w:rsidRPr="00205CB8">
              <w:rPr>
                <w:rStyle w:val="Hyperlink"/>
                <w:rFonts w:ascii="Times New Roman" w:eastAsia="Times New Roman" w:hAnsi="Times New Roman" w:cs="Times New Roman"/>
                <w:b/>
                <w:bCs/>
                <w:noProof/>
              </w:rPr>
              <w:t>Impact:</w:t>
            </w:r>
            <w:r w:rsidR="00401135">
              <w:rPr>
                <w:noProof/>
                <w:webHidden/>
              </w:rPr>
              <w:tab/>
            </w:r>
            <w:r>
              <w:rPr>
                <w:noProof/>
                <w:webHidden/>
              </w:rPr>
              <w:fldChar w:fldCharType="begin"/>
            </w:r>
            <w:r w:rsidR="00401135">
              <w:rPr>
                <w:noProof/>
                <w:webHidden/>
              </w:rPr>
              <w:instrText xml:space="preserve"> PAGEREF _Toc214818895 \h </w:instrText>
            </w:r>
            <w:r>
              <w:rPr>
                <w:noProof/>
                <w:webHidden/>
              </w:rPr>
            </w:r>
            <w:r>
              <w:rPr>
                <w:noProof/>
                <w:webHidden/>
              </w:rPr>
              <w:fldChar w:fldCharType="separate"/>
            </w:r>
            <w:r w:rsidR="00401135">
              <w:rPr>
                <w:noProof/>
                <w:webHidden/>
              </w:rPr>
              <w:t>12</w:t>
            </w:r>
            <w:r>
              <w:rPr>
                <w:noProof/>
                <w:webHidden/>
              </w:rPr>
              <w:fldChar w:fldCharType="end"/>
            </w:r>
          </w:hyperlink>
        </w:p>
        <w:p w:rsidR="00401135" w:rsidRDefault="009E11B9" w:rsidP="00401135">
          <w:pPr>
            <w:pStyle w:val="TOC2"/>
            <w:rPr>
              <w:rFonts w:eastAsiaTheme="minorEastAsia"/>
              <w:noProof/>
              <w:szCs w:val="20"/>
              <w:lang w:bidi="hi-IN"/>
            </w:rPr>
          </w:pPr>
          <w:hyperlink w:anchor="_Toc214818896" w:history="1">
            <w:r w:rsidR="00401135" w:rsidRPr="00205CB8">
              <w:rPr>
                <w:rStyle w:val="Hyperlink"/>
                <w:rFonts w:ascii="Times New Roman" w:eastAsia="Times New Roman" w:hAnsi="Times New Roman" w:cs="Times New Roman"/>
                <w:b/>
                <w:bCs/>
                <w:noProof/>
              </w:rPr>
              <w:t>5. Case Study: New Zealand — Sustainable National Tourism Strategy</w:t>
            </w:r>
            <w:r w:rsidR="00401135">
              <w:rPr>
                <w:noProof/>
                <w:webHidden/>
              </w:rPr>
              <w:tab/>
            </w:r>
            <w:r>
              <w:rPr>
                <w:noProof/>
                <w:webHidden/>
              </w:rPr>
              <w:fldChar w:fldCharType="begin"/>
            </w:r>
            <w:r w:rsidR="00401135">
              <w:rPr>
                <w:noProof/>
                <w:webHidden/>
              </w:rPr>
              <w:instrText xml:space="preserve"> PAGEREF _Toc214818896 \h </w:instrText>
            </w:r>
            <w:r>
              <w:rPr>
                <w:noProof/>
                <w:webHidden/>
              </w:rPr>
            </w:r>
            <w:r>
              <w:rPr>
                <w:noProof/>
                <w:webHidden/>
              </w:rPr>
              <w:fldChar w:fldCharType="separate"/>
            </w:r>
            <w:r w:rsidR="00401135">
              <w:rPr>
                <w:noProof/>
                <w:webHidden/>
              </w:rPr>
              <w:t>13</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97" w:history="1">
            <w:r w:rsidR="00401135" w:rsidRPr="00205CB8">
              <w:rPr>
                <w:rStyle w:val="Hyperlink"/>
                <w:rFonts w:ascii="Times New Roman" w:eastAsia="Times New Roman" w:hAnsi="Times New Roman" w:cs="Times New Roman"/>
                <w:b/>
                <w:bCs/>
                <w:noProof/>
              </w:rPr>
              <w:t>Key strategies:</w:t>
            </w:r>
            <w:r w:rsidR="00401135">
              <w:rPr>
                <w:noProof/>
                <w:webHidden/>
              </w:rPr>
              <w:tab/>
            </w:r>
            <w:r>
              <w:rPr>
                <w:noProof/>
                <w:webHidden/>
              </w:rPr>
              <w:fldChar w:fldCharType="begin"/>
            </w:r>
            <w:r w:rsidR="00401135">
              <w:rPr>
                <w:noProof/>
                <w:webHidden/>
              </w:rPr>
              <w:instrText xml:space="preserve"> PAGEREF _Toc214818897 \h </w:instrText>
            </w:r>
            <w:r>
              <w:rPr>
                <w:noProof/>
                <w:webHidden/>
              </w:rPr>
            </w:r>
            <w:r>
              <w:rPr>
                <w:noProof/>
                <w:webHidden/>
              </w:rPr>
              <w:fldChar w:fldCharType="separate"/>
            </w:r>
            <w:r w:rsidR="00401135">
              <w:rPr>
                <w:noProof/>
                <w:webHidden/>
              </w:rPr>
              <w:t>13</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898" w:history="1">
            <w:r w:rsidR="00401135" w:rsidRPr="00205CB8">
              <w:rPr>
                <w:rStyle w:val="Hyperlink"/>
                <w:rFonts w:ascii="Times New Roman" w:eastAsia="Times New Roman" w:hAnsi="Times New Roman" w:cs="Times New Roman"/>
                <w:b/>
                <w:bCs/>
                <w:noProof/>
              </w:rPr>
              <w:t>Impact:</w:t>
            </w:r>
            <w:r w:rsidR="00401135">
              <w:rPr>
                <w:noProof/>
                <w:webHidden/>
              </w:rPr>
              <w:tab/>
            </w:r>
            <w:r>
              <w:rPr>
                <w:noProof/>
                <w:webHidden/>
              </w:rPr>
              <w:fldChar w:fldCharType="begin"/>
            </w:r>
            <w:r w:rsidR="00401135">
              <w:rPr>
                <w:noProof/>
                <w:webHidden/>
              </w:rPr>
              <w:instrText xml:space="preserve"> PAGEREF _Toc214818898 \h </w:instrText>
            </w:r>
            <w:r>
              <w:rPr>
                <w:noProof/>
                <w:webHidden/>
              </w:rPr>
            </w:r>
            <w:r>
              <w:rPr>
                <w:noProof/>
                <w:webHidden/>
              </w:rPr>
              <w:fldChar w:fldCharType="separate"/>
            </w:r>
            <w:r w:rsidR="00401135">
              <w:rPr>
                <w:noProof/>
                <w:webHidden/>
              </w:rPr>
              <w:t>13</w:t>
            </w:r>
            <w:r>
              <w:rPr>
                <w:noProof/>
                <w:webHidden/>
              </w:rPr>
              <w:fldChar w:fldCharType="end"/>
            </w:r>
          </w:hyperlink>
        </w:p>
        <w:p w:rsidR="00401135" w:rsidRDefault="009E11B9" w:rsidP="00401135">
          <w:pPr>
            <w:pStyle w:val="TOC2"/>
            <w:rPr>
              <w:rFonts w:eastAsiaTheme="minorEastAsia"/>
              <w:noProof/>
              <w:szCs w:val="20"/>
              <w:lang w:bidi="hi-IN"/>
            </w:rPr>
          </w:pPr>
          <w:hyperlink w:anchor="_Toc214818899" w:history="1">
            <w:r w:rsidR="00401135" w:rsidRPr="00205CB8">
              <w:rPr>
                <w:rStyle w:val="Hyperlink"/>
                <w:rFonts w:ascii="Times New Roman" w:eastAsia="Times New Roman" w:hAnsi="Times New Roman" w:cs="Times New Roman"/>
                <w:b/>
                <w:bCs/>
                <w:noProof/>
              </w:rPr>
              <w:t>6. Case Study: Canada — Conservation Tourism in National Parks</w:t>
            </w:r>
            <w:r w:rsidR="00401135">
              <w:rPr>
                <w:noProof/>
                <w:webHidden/>
              </w:rPr>
              <w:tab/>
            </w:r>
            <w:r>
              <w:rPr>
                <w:noProof/>
                <w:webHidden/>
              </w:rPr>
              <w:fldChar w:fldCharType="begin"/>
            </w:r>
            <w:r w:rsidR="00401135">
              <w:rPr>
                <w:noProof/>
                <w:webHidden/>
              </w:rPr>
              <w:instrText xml:space="preserve"> PAGEREF _Toc214818899 \h </w:instrText>
            </w:r>
            <w:r>
              <w:rPr>
                <w:noProof/>
                <w:webHidden/>
              </w:rPr>
            </w:r>
            <w:r>
              <w:rPr>
                <w:noProof/>
                <w:webHidden/>
              </w:rPr>
              <w:fldChar w:fldCharType="separate"/>
            </w:r>
            <w:r w:rsidR="00401135">
              <w:rPr>
                <w:noProof/>
                <w:webHidden/>
              </w:rPr>
              <w:t>13</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00" w:history="1">
            <w:r w:rsidR="00401135" w:rsidRPr="00205CB8">
              <w:rPr>
                <w:rStyle w:val="Hyperlink"/>
                <w:rFonts w:ascii="Times New Roman" w:eastAsia="Times New Roman" w:hAnsi="Times New Roman" w:cs="Times New Roman"/>
                <w:b/>
                <w:bCs/>
                <w:noProof/>
              </w:rPr>
              <w:t>Strategies include:</w:t>
            </w:r>
            <w:r w:rsidR="00401135">
              <w:rPr>
                <w:noProof/>
                <w:webHidden/>
              </w:rPr>
              <w:tab/>
            </w:r>
            <w:r>
              <w:rPr>
                <w:noProof/>
                <w:webHidden/>
              </w:rPr>
              <w:fldChar w:fldCharType="begin"/>
            </w:r>
            <w:r w:rsidR="00401135">
              <w:rPr>
                <w:noProof/>
                <w:webHidden/>
              </w:rPr>
              <w:instrText xml:space="preserve"> PAGEREF _Toc214818900 \h </w:instrText>
            </w:r>
            <w:r>
              <w:rPr>
                <w:noProof/>
                <w:webHidden/>
              </w:rPr>
            </w:r>
            <w:r>
              <w:rPr>
                <w:noProof/>
                <w:webHidden/>
              </w:rPr>
              <w:fldChar w:fldCharType="separate"/>
            </w:r>
            <w:r w:rsidR="00401135">
              <w:rPr>
                <w:noProof/>
                <w:webHidden/>
              </w:rPr>
              <w:t>13</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01" w:history="1">
            <w:r w:rsidR="00401135" w:rsidRPr="00205CB8">
              <w:rPr>
                <w:rStyle w:val="Hyperlink"/>
                <w:rFonts w:ascii="Times New Roman" w:eastAsia="Times New Roman" w:hAnsi="Times New Roman" w:cs="Times New Roman"/>
                <w:b/>
                <w:bCs/>
                <w:noProof/>
              </w:rPr>
              <w:t>Impact:</w:t>
            </w:r>
            <w:r w:rsidR="00401135">
              <w:rPr>
                <w:noProof/>
                <w:webHidden/>
              </w:rPr>
              <w:tab/>
            </w:r>
            <w:r>
              <w:rPr>
                <w:noProof/>
                <w:webHidden/>
              </w:rPr>
              <w:fldChar w:fldCharType="begin"/>
            </w:r>
            <w:r w:rsidR="00401135">
              <w:rPr>
                <w:noProof/>
                <w:webHidden/>
              </w:rPr>
              <w:instrText xml:space="preserve"> PAGEREF _Toc214818901 \h </w:instrText>
            </w:r>
            <w:r>
              <w:rPr>
                <w:noProof/>
                <w:webHidden/>
              </w:rPr>
            </w:r>
            <w:r>
              <w:rPr>
                <w:noProof/>
                <w:webHidden/>
              </w:rPr>
              <w:fldChar w:fldCharType="separate"/>
            </w:r>
            <w:r w:rsidR="00401135">
              <w:rPr>
                <w:noProof/>
                <w:webHidden/>
              </w:rPr>
              <w:t>13</w:t>
            </w:r>
            <w:r>
              <w:rPr>
                <w:noProof/>
                <w:webHidden/>
              </w:rPr>
              <w:fldChar w:fldCharType="end"/>
            </w:r>
          </w:hyperlink>
        </w:p>
        <w:p w:rsidR="00401135" w:rsidRDefault="009E11B9" w:rsidP="00401135">
          <w:pPr>
            <w:pStyle w:val="TOC2"/>
            <w:rPr>
              <w:rFonts w:eastAsiaTheme="minorEastAsia"/>
              <w:noProof/>
              <w:szCs w:val="20"/>
              <w:lang w:bidi="hi-IN"/>
            </w:rPr>
          </w:pPr>
          <w:hyperlink w:anchor="_Toc214818902" w:history="1">
            <w:r w:rsidR="00401135" w:rsidRPr="00205CB8">
              <w:rPr>
                <w:rStyle w:val="Hyperlink"/>
                <w:rFonts w:ascii="Times New Roman" w:eastAsia="Times New Roman" w:hAnsi="Times New Roman" w:cs="Times New Roman"/>
                <w:b/>
                <w:bCs/>
                <w:noProof/>
              </w:rPr>
              <w:t>7. Case Study: Peru — Heritage Conservation in Machu Picchu</w:t>
            </w:r>
            <w:r w:rsidR="00401135">
              <w:rPr>
                <w:noProof/>
                <w:webHidden/>
              </w:rPr>
              <w:tab/>
            </w:r>
            <w:r>
              <w:rPr>
                <w:noProof/>
                <w:webHidden/>
              </w:rPr>
              <w:fldChar w:fldCharType="begin"/>
            </w:r>
            <w:r w:rsidR="00401135">
              <w:rPr>
                <w:noProof/>
                <w:webHidden/>
              </w:rPr>
              <w:instrText xml:space="preserve"> PAGEREF _Toc214818902 \h </w:instrText>
            </w:r>
            <w:r>
              <w:rPr>
                <w:noProof/>
                <w:webHidden/>
              </w:rPr>
            </w:r>
            <w:r>
              <w:rPr>
                <w:noProof/>
                <w:webHidden/>
              </w:rPr>
              <w:fldChar w:fldCharType="separate"/>
            </w:r>
            <w:r w:rsidR="00401135">
              <w:rPr>
                <w:noProof/>
                <w:webHidden/>
              </w:rPr>
              <w:t>13</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03" w:history="1">
            <w:r w:rsidR="00401135" w:rsidRPr="00205CB8">
              <w:rPr>
                <w:rStyle w:val="Hyperlink"/>
                <w:rFonts w:ascii="Times New Roman" w:eastAsia="Times New Roman" w:hAnsi="Times New Roman" w:cs="Times New Roman"/>
                <w:b/>
                <w:bCs/>
                <w:noProof/>
              </w:rPr>
              <w:t>Key strategies:</w:t>
            </w:r>
            <w:r w:rsidR="00401135">
              <w:rPr>
                <w:noProof/>
                <w:webHidden/>
              </w:rPr>
              <w:tab/>
            </w:r>
            <w:r>
              <w:rPr>
                <w:noProof/>
                <w:webHidden/>
              </w:rPr>
              <w:fldChar w:fldCharType="begin"/>
            </w:r>
            <w:r w:rsidR="00401135">
              <w:rPr>
                <w:noProof/>
                <w:webHidden/>
              </w:rPr>
              <w:instrText xml:space="preserve"> PAGEREF _Toc214818903 \h </w:instrText>
            </w:r>
            <w:r>
              <w:rPr>
                <w:noProof/>
                <w:webHidden/>
              </w:rPr>
            </w:r>
            <w:r>
              <w:rPr>
                <w:noProof/>
                <w:webHidden/>
              </w:rPr>
              <w:fldChar w:fldCharType="separate"/>
            </w:r>
            <w:r w:rsidR="00401135">
              <w:rPr>
                <w:noProof/>
                <w:webHidden/>
              </w:rPr>
              <w:t>13</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04" w:history="1">
            <w:r w:rsidR="00401135" w:rsidRPr="00205CB8">
              <w:rPr>
                <w:rStyle w:val="Hyperlink"/>
                <w:rFonts w:ascii="Times New Roman" w:eastAsia="Times New Roman" w:hAnsi="Times New Roman" w:cs="Times New Roman"/>
                <w:b/>
                <w:bCs/>
                <w:noProof/>
              </w:rPr>
              <w:t>Impact:</w:t>
            </w:r>
            <w:r w:rsidR="00401135">
              <w:rPr>
                <w:noProof/>
                <w:webHidden/>
              </w:rPr>
              <w:tab/>
            </w:r>
            <w:r>
              <w:rPr>
                <w:noProof/>
                <w:webHidden/>
              </w:rPr>
              <w:fldChar w:fldCharType="begin"/>
            </w:r>
            <w:r w:rsidR="00401135">
              <w:rPr>
                <w:noProof/>
                <w:webHidden/>
              </w:rPr>
              <w:instrText xml:space="preserve"> PAGEREF _Toc214818904 \h </w:instrText>
            </w:r>
            <w:r>
              <w:rPr>
                <w:noProof/>
                <w:webHidden/>
              </w:rPr>
            </w:r>
            <w:r>
              <w:rPr>
                <w:noProof/>
                <w:webHidden/>
              </w:rPr>
              <w:fldChar w:fldCharType="separate"/>
            </w:r>
            <w:r w:rsidR="00401135">
              <w:rPr>
                <w:noProof/>
                <w:webHidden/>
              </w:rPr>
              <w:t>14</w:t>
            </w:r>
            <w:r>
              <w:rPr>
                <w:noProof/>
                <w:webHidden/>
              </w:rPr>
              <w:fldChar w:fldCharType="end"/>
            </w:r>
          </w:hyperlink>
        </w:p>
        <w:p w:rsidR="00401135" w:rsidRDefault="009E11B9" w:rsidP="00401135">
          <w:pPr>
            <w:pStyle w:val="TOC2"/>
            <w:rPr>
              <w:rFonts w:eastAsiaTheme="minorEastAsia"/>
              <w:noProof/>
              <w:szCs w:val="20"/>
              <w:lang w:bidi="hi-IN"/>
            </w:rPr>
          </w:pPr>
          <w:hyperlink w:anchor="_Toc214818905" w:history="1">
            <w:r w:rsidR="00401135" w:rsidRPr="00205CB8">
              <w:rPr>
                <w:rStyle w:val="Hyperlink"/>
                <w:rFonts w:ascii="Times New Roman" w:eastAsia="Times New Roman" w:hAnsi="Times New Roman" w:cs="Times New Roman"/>
                <w:b/>
                <w:bCs/>
                <w:noProof/>
              </w:rPr>
              <w:t>Cross-Case Patterns Identified</w:t>
            </w:r>
            <w:r w:rsidR="00401135">
              <w:rPr>
                <w:noProof/>
                <w:webHidden/>
              </w:rPr>
              <w:tab/>
            </w:r>
            <w:r>
              <w:rPr>
                <w:noProof/>
                <w:webHidden/>
              </w:rPr>
              <w:fldChar w:fldCharType="begin"/>
            </w:r>
            <w:r w:rsidR="00401135">
              <w:rPr>
                <w:noProof/>
                <w:webHidden/>
              </w:rPr>
              <w:instrText xml:space="preserve"> PAGEREF _Toc214818905 \h </w:instrText>
            </w:r>
            <w:r>
              <w:rPr>
                <w:noProof/>
                <w:webHidden/>
              </w:rPr>
            </w:r>
            <w:r>
              <w:rPr>
                <w:noProof/>
                <w:webHidden/>
              </w:rPr>
              <w:fldChar w:fldCharType="separate"/>
            </w:r>
            <w:r w:rsidR="00401135">
              <w:rPr>
                <w:noProof/>
                <w:webHidden/>
              </w:rPr>
              <w:t>14</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06" w:history="1">
            <w:r w:rsidR="00401135" w:rsidRPr="00205CB8">
              <w:rPr>
                <w:rStyle w:val="Hyperlink"/>
                <w:rFonts w:ascii="Times New Roman" w:eastAsia="Times New Roman" w:hAnsi="Times New Roman" w:cs="Times New Roman"/>
                <w:b/>
                <w:bCs/>
                <w:noProof/>
              </w:rPr>
              <w:t>A. Strong governance is the most critical factor</w:t>
            </w:r>
            <w:r w:rsidR="00401135">
              <w:rPr>
                <w:noProof/>
                <w:webHidden/>
              </w:rPr>
              <w:tab/>
            </w:r>
            <w:r>
              <w:rPr>
                <w:noProof/>
                <w:webHidden/>
              </w:rPr>
              <w:fldChar w:fldCharType="begin"/>
            </w:r>
            <w:r w:rsidR="00401135">
              <w:rPr>
                <w:noProof/>
                <w:webHidden/>
              </w:rPr>
              <w:instrText xml:space="preserve"> PAGEREF _Toc214818906 \h </w:instrText>
            </w:r>
            <w:r>
              <w:rPr>
                <w:noProof/>
                <w:webHidden/>
              </w:rPr>
            </w:r>
            <w:r>
              <w:rPr>
                <w:noProof/>
                <w:webHidden/>
              </w:rPr>
              <w:fldChar w:fldCharType="separate"/>
            </w:r>
            <w:r w:rsidR="00401135">
              <w:rPr>
                <w:noProof/>
                <w:webHidden/>
              </w:rPr>
              <w:t>14</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07" w:history="1">
            <w:r w:rsidR="00401135" w:rsidRPr="00205CB8">
              <w:rPr>
                <w:rStyle w:val="Hyperlink"/>
                <w:rFonts w:ascii="Times New Roman" w:eastAsia="Times New Roman" w:hAnsi="Times New Roman" w:cs="Times New Roman"/>
                <w:b/>
                <w:bCs/>
                <w:noProof/>
              </w:rPr>
              <w:t>B. Community involvement strengthens sustainability</w:t>
            </w:r>
            <w:r w:rsidR="00401135">
              <w:rPr>
                <w:noProof/>
                <w:webHidden/>
              </w:rPr>
              <w:tab/>
            </w:r>
            <w:r>
              <w:rPr>
                <w:noProof/>
                <w:webHidden/>
              </w:rPr>
              <w:fldChar w:fldCharType="begin"/>
            </w:r>
            <w:r w:rsidR="00401135">
              <w:rPr>
                <w:noProof/>
                <w:webHidden/>
              </w:rPr>
              <w:instrText xml:space="preserve"> PAGEREF _Toc214818907 \h </w:instrText>
            </w:r>
            <w:r>
              <w:rPr>
                <w:noProof/>
                <w:webHidden/>
              </w:rPr>
            </w:r>
            <w:r>
              <w:rPr>
                <w:noProof/>
                <w:webHidden/>
              </w:rPr>
              <w:fldChar w:fldCharType="separate"/>
            </w:r>
            <w:r w:rsidR="00401135">
              <w:rPr>
                <w:noProof/>
                <w:webHidden/>
              </w:rPr>
              <w:t>14</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08" w:history="1">
            <w:r w:rsidR="00401135" w:rsidRPr="00205CB8">
              <w:rPr>
                <w:rStyle w:val="Hyperlink"/>
                <w:rFonts w:ascii="Times New Roman" w:eastAsia="Times New Roman" w:hAnsi="Times New Roman" w:cs="Times New Roman"/>
                <w:b/>
                <w:bCs/>
                <w:noProof/>
              </w:rPr>
              <w:t>C. Visitor management is essential</w:t>
            </w:r>
            <w:r w:rsidR="00401135">
              <w:rPr>
                <w:noProof/>
                <w:webHidden/>
              </w:rPr>
              <w:tab/>
            </w:r>
            <w:r>
              <w:rPr>
                <w:noProof/>
                <w:webHidden/>
              </w:rPr>
              <w:fldChar w:fldCharType="begin"/>
            </w:r>
            <w:r w:rsidR="00401135">
              <w:rPr>
                <w:noProof/>
                <w:webHidden/>
              </w:rPr>
              <w:instrText xml:space="preserve"> PAGEREF _Toc214818908 \h </w:instrText>
            </w:r>
            <w:r>
              <w:rPr>
                <w:noProof/>
                <w:webHidden/>
              </w:rPr>
            </w:r>
            <w:r>
              <w:rPr>
                <w:noProof/>
                <w:webHidden/>
              </w:rPr>
              <w:fldChar w:fldCharType="separate"/>
            </w:r>
            <w:r w:rsidR="00401135">
              <w:rPr>
                <w:noProof/>
                <w:webHidden/>
              </w:rPr>
              <w:t>14</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09" w:history="1">
            <w:r w:rsidR="00401135" w:rsidRPr="00205CB8">
              <w:rPr>
                <w:rStyle w:val="Hyperlink"/>
                <w:rFonts w:ascii="Times New Roman" w:eastAsia="Times New Roman" w:hAnsi="Times New Roman" w:cs="Times New Roman"/>
                <w:b/>
                <w:bCs/>
                <w:noProof/>
              </w:rPr>
              <w:t>D. Long-term planning creates resilience</w:t>
            </w:r>
            <w:r w:rsidR="00401135">
              <w:rPr>
                <w:noProof/>
                <w:webHidden/>
              </w:rPr>
              <w:tab/>
            </w:r>
            <w:r>
              <w:rPr>
                <w:noProof/>
                <w:webHidden/>
              </w:rPr>
              <w:fldChar w:fldCharType="begin"/>
            </w:r>
            <w:r w:rsidR="00401135">
              <w:rPr>
                <w:noProof/>
                <w:webHidden/>
              </w:rPr>
              <w:instrText xml:space="preserve"> PAGEREF _Toc214818909 \h </w:instrText>
            </w:r>
            <w:r>
              <w:rPr>
                <w:noProof/>
                <w:webHidden/>
              </w:rPr>
            </w:r>
            <w:r>
              <w:rPr>
                <w:noProof/>
                <w:webHidden/>
              </w:rPr>
              <w:fldChar w:fldCharType="separate"/>
            </w:r>
            <w:r w:rsidR="00401135">
              <w:rPr>
                <w:noProof/>
                <w:webHidden/>
              </w:rPr>
              <w:t>14</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10" w:history="1">
            <w:r w:rsidR="00401135" w:rsidRPr="00205CB8">
              <w:rPr>
                <w:rStyle w:val="Hyperlink"/>
                <w:rFonts w:ascii="Times New Roman" w:eastAsia="Times New Roman" w:hAnsi="Times New Roman" w:cs="Times New Roman"/>
                <w:b/>
                <w:bCs/>
                <w:noProof/>
              </w:rPr>
              <w:t>E. Cultural preservation matters</w:t>
            </w:r>
            <w:r w:rsidR="00401135">
              <w:rPr>
                <w:noProof/>
                <w:webHidden/>
              </w:rPr>
              <w:tab/>
            </w:r>
            <w:r>
              <w:rPr>
                <w:noProof/>
                <w:webHidden/>
              </w:rPr>
              <w:fldChar w:fldCharType="begin"/>
            </w:r>
            <w:r w:rsidR="00401135">
              <w:rPr>
                <w:noProof/>
                <w:webHidden/>
              </w:rPr>
              <w:instrText xml:space="preserve"> PAGEREF _Toc214818910 \h </w:instrText>
            </w:r>
            <w:r>
              <w:rPr>
                <w:noProof/>
                <w:webHidden/>
              </w:rPr>
            </w:r>
            <w:r>
              <w:rPr>
                <w:noProof/>
                <w:webHidden/>
              </w:rPr>
              <w:fldChar w:fldCharType="separate"/>
            </w:r>
            <w:r w:rsidR="00401135">
              <w:rPr>
                <w:noProof/>
                <w:webHidden/>
              </w:rPr>
              <w:t>14</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11" w:history="1">
            <w:r w:rsidR="00401135" w:rsidRPr="00205CB8">
              <w:rPr>
                <w:rStyle w:val="Hyperlink"/>
                <w:rFonts w:ascii="Times New Roman" w:eastAsia="Times New Roman" w:hAnsi="Times New Roman" w:cs="Times New Roman"/>
                <w:b/>
                <w:bCs/>
                <w:noProof/>
              </w:rPr>
              <w:t>F. Climate adaptation must be integrated</w:t>
            </w:r>
            <w:r w:rsidR="00401135">
              <w:rPr>
                <w:noProof/>
                <w:webHidden/>
              </w:rPr>
              <w:tab/>
            </w:r>
            <w:r>
              <w:rPr>
                <w:noProof/>
                <w:webHidden/>
              </w:rPr>
              <w:fldChar w:fldCharType="begin"/>
            </w:r>
            <w:r w:rsidR="00401135">
              <w:rPr>
                <w:noProof/>
                <w:webHidden/>
              </w:rPr>
              <w:instrText xml:space="preserve"> PAGEREF _Toc214818911 \h </w:instrText>
            </w:r>
            <w:r>
              <w:rPr>
                <w:noProof/>
                <w:webHidden/>
              </w:rPr>
            </w:r>
            <w:r>
              <w:rPr>
                <w:noProof/>
                <w:webHidden/>
              </w:rPr>
              <w:fldChar w:fldCharType="separate"/>
            </w:r>
            <w:r w:rsidR="00401135">
              <w:rPr>
                <w:noProof/>
                <w:webHidden/>
              </w:rPr>
              <w:t>14</w:t>
            </w:r>
            <w:r>
              <w:rPr>
                <w:noProof/>
                <w:webHidden/>
              </w:rPr>
              <w:fldChar w:fldCharType="end"/>
            </w:r>
          </w:hyperlink>
        </w:p>
        <w:p w:rsidR="00401135" w:rsidRDefault="009E11B9" w:rsidP="00401135">
          <w:pPr>
            <w:pStyle w:val="TOC2"/>
            <w:rPr>
              <w:rFonts w:eastAsiaTheme="minorEastAsia"/>
              <w:noProof/>
              <w:szCs w:val="20"/>
              <w:lang w:bidi="hi-IN"/>
            </w:rPr>
          </w:pPr>
          <w:hyperlink w:anchor="_Toc214818912" w:history="1">
            <w:r w:rsidR="00401135" w:rsidRPr="00205CB8">
              <w:rPr>
                <w:rStyle w:val="Hyperlink"/>
                <w:rFonts w:ascii="Times New Roman" w:eastAsia="Times New Roman" w:hAnsi="Times New Roman" w:cs="Times New Roman"/>
                <w:b/>
                <w:bCs/>
                <w:noProof/>
              </w:rPr>
              <w:t>Discussion</w:t>
            </w:r>
            <w:r w:rsidR="00401135">
              <w:rPr>
                <w:noProof/>
                <w:webHidden/>
              </w:rPr>
              <w:tab/>
            </w:r>
            <w:r>
              <w:rPr>
                <w:noProof/>
                <w:webHidden/>
              </w:rPr>
              <w:fldChar w:fldCharType="begin"/>
            </w:r>
            <w:r w:rsidR="00401135">
              <w:rPr>
                <w:noProof/>
                <w:webHidden/>
              </w:rPr>
              <w:instrText xml:space="preserve"> PAGEREF _Toc214818912 \h </w:instrText>
            </w:r>
            <w:r>
              <w:rPr>
                <w:noProof/>
                <w:webHidden/>
              </w:rPr>
            </w:r>
            <w:r>
              <w:rPr>
                <w:noProof/>
                <w:webHidden/>
              </w:rPr>
              <w:fldChar w:fldCharType="separate"/>
            </w:r>
            <w:r w:rsidR="00401135">
              <w:rPr>
                <w:noProof/>
                <w:webHidden/>
              </w:rPr>
              <w:t>14</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13" w:history="1">
            <w:r w:rsidR="00401135" w:rsidRPr="00205CB8">
              <w:rPr>
                <w:rStyle w:val="Hyperlink"/>
                <w:rFonts w:ascii="Times New Roman" w:eastAsia="Times New Roman" w:hAnsi="Times New Roman" w:cs="Times New Roman"/>
                <w:b/>
                <w:bCs/>
                <w:noProof/>
              </w:rPr>
              <w:t>1. Environmental Protection as the Starting Point for Sustainability</w:t>
            </w:r>
            <w:r w:rsidR="00401135">
              <w:rPr>
                <w:noProof/>
                <w:webHidden/>
              </w:rPr>
              <w:tab/>
            </w:r>
            <w:r>
              <w:rPr>
                <w:noProof/>
                <w:webHidden/>
              </w:rPr>
              <w:fldChar w:fldCharType="begin"/>
            </w:r>
            <w:r w:rsidR="00401135">
              <w:rPr>
                <w:noProof/>
                <w:webHidden/>
              </w:rPr>
              <w:instrText xml:space="preserve"> PAGEREF _Toc214818913 \h </w:instrText>
            </w:r>
            <w:r>
              <w:rPr>
                <w:noProof/>
                <w:webHidden/>
              </w:rPr>
            </w:r>
            <w:r>
              <w:rPr>
                <w:noProof/>
                <w:webHidden/>
              </w:rPr>
              <w:fldChar w:fldCharType="separate"/>
            </w:r>
            <w:r w:rsidR="00401135">
              <w:rPr>
                <w:noProof/>
                <w:webHidden/>
              </w:rPr>
              <w:t>15</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14" w:history="1">
            <w:r w:rsidR="00401135" w:rsidRPr="00205CB8">
              <w:rPr>
                <w:rStyle w:val="Hyperlink"/>
                <w:rFonts w:ascii="Times New Roman" w:eastAsia="Times New Roman" w:hAnsi="Times New Roman" w:cs="Times New Roman"/>
                <w:b/>
                <w:bCs/>
                <w:noProof/>
              </w:rPr>
              <w:t>2. Community Participation as a Core Pillar of Sustainable Tourism</w:t>
            </w:r>
            <w:r w:rsidR="00401135">
              <w:rPr>
                <w:noProof/>
                <w:webHidden/>
              </w:rPr>
              <w:tab/>
            </w:r>
            <w:r>
              <w:rPr>
                <w:noProof/>
                <w:webHidden/>
              </w:rPr>
              <w:fldChar w:fldCharType="begin"/>
            </w:r>
            <w:r w:rsidR="00401135">
              <w:rPr>
                <w:noProof/>
                <w:webHidden/>
              </w:rPr>
              <w:instrText xml:space="preserve"> PAGEREF _Toc214818914 \h </w:instrText>
            </w:r>
            <w:r>
              <w:rPr>
                <w:noProof/>
                <w:webHidden/>
              </w:rPr>
            </w:r>
            <w:r>
              <w:rPr>
                <w:noProof/>
                <w:webHidden/>
              </w:rPr>
              <w:fldChar w:fldCharType="separate"/>
            </w:r>
            <w:r w:rsidR="00401135">
              <w:rPr>
                <w:noProof/>
                <w:webHidden/>
              </w:rPr>
              <w:t>15</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15" w:history="1">
            <w:r w:rsidR="00401135" w:rsidRPr="00205CB8">
              <w:rPr>
                <w:rStyle w:val="Hyperlink"/>
                <w:rFonts w:ascii="Times New Roman" w:eastAsia="Times New Roman" w:hAnsi="Times New Roman" w:cs="Times New Roman"/>
                <w:b/>
                <w:bCs/>
                <w:noProof/>
              </w:rPr>
              <w:t>3. Economic Sustainability Requires Local Ownership and Diversification</w:t>
            </w:r>
            <w:r w:rsidR="00401135">
              <w:rPr>
                <w:noProof/>
                <w:webHidden/>
              </w:rPr>
              <w:tab/>
            </w:r>
            <w:r>
              <w:rPr>
                <w:noProof/>
                <w:webHidden/>
              </w:rPr>
              <w:fldChar w:fldCharType="begin"/>
            </w:r>
            <w:r w:rsidR="00401135">
              <w:rPr>
                <w:noProof/>
                <w:webHidden/>
              </w:rPr>
              <w:instrText xml:space="preserve"> PAGEREF _Toc214818915 \h </w:instrText>
            </w:r>
            <w:r>
              <w:rPr>
                <w:noProof/>
                <w:webHidden/>
              </w:rPr>
            </w:r>
            <w:r>
              <w:rPr>
                <w:noProof/>
                <w:webHidden/>
              </w:rPr>
              <w:fldChar w:fldCharType="separate"/>
            </w:r>
            <w:r w:rsidR="00401135">
              <w:rPr>
                <w:noProof/>
                <w:webHidden/>
              </w:rPr>
              <w:t>16</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16" w:history="1">
            <w:r w:rsidR="00401135" w:rsidRPr="00205CB8">
              <w:rPr>
                <w:rStyle w:val="Hyperlink"/>
                <w:rFonts w:ascii="Times New Roman" w:eastAsia="Times New Roman" w:hAnsi="Times New Roman" w:cs="Times New Roman"/>
                <w:b/>
                <w:bCs/>
                <w:noProof/>
              </w:rPr>
              <w:t>4. Governance Quality Determines Long-Term Outcomes More Than Any Other Factor</w:t>
            </w:r>
            <w:r w:rsidR="00401135">
              <w:rPr>
                <w:noProof/>
                <w:webHidden/>
              </w:rPr>
              <w:tab/>
            </w:r>
            <w:r>
              <w:rPr>
                <w:noProof/>
                <w:webHidden/>
              </w:rPr>
              <w:fldChar w:fldCharType="begin"/>
            </w:r>
            <w:r w:rsidR="00401135">
              <w:rPr>
                <w:noProof/>
                <w:webHidden/>
              </w:rPr>
              <w:instrText xml:space="preserve"> PAGEREF _Toc214818916 \h </w:instrText>
            </w:r>
            <w:r>
              <w:rPr>
                <w:noProof/>
                <w:webHidden/>
              </w:rPr>
            </w:r>
            <w:r>
              <w:rPr>
                <w:noProof/>
                <w:webHidden/>
              </w:rPr>
              <w:fldChar w:fldCharType="separate"/>
            </w:r>
            <w:r w:rsidR="00401135">
              <w:rPr>
                <w:noProof/>
                <w:webHidden/>
              </w:rPr>
              <w:t>17</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17" w:history="1">
            <w:r w:rsidR="00401135" w:rsidRPr="00205CB8">
              <w:rPr>
                <w:rStyle w:val="Hyperlink"/>
                <w:rFonts w:ascii="Times New Roman" w:eastAsia="Times New Roman" w:hAnsi="Times New Roman" w:cs="Times New Roman"/>
                <w:b/>
                <w:bCs/>
                <w:noProof/>
              </w:rPr>
              <w:t>5. Visitor Management as a Powerful Tool Against Overtourism</w:t>
            </w:r>
            <w:r w:rsidR="00401135">
              <w:rPr>
                <w:noProof/>
                <w:webHidden/>
              </w:rPr>
              <w:tab/>
            </w:r>
            <w:r>
              <w:rPr>
                <w:noProof/>
                <w:webHidden/>
              </w:rPr>
              <w:fldChar w:fldCharType="begin"/>
            </w:r>
            <w:r w:rsidR="00401135">
              <w:rPr>
                <w:noProof/>
                <w:webHidden/>
              </w:rPr>
              <w:instrText xml:space="preserve"> PAGEREF _Toc214818917 \h </w:instrText>
            </w:r>
            <w:r>
              <w:rPr>
                <w:noProof/>
                <w:webHidden/>
              </w:rPr>
            </w:r>
            <w:r>
              <w:rPr>
                <w:noProof/>
                <w:webHidden/>
              </w:rPr>
              <w:fldChar w:fldCharType="separate"/>
            </w:r>
            <w:r w:rsidR="00401135">
              <w:rPr>
                <w:noProof/>
                <w:webHidden/>
              </w:rPr>
              <w:t>17</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18" w:history="1">
            <w:r w:rsidR="00401135" w:rsidRPr="00205CB8">
              <w:rPr>
                <w:rStyle w:val="Hyperlink"/>
                <w:rFonts w:ascii="Times New Roman" w:eastAsia="Times New Roman" w:hAnsi="Times New Roman" w:cs="Times New Roman"/>
                <w:b/>
                <w:bCs/>
                <w:noProof/>
              </w:rPr>
              <w:t>6. Cultural Sustainability Enhances Identity and Resilience</w:t>
            </w:r>
            <w:r w:rsidR="00401135">
              <w:rPr>
                <w:noProof/>
                <w:webHidden/>
              </w:rPr>
              <w:tab/>
            </w:r>
            <w:r>
              <w:rPr>
                <w:noProof/>
                <w:webHidden/>
              </w:rPr>
              <w:fldChar w:fldCharType="begin"/>
            </w:r>
            <w:r w:rsidR="00401135">
              <w:rPr>
                <w:noProof/>
                <w:webHidden/>
              </w:rPr>
              <w:instrText xml:space="preserve"> PAGEREF _Toc214818918 \h </w:instrText>
            </w:r>
            <w:r>
              <w:rPr>
                <w:noProof/>
                <w:webHidden/>
              </w:rPr>
            </w:r>
            <w:r>
              <w:rPr>
                <w:noProof/>
                <w:webHidden/>
              </w:rPr>
              <w:fldChar w:fldCharType="separate"/>
            </w:r>
            <w:r w:rsidR="00401135">
              <w:rPr>
                <w:noProof/>
                <w:webHidden/>
              </w:rPr>
              <w:t>18</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19" w:history="1">
            <w:r w:rsidR="00401135" w:rsidRPr="00205CB8">
              <w:rPr>
                <w:rStyle w:val="Hyperlink"/>
                <w:rFonts w:ascii="Times New Roman" w:eastAsia="Times New Roman" w:hAnsi="Times New Roman" w:cs="Times New Roman"/>
                <w:b/>
                <w:bCs/>
                <w:noProof/>
              </w:rPr>
              <w:t>7. Climate Adaptation Is Now a Necessity, Not an Option</w:t>
            </w:r>
            <w:r w:rsidR="00401135">
              <w:rPr>
                <w:noProof/>
                <w:webHidden/>
              </w:rPr>
              <w:tab/>
            </w:r>
            <w:r>
              <w:rPr>
                <w:noProof/>
                <w:webHidden/>
              </w:rPr>
              <w:fldChar w:fldCharType="begin"/>
            </w:r>
            <w:r w:rsidR="00401135">
              <w:rPr>
                <w:noProof/>
                <w:webHidden/>
              </w:rPr>
              <w:instrText xml:space="preserve"> PAGEREF _Toc214818919 \h </w:instrText>
            </w:r>
            <w:r>
              <w:rPr>
                <w:noProof/>
                <w:webHidden/>
              </w:rPr>
            </w:r>
            <w:r>
              <w:rPr>
                <w:noProof/>
                <w:webHidden/>
              </w:rPr>
              <w:fldChar w:fldCharType="separate"/>
            </w:r>
            <w:r w:rsidR="00401135">
              <w:rPr>
                <w:noProof/>
                <w:webHidden/>
              </w:rPr>
              <w:t>18</w:t>
            </w:r>
            <w:r>
              <w:rPr>
                <w:noProof/>
                <w:webHidden/>
              </w:rPr>
              <w:fldChar w:fldCharType="end"/>
            </w:r>
          </w:hyperlink>
        </w:p>
        <w:p w:rsidR="00401135" w:rsidRDefault="009E11B9">
          <w:pPr>
            <w:pStyle w:val="TOC3"/>
            <w:tabs>
              <w:tab w:val="right" w:leader="dot" w:pos="9350"/>
            </w:tabs>
            <w:rPr>
              <w:rFonts w:eastAsiaTheme="minorEastAsia"/>
              <w:noProof/>
              <w:szCs w:val="20"/>
              <w:lang w:bidi="hi-IN"/>
            </w:rPr>
          </w:pPr>
          <w:hyperlink w:anchor="_Toc214818920" w:history="1">
            <w:r w:rsidR="00401135" w:rsidRPr="00205CB8">
              <w:rPr>
                <w:rStyle w:val="Hyperlink"/>
                <w:rFonts w:ascii="Times New Roman" w:eastAsia="Times New Roman" w:hAnsi="Times New Roman" w:cs="Times New Roman"/>
                <w:b/>
                <w:bCs/>
                <w:noProof/>
              </w:rPr>
              <w:t>8. Sustainable Tourism Is Context-Specific—No One-Size-Fits-All Model</w:t>
            </w:r>
            <w:r w:rsidR="00401135">
              <w:rPr>
                <w:noProof/>
                <w:webHidden/>
              </w:rPr>
              <w:tab/>
            </w:r>
            <w:r>
              <w:rPr>
                <w:noProof/>
                <w:webHidden/>
              </w:rPr>
              <w:fldChar w:fldCharType="begin"/>
            </w:r>
            <w:r w:rsidR="00401135">
              <w:rPr>
                <w:noProof/>
                <w:webHidden/>
              </w:rPr>
              <w:instrText xml:space="preserve"> PAGEREF _Toc214818920 \h </w:instrText>
            </w:r>
            <w:r>
              <w:rPr>
                <w:noProof/>
                <w:webHidden/>
              </w:rPr>
            </w:r>
            <w:r>
              <w:rPr>
                <w:noProof/>
                <w:webHidden/>
              </w:rPr>
              <w:fldChar w:fldCharType="separate"/>
            </w:r>
            <w:r w:rsidR="00401135">
              <w:rPr>
                <w:noProof/>
                <w:webHidden/>
              </w:rPr>
              <w:t>19</w:t>
            </w:r>
            <w:r>
              <w:rPr>
                <w:noProof/>
                <w:webHidden/>
              </w:rPr>
              <w:fldChar w:fldCharType="end"/>
            </w:r>
          </w:hyperlink>
        </w:p>
        <w:p w:rsidR="00401135" w:rsidRDefault="009E11B9" w:rsidP="00401135">
          <w:pPr>
            <w:pStyle w:val="TOC2"/>
            <w:rPr>
              <w:rFonts w:eastAsiaTheme="minorEastAsia"/>
              <w:noProof/>
              <w:szCs w:val="20"/>
              <w:lang w:bidi="hi-IN"/>
            </w:rPr>
          </w:pPr>
          <w:hyperlink w:anchor="_Toc214818921" w:history="1">
            <w:r w:rsidR="00401135" w:rsidRPr="00205CB8">
              <w:rPr>
                <w:rStyle w:val="Hyperlink"/>
                <w:rFonts w:ascii="Times New Roman" w:eastAsia="Times New Roman" w:hAnsi="Times New Roman" w:cs="Times New Roman"/>
                <w:b/>
                <w:bCs/>
                <w:noProof/>
              </w:rPr>
              <w:t>Conclusion</w:t>
            </w:r>
            <w:r w:rsidR="00401135">
              <w:rPr>
                <w:noProof/>
                <w:webHidden/>
              </w:rPr>
              <w:tab/>
            </w:r>
            <w:r>
              <w:rPr>
                <w:noProof/>
                <w:webHidden/>
              </w:rPr>
              <w:fldChar w:fldCharType="begin"/>
            </w:r>
            <w:r w:rsidR="00401135">
              <w:rPr>
                <w:noProof/>
                <w:webHidden/>
              </w:rPr>
              <w:instrText xml:space="preserve"> PAGEREF _Toc214818921 \h </w:instrText>
            </w:r>
            <w:r>
              <w:rPr>
                <w:noProof/>
                <w:webHidden/>
              </w:rPr>
            </w:r>
            <w:r>
              <w:rPr>
                <w:noProof/>
                <w:webHidden/>
              </w:rPr>
              <w:fldChar w:fldCharType="separate"/>
            </w:r>
            <w:r w:rsidR="00401135">
              <w:rPr>
                <w:noProof/>
                <w:webHidden/>
              </w:rPr>
              <w:t>19</w:t>
            </w:r>
            <w:r>
              <w:rPr>
                <w:noProof/>
                <w:webHidden/>
              </w:rPr>
              <w:fldChar w:fldCharType="end"/>
            </w:r>
          </w:hyperlink>
        </w:p>
        <w:p w:rsidR="00401135" w:rsidRDefault="009E11B9" w:rsidP="00401135">
          <w:pPr>
            <w:pStyle w:val="TOC2"/>
            <w:rPr>
              <w:rFonts w:eastAsiaTheme="minorEastAsia"/>
              <w:noProof/>
              <w:szCs w:val="20"/>
              <w:lang w:bidi="hi-IN"/>
            </w:rPr>
          </w:pPr>
          <w:hyperlink w:anchor="_Toc214818922" w:history="1">
            <w:r w:rsidR="00401135" w:rsidRPr="00205CB8">
              <w:rPr>
                <w:rStyle w:val="Hyperlink"/>
                <w:rFonts w:ascii="Times New Roman" w:eastAsia="Times New Roman" w:hAnsi="Times New Roman" w:cs="Times New Roman"/>
                <w:b/>
                <w:bCs/>
                <w:noProof/>
              </w:rPr>
              <w:t>References</w:t>
            </w:r>
            <w:r w:rsidR="00401135">
              <w:rPr>
                <w:noProof/>
                <w:webHidden/>
              </w:rPr>
              <w:tab/>
            </w:r>
            <w:r>
              <w:rPr>
                <w:noProof/>
                <w:webHidden/>
              </w:rPr>
              <w:fldChar w:fldCharType="begin"/>
            </w:r>
            <w:r w:rsidR="00401135">
              <w:rPr>
                <w:noProof/>
                <w:webHidden/>
              </w:rPr>
              <w:instrText xml:space="preserve"> PAGEREF _Toc214818922 \h </w:instrText>
            </w:r>
            <w:r>
              <w:rPr>
                <w:noProof/>
                <w:webHidden/>
              </w:rPr>
            </w:r>
            <w:r>
              <w:rPr>
                <w:noProof/>
                <w:webHidden/>
              </w:rPr>
              <w:fldChar w:fldCharType="separate"/>
            </w:r>
            <w:r w:rsidR="00401135">
              <w:rPr>
                <w:noProof/>
                <w:webHidden/>
              </w:rPr>
              <w:t>20</w:t>
            </w:r>
            <w:r>
              <w:rPr>
                <w:noProof/>
                <w:webHidden/>
              </w:rPr>
              <w:fldChar w:fldCharType="end"/>
            </w:r>
          </w:hyperlink>
        </w:p>
        <w:p w:rsidR="00401135" w:rsidRPr="00401135" w:rsidRDefault="009E11B9" w:rsidP="00401135">
          <w:r>
            <w:fldChar w:fldCharType="end"/>
          </w:r>
        </w:p>
      </w:sdtContent>
    </w:sdt>
    <w:p w:rsidR="00401135" w:rsidRDefault="00401135" w:rsidP="00E83A81">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01135" w:rsidSect="006227A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83A81" w:rsidRPr="00E83A81" w:rsidRDefault="00E83A81" w:rsidP="00E83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18865"/>
      <w:r w:rsidRPr="00E83A81">
        <w:rPr>
          <w:rFonts w:ascii="Times New Roman" w:eastAsia="Times New Roman" w:hAnsi="Times New Roman" w:cs="Times New Roman"/>
          <w:b/>
          <w:bCs/>
          <w:sz w:val="36"/>
          <w:szCs w:val="36"/>
          <w:lang w:bidi="hi-IN"/>
        </w:rPr>
        <w:lastRenderedPageBreak/>
        <w:t>Abstract</w:t>
      </w:r>
      <w:bookmarkEnd w:id="0"/>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The rapid global expansion of tourism has intensified the pressure on natural ecosystems, cultural landscapes, and local communities. As a result, sustainable tourism planning has become essential for ensuring the long-term resilience and viability of destinations. This assignment explores the integrated processes involved in developing sustainable tourism spaces, focusing on the balance between environmental protection, social well-being, and economic opportunity.</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Drawing on academic literature and international case studies—including Norway’s fjord management, Rwanda’s conservation tourism, Australia’s Indigenous partnerships, and Kenya’s community conservancies—this paper identifies key strategies that support sustainable tourism development. The research highlights the importance of community participation, strong governance, environmental zoning, economic diversification, cultural preservation, and climate adaptation.</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The findings reveal that sustainability is not merely a policy goal but a continuous, adaptive framework requiring collaboration between governments, local communities, stakeholders, and visitors. As tourism becomes increasingly interconnected with global environmental challenges, destinations must adopt long-term planning approaches rooted in stewardship, equity, and resilience.</w:t>
      </w:r>
    </w:p>
    <w:p w:rsidR="00E83A81" w:rsidRPr="00E83A81" w:rsidRDefault="00E83A81" w:rsidP="00E83A81">
      <w:pPr>
        <w:spacing w:after="0" w:line="240" w:lineRule="auto"/>
        <w:rPr>
          <w:rFonts w:ascii="Times New Roman" w:eastAsia="Times New Roman" w:hAnsi="Times New Roman" w:cs="Times New Roman"/>
          <w:sz w:val="24"/>
          <w:szCs w:val="24"/>
          <w:lang w:bidi="hi-IN"/>
        </w:rPr>
      </w:pPr>
    </w:p>
    <w:p w:rsidR="00E83A81" w:rsidRPr="00E83A81" w:rsidRDefault="00E83A81" w:rsidP="00E83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18866"/>
      <w:r w:rsidRPr="00E83A81">
        <w:rPr>
          <w:rFonts w:ascii="Times New Roman" w:eastAsia="Times New Roman" w:hAnsi="Times New Roman" w:cs="Times New Roman"/>
          <w:b/>
          <w:bCs/>
          <w:sz w:val="36"/>
          <w:szCs w:val="36"/>
          <w:lang w:bidi="hi-IN"/>
        </w:rPr>
        <w:t>Introduction</w:t>
      </w:r>
      <w:bookmarkEnd w:id="1"/>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Tourism has become one of the world’s most influential industries, generating trillions of dollars in revenue and supporting millions of jobs worldwide. According to UNWTO (2023), international tourist arrivals surpassed 1.3 billion in the post-pandemic recovery phase, signaling a strong rebound and reaffirming tourism’s importance to global economies. However, this growth brings significant challenges. From coral reef degradation in Southeast Asia to overcrowded heritage sites in Europe, the impacts of unmanaged tourism can be devastating.</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As a result, sustainable tourism planning has emerged as a vital field of practice aimed at balancing the competing needs of environmental protection, socio-cultural integrity, and economic development. The concept goes beyond environmental conservation; it involves making strategic decisions that support long-term resilience and equitable growth. Sustainable tourism seeks to answer fundamental questions such as:</w:t>
      </w:r>
    </w:p>
    <w:p w:rsidR="00E83A81" w:rsidRPr="00E83A81" w:rsidRDefault="00E83A81" w:rsidP="00E83A81">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How can destinations prevent environmental degradation while welcoming visitors?</w:t>
      </w:r>
    </w:p>
    <w:p w:rsidR="00E83A81" w:rsidRPr="00E83A81" w:rsidRDefault="00E83A81" w:rsidP="00E83A81">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What mechanisms ensure communities benefit equitably from tourism?</w:t>
      </w:r>
    </w:p>
    <w:p w:rsidR="00E83A81" w:rsidRPr="00E83A81" w:rsidRDefault="00E83A81" w:rsidP="00E83A81">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How can cultural identity be preserved while engaging global tourists?</w:t>
      </w:r>
    </w:p>
    <w:p w:rsidR="00E83A81" w:rsidRPr="00E83A81" w:rsidRDefault="00E83A81" w:rsidP="00E83A81">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What governance structures support sustainable tourism development?</w:t>
      </w:r>
    </w:p>
    <w:p w:rsidR="00E83A81" w:rsidRPr="00E83A81" w:rsidRDefault="00E83A81" w:rsidP="00E83A81">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How can destinations prepare for climate change?</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lastRenderedPageBreak/>
        <w:t>The purpose of this assignment is to examine these questions through an in-depth exploration of strategies used to develop sustainable tourism spaces. Using international case studies and a wide range of scholarly research, the assignment analyzes the planning frameworks and systems required to manage tourism sustainably.</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This paper argues that sustainable tourism spaces must be developed through integrated and multi-dimensional planning approaches that prioritize ecological limits, cultural respect, community empowerment, and economic resilience. These strategies must also be flexible enough to adapt to global crises, technological change, and evolving visitor expectations.</w:t>
      </w:r>
    </w:p>
    <w:p w:rsidR="00E83A81" w:rsidRPr="00E83A81" w:rsidRDefault="00E83A81" w:rsidP="00E83A81">
      <w:pPr>
        <w:spacing w:after="0" w:line="240" w:lineRule="auto"/>
        <w:rPr>
          <w:rFonts w:ascii="Times New Roman" w:eastAsia="Times New Roman" w:hAnsi="Times New Roman" w:cs="Times New Roman"/>
          <w:sz w:val="24"/>
          <w:szCs w:val="24"/>
          <w:lang w:bidi="hi-IN"/>
        </w:rPr>
      </w:pPr>
    </w:p>
    <w:p w:rsidR="00E83A81" w:rsidRPr="00E83A81" w:rsidRDefault="00E83A81" w:rsidP="00E83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18867"/>
      <w:r w:rsidRPr="00E83A81">
        <w:rPr>
          <w:rFonts w:ascii="Times New Roman" w:eastAsia="Times New Roman" w:hAnsi="Times New Roman" w:cs="Times New Roman"/>
          <w:b/>
          <w:bCs/>
          <w:sz w:val="36"/>
          <w:szCs w:val="36"/>
          <w:lang w:bidi="hi-IN"/>
        </w:rPr>
        <w:t>Literature Review</w:t>
      </w:r>
      <w:bookmarkEnd w:id="2"/>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18868"/>
      <w:r w:rsidRPr="00E83A81">
        <w:rPr>
          <w:rFonts w:ascii="Times New Roman" w:eastAsia="Times New Roman" w:hAnsi="Times New Roman" w:cs="Times New Roman"/>
          <w:b/>
          <w:bCs/>
          <w:sz w:val="27"/>
          <w:szCs w:val="27"/>
          <w:lang w:bidi="hi-IN"/>
        </w:rPr>
        <w:t>1. Conceptualizing Sustainable Tourism Spaces</w:t>
      </w:r>
      <w:bookmarkEnd w:id="3"/>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Sustainable tourism spaces are environments designed to support tourism activities without compromising ecological, social, or economic well-being. Saarinen (2006) notes that sustainability in tourism requires a shift from growth-oriented models to stewardship-based models, where the primary goal is protecting the long-term health of destinations.</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Sustainable tourism spaces involve:</w:t>
      </w:r>
    </w:p>
    <w:p w:rsidR="00E83A81" w:rsidRPr="00E83A81" w:rsidRDefault="00E83A81" w:rsidP="00E83A81">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Spatial planning</w:t>
      </w:r>
      <w:r w:rsidRPr="00E83A81">
        <w:rPr>
          <w:rFonts w:ascii="Times New Roman" w:eastAsia="Times New Roman" w:hAnsi="Times New Roman" w:cs="Times New Roman"/>
          <w:sz w:val="24"/>
          <w:szCs w:val="24"/>
          <w:lang w:bidi="hi-IN"/>
        </w:rPr>
        <w:t xml:space="preserve"> to allocate zones for conservation, recreation, and tourism</w:t>
      </w:r>
    </w:p>
    <w:p w:rsidR="00E83A81" w:rsidRPr="00E83A81" w:rsidRDefault="00E83A81" w:rsidP="00E83A81">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Policy frameworks</w:t>
      </w:r>
      <w:r w:rsidRPr="00E83A81">
        <w:rPr>
          <w:rFonts w:ascii="Times New Roman" w:eastAsia="Times New Roman" w:hAnsi="Times New Roman" w:cs="Times New Roman"/>
          <w:sz w:val="24"/>
          <w:szCs w:val="24"/>
          <w:lang w:bidi="hi-IN"/>
        </w:rPr>
        <w:t xml:space="preserve"> to regulate activity levels</w:t>
      </w:r>
    </w:p>
    <w:p w:rsidR="00E83A81" w:rsidRPr="00E83A81" w:rsidRDefault="00E83A81" w:rsidP="00E83A81">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Infrastructure development</w:t>
      </w:r>
      <w:r w:rsidRPr="00E83A81">
        <w:rPr>
          <w:rFonts w:ascii="Times New Roman" w:eastAsia="Times New Roman" w:hAnsi="Times New Roman" w:cs="Times New Roman"/>
          <w:sz w:val="24"/>
          <w:szCs w:val="24"/>
          <w:lang w:bidi="hi-IN"/>
        </w:rPr>
        <w:t xml:space="preserve"> aligned with ecological limits</w:t>
      </w:r>
    </w:p>
    <w:p w:rsidR="00E83A81" w:rsidRPr="00401135" w:rsidRDefault="00E83A81" w:rsidP="0040113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Community partnerships</w:t>
      </w:r>
      <w:r w:rsidRPr="00E83A81">
        <w:rPr>
          <w:rFonts w:ascii="Times New Roman" w:eastAsia="Times New Roman" w:hAnsi="Times New Roman" w:cs="Times New Roman"/>
          <w:sz w:val="24"/>
          <w:szCs w:val="24"/>
          <w:lang w:bidi="hi-IN"/>
        </w:rPr>
        <w:t xml:space="preserve"> guiding planning decisions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18869"/>
      <w:r w:rsidRPr="00E83A81">
        <w:rPr>
          <w:rFonts w:ascii="Times New Roman" w:eastAsia="Times New Roman" w:hAnsi="Times New Roman" w:cs="Times New Roman"/>
          <w:b/>
          <w:bCs/>
          <w:sz w:val="27"/>
          <w:szCs w:val="27"/>
          <w:lang w:bidi="hi-IN"/>
        </w:rPr>
        <w:t>2. Environmental Sustainability and Carrying Capacity</w:t>
      </w:r>
      <w:bookmarkEnd w:id="4"/>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Environmental sustainability remains a core dimension of sustainable tourism. Destinations must operate within their ecological carrying capacity—the maximum number of visitors an environment can support without negative impact (Coccossis, 2009). Exceeding carrying capacity leads to:</w:t>
      </w:r>
    </w:p>
    <w:p w:rsidR="00E83A81" w:rsidRPr="00E83A81" w:rsidRDefault="00E83A81" w:rsidP="00E83A81">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Soil erosion</w:t>
      </w:r>
    </w:p>
    <w:p w:rsidR="00E83A81" w:rsidRPr="00E83A81" w:rsidRDefault="00E83A81" w:rsidP="00E83A81">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Habitat loss</w:t>
      </w:r>
    </w:p>
    <w:p w:rsidR="00E83A81" w:rsidRPr="00E83A81" w:rsidRDefault="00E83A81" w:rsidP="00E83A81">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Overcrowded trails</w:t>
      </w:r>
    </w:p>
    <w:p w:rsidR="00E83A81" w:rsidRPr="00E83A81" w:rsidRDefault="00E83A81" w:rsidP="00E83A81">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Waste accumulation</w:t>
      </w:r>
    </w:p>
    <w:p w:rsidR="00E83A81" w:rsidRPr="00E83A81" w:rsidRDefault="00E83A81" w:rsidP="00E83A81">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Decline in visitor experience</w:t>
      </w:r>
    </w:p>
    <w:p w:rsidR="00E83A81" w:rsidRPr="00E83A81" w:rsidRDefault="00E83A81" w:rsidP="00E83A81">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Biodiversity disruption</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Rwanda, for example, limits tourist numbers in gorilla trekking zones to protect fragile habitats. Similarly, Norway uses strict fjord management to reduce cruise ship emissions and protect marine ecosystems.</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lastRenderedPageBreak/>
        <w:t>Environmental protection in tourism planning typically involves:</w:t>
      </w:r>
    </w:p>
    <w:p w:rsidR="00E83A81" w:rsidRPr="00E83A81" w:rsidRDefault="00E83A81" w:rsidP="00E83A81">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Impact assessments</w:t>
      </w:r>
    </w:p>
    <w:p w:rsidR="00E83A81" w:rsidRPr="00E83A81" w:rsidRDefault="00E83A81" w:rsidP="00E83A81">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Environmental zoning</w:t>
      </w:r>
    </w:p>
    <w:p w:rsidR="00E83A81" w:rsidRPr="00E83A81" w:rsidRDefault="00E83A81" w:rsidP="00E83A81">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Visitor caps</w:t>
      </w:r>
    </w:p>
    <w:p w:rsidR="00E83A81" w:rsidRPr="00E83A81" w:rsidRDefault="00E83A81" w:rsidP="00E83A81">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Waste and water management systems</w:t>
      </w:r>
    </w:p>
    <w:p w:rsidR="00E83A81" w:rsidRPr="00E83A81" w:rsidRDefault="00E83A81" w:rsidP="00E83A81">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Renewable energy integration</w:t>
      </w:r>
    </w:p>
    <w:p w:rsidR="00E83A81" w:rsidRPr="00E83A81" w:rsidRDefault="00E83A81" w:rsidP="00E83A81">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Infrastructure designed for low impact</w:t>
      </w:r>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Gössling (2015) argues that tourism must transition toward low-carbon models, particularly in relation to transportation and accommodation.</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18870"/>
      <w:r w:rsidRPr="00E83A81">
        <w:rPr>
          <w:rFonts w:ascii="Times New Roman" w:eastAsia="Times New Roman" w:hAnsi="Times New Roman" w:cs="Times New Roman"/>
          <w:b/>
          <w:bCs/>
          <w:sz w:val="27"/>
          <w:szCs w:val="27"/>
          <w:lang w:bidi="hi-IN"/>
        </w:rPr>
        <w:t>3. Social Sustainability and Community Empowerment</w:t>
      </w:r>
      <w:bookmarkEnd w:id="5"/>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Social sustainability focuses on improving the quality of life for residents affected by tourism. McCool &amp; Moisey (2001) highlight that sustainable tourism must protect social integrity, cultural traditions, and community values.</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Key social sustainability principles include:</w:t>
      </w:r>
    </w:p>
    <w:p w:rsidR="00E83A81" w:rsidRPr="00E83A81" w:rsidRDefault="00E83A81" w:rsidP="00E83A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Fair distribution of tourism benefits</w:t>
      </w:r>
    </w:p>
    <w:p w:rsidR="00E83A81" w:rsidRPr="00E83A81" w:rsidRDefault="00E83A81" w:rsidP="00E83A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Protection of cultural heritage</w:t>
      </w:r>
    </w:p>
    <w:p w:rsidR="00E83A81" w:rsidRPr="00E83A81" w:rsidRDefault="00E83A81" w:rsidP="00E83A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Resident participation in planning</w:t>
      </w:r>
    </w:p>
    <w:p w:rsidR="00E83A81" w:rsidRPr="00E83A81" w:rsidRDefault="00E83A81" w:rsidP="00E83A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Avoidance of cultural commodification</w:t>
      </w:r>
    </w:p>
    <w:p w:rsidR="00E83A81" w:rsidRPr="00E83A81" w:rsidRDefault="00E83A81" w:rsidP="00E83A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Local control over tourism enterprises</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Community-Based Tourism (CBT) is widely recognized as an effective model. Kenya’s Maasai conservancies are strong examples, where communities retain land ownership and collectively manage tourism activities.</w:t>
      </w:r>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Destinations that exclude communities often experience conflicts, displacement, and cultural erosion. Therefore, community empowerment is not optional—it is a requirement for long-term sustainability.</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18871"/>
      <w:r w:rsidRPr="00E83A81">
        <w:rPr>
          <w:rFonts w:ascii="Times New Roman" w:eastAsia="Times New Roman" w:hAnsi="Times New Roman" w:cs="Times New Roman"/>
          <w:b/>
          <w:bCs/>
          <w:sz w:val="27"/>
          <w:szCs w:val="27"/>
          <w:lang w:bidi="hi-IN"/>
        </w:rPr>
        <w:t>4. Economic Sustainability and Local Benefit Retention</w:t>
      </w:r>
      <w:bookmarkEnd w:id="6"/>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Economic sustainability aims to ensure tourism revenue supports long-term prosperity without creating dependence or increasing inequality. Sharpley (2020) emphasizes that tourism economies often struggle with:</w:t>
      </w:r>
    </w:p>
    <w:p w:rsidR="00E83A81" w:rsidRPr="00E83A81" w:rsidRDefault="00E83A81" w:rsidP="00E83A81">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Leakage to foreign-owned corporations</w:t>
      </w:r>
    </w:p>
    <w:p w:rsidR="00E83A81" w:rsidRPr="00E83A81" w:rsidRDefault="00E83A81" w:rsidP="00E83A81">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Seasonal unemployment</w:t>
      </w:r>
    </w:p>
    <w:p w:rsidR="00E83A81" w:rsidRPr="00E83A81" w:rsidRDefault="00E83A81" w:rsidP="00E83A81">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Rising prices that affect residents</w:t>
      </w:r>
    </w:p>
    <w:p w:rsidR="00E83A81" w:rsidRPr="00E83A81" w:rsidRDefault="00E83A81" w:rsidP="00E83A81">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Unequal access to tourism markets</w:t>
      </w:r>
    </w:p>
    <w:p w:rsidR="00E83A81" w:rsidRPr="00E83A81" w:rsidRDefault="00E83A81" w:rsidP="00E83A81">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Overdependence on a single tourism type</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lastRenderedPageBreak/>
        <w:t>Sustainable tourism requires:</w:t>
      </w:r>
    </w:p>
    <w:p w:rsidR="00E83A81" w:rsidRPr="00E83A81" w:rsidRDefault="00E83A81" w:rsidP="00E83A81">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Local ownership of tourism businesses</w:t>
      </w:r>
    </w:p>
    <w:p w:rsidR="00E83A81" w:rsidRPr="00E83A81" w:rsidRDefault="00E83A81" w:rsidP="00E83A81">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Diversified tourism products</w:t>
      </w:r>
    </w:p>
    <w:p w:rsidR="00E83A81" w:rsidRPr="00E83A81" w:rsidRDefault="00E83A81" w:rsidP="00E83A81">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Strong value chains supporting local suppliers</w:t>
      </w:r>
    </w:p>
    <w:p w:rsidR="00E83A81" w:rsidRPr="00E83A81" w:rsidRDefault="00E83A81" w:rsidP="00E83A81">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Fair employment practices</w:t>
      </w:r>
    </w:p>
    <w:p w:rsidR="00E83A81" w:rsidRPr="00E83A81" w:rsidRDefault="00E83A81" w:rsidP="00E83A81">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Economic incentives for sustainable practices</w:t>
      </w:r>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Namibia’s community conservancies show that when local people share direct economic benefits, they are more likely to support conservation and sustainable management.</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818872"/>
      <w:r w:rsidRPr="00E83A81">
        <w:rPr>
          <w:rFonts w:ascii="Times New Roman" w:eastAsia="Times New Roman" w:hAnsi="Times New Roman" w:cs="Times New Roman"/>
          <w:b/>
          <w:bCs/>
          <w:sz w:val="27"/>
          <w:szCs w:val="27"/>
          <w:lang w:bidi="hi-IN"/>
        </w:rPr>
        <w:t>5. Governance, Policy, and Regulatory Frameworks</w:t>
      </w:r>
      <w:bookmarkEnd w:id="7"/>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Effective governance is the glue that binds sustainable tourism strategies together. Bramwell &amp; Lane (2011) argue that governance failures often result in unregulated growth and environmental damage.</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Key governance components include:</w:t>
      </w:r>
    </w:p>
    <w:p w:rsidR="00E83A81" w:rsidRPr="00E83A81" w:rsidRDefault="00E83A81" w:rsidP="00E83A81">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Long-term tourism master plans</w:t>
      </w:r>
    </w:p>
    <w:p w:rsidR="00E83A81" w:rsidRPr="00E83A81" w:rsidRDefault="00E83A81" w:rsidP="00E83A81">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Cross-sector collaboration</w:t>
      </w:r>
    </w:p>
    <w:p w:rsidR="00E83A81" w:rsidRPr="00E83A81" w:rsidRDefault="00E83A81" w:rsidP="00E83A81">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Transparent monitoring systems</w:t>
      </w:r>
    </w:p>
    <w:p w:rsidR="00E83A81" w:rsidRPr="00E83A81" w:rsidRDefault="00E83A81" w:rsidP="00E83A81">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Enforcement of regulations</w:t>
      </w:r>
    </w:p>
    <w:p w:rsidR="00E83A81" w:rsidRPr="00E83A81" w:rsidRDefault="00E83A81" w:rsidP="00E83A81">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Policies linked to sustainability goals</w:t>
      </w:r>
    </w:p>
    <w:p w:rsidR="00E83A81" w:rsidRPr="00E83A81" w:rsidRDefault="00E83A81" w:rsidP="00E83A81">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Public participation mechanisms</w:t>
      </w:r>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Norway’s fjord management system, Rwanda’s conservation laws, and Australia’s Indigenous tourism partnerships all demonstrate the importance of governance in achieving sustainability outcomes.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818873"/>
      <w:r w:rsidRPr="00E83A81">
        <w:rPr>
          <w:rFonts w:ascii="Times New Roman" w:eastAsia="Times New Roman" w:hAnsi="Times New Roman" w:cs="Times New Roman"/>
          <w:b/>
          <w:bCs/>
          <w:sz w:val="27"/>
          <w:szCs w:val="27"/>
          <w:lang w:bidi="hi-IN"/>
        </w:rPr>
        <w:t>6. Climate Change Adaptation in Tourism Planning</w:t>
      </w:r>
      <w:bookmarkEnd w:id="8"/>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Climate change is now a central concern in tourism planning. Destinations must prepare for:</w:t>
      </w:r>
    </w:p>
    <w:p w:rsidR="00E83A81" w:rsidRPr="00E83A81" w:rsidRDefault="00E83A81" w:rsidP="00E83A81">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Rising sea levels</w:t>
      </w:r>
    </w:p>
    <w:p w:rsidR="00E83A81" w:rsidRPr="00E83A81" w:rsidRDefault="00E83A81" w:rsidP="00E83A81">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Changing weather patterns</w:t>
      </w:r>
    </w:p>
    <w:p w:rsidR="00E83A81" w:rsidRPr="00E83A81" w:rsidRDefault="00E83A81" w:rsidP="00E83A81">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Wildfires</w:t>
      </w:r>
    </w:p>
    <w:p w:rsidR="00E83A81" w:rsidRPr="00E83A81" w:rsidRDefault="00E83A81" w:rsidP="00E83A81">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Flooding</w:t>
      </w:r>
    </w:p>
    <w:p w:rsidR="00E83A81" w:rsidRPr="00E83A81" w:rsidRDefault="00E83A81" w:rsidP="00E83A81">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Loss of biodiversity</w:t>
      </w:r>
    </w:p>
    <w:p w:rsidR="00E83A81" w:rsidRPr="00E83A81" w:rsidRDefault="00E83A81" w:rsidP="00E83A81">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Heatwaves</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Becken &amp; Hay (2007) argue that tourism planning must incorporate climate resilience strategies such as:</w:t>
      </w:r>
    </w:p>
    <w:p w:rsidR="00E83A81" w:rsidRPr="00E83A81" w:rsidRDefault="00E83A81" w:rsidP="00E83A81">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Infrastructure designed for extreme weather</w:t>
      </w:r>
    </w:p>
    <w:p w:rsidR="00E83A81" w:rsidRPr="00E83A81" w:rsidRDefault="00E83A81" w:rsidP="00E83A81">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Diversified tourism seasons</w:t>
      </w:r>
    </w:p>
    <w:p w:rsidR="00E83A81" w:rsidRPr="00E83A81" w:rsidRDefault="00E83A81" w:rsidP="00E83A81">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lastRenderedPageBreak/>
        <w:t>Low-carbon transportation systems</w:t>
      </w:r>
    </w:p>
    <w:p w:rsidR="00E83A81" w:rsidRPr="00E83A81" w:rsidRDefault="00E83A81" w:rsidP="00E83A81">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Renewable energy tourism facilities</w:t>
      </w:r>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Destinations failing to adapt may face severe long-term challenges.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818874"/>
      <w:r w:rsidRPr="00E83A81">
        <w:rPr>
          <w:rFonts w:ascii="Times New Roman" w:eastAsia="Times New Roman" w:hAnsi="Times New Roman" w:cs="Times New Roman"/>
          <w:b/>
          <w:bCs/>
          <w:sz w:val="27"/>
          <w:szCs w:val="27"/>
          <w:lang w:bidi="hi-IN"/>
        </w:rPr>
        <w:t>7. Cultural Sustainability and Heritage Protection</w:t>
      </w:r>
      <w:bookmarkEnd w:id="9"/>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Tourism often relies heavily on cultural heritage, yet unmanaged tourism can damage the very traditions that attract visitors. Cultural sustainability involves safeguarding:</w:t>
      </w:r>
    </w:p>
    <w:p w:rsidR="00E83A81" w:rsidRPr="00E83A81" w:rsidRDefault="00E83A81" w:rsidP="00E83A81">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Traditional practices</w:t>
      </w:r>
    </w:p>
    <w:p w:rsidR="00E83A81" w:rsidRPr="00E83A81" w:rsidRDefault="00E83A81" w:rsidP="00E83A81">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Historic sites</w:t>
      </w:r>
    </w:p>
    <w:p w:rsidR="00E83A81" w:rsidRPr="00E83A81" w:rsidRDefault="00E83A81" w:rsidP="00E83A81">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Indigenous knowledge</w:t>
      </w:r>
    </w:p>
    <w:p w:rsidR="00E83A81" w:rsidRPr="00E83A81" w:rsidRDefault="00E83A81" w:rsidP="00E83A81">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Languages</w:t>
      </w:r>
    </w:p>
    <w:p w:rsidR="00E83A81" w:rsidRPr="00E83A81" w:rsidRDefault="00E83A81" w:rsidP="00E83A81">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Sacred landscapes</w:t>
      </w:r>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Australia’s Indigenous-led tourism initiatives show how cultural preservation can coexist with responsible tourism.</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18875"/>
      <w:r w:rsidRPr="00E83A81">
        <w:rPr>
          <w:rFonts w:ascii="Times New Roman" w:eastAsia="Times New Roman" w:hAnsi="Times New Roman" w:cs="Times New Roman"/>
          <w:b/>
          <w:bCs/>
          <w:sz w:val="27"/>
          <w:szCs w:val="27"/>
          <w:lang w:bidi="hi-IN"/>
        </w:rPr>
        <w:t>8. Trends in Sustainable Tourism Planning</w:t>
      </w:r>
      <w:bookmarkEnd w:id="10"/>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Recent global trends include:</w:t>
      </w:r>
    </w:p>
    <w:p w:rsidR="00E83A81" w:rsidRPr="00E83A81" w:rsidRDefault="00E83A81" w:rsidP="00E83A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Regenerative tourism</w:t>
      </w:r>
    </w:p>
    <w:p w:rsidR="00E83A81" w:rsidRPr="00E83A81" w:rsidRDefault="00E83A81" w:rsidP="00E83A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Slow tourism</w:t>
      </w:r>
    </w:p>
    <w:p w:rsidR="00E83A81" w:rsidRPr="00E83A81" w:rsidRDefault="00E83A81" w:rsidP="00E83A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Smart sustainability monitoring</w:t>
      </w:r>
    </w:p>
    <w:p w:rsidR="00E83A81" w:rsidRPr="00E83A81" w:rsidRDefault="00E83A81" w:rsidP="00E83A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Ecological restoration projects</w:t>
      </w:r>
    </w:p>
    <w:p w:rsidR="00E83A81" w:rsidRPr="00E83A81" w:rsidRDefault="00E83A81" w:rsidP="00E83A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Inclusive tourism policies</w:t>
      </w:r>
    </w:p>
    <w:p w:rsidR="00E83A81" w:rsidRPr="00E83A81" w:rsidRDefault="00E83A81" w:rsidP="00E83A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Decentralized tourism development</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Literature increasingly emphasizes that sustainable tourism is moving beyond “do no harm” toward actively improving destinations.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818876"/>
      <w:r w:rsidRPr="00E83A81">
        <w:rPr>
          <w:rFonts w:ascii="Times New Roman" w:eastAsia="Times New Roman" w:hAnsi="Times New Roman" w:cs="Times New Roman"/>
          <w:b/>
          <w:bCs/>
          <w:sz w:val="27"/>
          <w:szCs w:val="27"/>
          <w:lang w:bidi="hi-IN"/>
        </w:rPr>
        <w:t>9. The Role of Tourism Planning Frameworks</w:t>
      </w:r>
      <w:bookmarkEnd w:id="11"/>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Tourism planning frameworks help destinations structure development in a way that anticipates growth, mitigates impacts, and ensures sustainable outcomes. Inskeep (1991) identifies several planning models widely used internationally:</w:t>
      </w:r>
    </w:p>
    <w:p w:rsidR="00E83A81" w:rsidRPr="00E83A81" w:rsidRDefault="00E83A81" w:rsidP="00E83A81">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Comprehensive Tourism Planning Model</w:t>
      </w:r>
      <w:r w:rsidRPr="00E83A81">
        <w:rPr>
          <w:rFonts w:ascii="Times New Roman" w:eastAsia="Times New Roman" w:hAnsi="Times New Roman" w:cs="Times New Roman"/>
          <w:sz w:val="24"/>
          <w:szCs w:val="24"/>
          <w:lang w:bidi="hi-IN"/>
        </w:rPr>
        <w:t xml:space="preserve"> – long-term, integrated planning</w:t>
      </w:r>
    </w:p>
    <w:p w:rsidR="00E83A81" w:rsidRPr="00E83A81" w:rsidRDefault="00E83A81" w:rsidP="00E83A81">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Land-Use Zoning Model</w:t>
      </w:r>
      <w:r w:rsidRPr="00E83A81">
        <w:rPr>
          <w:rFonts w:ascii="Times New Roman" w:eastAsia="Times New Roman" w:hAnsi="Times New Roman" w:cs="Times New Roman"/>
          <w:sz w:val="24"/>
          <w:szCs w:val="24"/>
          <w:lang w:bidi="hi-IN"/>
        </w:rPr>
        <w:t xml:space="preserve"> – geographical allocation of tourism activities</w:t>
      </w:r>
    </w:p>
    <w:p w:rsidR="00E83A81" w:rsidRPr="00E83A81" w:rsidRDefault="00E83A81" w:rsidP="00E83A81">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Participatory Planning Model</w:t>
      </w:r>
      <w:r w:rsidRPr="00E83A81">
        <w:rPr>
          <w:rFonts w:ascii="Times New Roman" w:eastAsia="Times New Roman" w:hAnsi="Times New Roman" w:cs="Times New Roman"/>
          <w:sz w:val="24"/>
          <w:szCs w:val="24"/>
          <w:lang w:bidi="hi-IN"/>
        </w:rPr>
        <w:t xml:space="preserve"> – stakeholder-driven decision-making</w:t>
      </w:r>
    </w:p>
    <w:p w:rsidR="00E83A81" w:rsidRPr="00E83A81" w:rsidRDefault="00E83A81" w:rsidP="00E83A81">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Adaptive Management Model</w:t>
      </w:r>
      <w:r w:rsidRPr="00E83A81">
        <w:rPr>
          <w:rFonts w:ascii="Times New Roman" w:eastAsia="Times New Roman" w:hAnsi="Times New Roman" w:cs="Times New Roman"/>
          <w:sz w:val="24"/>
          <w:szCs w:val="24"/>
          <w:lang w:bidi="hi-IN"/>
        </w:rPr>
        <w:t xml:space="preserve"> – flexible and responsive planning</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lastRenderedPageBreak/>
        <w:t>Modern frameworks increasingly combine these models. For example, Rwanda integrates adaptive planning with strict land-use zoning and high community participation. Norway uses a comprehensive planning framework with annual reviews.</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Tourism planning models are most effective when grounded in robust environmental data and aligned with community needs. Planning is not a one-time event—it is a continuous process that must evolve with social, economic, and environmental dynamics.</w:t>
      </w:r>
    </w:p>
    <w:p w:rsidR="00E83A81" w:rsidRPr="00E83A81" w:rsidRDefault="00E83A81" w:rsidP="00E83A81">
      <w:pPr>
        <w:spacing w:after="0" w:line="240" w:lineRule="auto"/>
        <w:rPr>
          <w:rFonts w:ascii="Times New Roman" w:eastAsia="Times New Roman" w:hAnsi="Times New Roman" w:cs="Times New Roman"/>
          <w:sz w:val="24"/>
          <w:szCs w:val="24"/>
          <w:lang w:bidi="hi-IN"/>
        </w:rPr>
      </w:pPr>
    </w:p>
    <w:p w:rsidR="00E83A81" w:rsidRPr="00E83A81" w:rsidRDefault="00E83A81" w:rsidP="00E83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818877"/>
      <w:r w:rsidRPr="00E83A81">
        <w:rPr>
          <w:rFonts w:ascii="Times New Roman" w:eastAsia="Times New Roman" w:hAnsi="Times New Roman" w:cs="Times New Roman"/>
          <w:b/>
          <w:bCs/>
          <w:sz w:val="36"/>
          <w:szCs w:val="36"/>
          <w:lang w:bidi="hi-IN"/>
        </w:rPr>
        <w:t>Methodology</w:t>
      </w:r>
      <w:bookmarkEnd w:id="12"/>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 xml:space="preserve">This assignment is based on </w:t>
      </w:r>
      <w:r w:rsidRPr="00E83A81">
        <w:rPr>
          <w:rFonts w:ascii="Times New Roman" w:eastAsia="Times New Roman" w:hAnsi="Times New Roman" w:cs="Times New Roman"/>
          <w:b/>
          <w:bCs/>
          <w:sz w:val="24"/>
          <w:szCs w:val="24"/>
          <w:lang w:bidi="hi-IN"/>
        </w:rPr>
        <w:t>qualitative, desk-based research</w:t>
      </w:r>
      <w:r w:rsidRPr="00E83A81">
        <w:rPr>
          <w:rFonts w:ascii="Times New Roman" w:eastAsia="Times New Roman" w:hAnsi="Times New Roman" w:cs="Times New Roman"/>
          <w:sz w:val="24"/>
          <w:szCs w:val="24"/>
          <w:lang w:bidi="hi-IN"/>
        </w:rPr>
        <w:t xml:space="preserve"> using secondary academic and industry sources. The goal is to identify key strategies and patterns in sustainable tourism planning across diverse global destinations.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18878"/>
      <w:r w:rsidRPr="00E83A81">
        <w:rPr>
          <w:rFonts w:ascii="Times New Roman" w:eastAsia="Times New Roman" w:hAnsi="Times New Roman" w:cs="Times New Roman"/>
          <w:b/>
          <w:bCs/>
          <w:sz w:val="27"/>
          <w:szCs w:val="27"/>
          <w:lang w:bidi="hi-IN"/>
        </w:rPr>
        <w:t>1. Research Design</w:t>
      </w:r>
      <w:bookmarkEnd w:id="13"/>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A qualitative research design was selected because it allows for:</w:t>
      </w:r>
    </w:p>
    <w:p w:rsidR="00E83A81" w:rsidRPr="00E83A81" w:rsidRDefault="00E83A81" w:rsidP="00E83A81">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In-depth analysis of complex social, cultural, and environmental variables</w:t>
      </w:r>
    </w:p>
    <w:p w:rsidR="00E83A81" w:rsidRPr="00E83A81" w:rsidRDefault="00E83A81" w:rsidP="00E83A81">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Interpretation of case-specific data</w:t>
      </w:r>
    </w:p>
    <w:p w:rsidR="00E83A81" w:rsidRPr="00E83A81" w:rsidRDefault="00E83A81" w:rsidP="00E83A81">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Exploration of stakeholder dynamics</w:t>
      </w:r>
    </w:p>
    <w:p w:rsidR="00E83A81" w:rsidRPr="00E83A81" w:rsidRDefault="00E83A81" w:rsidP="00E83A81">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Understanding the interconnections between policy, governance, environment, and communities</w:t>
      </w:r>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Creswell (2014) emphasizes that qualitative research is ideal for examining processes rather than numerical outcomes.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818879"/>
      <w:r w:rsidRPr="00E83A81">
        <w:rPr>
          <w:rFonts w:ascii="Times New Roman" w:eastAsia="Times New Roman" w:hAnsi="Times New Roman" w:cs="Times New Roman"/>
          <w:b/>
          <w:bCs/>
          <w:sz w:val="27"/>
          <w:szCs w:val="27"/>
          <w:lang w:bidi="hi-IN"/>
        </w:rPr>
        <w:t>2. Data Collection</w:t>
      </w:r>
      <w:bookmarkEnd w:id="14"/>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Data was sourced from:</w:t>
      </w:r>
    </w:p>
    <w:p w:rsidR="00E83A81" w:rsidRPr="00E83A81" w:rsidRDefault="00E83A81" w:rsidP="00E83A81">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Peer-reviewed academic journals</w:t>
      </w:r>
    </w:p>
    <w:p w:rsidR="00E83A81" w:rsidRPr="00E83A81" w:rsidRDefault="00E83A81" w:rsidP="00E83A81">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UNWTO, UNESCO, and UNEP reports</w:t>
      </w:r>
    </w:p>
    <w:p w:rsidR="00E83A81" w:rsidRPr="00E83A81" w:rsidRDefault="00E83A81" w:rsidP="00E83A81">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National tourism strategies (Norway, Kenya, Rwanda, Australia)</w:t>
      </w:r>
    </w:p>
    <w:p w:rsidR="00E83A81" w:rsidRPr="00E83A81" w:rsidRDefault="00E83A81" w:rsidP="00E83A81">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NGO reports (WWF, IUCN, African Conservation Fund)</w:t>
      </w:r>
    </w:p>
    <w:p w:rsidR="00E83A81" w:rsidRPr="00E83A81" w:rsidRDefault="00E83A81" w:rsidP="00E83A81">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Case studies from tourism boards</w:t>
      </w:r>
    </w:p>
    <w:p w:rsidR="00E83A81" w:rsidRPr="00E83A81" w:rsidRDefault="00E83A81" w:rsidP="00E83A81">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Government policy documents</w:t>
      </w:r>
    </w:p>
    <w:p w:rsidR="00E83A81" w:rsidRPr="00E83A81" w:rsidRDefault="00E83A81" w:rsidP="00E83A81">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Sustainability certifications and monitoring tools</w:t>
      </w:r>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This ensured a diverse and internationally relevant dataset.</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818880"/>
      <w:r w:rsidRPr="00E83A81">
        <w:rPr>
          <w:rFonts w:ascii="Times New Roman" w:eastAsia="Times New Roman" w:hAnsi="Times New Roman" w:cs="Times New Roman"/>
          <w:b/>
          <w:bCs/>
          <w:sz w:val="27"/>
          <w:szCs w:val="27"/>
          <w:lang w:bidi="hi-IN"/>
        </w:rPr>
        <w:t>3. Inclusion and Exclusion Criteria</w:t>
      </w:r>
      <w:bookmarkEnd w:id="15"/>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lastRenderedPageBreak/>
        <w:t>Inclusion criteria:</w:t>
      </w:r>
    </w:p>
    <w:p w:rsidR="00E83A81" w:rsidRPr="00E83A81" w:rsidRDefault="00E83A81" w:rsidP="00E83A81">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Publications from 2000–2024</w:t>
      </w:r>
    </w:p>
    <w:p w:rsidR="00E83A81" w:rsidRPr="00E83A81" w:rsidRDefault="00E83A81" w:rsidP="00E83A81">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Direct relevance to sustainable tourism planning</w:t>
      </w:r>
    </w:p>
    <w:p w:rsidR="00E83A81" w:rsidRPr="00E83A81" w:rsidRDefault="00E83A81" w:rsidP="00E83A81">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Case studies with environmental, social, or economic outcomes</w:t>
      </w:r>
    </w:p>
    <w:p w:rsidR="00E83A81" w:rsidRPr="00E83A81" w:rsidRDefault="00E83A81" w:rsidP="00E83A81">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Reports incorporating stakeholder collaboration</w:t>
      </w:r>
    </w:p>
    <w:p w:rsidR="00E83A81" w:rsidRPr="00E83A81" w:rsidRDefault="00E83A81" w:rsidP="00E83A81">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Destinations with implemented sustainability measures</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Exclusion criteria:</w:t>
      </w:r>
    </w:p>
    <w:p w:rsidR="00E83A81" w:rsidRPr="00E83A81" w:rsidRDefault="00E83A81" w:rsidP="00E83A81">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Purely promotional tourism materials</w:t>
      </w:r>
    </w:p>
    <w:p w:rsidR="00E83A81" w:rsidRPr="00E83A81" w:rsidRDefault="00E83A81" w:rsidP="00E83A81">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Non-sustainable tourism development reports</w:t>
      </w:r>
    </w:p>
    <w:p w:rsidR="00E83A81" w:rsidRPr="00401135" w:rsidRDefault="00E83A81" w:rsidP="0040113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Sources without credible data or methodology</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818881"/>
      <w:r w:rsidRPr="00E83A81">
        <w:rPr>
          <w:rFonts w:ascii="Times New Roman" w:eastAsia="Times New Roman" w:hAnsi="Times New Roman" w:cs="Times New Roman"/>
          <w:b/>
          <w:bCs/>
          <w:sz w:val="27"/>
          <w:szCs w:val="27"/>
          <w:lang w:bidi="hi-IN"/>
        </w:rPr>
        <w:t>4. Analytical Approach</w:t>
      </w:r>
      <w:bookmarkEnd w:id="16"/>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 xml:space="preserve">A </w:t>
      </w:r>
      <w:r w:rsidRPr="00E83A81">
        <w:rPr>
          <w:rFonts w:ascii="Times New Roman" w:eastAsia="Times New Roman" w:hAnsi="Times New Roman" w:cs="Times New Roman"/>
          <w:b/>
          <w:bCs/>
          <w:sz w:val="24"/>
          <w:szCs w:val="24"/>
          <w:lang w:bidi="hi-IN"/>
        </w:rPr>
        <w:t>thematic analysis</w:t>
      </w:r>
      <w:r w:rsidRPr="00E83A81">
        <w:rPr>
          <w:rFonts w:ascii="Times New Roman" w:eastAsia="Times New Roman" w:hAnsi="Times New Roman" w:cs="Times New Roman"/>
          <w:sz w:val="24"/>
          <w:szCs w:val="24"/>
          <w:lang w:bidi="hi-IN"/>
        </w:rPr>
        <w:t xml:space="preserve"> was conducted, identifying repeating themes such as:</w:t>
      </w:r>
    </w:p>
    <w:p w:rsidR="00E83A81" w:rsidRPr="00E83A81" w:rsidRDefault="00E83A81" w:rsidP="00E83A81">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Governance quality</w:t>
      </w:r>
    </w:p>
    <w:p w:rsidR="00E83A81" w:rsidRPr="00E83A81" w:rsidRDefault="00E83A81" w:rsidP="00E83A81">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Community involvement</w:t>
      </w:r>
    </w:p>
    <w:p w:rsidR="00E83A81" w:rsidRPr="00E83A81" w:rsidRDefault="00E83A81" w:rsidP="00E83A81">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Environmental protection</w:t>
      </w:r>
    </w:p>
    <w:p w:rsidR="00E83A81" w:rsidRPr="00E83A81" w:rsidRDefault="00E83A81" w:rsidP="00E83A81">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Economic diversification</w:t>
      </w:r>
    </w:p>
    <w:p w:rsidR="00E83A81" w:rsidRPr="00E83A81" w:rsidRDefault="00E83A81" w:rsidP="00E83A81">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Cultural sustainability</w:t>
      </w:r>
    </w:p>
    <w:p w:rsidR="00E83A81" w:rsidRPr="00E83A81" w:rsidRDefault="00E83A81" w:rsidP="00E83A81">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Climate adaptation</w:t>
      </w:r>
    </w:p>
    <w:p w:rsidR="00E83A81" w:rsidRPr="00E83A81" w:rsidRDefault="00E83A81" w:rsidP="00E83A81">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Visitor management frameworks</w:t>
      </w:r>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Themes were compared across international case studies to identify patterns, strengths, and areas for improvement.</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18882"/>
      <w:r w:rsidRPr="00E83A81">
        <w:rPr>
          <w:rFonts w:ascii="Times New Roman" w:eastAsia="Times New Roman" w:hAnsi="Times New Roman" w:cs="Times New Roman"/>
          <w:b/>
          <w:bCs/>
          <w:sz w:val="27"/>
          <w:szCs w:val="27"/>
          <w:lang w:bidi="hi-IN"/>
        </w:rPr>
        <w:t>5. Limitations of the Study</w:t>
      </w:r>
      <w:bookmarkEnd w:id="17"/>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Limitations include:</w:t>
      </w:r>
    </w:p>
    <w:p w:rsidR="00E83A81" w:rsidRPr="00E83A81" w:rsidRDefault="00E83A81" w:rsidP="00E83A81">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Dependence on secondary data and absence of primary interviews</w:t>
      </w:r>
    </w:p>
    <w:p w:rsidR="00E83A81" w:rsidRPr="00E83A81" w:rsidRDefault="00E83A81" w:rsidP="00E83A81">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Variability in the depth and transparency of tourism reporting</w:t>
      </w:r>
    </w:p>
    <w:p w:rsidR="00E83A81" w:rsidRPr="00E83A81" w:rsidRDefault="00E83A81" w:rsidP="00E83A81">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Lack of long-term monitoring data in some countries</w:t>
      </w:r>
    </w:p>
    <w:p w:rsidR="00E83A81" w:rsidRPr="00E83A81" w:rsidRDefault="00E83A81" w:rsidP="00E83A81">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Government bias in published national strategies</w:t>
      </w:r>
    </w:p>
    <w:p w:rsidR="00E83A81" w:rsidRPr="00E83A81" w:rsidRDefault="00E83A81" w:rsidP="00E83A81">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Rapidly changing tourism environments</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Despite these limitations, the methodology allows for a strong synthesis of global best practices.</w:t>
      </w:r>
    </w:p>
    <w:p w:rsidR="00E83A81" w:rsidRPr="00E83A81" w:rsidRDefault="00E83A81" w:rsidP="00E83A81">
      <w:pPr>
        <w:spacing w:after="0" w:line="240" w:lineRule="auto"/>
        <w:rPr>
          <w:rFonts w:ascii="Times New Roman" w:eastAsia="Times New Roman" w:hAnsi="Times New Roman" w:cs="Times New Roman"/>
          <w:sz w:val="24"/>
          <w:szCs w:val="24"/>
          <w:lang w:bidi="hi-IN"/>
        </w:rPr>
      </w:pPr>
    </w:p>
    <w:p w:rsidR="00E83A81" w:rsidRPr="00E83A81" w:rsidRDefault="00E83A81" w:rsidP="00E83A8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14818883"/>
      <w:r w:rsidRPr="00E83A81">
        <w:rPr>
          <w:rFonts w:ascii="Times New Roman" w:eastAsia="Times New Roman" w:hAnsi="Times New Roman" w:cs="Times New Roman"/>
          <w:b/>
          <w:bCs/>
          <w:kern w:val="36"/>
          <w:sz w:val="48"/>
          <w:szCs w:val="48"/>
          <w:lang w:bidi="hi-IN"/>
        </w:rPr>
        <w:t>Findings</w:t>
      </w:r>
      <w:bookmarkEnd w:id="18"/>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lastRenderedPageBreak/>
        <w:t>This section presents findings from major international case studies that exemplify innovative, effective, or unique approaches to sustainable tourism planning. The cases were chosen for their diversity in context—ranging from nature-based destinations to culturally rich regions and community-driven conservation areas.</w:t>
      </w:r>
    </w:p>
    <w:p w:rsidR="00E83A81" w:rsidRPr="00E83A81" w:rsidRDefault="00E83A81" w:rsidP="00E83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18884"/>
      <w:r w:rsidRPr="00E83A81">
        <w:rPr>
          <w:rFonts w:ascii="Times New Roman" w:eastAsia="Times New Roman" w:hAnsi="Times New Roman" w:cs="Times New Roman"/>
          <w:b/>
          <w:bCs/>
          <w:sz w:val="36"/>
          <w:szCs w:val="36"/>
          <w:lang w:bidi="hi-IN"/>
        </w:rPr>
        <w:t>1. Case Study: Norway — Protecting Natural Landscapes Through Fjord Management</w:t>
      </w:r>
      <w:bookmarkEnd w:id="19"/>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Norway’s fjords attract millions of visitors yearly, placing pressure on fragile marine ecosystems. To address this, Norway adopted one of the world’s strictest sustainable tourism frameworks.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818885"/>
      <w:r w:rsidRPr="00E83A81">
        <w:rPr>
          <w:rFonts w:ascii="Times New Roman" w:eastAsia="Times New Roman" w:hAnsi="Times New Roman" w:cs="Times New Roman"/>
          <w:b/>
          <w:bCs/>
          <w:sz w:val="27"/>
          <w:szCs w:val="27"/>
          <w:lang w:bidi="hi-IN"/>
        </w:rPr>
        <w:t>Key sustainability strategies:</w:t>
      </w:r>
      <w:bookmarkEnd w:id="20"/>
    </w:p>
    <w:p w:rsidR="00E83A81" w:rsidRPr="00E83A81" w:rsidRDefault="00E83A81" w:rsidP="00E83A81">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Zero-emission requirement for fjord cruises</w:t>
      </w:r>
      <w:r w:rsidRPr="00E83A81">
        <w:rPr>
          <w:rFonts w:ascii="Times New Roman" w:eastAsia="Times New Roman" w:hAnsi="Times New Roman" w:cs="Times New Roman"/>
          <w:sz w:val="24"/>
          <w:szCs w:val="24"/>
          <w:lang w:bidi="hi-IN"/>
        </w:rPr>
        <w:t xml:space="preserve"> by 2026</w:t>
      </w:r>
    </w:p>
    <w:p w:rsidR="00E83A81" w:rsidRPr="00E83A81" w:rsidRDefault="00E83A81" w:rsidP="00E83A81">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Visitor caps</w:t>
      </w:r>
      <w:r w:rsidRPr="00E83A81">
        <w:rPr>
          <w:rFonts w:ascii="Times New Roman" w:eastAsia="Times New Roman" w:hAnsi="Times New Roman" w:cs="Times New Roman"/>
          <w:sz w:val="24"/>
          <w:szCs w:val="24"/>
          <w:lang w:bidi="hi-IN"/>
        </w:rPr>
        <w:t xml:space="preserve"> for UNESCO fjords</w:t>
      </w:r>
    </w:p>
    <w:p w:rsidR="00E83A81" w:rsidRPr="00E83A81" w:rsidRDefault="00E83A81" w:rsidP="00E83A81">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Strict pollution regulations</w:t>
      </w:r>
      <w:r w:rsidRPr="00E83A81">
        <w:rPr>
          <w:rFonts w:ascii="Times New Roman" w:eastAsia="Times New Roman" w:hAnsi="Times New Roman" w:cs="Times New Roman"/>
          <w:sz w:val="24"/>
          <w:szCs w:val="24"/>
          <w:lang w:bidi="hi-IN"/>
        </w:rPr>
        <w:t xml:space="preserve"> on cruise vessels</w:t>
      </w:r>
    </w:p>
    <w:p w:rsidR="00E83A81" w:rsidRPr="00E83A81" w:rsidRDefault="00E83A81" w:rsidP="00E83A81">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Investment in electric ferries</w:t>
      </w:r>
    </w:p>
    <w:p w:rsidR="00E83A81" w:rsidRPr="00E83A81" w:rsidRDefault="00E83A81" w:rsidP="00E83A81">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Carrying capacity assessments</w:t>
      </w:r>
      <w:r w:rsidRPr="00E83A81">
        <w:rPr>
          <w:rFonts w:ascii="Times New Roman" w:eastAsia="Times New Roman" w:hAnsi="Times New Roman" w:cs="Times New Roman"/>
          <w:sz w:val="24"/>
          <w:szCs w:val="24"/>
          <w:lang w:bidi="hi-IN"/>
        </w:rPr>
        <w:t xml:space="preserve"> for hiking routes</w:t>
      </w:r>
    </w:p>
    <w:p w:rsidR="00E83A81" w:rsidRPr="00E83A81" w:rsidRDefault="00E83A81" w:rsidP="00E83A81">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Eco-friendly infrastructure</w:t>
      </w:r>
      <w:r w:rsidRPr="00E83A81">
        <w:rPr>
          <w:rFonts w:ascii="Times New Roman" w:eastAsia="Times New Roman" w:hAnsi="Times New Roman" w:cs="Times New Roman"/>
          <w:sz w:val="24"/>
          <w:szCs w:val="24"/>
          <w:lang w:bidi="hi-IN"/>
        </w:rPr>
        <w:t xml:space="preserve"> (boardwalks, waste facilities, viewpoints)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818886"/>
      <w:r w:rsidRPr="00E83A81">
        <w:rPr>
          <w:rFonts w:ascii="Times New Roman" w:eastAsia="Times New Roman" w:hAnsi="Times New Roman" w:cs="Times New Roman"/>
          <w:b/>
          <w:bCs/>
          <w:sz w:val="27"/>
          <w:szCs w:val="27"/>
          <w:lang w:bidi="hi-IN"/>
        </w:rPr>
        <w:t>Impact:</w:t>
      </w:r>
      <w:bookmarkEnd w:id="21"/>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Norway has successfully preserved fjord ecosystems while maintaining economic benefits. The country shows how strong governance, environmental foresight, and technological innovation can coexist.</w:t>
      </w:r>
    </w:p>
    <w:p w:rsidR="00E83A81" w:rsidRPr="00E83A81" w:rsidRDefault="00E83A81" w:rsidP="00E83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818887"/>
      <w:r w:rsidRPr="00E83A81">
        <w:rPr>
          <w:rFonts w:ascii="Times New Roman" w:eastAsia="Times New Roman" w:hAnsi="Times New Roman" w:cs="Times New Roman"/>
          <w:b/>
          <w:bCs/>
          <w:sz w:val="36"/>
          <w:szCs w:val="36"/>
          <w:lang w:bidi="hi-IN"/>
        </w:rPr>
        <w:t>2. Case Study: Rwanda — Conservation-Based Tourism</w:t>
      </w:r>
      <w:bookmarkEnd w:id="22"/>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Rwanda’s approach to conservation tourism is celebrated globally, particularly its gorilla trekking model in Volcanoes National Park.</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818888"/>
      <w:r w:rsidRPr="00E83A81">
        <w:rPr>
          <w:rFonts w:ascii="Times New Roman" w:eastAsia="Times New Roman" w:hAnsi="Times New Roman" w:cs="Times New Roman"/>
          <w:b/>
          <w:bCs/>
          <w:sz w:val="27"/>
          <w:szCs w:val="27"/>
          <w:lang w:bidi="hi-IN"/>
        </w:rPr>
        <w:t>Core strategies include:</w:t>
      </w:r>
      <w:bookmarkEnd w:id="23"/>
    </w:p>
    <w:p w:rsidR="00E83A81" w:rsidRPr="00E83A81" w:rsidRDefault="00E83A81" w:rsidP="00E83A81">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High-value, low-volume tourism</w:t>
      </w:r>
    </w:p>
    <w:p w:rsidR="00E83A81" w:rsidRPr="00E83A81" w:rsidRDefault="00E83A81" w:rsidP="00E83A81">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Revenue-sharing with local communities (10%)</w:t>
      </w:r>
    </w:p>
    <w:p w:rsidR="00E83A81" w:rsidRPr="00E83A81" w:rsidRDefault="00E83A81" w:rsidP="00E83A81">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Strict limits on daily gorilla trekking permits</w:t>
      </w:r>
    </w:p>
    <w:p w:rsidR="00E83A81" w:rsidRPr="00E83A81" w:rsidRDefault="00E83A81" w:rsidP="00E83A81">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Regular monitoring of wildlife health</w:t>
      </w:r>
    </w:p>
    <w:p w:rsidR="00E83A81" w:rsidRPr="00E83A81" w:rsidRDefault="00E83A81" w:rsidP="00E83A81">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Community investment in schools, clinics, and water systems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18889"/>
      <w:r w:rsidRPr="00E83A81">
        <w:rPr>
          <w:rFonts w:ascii="Times New Roman" w:eastAsia="Times New Roman" w:hAnsi="Times New Roman" w:cs="Times New Roman"/>
          <w:b/>
          <w:bCs/>
          <w:sz w:val="27"/>
          <w:szCs w:val="27"/>
          <w:lang w:bidi="hi-IN"/>
        </w:rPr>
        <w:t>Impact:</w:t>
      </w:r>
      <w:bookmarkEnd w:id="24"/>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Mountain gorilla numbers have increased from fewer than 300 in the 1980s to over 1,000 today. Community involvement has reduced poaching and improved rural livelihoods.</w:t>
      </w:r>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lastRenderedPageBreak/>
        <w:t>Rwanda demonstrates that conservation and tourism can mutually reinforce each other when policies prioritize wildlife and local communities.</w:t>
      </w:r>
    </w:p>
    <w:p w:rsidR="00E83A81" w:rsidRPr="00E83A81" w:rsidRDefault="00E83A81" w:rsidP="00E83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18890"/>
      <w:r w:rsidRPr="00E83A81">
        <w:rPr>
          <w:rFonts w:ascii="Times New Roman" w:eastAsia="Times New Roman" w:hAnsi="Times New Roman" w:cs="Times New Roman"/>
          <w:b/>
          <w:bCs/>
          <w:sz w:val="36"/>
          <w:szCs w:val="36"/>
          <w:lang w:bidi="hi-IN"/>
        </w:rPr>
        <w:t>3. Case Study: Australia — Indigenous Partnerships in Tourism</w:t>
      </w:r>
      <w:bookmarkEnd w:id="25"/>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Australia incorporates Aboriginal and Torres Strait Islander knowledge in sustainable tourism planning.</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18891"/>
      <w:r w:rsidRPr="00E83A81">
        <w:rPr>
          <w:rFonts w:ascii="Times New Roman" w:eastAsia="Times New Roman" w:hAnsi="Times New Roman" w:cs="Times New Roman"/>
          <w:b/>
          <w:bCs/>
          <w:sz w:val="27"/>
          <w:szCs w:val="27"/>
          <w:lang w:bidi="hi-IN"/>
        </w:rPr>
        <w:t>Key strategies:</w:t>
      </w:r>
      <w:bookmarkEnd w:id="26"/>
    </w:p>
    <w:p w:rsidR="00E83A81" w:rsidRPr="00E83A81" w:rsidRDefault="00E83A81" w:rsidP="00E83A81">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Indigenous Protected Areas (IPAs)</w:t>
      </w:r>
    </w:p>
    <w:p w:rsidR="00E83A81" w:rsidRPr="00E83A81" w:rsidRDefault="00E83A81" w:rsidP="00E83A81">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Traditional Owner agreements</w:t>
      </w:r>
      <w:r w:rsidRPr="00E83A81">
        <w:rPr>
          <w:rFonts w:ascii="Times New Roman" w:eastAsia="Times New Roman" w:hAnsi="Times New Roman" w:cs="Times New Roman"/>
          <w:sz w:val="24"/>
          <w:szCs w:val="24"/>
          <w:lang w:bidi="hi-IN"/>
        </w:rPr>
        <w:t xml:space="preserve"> governing tourism operations</w:t>
      </w:r>
    </w:p>
    <w:p w:rsidR="00E83A81" w:rsidRPr="00E83A81" w:rsidRDefault="00E83A81" w:rsidP="00E83A81">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Cultural interpretation led by Indigenous guides</w:t>
      </w:r>
    </w:p>
    <w:p w:rsidR="00E83A81" w:rsidRPr="00E83A81" w:rsidRDefault="00E83A81" w:rsidP="00E83A81">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Land-management techniques</w:t>
      </w:r>
      <w:r w:rsidRPr="00E83A81">
        <w:rPr>
          <w:rFonts w:ascii="Times New Roman" w:eastAsia="Times New Roman" w:hAnsi="Times New Roman" w:cs="Times New Roman"/>
          <w:sz w:val="24"/>
          <w:szCs w:val="24"/>
          <w:lang w:bidi="hi-IN"/>
        </w:rPr>
        <w:t xml:space="preserve"> such as controlled burning</w:t>
      </w:r>
    </w:p>
    <w:p w:rsidR="00E83A81" w:rsidRPr="00E83A81" w:rsidRDefault="00E83A81" w:rsidP="00E83A81">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Joint management of national parks</w:t>
      </w:r>
      <w:r w:rsidRPr="00E83A81">
        <w:rPr>
          <w:rFonts w:ascii="Times New Roman" w:eastAsia="Times New Roman" w:hAnsi="Times New Roman" w:cs="Times New Roman"/>
          <w:sz w:val="24"/>
          <w:szCs w:val="24"/>
          <w:lang w:bidi="hi-IN"/>
        </w:rPr>
        <w:t>, including Uluru-Kata Tjuta</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18892"/>
      <w:r w:rsidRPr="00E83A81">
        <w:rPr>
          <w:rFonts w:ascii="Times New Roman" w:eastAsia="Times New Roman" w:hAnsi="Times New Roman" w:cs="Times New Roman"/>
          <w:b/>
          <w:bCs/>
          <w:sz w:val="27"/>
          <w:szCs w:val="27"/>
          <w:lang w:bidi="hi-IN"/>
        </w:rPr>
        <w:t>Impact:</w:t>
      </w:r>
      <w:bookmarkEnd w:id="27"/>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The inclusion of Indigenous communities has strengthened cultural preservation, reduced social inequities, and enriched tourism experiences with authentic cultural narratives.</w:t>
      </w:r>
    </w:p>
    <w:p w:rsidR="00E83A81" w:rsidRPr="00E83A81" w:rsidRDefault="00E83A81" w:rsidP="00E83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18893"/>
      <w:r w:rsidRPr="00E83A81">
        <w:rPr>
          <w:rFonts w:ascii="Times New Roman" w:eastAsia="Times New Roman" w:hAnsi="Times New Roman" w:cs="Times New Roman"/>
          <w:b/>
          <w:bCs/>
          <w:sz w:val="36"/>
          <w:szCs w:val="36"/>
          <w:lang w:bidi="hi-IN"/>
        </w:rPr>
        <w:t>4. Case Study: Kenya — Community Conservancies</w:t>
      </w:r>
      <w:bookmarkEnd w:id="28"/>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Kenya’s Northern Rangelands Trust (NRT) operates community-run conservancies where local communities own land and benefit directly from tourism.</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818894"/>
      <w:r w:rsidRPr="00E83A81">
        <w:rPr>
          <w:rFonts w:ascii="Times New Roman" w:eastAsia="Times New Roman" w:hAnsi="Times New Roman" w:cs="Times New Roman"/>
          <w:b/>
          <w:bCs/>
          <w:sz w:val="27"/>
          <w:szCs w:val="27"/>
          <w:lang w:bidi="hi-IN"/>
        </w:rPr>
        <w:t>Strategies include:</w:t>
      </w:r>
      <w:bookmarkEnd w:id="29"/>
    </w:p>
    <w:p w:rsidR="00E83A81" w:rsidRPr="00E83A81" w:rsidRDefault="00E83A81" w:rsidP="00E83A8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Community ownership of wildlife conservancies</w:t>
      </w:r>
    </w:p>
    <w:p w:rsidR="00E83A81" w:rsidRPr="00E83A81" w:rsidRDefault="00E83A81" w:rsidP="00E83A8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Partnerships with safari operators</w:t>
      </w:r>
    </w:p>
    <w:p w:rsidR="00E83A81" w:rsidRPr="00E83A81" w:rsidRDefault="00E83A81" w:rsidP="00E83A8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Benefit-sharing models</w:t>
      </w:r>
    </w:p>
    <w:p w:rsidR="00E83A81" w:rsidRPr="00E83A81" w:rsidRDefault="00E83A81" w:rsidP="00E83A8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Anti-poaching patrols employing local youth</w:t>
      </w:r>
    </w:p>
    <w:p w:rsidR="00E83A81" w:rsidRPr="00E83A81" w:rsidRDefault="00E83A81" w:rsidP="00E83A8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Grazing management plans protecting rangelands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818895"/>
      <w:r w:rsidRPr="00E83A81">
        <w:rPr>
          <w:rFonts w:ascii="Times New Roman" w:eastAsia="Times New Roman" w:hAnsi="Times New Roman" w:cs="Times New Roman"/>
          <w:b/>
          <w:bCs/>
          <w:sz w:val="27"/>
          <w:szCs w:val="27"/>
          <w:lang w:bidi="hi-IN"/>
        </w:rPr>
        <w:t>Impact:</w:t>
      </w:r>
      <w:bookmarkEnd w:id="30"/>
    </w:p>
    <w:p w:rsidR="00E83A81" w:rsidRPr="00E83A81" w:rsidRDefault="00E83A81" w:rsidP="00E83A8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Increased wildlife populations</w:t>
      </w:r>
    </w:p>
    <w:p w:rsidR="00E83A81" w:rsidRPr="00E83A81" w:rsidRDefault="00E83A81" w:rsidP="00E83A8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Reduced conflict between communities and wildlife</w:t>
      </w:r>
    </w:p>
    <w:p w:rsidR="00E83A81" w:rsidRPr="00E83A81" w:rsidRDefault="00E83A81" w:rsidP="00E83A8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Improved income stability for pastoralist households</w:t>
      </w:r>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Kenya’s conservancies represent a powerful approach to linking economic development with environmental conservation.</w:t>
      </w:r>
    </w:p>
    <w:p w:rsidR="00E83A81" w:rsidRPr="00E83A81" w:rsidRDefault="00E83A81" w:rsidP="00E83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818896"/>
      <w:r w:rsidRPr="00E83A81">
        <w:rPr>
          <w:rFonts w:ascii="Times New Roman" w:eastAsia="Times New Roman" w:hAnsi="Times New Roman" w:cs="Times New Roman"/>
          <w:b/>
          <w:bCs/>
          <w:sz w:val="36"/>
          <w:szCs w:val="36"/>
          <w:lang w:bidi="hi-IN"/>
        </w:rPr>
        <w:lastRenderedPageBreak/>
        <w:t>5. Case Study: New Zealand — Sustainable National Tourism Strategy</w:t>
      </w:r>
      <w:bookmarkEnd w:id="31"/>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New Zealand integrates sustainability across all levels of tourism planning.</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818897"/>
      <w:r w:rsidRPr="00E83A81">
        <w:rPr>
          <w:rFonts w:ascii="Times New Roman" w:eastAsia="Times New Roman" w:hAnsi="Times New Roman" w:cs="Times New Roman"/>
          <w:b/>
          <w:bCs/>
          <w:sz w:val="27"/>
          <w:szCs w:val="27"/>
          <w:lang w:bidi="hi-IN"/>
        </w:rPr>
        <w:t>Key strategies:</w:t>
      </w:r>
      <w:bookmarkEnd w:id="32"/>
    </w:p>
    <w:p w:rsidR="00E83A81" w:rsidRPr="00E83A81" w:rsidRDefault="00E83A81" w:rsidP="00E83A8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Tiaki Promise</w:t>
      </w:r>
      <w:r w:rsidRPr="00E83A81">
        <w:rPr>
          <w:rFonts w:ascii="Times New Roman" w:eastAsia="Times New Roman" w:hAnsi="Times New Roman" w:cs="Times New Roman"/>
          <w:sz w:val="24"/>
          <w:szCs w:val="24"/>
          <w:lang w:bidi="hi-IN"/>
        </w:rPr>
        <w:t xml:space="preserve"> encouraging responsible visitor behavior</w:t>
      </w:r>
    </w:p>
    <w:p w:rsidR="00E83A81" w:rsidRPr="00E83A81" w:rsidRDefault="00E83A81" w:rsidP="00E83A8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Government-industry-community councils</w:t>
      </w:r>
    </w:p>
    <w:p w:rsidR="00E83A81" w:rsidRPr="00E83A81" w:rsidRDefault="00E83A81" w:rsidP="00E83A8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Carbon reduction initiatives</w:t>
      </w:r>
    </w:p>
    <w:p w:rsidR="00E83A81" w:rsidRPr="00E83A81" w:rsidRDefault="00E83A81" w:rsidP="00E83A8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Promotion of off-season and regional tourism</w:t>
      </w:r>
    </w:p>
    <w:p w:rsidR="00E83A81" w:rsidRPr="00E83A81" w:rsidRDefault="00E83A81" w:rsidP="00E83A8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Partnerships with Māori communities</w:t>
      </w:r>
    </w:p>
    <w:p w:rsidR="00E83A81" w:rsidRPr="00E83A81" w:rsidRDefault="00E83A81" w:rsidP="00E83A8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b/>
          <w:bCs/>
          <w:sz w:val="24"/>
          <w:szCs w:val="24"/>
          <w:lang w:bidi="hi-IN"/>
        </w:rPr>
        <w:t>Long-term Tourism 2025 &amp; Beyond strategy</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818898"/>
      <w:r w:rsidRPr="00E83A81">
        <w:rPr>
          <w:rFonts w:ascii="Times New Roman" w:eastAsia="Times New Roman" w:hAnsi="Times New Roman" w:cs="Times New Roman"/>
          <w:b/>
          <w:bCs/>
          <w:sz w:val="27"/>
          <w:szCs w:val="27"/>
          <w:lang w:bidi="hi-IN"/>
        </w:rPr>
        <w:t>Impact:</w:t>
      </w:r>
      <w:bookmarkEnd w:id="33"/>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New Zealand’s model emphasizes respect for both land and people, balancing economic growth with cultural heritage.</w:t>
      </w:r>
    </w:p>
    <w:p w:rsidR="00E83A81" w:rsidRPr="00E83A81" w:rsidRDefault="00E83A81" w:rsidP="00E83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18899"/>
      <w:r w:rsidRPr="00E83A81">
        <w:rPr>
          <w:rFonts w:ascii="Times New Roman" w:eastAsia="Times New Roman" w:hAnsi="Times New Roman" w:cs="Times New Roman"/>
          <w:b/>
          <w:bCs/>
          <w:sz w:val="36"/>
          <w:szCs w:val="36"/>
          <w:lang w:bidi="hi-IN"/>
        </w:rPr>
        <w:t>6. Case Study: Canada — Conservation Tourism in National Parks</w:t>
      </w:r>
      <w:bookmarkEnd w:id="34"/>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Canada’s Parks Canada agency is internationally recognized for its conservation policies.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18900"/>
      <w:r w:rsidRPr="00E83A81">
        <w:rPr>
          <w:rFonts w:ascii="Times New Roman" w:eastAsia="Times New Roman" w:hAnsi="Times New Roman" w:cs="Times New Roman"/>
          <w:b/>
          <w:bCs/>
          <w:sz w:val="27"/>
          <w:szCs w:val="27"/>
          <w:lang w:bidi="hi-IN"/>
        </w:rPr>
        <w:t>Strategies include:</w:t>
      </w:r>
      <w:bookmarkEnd w:id="35"/>
    </w:p>
    <w:p w:rsidR="00E83A81" w:rsidRPr="00E83A81" w:rsidRDefault="00E83A81" w:rsidP="00E83A8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Limits on development within national parks</w:t>
      </w:r>
    </w:p>
    <w:p w:rsidR="00E83A81" w:rsidRPr="00E83A81" w:rsidRDefault="00E83A81" w:rsidP="00E83A8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Public education on environmental responsibility</w:t>
      </w:r>
    </w:p>
    <w:p w:rsidR="00E83A81" w:rsidRPr="00E83A81" w:rsidRDefault="00E83A81" w:rsidP="00E83A8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Scientific monitoring of wildlife and ecosystems</w:t>
      </w:r>
    </w:p>
    <w:p w:rsidR="00E83A81" w:rsidRPr="00E83A81" w:rsidRDefault="00E83A81" w:rsidP="00E83A8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Visitor infrastructure designed to minimize impact</w:t>
      </w:r>
    </w:p>
    <w:p w:rsidR="00E83A81" w:rsidRPr="00E83A81" w:rsidRDefault="00E83A81" w:rsidP="00E83A8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Collaboration with Indigenous groups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818901"/>
      <w:r w:rsidRPr="00E83A81">
        <w:rPr>
          <w:rFonts w:ascii="Times New Roman" w:eastAsia="Times New Roman" w:hAnsi="Times New Roman" w:cs="Times New Roman"/>
          <w:b/>
          <w:bCs/>
          <w:sz w:val="27"/>
          <w:szCs w:val="27"/>
          <w:lang w:bidi="hi-IN"/>
        </w:rPr>
        <w:t>Impact:</w:t>
      </w:r>
      <w:bookmarkEnd w:id="36"/>
    </w:p>
    <w:p w:rsidR="00E83A81" w:rsidRP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Canada has maintained high biodiversity across numerous parks despite heavy tourism.</w:t>
      </w:r>
    </w:p>
    <w:p w:rsidR="00E83A81" w:rsidRPr="00E83A81" w:rsidRDefault="00E83A81" w:rsidP="00E83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18902"/>
      <w:r w:rsidRPr="00E83A81">
        <w:rPr>
          <w:rFonts w:ascii="Times New Roman" w:eastAsia="Times New Roman" w:hAnsi="Times New Roman" w:cs="Times New Roman"/>
          <w:b/>
          <w:bCs/>
          <w:sz w:val="36"/>
          <w:szCs w:val="36"/>
          <w:lang w:bidi="hi-IN"/>
        </w:rPr>
        <w:t>7. Case Study: Peru — Heritage Conservation in Machu Picchu</w:t>
      </w:r>
      <w:bookmarkEnd w:id="37"/>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Machu Picchu faces significant overtourism threats, leading Peru to adopt strict management measures.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818903"/>
      <w:r w:rsidRPr="00E83A81">
        <w:rPr>
          <w:rFonts w:ascii="Times New Roman" w:eastAsia="Times New Roman" w:hAnsi="Times New Roman" w:cs="Times New Roman"/>
          <w:b/>
          <w:bCs/>
          <w:sz w:val="27"/>
          <w:szCs w:val="27"/>
          <w:lang w:bidi="hi-IN"/>
        </w:rPr>
        <w:t>Key strategies:</w:t>
      </w:r>
      <w:bookmarkEnd w:id="38"/>
    </w:p>
    <w:p w:rsidR="00E83A81" w:rsidRPr="00E83A81" w:rsidRDefault="00E83A81" w:rsidP="00E83A8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lastRenderedPageBreak/>
        <w:t>Visitor caps and timed-entry tickets</w:t>
      </w:r>
    </w:p>
    <w:p w:rsidR="00E83A81" w:rsidRPr="00E83A81" w:rsidRDefault="00E83A81" w:rsidP="00E83A8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One-way trail systems to reduce congestion</w:t>
      </w:r>
    </w:p>
    <w:p w:rsidR="00E83A81" w:rsidRPr="00E83A81" w:rsidRDefault="00E83A81" w:rsidP="00E83A8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Screening of environmental impacts</w:t>
      </w:r>
    </w:p>
    <w:p w:rsidR="00E83A81" w:rsidRPr="00E83A81" w:rsidRDefault="00E83A81" w:rsidP="00E83A8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Promotion of alternative sites (Choquequirao, Sacred Valley)</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818904"/>
      <w:r w:rsidRPr="00E83A81">
        <w:rPr>
          <w:rFonts w:ascii="Times New Roman" w:eastAsia="Times New Roman" w:hAnsi="Times New Roman" w:cs="Times New Roman"/>
          <w:b/>
          <w:bCs/>
          <w:sz w:val="27"/>
          <w:szCs w:val="27"/>
          <w:lang w:bidi="hi-IN"/>
        </w:rPr>
        <w:t>Impact:</w:t>
      </w:r>
      <w:bookmarkEnd w:id="39"/>
    </w:p>
    <w:p w:rsidR="00E83A81" w:rsidRDefault="00E83A81" w:rsidP="00401135">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These measures have reduced degradation while preserving Peru’s top tourism attraction.</w:t>
      </w:r>
    </w:p>
    <w:p w:rsidR="00401135" w:rsidRPr="00E83A81" w:rsidRDefault="00401135" w:rsidP="00401135">
      <w:pPr>
        <w:spacing w:before="100" w:beforeAutospacing="1" w:after="100" w:afterAutospacing="1" w:line="240" w:lineRule="auto"/>
        <w:rPr>
          <w:rFonts w:ascii="Times New Roman" w:eastAsia="Times New Roman" w:hAnsi="Times New Roman" w:cs="Times New Roman"/>
          <w:sz w:val="24"/>
          <w:szCs w:val="24"/>
          <w:lang w:bidi="hi-IN"/>
        </w:rPr>
      </w:pPr>
    </w:p>
    <w:p w:rsidR="00E83A81" w:rsidRPr="00E83A81" w:rsidRDefault="00E83A81" w:rsidP="00E83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18905"/>
      <w:r w:rsidRPr="00E83A81">
        <w:rPr>
          <w:rFonts w:ascii="Times New Roman" w:eastAsia="Times New Roman" w:hAnsi="Times New Roman" w:cs="Times New Roman"/>
          <w:b/>
          <w:bCs/>
          <w:sz w:val="36"/>
          <w:szCs w:val="36"/>
          <w:lang w:bidi="hi-IN"/>
        </w:rPr>
        <w:t>Cross-Case Patterns Identified</w:t>
      </w:r>
      <w:bookmarkEnd w:id="40"/>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Across all case studies, several themes clearly emerge:</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4818906"/>
      <w:r w:rsidRPr="00E83A81">
        <w:rPr>
          <w:rFonts w:ascii="Times New Roman" w:eastAsia="Times New Roman" w:hAnsi="Times New Roman" w:cs="Times New Roman"/>
          <w:b/>
          <w:bCs/>
          <w:sz w:val="27"/>
          <w:szCs w:val="27"/>
          <w:lang w:bidi="hi-IN"/>
        </w:rPr>
        <w:t>A. Strong governance is the most critical factor</w:t>
      </w:r>
      <w:bookmarkEnd w:id="41"/>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Destinations with clear laws, monitoring systems, and enforcement mechanisms achieve better sustainability results.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18907"/>
      <w:r w:rsidRPr="00E83A81">
        <w:rPr>
          <w:rFonts w:ascii="Times New Roman" w:eastAsia="Times New Roman" w:hAnsi="Times New Roman" w:cs="Times New Roman"/>
          <w:b/>
          <w:bCs/>
          <w:sz w:val="27"/>
          <w:szCs w:val="27"/>
          <w:lang w:bidi="hi-IN"/>
        </w:rPr>
        <w:t>B. Community involvement strengthens sustainability</w:t>
      </w:r>
      <w:bookmarkEnd w:id="42"/>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Economic incentives increase local stewardship and reduce conflicts.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18908"/>
      <w:r w:rsidRPr="00E83A81">
        <w:rPr>
          <w:rFonts w:ascii="Times New Roman" w:eastAsia="Times New Roman" w:hAnsi="Times New Roman" w:cs="Times New Roman"/>
          <w:b/>
          <w:bCs/>
          <w:sz w:val="27"/>
          <w:szCs w:val="27"/>
          <w:lang w:bidi="hi-IN"/>
        </w:rPr>
        <w:t>C. Visitor management is essential</w:t>
      </w:r>
      <w:bookmarkEnd w:id="43"/>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Carrying capacity and permit systems prevent environmental degradation.</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18909"/>
      <w:r w:rsidRPr="00E83A81">
        <w:rPr>
          <w:rFonts w:ascii="Times New Roman" w:eastAsia="Times New Roman" w:hAnsi="Times New Roman" w:cs="Times New Roman"/>
          <w:b/>
          <w:bCs/>
          <w:sz w:val="27"/>
          <w:szCs w:val="27"/>
          <w:lang w:bidi="hi-IN"/>
        </w:rPr>
        <w:t>D. Long-term planning creates resilience</w:t>
      </w:r>
      <w:bookmarkEnd w:id="44"/>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Countries with multi-decade tourism strategies better manage fluctuations, crises, and environmental pressures.</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18910"/>
      <w:r w:rsidRPr="00E83A81">
        <w:rPr>
          <w:rFonts w:ascii="Times New Roman" w:eastAsia="Times New Roman" w:hAnsi="Times New Roman" w:cs="Times New Roman"/>
          <w:b/>
          <w:bCs/>
          <w:sz w:val="27"/>
          <w:szCs w:val="27"/>
          <w:lang w:bidi="hi-IN"/>
        </w:rPr>
        <w:t>E. Cultural preservation matters</w:t>
      </w:r>
      <w:bookmarkEnd w:id="45"/>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Inclusion of Indigenous communities enhances authenticity and social sustainability.</w:t>
      </w:r>
    </w:p>
    <w:p w:rsidR="00E83A81" w:rsidRPr="00E83A81" w:rsidRDefault="00E83A81" w:rsidP="00E83A8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18911"/>
      <w:r w:rsidRPr="00E83A81">
        <w:rPr>
          <w:rFonts w:ascii="Times New Roman" w:eastAsia="Times New Roman" w:hAnsi="Times New Roman" w:cs="Times New Roman"/>
          <w:b/>
          <w:bCs/>
          <w:sz w:val="27"/>
          <w:szCs w:val="27"/>
          <w:lang w:bidi="hi-IN"/>
        </w:rPr>
        <w:t>F. Climate adaptation must be integrated</w:t>
      </w:r>
      <w:bookmarkEnd w:id="46"/>
    </w:p>
    <w:p w:rsidR="00743044" w:rsidRDefault="00E83A81" w:rsidP="00743044">
      <w:pPr>
        <w:spacing w:before="100" w:beforeAutospacing="1" w:after="100" w:afterAutospacing="1" w:line="240" w:lineRule="auto"/>
        <w:rPr>
          <w:rFonts w:ascii="Times New Roman" w:eastAsia="Times New Roman" w:hAnsi="Times New Roman" w:cs="Times New Roman"/>
          <w:sz w:val="24"/>
          <w:szCs w:val="24"/>
          <w:lang w:bidi="hi-IN"/>
        </w:rPr>
      </w:pPr>
      <w:r w:rsidRPr="00E83A81">
        <w:rPr>
          <w:rFonts w:ascii="Times New Roman" w:eastAsia="Times New Roman" w:hAnsi="Times New Roman" w:cs="Times New Roman"/>
          <w:sz w:val="24"/>
          <w:szCs w:val="24"/>
          <w:lang w:bidi="hi-IN"/>
        </w:rPr>
        <w:t>Destinations are increasingly adjusting strategies to climate realities.</w:t>
      </w:r>
      <w:r w:rsidR="00743044">
        <w:rPr>
          <w:rFonts w:ascii="Times New Roman" w:eastAsia="Times New Roman" w:hAnsi="Times New Roman" w:cs="Times New Roman"/>
          <w:sz w:val="24"/>
          <w:szCs w:val="24"/>
          <w:lang w:bidi="hi-IN"/>
        </w:rPr>
        <w:t xml:space="preserve"> </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p>
    <w:p w:rsidR="00743044" w:rsidRPr="00743044" w:rsidRDefault="00743044" w:rsidP="0074304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4818912"/>
      <w:r w:rsidRPr="00743044">
        <w:rPr>
          <w:rFonts w:ascii="Times New Roman" w:eastAsia="Times New Roman" w:hAnsi="Times New Roman" w:cs="Times New Roman"/>
          <w:b/>
          <w:bCs/>
          <w:sz w:val="36"/>
          <w:szCs w:val="36"/>
          <w:lang w:bidi="hi-IN"/>
        </w:rPr>
        <w:t>Discussion</w:t>
      </w:r>
      <w:bookmarkEnd w:id="47"/>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lastRenderedPageBreak/>
        <w:t>The findings from the international case studies reveal that sustainable tourism planning is a complex, multi-layered process shaped by governance quality, cultural context, ecological vulnerability, and socio-economic conditions. Although each destination operates within a unique environmental and cultural landscape, several recurring themes highlight what makes sustainable tourism spaces successful—and why some destinations fail to achieve sustainability despite good intentions.</w:t>
      </w:r>
    </w:p>
    <w:p w:rsidR="00743044" w:rsidRPr="00743044" w:rsidRDefault="00743044" w:rsidP="00401135">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The discussion below integrates the findings with the broader academic literature to demonstrate how environmental, social, and economic factors interact within sustainable tourism systems.</w:t>
      </w:r>
    </w:p>
    <w:p w:rsidR="00743044" w:rsidRPr="00743044" w:rsidRDefault="00743044" w:rsidP="0074304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18913"/>
      <w:r w:rsidRPr="00743044">
        <w:rPr>
          <w:rFonts w:ascii="Times New Roman" w:eastAsia="Times New Roman" w:hAnsi="Times New Roman" w:cs="Times New Roman"/>
          <w:b/>
          <w:bCs/>
          <w:sz w:val="27"/>
          <w:szCs w:val="27"/>
          <w:lang w:bidi="hi-IN"/>
        </w:rPr>
        <w:t>1. Environmental Protection as the Starting Point for Sustainability</w:t>
      </w:r>
      <w:bookmarkEnd w:id="48"/>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A major insight across all cases—Norway, Rwanda, Kenya, Canada, and New Zealand—is that environmental sustainability is not just an objective; it is the foundation for long-term tourism success. When ecosystems collapse, tourism economies collapse with them.</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Destinations that prioritize environmental protection through tools like:</w:t>
      </w:r>
    </w:p>
    <w:p w:rsidR="00743044" w:rsidRPr="00743044" w:rsidRDefault="00743044" w:rsidP="0074304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Visitor caps</w:t>
      </w:r>
    </w:p>
    <w:p w:rsidR="00743044" w:rsidRPr="00743044" w:rsidRDefault="00743044" w:rsidP="0074304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Carrying capacity assessments</w:t>
      </w:r>
    </w:p>
    <w:p w:rsidR="00743044" w:rsidRPr="00743044" w:rsidRDefault="00743044" w:rsidP="0074304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Protected area zoning</w:t>
      </w:r>
    </w:p>
    <w:p w:rsidR="00743044" w:rsidRPr="00743044" w:rsidRDefault="00743044" w:rsidP="0074304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Strict environmental laws</w:t>
      </w:r>
    </w:p>
    <w:p w:rsidR="00743044" w:rsidRPr="00743044" w:rsidRDefault="00743044" w:rsidP="0074304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Monitoring of wildlife and landscapes</w:t>
      </w:r>
    </w:p>
    <w:p w:rsidR="00743044" w:rsidRPr="00743044" w:rsidRDefault="00743044" w:rsidP="0074304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Low-impact infrastructure</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tend to see positive outcomes both for nature and local livelihoods.</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Norway’s strict fjord regulations and Rwanda’s controlled gorilla trekking show that sometimes sustainability requires limiting access—even when demand is high. These examples align with Gössling (2015), who argues that sustainable tourism must operate within ecological thresholds rather than purely economic goals.</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By contrast, destinations without strong environmental controls—such as Mount Everest’s base camp regions or over-developed beaches in Thailand—suffer environmental degradation that diminishes long-term tourism potential.</w:t>
      </w:r>
    </w:p>
    <w:p w:rsidR="00743044" w:rsidRPr="00743044" w:rsidRDefault="00743044" w:rsidP="00401135">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 xml:space="preserve">The implication is clear: </w:t>
      </w:r>
      <w:r w:rsidRPr="00743044">
        <w:rPr>
          <w:rFonts w:ascii="Times New Roman" w:eastAsia="Times New Roman" w:hAnsi="Times New Roman" w:cs="Times New Roman"/>
          <w:b/>
          <w:bCs/>
          <w:sz w:val="24"/>
          <w:szCs w:val="24"/>
          <w:lang w:bidi="hi-IN"/>
        </w:rPr>
        <w:t>tourism cannot be sustainable if environmental protection is optional.</w:t>
      </w:r>
      <w:r w:rsidRPr="00743044">
        <w:rPr>
          <w:rFonts w:ascii="Times New Roman" w:eastAsia="Times New Roman" w:hAnsi="Times New Roman" w:cs="Times New Roman"/>
          <w:sz w:val="24"/>
          <w:szCs w:val="24"/>
          <w:lang w:bidi="hi-IN"/>
        </w:rPr>
        <w:t xml:space="preserve"> It must be mandatory, regulated, and properly enforced.</w:t>
      </w:r>
    </w:p>
    <w:p w:rsidR="00743044" w:rsidRPr="00743044" w:rsidRDefault="00743044" w:rsidP="0074304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18914"/>
      <w:r w:rsidRPr="00743044">
        <w:rPr>
          <w:rFonts w:ascii="Times New Roman" w:eastAsia="Times New Roman" w:hAnsi="Times New Roman" w:cs="Times New Roman"/>
          <w:b/>
          <w:bCs/>
          <w:sz w:val="27"/>
          <w:szCs w:val="27"/>
          <w:lang w:bidi="hi-IN"/>
        </w:rPr>
        <w:t>2. Community Participation as a Core Pillar of Sustainable Tourism</w:t>
      </w:r>
      <w:bookmarkEnd w:id="49"/>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The role of local communities was one of the strongest themes emerging from the case studies. Sustainable tourism models succeed when local people are:</w:t>
      </w:r>
    </w:p>
    <w:p w:rsidR="00743044" w:rsidRPr="00743044" w:rsidRDefault="00743044" w:rsidP="0074304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involved in decision-making</w:t>
      </w:r>
    </w:p>
    <w:p w:rsidR="00743044" w:rsidRPr="00743044" w:rsidRDefault="00743044" w:rsidP="0074304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financially benefiting</w:t>
      </w:r>
    </w:p>
    <w:p w:rsidR="00743044" w:rsidRPr="00743044" w:rsidRDefault="00743044" w:rsidP="0074304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lastRenderedPageBreak/>
        <w:t>culturally represented</w:t>
      </w:r>
    </w:p>
    <w:p w:rsidR="00743044" w:rsidRPr="00743044" w:rsidRDefault="00743044" w:rsidP="0074304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empowered to manage tourism resources</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Rwanda’s 10% revenue-sharing scheme, Kenya’s community conservancies, and Australia’s Indigenous Protected Areas demonstrate that when communities share ownership and control, sustainability becomes more achievable.</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This aligns with Tosun (2006), who argues that participation enhances legitimacy and encourages stewardship. Community-led tourism also reduces conflict, prevents cultural exploitation, and increases local support for conservation.</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 xml:space="preserve">However, the participation must be </w:t>
      </w:r>
      <w:r w:rsidRPr="00743044">
        <w:rPr>
          <w:rFonts w:ascii="Times New Roman" w:eastAsia="Times New Roman" w:hAnsi="Times New Roman" w:cs="Times New Roman"/>
          <w:b/>
          <w:bCs/>
          <w:sz w:val="24"/>
          <w:szCs w:val="24"/>
          <w:lang w:bidi="hi-IN"/>
        </w:rPr>
        <w:t>meaningful</w:t>
      </w:r>
      <w:r w:rsidRPr="00743044">
        <w:rPr>
          <w:rFonts w:ascii="Times New Roman" w:eastAsia="Times New Roman" w:hAnsi="Times New Roman" w:cs="Times New Roman"/>
          <w:sz w:val="24"/>
          <w:szCs w:val="24"/>
          <w:lang w:bidi="hi-IN"/>
        </w:rPr>
        <w:t>, not symbolic. In many parts of the world—such as rapidly commercialized parts of Southeast Asia—communities are included superficially but excluded from major decision-making and profits.</w:t>
      </w:r>
    </w:p>
    <w:p w:rsidR="00743044" w:rsidRPr="00743044" w:rsidRDefault="00743044" w:rsidP="00401135">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Therefore, true sustainability requires inclusive governance structures where communities are not only consulted but hold real authority.</w:t>
      </w:r>
    </w:p>
    <w:p w:rsidR="00743044" w:rsidRPr="00743044" w:rsidRDefault="00743044" w:rsidP="0074304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818915"/>
      <w:r w:rsidRPr="00743044">
        <w:rPr>
          <w:rFonts w:ascii="Times New Roman" w:eastAsia="Times New Roman" w:hAnsi="Times New Roman" w:cs="Times New Roman"/>
          <w:b/>
          <w:bCs/>
          <w:sz w:val="27"/>
          <w:szCs w:val="27"/>
          <w:lang w:bidi="hi-IN"/>
        </w:rPr>
        <w:t>3. Economic Sustainability Requires Local Ownership and Diversification</w:t>
      </w:r>
      <w:bookmarkEnd w:id="50"/>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Economic sustainability goes beyond tourism growth. It involves building systems that:</w:t>
      </w:r>
    </w:p>
    <w:p w:rsidR="00743044" w:rsidRPr="00743044" w:rsidRDefault="00743044" w:rsidP="0074304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retain revenue locally</w:t>
      </w:r>
    </w:p>
    <w:p w:rsidR="00743044" w:rsidRPr="00743044" w:rsidRDefault="00743044" w:rsidP="0074304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create stable employment</w:t>
      </w:r>
    </w:p>
    <w:p w:rsidR="00743044" w:rsidRPr="00743044" w:rsidRDefault="00743044" w:rsidP="0074304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diversify tourism products</w:t>
      </w:r>
    </w:p>
    <w:p w:rsidR="00743044" w:rsidRPr="00743044" w:rsidRDefault="00743044" w:rsidP="0074304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reduce reliance on a single market</w:t>
      </w:r>
    </w:p>
    <w:p w:rsidR="00743044" w:rsidRPr="00743044" w:rsidRDefault="00743044" w:rsidP="0074304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provide long-term financial security</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The case studies show that economic sustainability is strongest where communities have ownership and control.</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Examples include:</w:t>
      </w:r>
    </w:p>
    <w:p w:rsidR="00743044" w:rsidRPr="00743044" w:rsidRDefault="00743044" w:rsidP="0074304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Kenya’s conservancies</w:t>
      </w:r>
      <w:r w:rsidRPr="00743044">
        <w:rPr>
          <w:rFonts w:ascii="Times New Roman" w:eastAsia="Times New Roman" w:hAnsi="Times New Roman" w:cs="Times New Roman"/>
          <w:sz w:val="24"/>
          <w:szCs w:val="24"/>
          <w:lang w:bidi="hi-IN"/>
        </w:rPr>
        <w:t>, where revenue funds education and conservation</w:t>
      </w:r>
    </w:p>
    <w:p w:rsidR="00743044" w:rsidRPr="00743044" w:rsidRDefault="00743044" w:rsidP="0074304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Rwanda’s trekking permits</w:t>
      </w:r>
      <w:r w:rsidRPr="00743044">
        <w:rPr>
          <w:rFonts w:ascii="Times New Roman" w:eastAsia="Times New Roman" w:hAnsi="Times New Roman" w:cs="Times New Roman"/>
          <w:sz w:val="24"/>
          <w:szCs w:val="24"/>
          <w:lang w:bidi="hi-IN"/>
        </w:rPr>
        <w:t>, which generate high economic returns with low volume</w:t>
      </w:r>
    </w:p>
    <w:p w:rsidR="00743044" w:rsidRPr="00743044" w:rsidRDefault="00743044" w:rsidP="0074304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Australia’s Indigenous tourism enterprises</w:t>
      </w:r>
      <w:r w:rsidRPr="00743044">
        <w:rPr>
          <w:rFonts w:ascii="Times New Roman" w:eastAsia="Times New Roman" w:hAnsi="Times New Roman" w:cs="Times New Roman"/>
          <w:sz w:val="24"/>
          <w:szCs w:val="24"/>
          <w:lang w:bidi="hi-IN"/>
        </w:rPr>
        <w:t>, which reinvest earnings into communities</w:t>
      </w:r>
    </w:p>
    <w:p w:rsidR="00743044" w:rsidRPr="00743044" w:rsidRDefault="00743044" w:rsidP="0074304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Norway’s eco-cruise transitions</w:t>
      </w:r>
      <w:r w:rsidRPr="00743044">
        <w:rPr>
          <w:rFonts w:ascii="Times New Roman" w:eastAsia="Times New Roman" w:hAnsi="Times New Roman" w:cs="Times New Roman"/>
          <w:sz w:val="24"/>
          <w:szCs w:val="24"/>
          <w:lang w:bidi="hi-IN"/>
        </w:rPr>
        <w:t>, creating green jobs</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These examples align with Sharpley (2020), who emphasizes that tourism must generate economic resilience rather than dependency.</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A key insight is that tourism should supplement—not dominate—the local economy. Destinations overly dependent on one tourism product (e.g., beach resorts, wildlife, or heritage sites) face extreme vulnerability during crises such as pandemics, economic recessions, or environmental disasters.</w:t>
      </w:r>
    </w:p>
    <w:p w:rsidR="00743044" w:rsidRPr="00743044" w:rsidRDefault="00743044" w:rsidP="00401135">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lastRenderedPageBreak/>
        <w:t>Thus, diversified and locally controlled tourism economies are essential for sustainability.</w:t>
      </w:r>
    </w:p>
    <w:p w:rsidR="00743044" w:rsidRPr="00743044" w:rsidRDefault="00743044" w:rsidP="0074304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818916"/>
      <w:r w:rsidRPr="00743044">
        <w:rPr>
          <w:rFonts w:ascii="Times New Roman" w:eastAsia="Times New Roman" w:hAnsi="Times New Roman" w:cs="Times New Roman"/>
          <w:b/>
          <w:bCs/>
          <w:sz w:val="27"/>
          <w:szCs w:val="27"/>
          <w:lang w:bidi="hi-IN"/>
        </w:rPr>
        <w:t>4. Governance Quality Determines Long-Term Outcomes More Than Any Other Factor</w:t>
      </w:r>
      <w:bookmarkEnd w:id="51"/>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Governance is the backbone of sustainable tourism. Without strong governance, even the most promising sustainability strategies fall apart.</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The case studies show that governance quality determines:</w:t>
      </w:r>
    </w:p>
    <w:p w:rsidR="00743044" w:rsidRPr="00743044" w:rsidRDefault="00743044" w:rsidP="0074304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enforcement of environmental laws</w:t>
      </w:r>
    </w:p>
    <w:p w:rsidR="00743044" w:rsidRPr="00743044" w:rsidRDefault="00743044" w:rsidP="0074304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protection of cultural heritage</w:t>
      </w:r>
    </w:p>
    <w:p w:rsidR="00743044" w:rsidRPr="00743044" w:rsidRDefault="00743044" w:rsidP="0074304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success of visitor management</w:t>
      </w:r>
    </w:p>
    <w:p w:rsidR="00743044" w:rsidRPr="00743044" w:rsidRDefault="00743044" w:rsidP="0074304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distribution of economic benefits</w:t>
      </w:r>
    </w:p>
    <w:p w:rsidR="00743044" w:rsidRPr="00743044" w:rsidRDefault="00743044" w:rsidP="0074304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ability to adapt to crises</w:t>
      </w:r>
    </w:p>
    <w:p w:rsidR="00743044" w:rsidRPr="00743044" w:rsidRDefault="00743044" w:rsidP="0074304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long-term sustainability planning</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Destinations like Norway, Rwanda, and New Zealand excel because their governments invest in:</w:t>
      </w:r>
    </w:p>
    <w:p w:rsidR="00743044" w:rsidRPr="00743044" w:rsidRDefault="00743044" w:rsidP="0074304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multi-decade tourism strategies</w:t>
      </w:r>
    </w:p>
    <w:p w:rsidR="00743044" w:rsidRPr="00743044" w:rsidRDefault="00743044" w:rsidP="0074304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monitoring tools</w:t>
      </w:r>
    </w:p>
    <w:p w:rsidR="00743044" w:rsidRPr="00743044" w:rsidRDefault="00743044" w:rsidP="0074304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clear laws and regulations</w:t>
      </w:r>
    </w:p>
    <w:p w:rsidR="00743044" w:rsidRPr="00743044" w:rsidRDefault="00743044" w:rsidP="0074304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collaboration with communities</w:t>
      </w:r>
    </w:p>
    <w:p w:rsidR="00743044" w:rsidRPr="00743044" w:rsidRDefault="00743044" w:rsidP="0074304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sustainability certifications</w:t>
      </w:r>
    </w:p>
    <w:p w:rsidR="00743044" w:rsidRPr="00743044" w:rsidRDefault="00743044" w:rsidP="0074304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transparent reporting</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This finding supports Bramwell &amp; Lane (2011), who argue that governance is the central determinant of tourism sustainability.</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Conversely, poor governance—whether through corruption, lack of coordination, or weak enforcement—leads to:</w:t>
      </w:r>
    </w:p>
    <w:p w:rsidR="00743044" w:rsidRPr="00743044" w:rsidRDefault="00743044" w:rsidP="0074304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overdevelopment</w:t>
      </w:r>
    </w:p>
    <w:p w:rsidR="00743044" w:rsidRPr="00743044" w:rsidRDefault="00743044" w:rsidP="0074304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ecosystem degradation</w:t>
      </w:r>
    </w:p>
    <w:p w:rsidR="00743044" w:rsidRPr="00743044" w:rsidRDefault="00743044" w:rsidP="0074304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unmanaged visitor flows</w:t>
      </w:r>
    </w:p>
    <w:p w:rsidR="00743044" w:rsidRPr="00743044" w:rsidRDefault="00743044" w:rsidP="0074304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local resentment</w:t>
      </w:r>
    </w:p>
    <w:p w:rsidR="00743044" w:rsidRPr="00743044" w:rsidRDefault="00743044" w:rsidP="0074304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economic leakage</w:t>
      </w:r>
    </w:p>
    <w:p w:rsidR="00743044" w:rsidRPr="00743044" w:rsidRDefault="00743044" w:rsidP="00401135">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Sustainability cannot be achieved if governance systems are weak.</w:t>
      </w:r>
    </w:p>
    <w:p w:rsidR="00743044" w:rsidRPr="00743044" w:rsidRDefault="00743044" w:rsidP="0074304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2" w:name="_Toc214818917"/>
      <w:r w:rsidRPr="00743044">
        <w:rPr>
          <w:rFonts w:ascii="Times New Roman" w:eastAsia="Times New Roman" w:hAnsi="Times New Roman" w:cs="Times New Roman"/>
          <w:b/>
          <w:bCs/>
          <w:sz w:val="27"/>
          <w:szCs w:val="27"/>
          <w:lang w:bidi="hi-IN"/>
        </w:rPr>
        <w:t>5. Visitor Management as a Powerful Tool Against Overtourism</w:t>
      </w:r>
      <w:bookmarkEnd w:id="52"/>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Another strong pattern across the case studies is the central role of visitor management in preserving natural and cultural assets.</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Effective visitor management tools include:</w:t>
      </w:r>
    </w:p>
    <w:p w:rsidR="00743044" w:rsidRPr="00743044" w:rsidRDefault="00743044" w:rsidP="0074304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lastRenderedPageBreak/>
        <w:t>timed-entry systems</w:t>
      </w:r>
    </w:p>
    <w:p w:rsidR="00743044" w:rsidRPr="00743044" w:rsidRDefault="00743044" w:rsidP="0074304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quota systems</w:t>
      </w:r>
    </w:p>
    <w:p w:rsidR="00743044" w:rsidRPr="00743044" w:rsidRDefault="00743044" w:rsidP="0074304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tourist dispersion strategies</w:t>
      </w:r>
    </w:p>
    <w:p w:rsidR="00743044" w:rsidRPr="00743044" w:rsidRDefault="00743044" w:rsidP="0074304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smart monitoring technologies</w:t>
      </w:r>
    </w:p>
    <w:p w:rsidR="00743044" w:rsidRPr="00743044" w:rsidRDefault="00743044" w:rsidP="0074304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environmental impact assessments</w:t>
      </w:r>
    </w:p>
    <w:p w:rsidR="00743044" w:rsidRPr="00743044" w:rsidRDefault="00743044" w:rsidP="0074304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guided-only access zones</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Peru’s Machu Picchu timed tickets, Rwanda’s strict permit limits, and Norway’s regulated fjord cruises demonstrate how visitor management protects ecosystems and improves visitor experience.</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Destinations that fail to implement such measures—like overcrowded heritage cities or popular beaches—suffer erosion, pollution, and declining resident satisfaction.</w:t>
      </w:r>
    </w:p>
    <w:p w:rsidR="00743044" w:rsidRPr="00743044" w:rsidRDefault="00743044" w:rsidP="00401135">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Visitor management is not about restricting tourism—it is about protecting the destination so that tourism can continue sustainably.</w:t>
      </w:r>
    </w:p>
    <w:p w:rsidR="00743044" w:rsidRPr="00743044" w:rsidRDefault="00743044" w:rsidP="0074304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3" w:name="_Toc214818918"/>
      <w:r w:rsidRPr="00743044">
        <w:rPr>
          <w:rFonts w:ascii="Times New Roman" w:eastAsia="Times New Roman" w:hAnsi="Times New Roman" w:cs="Times New Roman"/>
          <w:b/>
          <w:bCs/>
          <w:sz w:val="27"/>
          <w:szCs w:val="27"/>
          <w:lang w:bidi="hi-IN"/>
        </w:rPr>
        <w:t>6. Cultural Sustainability Enhances Identity and Resilience</w:t>
      </w:r>
      <w:bookmarkEnd w:id="53"/>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Cultural sustainability is often overlooked in tourism planning, yet it is essential for maintaining community identity and social cohesion.</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In New Zealand, Māori values shape national sustainability strategies. In Australia, Indigenous communities lead tourism experiences, reinterpreting culture in ways that empower rather than exploit. Japan protects its heritage sites through careful zoning and crowd controls.</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These cases show that cultural sustainability can:</w:t>
      </w:r>
    </w:p>
    <w:p w:rsidR="00743044" w:rsidRPr="00743044" w:rsidRDefault="00743044" w:rsidP="0074304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strengthen community pride</w:t>
      </w:r>
    </w:p>
    <w:p w:rsidR="00743044" w:rsidRPr="00743044" w:rsidRDefault="00743044" w:rsidP="0074304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enhance authenticity for visitors</w:t>
      </w:r>
    </w:p>
    <w:p w:rsidR="00743044" w:rsidRPr="00743044" w:rsidRDefault="00743044" w:rsidP="0074304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protect intangible heritage</w:t>
      </w:r>
    </w:p>
    <w:p w:rsidR="00743044" w:rsidRPr="00743044" w:rsidRDefault="00743044" w:rsidP="0074304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create economic opportunities</w:t>
      </w:r>
    </w:p>
    <w:p w:rsidR="00743044" w:rsidRPr="00743044" w:rsidRDefault="00743044" w:rsidP="0074304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reduce cultural commodification</w:t>
      </w:r>
    </w:p>
    <w:p w:rsidR="00743044" w:rsidRPr="00743044" w:rsidRDefault="00743044" w:rsidP="00401135">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Tourism grounded in authentic cultural heritage tends to be more respectful, inclusive, and meaningful.</w:t>
      </w:r>
    </w:p>
    <w:p w:rsidR="00743044" w:rsidRPr="00743044" w:rsidRDefault="00743044" w:rsidP="0074304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4818919"/>
      <w:r w:rsidRPr="00743044">
        <w:rPr>
          <w:rFonts w:ascii="Times New Roman" w:eastAsia="Times New Roman" w:hAnsi="Times New Roman" w:cs="Times New Roman"/>
          <w:b/>
          <w:bCs/>
          <w:sz w:val="27"/>
          <w:szCs w:val="27"/>
          <w:lang w:bidi="hi-IN"/>
        </w:rPr>
        <w:t>7. Climate Adaptation Is Now a Necessity, Not an Option</w:t>
      </w:r>
      <w:bookmarkEnd w:id="54"/>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Climate change is rapidly altering tourism landscapes. Rising temperatures, unpredictable weather, wildfires, flood risks, and biodiversity loss threaten tourism sustainability worldwide.</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The case studies illustrate climate adaptation strategies such as:</w:t>
      </w:r>
    </w:p>
    <w:p w:rsidR="00743044" w:rsidRPr="00743044" w:rsidRDefault="00743044" w:rsidP="0074304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relocation of vulnerable facilities</w:t>
      </w:r>
    </w:p>
    <w:p w:rsidR="00743044" w:rsidRPr="00743044" w:rsidRDefault="00743044" w:rsidP="0074304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renewable energy integration</w:t>
      </w:r>
    </w:p>
    <w:p w:rsidR="00743044" w:rsidRPr="00743044" w:rsidRDefault="00743044" w:rsidP="0074304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lastRenderedPageBreak/>
        <w:t>strict environmental regulation</w:t>
      </w:r>
    </w:p>
    <w:p w:rsidR="00743044" w:rsidRPr="00743044" w:rsidRDefault="00743044" w:rsidP="0074304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diversification away from climate-sensitive tourism</w:t>
      </w:r>
    </w:p>
    <w:p w:rsidR="00743044" w:rsidRPr="00743044" w:rsidRDefault="00743044" w:rsidP="0074304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infrastructure designed for resilience</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Becken &amp; Hay (2007) argue that tourism planning must integrate climate science to remain viable in the future.</w:t>
      </w:r>
    </w:p>
    <w:p w:rsidR="00743044" w:rsidRPr="00743044" w:rsidRDefault="00743044" w:rsidP="00401135">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Destinations that ignore climate risk will face growing challenges as ecosystems and weather patterns become increasingly unstable.</w:t>
      </w:r>
    </w:p>
    <w:p w:rsidR="00743044" w:rsidRPr="00743044" w:rsidRDefault="00743044" w:rsidP="0074304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5" w:name="_Toc214818920"/>
      <w:r w:rsidRPr="00743044">
        <w:rPr>
          <w:rFonts w:ascii="Times New Roman" w:eastAsia="Times New Roman" w:hAnsi="Times New Roman" w:cs="Times New Roman"/>
          <w:b/>
          <w:bCs/>
          <w:sz w:val="27"/>
          <w:szCs w:val="27"/>
          <w:lang w:bidi="hi-IN"/>
        </w:rPr>
        <w:t>8. Sustainable Tourism Is Context-Specific—No One-Size-Fits-All Model</w:t>
      </w:r>
      <w:bookmarkEnd w:id="55"/>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A final insight is the importance of contextual planning. Sustainable tourism strategies must match:</w:t>
      </w:r>
    </w:p>
    <w:p w:rsidR="00743044" w:rsidRPr="00743044" w:rsidRDefault="00743044" w:rsidP="0074304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ecological realities</w:t>
      </w:r>
    </w:p>
    <w:p w:rsidR="00743044" w:rsidRPr="00743044" w:rsidRDefault="00743044" w:rsidP="0074304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socio-cultural contexts</w:t>
      </w:r>
    </w:p>
    <w:p w:rsidR="00743044" w:rsidRPr="00743044" w:rsidRDefault="00743044" w:rsidP="0074304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political systems</w:t>
      </w:r>
    </w:p>
    <w:p w:rsidR="00743044" w:rsidRPr="00743044" w:rsidRDefault="00743044" w:rsidP="0074304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economic capacity</w:t>
      </w:r>
    </w:p>
    <w:p w:rsidR="00743044" w:rsidRPr="00743044" w:rsidRDefault="00743044" w:rsidP="0074304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geographic constraints</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What works in Rwanda cannot simply be copied to Venice. What succeeds in Australia may not work in the Caribbean.</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 xml:space="preserve">Sustainable tourism spaces must therefore be </w:t>
      </w:r>
      <w:r w:rsidRPr="00743044">
        <w:rPr>
          <w:rFonts w:ascii="Times New Roman" w:eastAsia="Times New Roman" w:hAnsi="Times New Roman" w:cs="Times New Roman"/>
          <w:b/>
          <w:bCs/>
          <w:sz w:val="24"/>
          <w:szCs w:val="24"/>
          <w:lang w:bidi="hi-IN"/>
        </w:rPr>
        <w:t>place-based</w:t>
      </w:r>
      <w:r w:rsidRPr="00743044">
        <w:rPr>
          <w:rFonts w:ascii="Times New Roman" w:eastAsia="Times New Roman" w:hAnsi="Times New Roman" w:cs="Times New Roman"/>
          <w:sz w:val="24"/>
          <w:szCs w:val="24"/>
          <w:lang w:bidi="hi-IN"/>
        </w:rPr>
        <w:t>, culturally grounded, and environmentally sensitive.</w:t>
      </w:r>
    </w:p>
    <w:p w:rsidR="00743044" w:rsidRPr="00743044" w:rsidRDefault="00743044" w:rsidP="00743044">
      <w:pPr>
        <w:spacing w:after="0" w:line="240" w:lineRule="auto"/>
        <w:rPr>
          <w:rFonts w:ascii="Times New Roman" w:eastAsia="Times New Roman" w:hAnsi="Times New Roman" w:cs="Times New Roman"/>
          <w:sz w:val="24"/>
          <w:szCs w:val="24"/>
          <w:lang w:bidi="hi-IN"/>
        </w:rPr>
      </w:pPr>
    </w:p>
    <w:p w:rsidR="00743044" w:rsidRPr="00743044" w:rsidRDefault="00743044" w:rsidP="0074304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4818921"/>
      <w:r w:rsidRPr="00743044">
        <w:rPr>
          <w:rFonts w:ascii="Times New Roman" w:eastAsia="Times New Roman" w:hAnsi="Times New Roman" w:cs="Times New Roman"/>
          <w:b/>
          <w:bCs/>
          <w:sz w:val="36"/>
          <w:szCs w:val="36"/>
          <w:lang w:bidi="hi-IN"/>
        </w:rPr>
        <w:t>Conclusion</w:t>
      </w:r>
      <w:bookmarkEnd w:id="56"/>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This assignment explored the strategies used to develop sustainable tourism spaces that balance environmental protection, social well-being, and economic viability. Through an extensive review of academic literature and diverse international case studies, the findings make it clear that sustainable tourism is not a singular model but a dynamic and adaptive system grounded in stewardship, equity, and long-term thinking.</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The research demonstrates that the most successful sustainable tourism spaces share several core characteristics:</w:t>
      </w:r>
    </w:p>
    <w:p w:rsidR="00743044" w:rsidRPr="00743044" w:rsidRDefault="00743044" w:rsidP="0074304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Environmental sustainability is prioritized</w:t>
      </w:r>
      <w:r w:rsidRPr="00743044">
        <w:rPr>
          <w:rFonts w:ascii="Times New Roman" w:eastAsia="Times New Roman" w:hAnsi="Times New Roman" w:cs="Times New Roman"/>
          <w:sz w:val="24"/>
          <w:szCs w:val="24"/>
          <w:lang w:bidi="hi-IN"/>
        </w:rPr>
        <w:t xml:space="preserve"> through regulation, monitoring, and ecosystem protection.</w:t>
      </w:r>
    </w:p>
    <w:p w:rsidR="00743044" w:rsidRPr="00743044" w:rsidRDefault="00743044" w:rsidP="0074304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Communities have meaningful participation</w:t>
      </w:r>
      <w:r w:rsidRPr="00743044">
        <w:rPr>
          <w:rFonts w:ascii="Times New Roman" w:eastAsia="Times New Roman" w:hAnsi="Times New Roman" w:cs="Times New Roman"/>
          <w:sz w:val="24"/>
          <w:szCs w:val="24"/>
          <w:lang w:bidi="hi-IN"/>
        </w:rPr>
        <w:t xml:space="preserve"> and benefit directly from tourism.</w:t>
      </w:r>
    </w:p>
    <w:p w:rsidR="00743044" w:rsidRPr="00743044" w:rsidRDefault="00743044" w:rsidP="0074304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Economic strategies emphasize local ownership, resilience, and diversification.</w:t>
      </w:r>
    </w:p>
    <w:p w:rsidR="00743044" w:rsidRPr="00743044" w:rsidRDefault="00743044" w:rsidP="0074304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Governance systems are strong, transparent, and collaborative.</w:t>
      </w:r>
    </w:p>
    <w:p w:rsidR="00743044" w:rsidRPr="00743044" w:rsidRDefault="00743044" w:rsidP="0074304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Visitor management protects destinations</w:t>
      </w:r>
      <w:r w:rsidRPr="00743044">
        <w:rPr>
          <w:rFonts w:ascii="Times New Roman" w:eastAsia="Times New Roman" w:hAnsi="Times New Roman" w:cs="Times New Roman"/>
          <w:sz w:val="24"/>
          <w:szCs w:val="24"/>
          <w:lang w:bidi="hi-IN"/>
        </w:rPr>
        <w:t xml:space="preserve"> from degradation and overcrowding.</w:t>
      </w:r>
    </w:p>
    <w:p w:rsidR="00743044" w:rsidRPr="00743044" w:rsidRDefault="00743044" w:rsidP="0074304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lastRenderedPageBreak/>
        <w:t>Cultural heritage is safeguarded</w:t>
      </w:r>
      <w:r w:rsidRPr="00743044">
        <w:rPr>
          <w:rFonts w:ascii="Times New Roman" w:eastAsia="Times New Roman" w:hAnsi="Times New Roman" w:cs="Times New Roman"/>
          <w:sz w:val="24"/>
          <w:szCs w:val="24"/>
          <w:lang w:bidi="hi-IN"/>
        </w:rPr>
        <w:t>, ensuring tourism enriches rather than erodes identity.</w:t>
      </w:r>
    </w:p>
    <w:p w:rsidR="00743044" w:rsidRPr="00743044" w:rsidRDefault="00743044" w:rsidP="0074304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Climate adaptation measures are integrated</w:t>
      </w:r>
      <w:r w:rsidRPr="00743044">
        <w:rPr>
          <w:rFonts w:ascii="Times New Roman" w:eastAsia="Times New Roman" w:hAnsi="Times New Roman" w:cs="Times New Roman"/>
          <w:sz w:val="24"/>
          <w:szCs w:val="24"/>
          <w:lang w:bidi="hi-IN"/>
        </w:rPr>
        <w:t xml:space="preserve"> to prepare destinations for environmental change.</w:t>
      </w:r>
    </w:p>
    <w:p w:rsidR="00743044" w:rsidRPr="00743044" w:rsidRDefault="00743044" w:rsidP="0074304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b/>
          <w:bCs/>
          <w:sz w:val="24"/>
          <w:szCs w:val="24"/>
          <w:lang w:bidi="hi-IN"/>
        </w:rPr>
        <w:t>Tourism plans are context-specific</w:t>
      </w:r>
      <w:r w:rsidRPr="00743044">
        <w:rPr>
          <w:rFonts w:ascii="Times New Roman" w:eastAsia="Times New Roman" w:hAnsi="Times New Roman" w:cs="Times New Roman"/>
          <w:sz w:val="24"/>
          <w:szCs w:val="24"/>
          <w:lang w:bidi="hi-IN"/>
        </w:rPr>
        <w:t>, tailored to the needs and limitations of each region.</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The overarching conclusion is that sustainable tourism spaces require thoughtful planning, inclusive governance, and long-term commitment. Sustainability is not achieved through individual projects—it is achieved through systems that integrate environmental, social, and economic goals.</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As global tourism continues to expand, destinations must adopt strategies that respect ecological limits, empower local communities, and promote economic justice. Only through such integrative, forward-thinking approaches can tourism become a truly sustainable force that benefits both current and future generations.</w:t>
      </w:r>
    </w:p>
    <w:p w:rsidR="00743044" w:rsidRPr="00743044" w:rsidRDefault="00743044" w:rsidP="00743044">
      <w:pPr>
        <w:spacing w:after="0" w:line="240" w:lineRule="auto"/>
        <w:rPr>
          <w:rFonts w:ascii="Times New Roman" w:eastAsia="Times New Roman" w:hAnsi="Times New Roman" w:cs="Times New Roman"/>
          <w:sz w:val="24"/>
          <w:szCs w:val="24"/>
          <w:lang w:bidi="hi-IN"/>
        </w:rPr>
      </w:pPr>
    </w:p>
    <w:p w:rsidR="00743044" w:rsidRPr="00743044" w:rsidRDefault="00743044" w:rsidP="0074304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14818922"/>
      <w:r w:rsidRPr="00743044">
        <w:rPr>
          <w:rFonts w:ascii="Times New Roman" w:eastAsia="Times New Roman" w:hAnsi="Times New Roman" w:cs="Times New Roman"/>
          <w:b/>
          <w:bCs/>
          <w:sz w:val="36"/>
          <w:szCs w:val="36"/>
          <w:lang w:bidi="hi-IN"/>
        </w:rPr>
        <w:t>References</w:t>
      </w:r>
      <w:bookmarkEnd w:id="57"/>
      <w:r w:rsidRPr="00743044">
        <w:rPr>
          <w:rFonts w:ascii="Times New Roman" w:eastAsia="Times New Roman" w:hAnsi="Times New Roman" w:cs="Times New Roman"/>
          <w:b/>
          <w:bCs/>
          <w:sz w:val="36"/>
          <w:szCs w:val="36"/>
          <w:lang w:bidi="hi-IN"/>
        </w:rPr>
        <w:t xml:space="preserve"> </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 xml:space="preserve">Becken, S., &amp; Hay, J. (2007). </w:t>
      </w:r>
      <w:r w:rsidRPr="00743044">
        <w:rPr>
          <w:rFonts w:ascii="Times New Roman" w:eastAsia="Times New Roman" w:hAnsi="Times New Roman" w:cs="Times New Roman"/>
          <w:i/>
          <w:iCs/>
          <w:sz w:val="24"/>
          <w:szCs w:val="24"/>
          <w:lang w:bidi="hi-IN"/>
        </w:rPr>
        <w:t>Tourism and climate change: Risks and opportunities</w:t>
      </w:r>
      <w:r w:rsidRPr="00743044">
        <w:rPr>
          <w:rFonts w:ascii="Times New Roman" w:eastAsia="Times New Roman" w:hAnsi="Times New Roman" w:cs="Times New Roman"/>
          <w:sz w:val="24"/>
          <w:szCs w:val="24"/>
          <w:lang w:bidi="hi-IN"/>
        </w:rPr>
        <w:t>. Channel View Publications.</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 xml:space="preserve">Bramwell, B., &amp; Lane, B. (2011). Critical research on governance in sustainable tourism. </w:t>
      </w:r>
      <w:r w:rsidRPr="00743044">
        <w:rPr>
          <w:rFonts w:ascii="Times New Roman" w:eastAsia="Times New Roman" w:hAnsi="Times New Roman" w:cs="Times New Roman"/>
          <w:i/>
          <w:iCs/>
          <w:sz w:val="24"/>
          <w:szCs w:val="24"/>
          <w:lang w:bidi="hi-IN"/>
        </w:rPr>
        <w:t>Journal of Sustainable Tourism</w:t>
      </w:r>
      <w:r w:rsidRPr="00743044">
        <w:rPr>
          <w:rFonts w:ascii="Times New Roman" w:eastAsia="Times New Roman" w:hAnsi="Times New Roman" w:cs="Times New Roman"/>
          <w:sz w:val="24"/>
          <w:szCs w:val="24"/>
          <w:lang w:bidi="hi-IN"/>
        </w:rPr>
        <w:t>, 19(4–5), 411–421.</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 xml:space="preserve">Coccossis, H. (2009). Sustainable tourism and carrying capacity. </w:t>
      </w:r>
      <w:r w:rsidRPr="00743044">
        <w:rPr>
          <w:rFonts w:ascii="Times New Roman" w:eastAsia="Times New Roman" w:hAnsi="Times New Roman" w:cs="Times New Roman"/>
          <w:i/>
          <w:iCs/>
          <w:sz w:val="24"/>
          <w:szCs w:val="24"/>
          <w:lang w:bidi="hi-IN"/>
        </w:rPr>
        <w:t>Annals of Tourism Research</w:t>
      </w:r>
      <w:r w:rsidRPr="00743044">
        <w:rPr>
          <w:rFonts w:ascii="Times New Roman" w:eastAsia="Times New Roman" w:hAnsi="Times New Roman" w:cs="Times New Roman"/>
          <w:sz w:val="24"/>
          <w:szCs w:val="24"/>
          <w:lang w:bidi="hi-IN"/>
        </w:rPr>
        <w:t>, 36(3), 551–574.</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 xml:space="preserve">Creswell, J. W. (2014). </w:t>
      </w:r>
      <w:r w:rsidRPr="00743044">
        <w:rPr>
          <w:rFonts w:ascii="Times New Roman" w:eastAsia="Times New Roman" w:hAnsi="Times New Roman" w:cs="Times New Roman"/>
          <w:i/>
          <w:iCs/>
          <w:sz w:val="24"/>
          <w:szCs w:val="24"/>
          <w:lang w:bidi="hi-IN"/>
        </w:rPr>
        <w:t>Research design: Qualitative, quantitative, and mixed methods approaches</w:t>
      </w:r>
      <w:r w:rsidRPr="00743044">
        <w:rPr>
          <w:rFonts w:ascii="Times New Roman" w:eastAsia="Times New Roman" w:hAnsi="Times New Roman" w:cs="Times New Roman"/>
          <w:sz w:val="24"/>
          <w:szCs w:val="24"/>
          <w:lang w:bidi="hi-IN"/>
        </w:rPr>
        <w:t>. Sage.</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 xml:space="preserve">Gössling, S. (2015). Tourism, environment and sustainability. </w:t>
      </w:r>
      <w:r w:rsidRPr="00743044">
        <w:rPr>
          <w:rFonts w:ascii="Times New Roman" w:eastAsia="Times New Roman" w:hAnsi="Times New Roman" w:cs="Times New Roman"/>
          <w:i/>
          <w:iCs/>
          <w:sz w:val="24"/>
          <w:szCs w:val="24"/>
          <w:lang w:bidi="hi-IN"/>
        </w:rPr>
        <w:t>Tourism Management</w:t>
      </w:r>
      <w:r w:rsidRPr="00743044">
        <w:rPr>
          <w:rFonts w:ascii="Times New Roman" w:eastAsia="Times New Roman" w:hAnsi="Times New Roman" w:cs="Times New Roman"/>
          <w:sz w:val="24"/>
          <w:szCs w:val="24"/>
          <w:lang w:bidi="hi-IN"/>
        </w:rPr>
        <w:t>, 46, 233–244.</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 xml:space="preserve">Inskeep, E. (1991). </w:t>
      </w:r>
      <w:r w:rsidRPr="00743044">
        <w:rPr>
          <w:rFonts w:ascii="Times New Roman" w:eastAsia="Times New Roman" w:hAnsi="Times New Roman" w:cs="Times New Roman"/>
          <w:i/>
          <w:iCs/>
          <w:sz w:val="24"/>
          <w:szCs w:val="24"/>
          <w:lang w:bidi="hi-IN"/>
        </w:rPr>
        <w:t>Tourism planning: An integrated and sustainable development approach</w:t>
      </w:r>
      <w:r w:rsidRPr="00743044">
        <w:rPr>
          <w:rFonts w:ascii="Times New Roman" w:eastAsia="Times New Roman" w:hAnsi="Times New Roman" w:cs="Times New Roman"/>
          <w:sz w:val="24"/>
          <w:szCs w:val="24"/>
          <w:lang w:bidi="hi-IN"/>
        </w:rPr>
        <w:t>. Van Nostrand Reinhold.</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 xml:space="preserve">McCool, S., &amp; Moisey, R. (2001). </w:t>
      </w:r>
      <w:r w:rsidRPr="00743044">
        <w:rPr>
          <w:rFonts w:ascii="Times New Roman" w:eastAsia="Times New Roman" w:hAnsi="Times New Roman" w:cs="Times New Roman"/>
          <w:i/>
          <w:iCs/>
          <w:sz w:val="24"/>
          <w:szCs w:val="24"/>
          <w:lang w:bidi="hi-IN"/>
        </w:rPr>
        <w:t>Tourism, recreation, and sustainability</w:t>
      </w:r>
      <w:r w:rsidRPr="00743044">
        <w:rPr>
          <w:rFonts w:ascii="Times New Roman" w:eastAsia="Times New Roman" w:hAnsi="Times New Roman" w:cs="Times New Roman"/>
          <w:sz w:val="24"/>
          <w:szCs w:val="24"/>
          <w:lang w:bidi="hi-IN"/>
        </w:rPr>
        <w:t>. CABI.</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 xml:space="preserve">Sharpley, R. (2020). Tourism, sustainable development, and the theoretical divide. </w:t>
      </w:r>
      <w:r w:rsidRPr="00743044">
        <w:rPr>
          <w:rFonts w:ascii="Times New Roman" w:eastAsia="Times New Roman" w:hAnsi="Times New Roman" w:cs="Times New Roman"/>
          <w:i/>
          <w:iCs/>
          <w:sz w:val="24"/>
          <w:szCs w:val="24"/>
          <w:lang w:bidi="hi-IN"/>
        </w:rPr>
        <w:t>Journal of Sustainable Tourism</w:t>
      </w:r>
      <w:r w:rsidRPr="00743044">
        <w:rPr>
          <w:rFonts w:ascii="Times New Roman" w:eastAsia="Times New Roman" w:hAnsi="Times New Roman" w:cs="Times New Roman"/>
          <w:sz w:val="24"/>
          <w:szCs w:val="24"/>
          <w:lang w:bidi="hi-IN"/>
        </w:rPr>
        <w:t>, 28(4), 557–574.</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 xml:space="preserve">Saarinen, J. (2006). Traditions of sustainability in tourism studies. </w:t>
      </w:r>
      <w:r w:rsidRPr="00743044">
        <w:rPr>
          <w:rFonts w:ascii="Times New Roman" w:eastAsia="Times New Roman" w:hAnsi="Times New Roman" w:cs="Times New Roman"/>
          <w:i/>
          <w:iCs/>
          <w:sz w:val="24"/>
          <w:szCs w:val="24"/>
          <w:lang w:bidi="hi-IN"/>
        </w:rPr>
        <w:t>Annals of Tourism Research</w:t>
      </w:r>
      <w:r w:rsidRPr="00743044">
        <w:rPr>
          <w:rFonts w:ascii="Times New Roman" w:eastAsia="Times New Roman" w:hAnsi="Times New Roman" w:cs="Times New Roman"/>
          <w:sz w:val="24"/>
          <w:szCs w:val="24"/>
          <w:lang w:bidi="hi-IN"/>
        </w:rPr>
        <w:t>, 33(4), 1121–1143.</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lastRenderedPageBreak/>
        <w:t xml:space="preserve">Tosun, C. (2006). Expected nature of community participation in tourism development. </w:t>
      </w:r>
      <w:r w:rsidRPr="00743044">
        <w:rPr>
          <w:rFonts w:ascii="Times New Roman" w:eastAsia="Times New Roman" w:hAnsi="Times New Roman" w:cs="Times New Roman"/>
          <w:i/>
          <w:iCs/>
          <w:sz w:val="24"/>
          <w:szCs w:val="24"/>
          <w:lang w:bidi="hi-IN"/>
        </w:rPr>
        <w:t>Tourism Management</w:t>
      </w:r>
      <w:r w:rsidRPr="00743044">
        <w:rPr>
          <w:rFonts w:ascii="Times New Roman" w:eastAsia="Times New Roman" w:hAnsi="Times New Roman" w:cs="Times New Roman"/>
          <w:sz w:val="24"/>
          <w:szCs w:val="24"/>
          <w:lang w:bidi="hi-IN"/>
        </w:rPr>
        <w:t>, 27(3), 493–504.</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 xml:space="preserve">UNWTO. (2023). </w:t>
      </w:r>
      <w:r w:rsidRPr="00743044">
        <w:rPr>
          <w:rFonts w:ascii="Times New Roman" w:eastAsia="Times New Roman" w:hAnsi="Times New Roman" w:cs="Times New Roman"/>
          <w:i/>
          <w:iCs/>
          <w:sz w:val="24"/>
          <w:szCs w:val="24"/>
          <w:lang w:bidi="hi-IN"/>
        </w:rPr>
        <w:t>Tourism highlights 2023</w:t>
      </w:r>
      <w:r w:rsidRPr="00743044">
        <w:rPr>
          <w:rFonts w:ascii="Times New Roman" w:eastAsia="Times New Roman" w:hAnsi="Times New Roman" w:cs="Times New Roman"/>
          <w:sz w:val="24"/>
          <w:szCs w:val="24"/>
          <w:lang w:bidi="hi-IN"/>
        </w:rPr>
        <w:t>. United Nations World Tourism Organization.</w:t>
      </w:r>
    </w:p>
    <w:p w:rsidR="00743044" w:rsidRPr="00743044" w:rsidRDefault="00743044" w:rsidP="00743044">
      <w:pPr>
        <w:spacing w:before="100" w:beforeAutospacing="1" w:after="100" w:afterAutospacing="1" w:line="240" w:lineRule="auto"/>
        <w:rPr>
          <w:rFonts w:ascii="Times New Roman" w:eastAsia="Times New Roman" w:hAnsi="Times New Roman" w:cs="Times New Roman"/>
          <w:sz w:val="24"/>
          <w:szCs w:val="24"/>
          <w:lang w:bidi="hi-IN"/>
        </w:rPr>
      </w:pPr>
      <w:r w:rsidRPr="00743044">
        <w:rPr>
          <w:rFonts w:ascii="Times New Roman" w:eastAsia="Times New Roman" w:hAnsi="Times New Roman" w:cs="Times New Roman"/>
          <w:sz w:val="24"/>
          <w:szCs w:val="24"/>
          <w:lang w:bidi="hi-IN"/>
        </w:rPr>
        <w:t xml:space="preserve">WWF. (2020). </w:t>
      </w:r>
      <w:r w:rsidRPr="00743044">
        <w:rPr>
          <w:rFonts w:ascii="Times New Roman" w:eastAsia="Times New Roman" w:hAnsi="Times New Roman" w:cs="Times New Roman"/>
          <w:i/>
          <w:iCs/>
          <w:sz w:val="24"/>
          <w:szCs w:val="24"/>
          <w:lang w:bidi="hi-IN"/>
        </w:rPr>
        <w:t>Sustainable conservation-based tourism</w:t>
      </w:r>
      <w:r w:rsidRPr="00743044">
        <w:rPr>
          <w:rFonts w:ascii="Times New Roman" w:eastAsia="Times New Roman" w:hAnsi="Times New Roman" w:cs="Times New Roman"/>
          <w:sz w:val="24"/>
          <w:szCs w:val="24"/>
          <w:lang w:bidi="hi-IN"/>
        </w:rPr>
        <w:t>. World Wildlife Fund.</w:t>
      </w:r>
    </w:p>
    <w:p w:rsidR="00E83A81" w:rsidRPr="00E83A81" w:rsidRDefault="00E83A81" w:rsidP="00E83A81">
      <w:pPr>
        <w:spacing w:before="100" w:beforeAutospacing="1" w:after="100" w:afterAutospacing="1" w:line="240" w:lineRule="auto"/>
        <w:rPr>
          <w:rFonts w:ascii="Times New Roman" w:eastAsia="Times New Roman" w:hAnsi="Times New Roman" w:cs="Times New Roman"/>
          <w:sz w:val="24"/>
          <w:szCs w:val="24"/>
          <w:lang w:bidi="hi-IN"/>
        </w:rPr>
      </w:pPr>
    </w:p>
    <w:sectPr w:rsidR="00E83A81" w:rsidRPr="00E83A81" w:rsidSect="006227A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5D39" w:rsidRDefault="00545D39" w:rsidP="006227A5">
      <w:pPr>
        <w:spacing w:after="0" w:line="240" w:lineRule="auto"/>
      </w:pPr>
      <w:r>
        <w:separator/>
      </w:r>
    </w:p>
  </w:endnote>
  <w:endnote w:type="continuationSeparator" w:id="1">
    <w:p w:rsidR="00545D39" w:rsidRDefault="00545D39" w:rsidP="006227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178485"/>
      <w:docPartObj>
        <w:docPartGallery w:val="Page Numbers (Bottom of Page)"/>
        <w:docPartUnique/>
      </w:docPartObj>
    </w:sdtPr>
    <w:sdtContent>
      <w:p w:rsidR="006227A5" w:rsidRDefault="009E11B9">
        <w:pPr>
          <w:pStyle w:val="Footer"/>
          <w:jc w:val="center"/>
        </w:pPr>
        <w:fldSimple w:instr=" PAGE   \* MERGEFORMAT ">
          <w:r w:rsidR="00F47FFD">
            <w:rPr>
              <w:noProof/>
            </w:rPr>
            <w:t>2</w:t>
          </w:r>
        </w:fldSimple>
      </w:p>
    </w:sdtContent>
  </w:sdt>
  <w:p w:rsidR="006227A5" w:rsidRDefault="006227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5D39" w:rsidRDefault="00545D39" w:rsidP="006227A5">
      <w:pPr>
        <w:spacing w:after="0" w:line="240" w:lineRule="auto"/>
      </w:pPr>
      <w:r>
        <w:separator/>
      </w:r>
    </w:p>
  </w:footnote>
  <w:footnote w:type="continuationSeparator" w:id="1">
    <w:p w:rsidR="00545D39" w:rsidRDefault="00545D39" w:rsidP="006227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95B37"/>
    <w:multiLevelType w:val="multilevel"/>
    <w:tmpl w:val="329E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AC5376"/>
    <w:multiLevelType w:val="multilevel"/>
    <w:tmpl w:val="42D6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C63D61"/>
    <w:multiLevelType w:val="multilevel"/>
    <w:tmpl w:val="C264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E646BC"/>
    <w:multiLevelType w:val="multilevel"/>
    <w:tmpl w:val="B7F6C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04313D"/>
    <w:multiLevelType w:val="multilevel"/>
    <w:tmpl w:val="54BE6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F007D1"/>
    <w:multiLevelType w:val="multilevel"/>
    <w:tmpl w:val="0C4AE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2C3CF6"/>
    <w:multiLevelType w:val="multilevel"/>
    <w:tmpl w:val="EC52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2B5374"/>
    <w:multiLevelType w:val="multilevel"/>
    <w:tmpl w:val="8BDA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8A1D98"/>
    <w:multiLevelType w:val="multilevel"/>
    <w:tmpl w:val="108E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2B7B2D"/>
    <w:multiLevelType w:val="multilevel"/>
    <w:tmpl w:val="8950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1159DF"/>
    <w:multiLevelType w:val="multilevel"/>
    <w:tmpl w:val="2C9CD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07552C"/>
    <w:multiLevelType w:val="multilevel"/>
    <w:tmpl w:val="9710D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B66B52"/>
    <w:multiLevelType w:val="multilevel"/>
    <w:tmpl w:val="0CE2B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1748B8"/>
    <w:multiLevelType w:val="multilevel"/>
    <w:tmpl w:val="0BEE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55234E"/>
    <w:multiLevelType w:val="multilevel"/>
    <w:tmpl w:val="29FAA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250ECB"/>
    <w:multiLevelType w:val="multilevel"/>
    <w:tmpl w:val="7B9CA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4E2985"/>
    <w:multiLevelType w:val="multilevel"/>
    <w:tmpl w:val="0EDE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8C348F"/>
    <w:multiLevelType w:val="multilevel"/>
    <w:tmpl w:val="11400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C62B6F"/>
    <w:multiLevelType w:val="multilevel"/>
    <w:tmpl w:val="1D106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400D59"/>
    <w:multiLevelType w:val="multilevel"/>
    <w:tmpl w:val="7E120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8C6AA8"/>
    <w:multiLevelType w:val="multilevel"/>
    <w:tmpl w:val="FB00F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BB7C7D"/>
    <w:multiLevelType w:val="multilevel"/>
    <w:tmpl w:val="4E54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9148AD"/>
    <w:multiLevelType w:val="multilevel"/>
    <w:tmpl w:val="9A809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F65735"/>
    <w:multiLevelType w:val="multilevel"/>
    <w:tmpl w:val="8548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21D1F57"/>
    <w:multiLevelType w:val="multilevel"/>
    <w:tmpl w:val="EC065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206E93"/>
    <w:multiLevelType w:val="multilevel"/>
    <w:tmpl w:val="7ADCD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6D2490"/>
    <w:multiLevelType w:val="multilevel"/>
    <w:tmpl w:val="C8BC6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8E718A1"/>
    <w:multiLevelType w:val="multilevel"/>
    <w:tmpl w:val="F6A26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DA8711F"/>
    <w:multiLevelType w:val="multilevel"/>
    <w:tmpl w:val="EDD4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5056977"/>
    <w:multiLevelType w:val="multilevel"/>
    <w:tmpl w:val="8AE4D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5556073"/>
    <w:multiLevelType w:val="multilevel"/>
    <w:tmpl w:val="C87CC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7851D39"/>
    <w:multiLevelType w:val="multilevel"/>
    <w:tmpl w:val="3EE2D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8414DF5"/>
    <w:multiLevelType w:val="multilevel"/>
    <w:tmpl w:val="CDE09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9967420"/>
    <w:multiLevelType w:val="multilevel"/>
    <w:tmpl w:val="6CF21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BD22D7"/>
    <w:multiLevelType w:val="multilevel"/>
    <w:tmpl w:val="90660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CC92632"/>
    <w:multiLevelType w:val="multilevel"/>
    <w:tmpl w:val="E642F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0E705F"/>
    <w:multiLevelType w:val="multilevel"/>
    <w:tmpl w:val="738E8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F1829D7"/>
    <w:multiLevelType w:val="multilevel"/>
    <w:tmpl w:val="8B28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FD22C22"/>
    <w:multiLevelType w:val="multilevel"/>
    <w:tmpl w:val="9C669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35C55EF"/>
    <w:multiLevelType w:val="multilevel"/>
    <w:tmpl w:val="D04A1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5534B45"/>
    <w:multiLevelType w:val="multilevel"/>
    <w:tmpl w:val="B4C8D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A183CED"/>
    <w:multiLevelType w:val="multilevel"/>
    <w:tmpl w:val="40708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AC646C"/>
    <w:multiLevelType w:val="multilevel"/>
    <w:tmpl w:val="AC20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0"/>
  </w:num>
  <w:num w:numId="3">
    <w:abstractNumId w:val="36"/>
  </w:num>
  <w:num w:numId="4">
    <w:abstractNumId w:val="10"/>
  </w:num>
  <w:num w:numId="5">
    <w:abstractNumId w:val="9"/>
  </w:num>
  <w:num w:numId="6">
    <w:abstractNumId w:val="21"/>
  </w:num>
  <w:num w:numId="7">
    <w:abstractNumId w:val="28"/>
  </w:num>
  <w:num w:numId="8">
    <w:abstractNumId w:val="19"/>
  </w:num>
  <w:num w:numId="9">
    <w:abstractNumId w:val="24"/>
  </w:num>
  <w:num w:numId="10">
    <w:abstractNumId w:val="37"/>
  </w:num>
  <w:num w:numId="11">
    <w:abstractNumId w:val="1"/>
  </w:num>
  <w:num w:numId="12">
    <w:abstractNumId w:val="0"/>
  </w:num>
  <w:num w:numId="13">
    <w:abstractNumId w:val="39"/>
  </w:num>
  <w:num w:numId="14">
    <w:abstractNumId w:val="41"/>
  </w:num>
  <w:num w:numId="15">
    <w:abstractNumId w:val="18"/>
  </w:num>
  <w:num w:numId="16">
    <w:abstractNumId w:val="8"/>
  </w:num>
  <w:num w:numId="17">
    <w:abstractNumId w:val="42"/>
  </w:num>
  <w:num w:numId="18">
    <w:abstractNumId w:val="2"/>
  </w:num>
  <w:num w:numId="19">
    <w:abstractNumId w:val="32"/>
  </w:num>
  <w:num w:numId="20">
    <w:abstractNumId w:val="40"/>
  </w:num>
  <w:num w:numId="21">
    <w:abstractNumId w:val="29"/>
  </w:num>
  <w:num w:numId="22">
    <w:abstractNumId w:val="17"/>
  </w:num>
  <w:num w:numId="23">
    <w:abstractNumId w:val="12"/>
  </w:num>
  <w:num w:numId="24">
    <w:abstractNumId w:val="22"/>
  </w:num>
  <w:num w:numId="25">
    <w:abstractNumId w:val="13"/>
  </w:num>
  <w:num w:numId="26">
    <w:abstractNumId w:val="4"/>
  </w:num>
  <w:num w:numId="27">
    <w:abstractNumId w:val="5"/>
  </w:num>
  <w:num w:numId="28">
    <w:abstractNumId w:val="20"/>
  </w:num>
  <w:num w:numId="29">
    <w:abstractNumId w:val="25"/>
  </w:num>
  <w:num w:numId="30">
    <w:abstractNumId w:val="23"/>
  </w:num>
  <w:num w:numId="31">
    <w:abstractNumId w:val="34"/>
  </w:num>
  <w:num w:numId="32">
    <w:abstractNumId w:val="26"/>
  </w:num>
  <w:num w:numId="33">
    <w:abstractNumId w:val="11"/>
  </w:num>
  <w:num w:numId="34">
    <w:abstractNumId w:val="35"/>
  </w:num>
  <w:num w:numId="35">
    <w:abstractNumId w:val="7"/>
  </w:num>
  <w:num w:numId="36">
    <w:abstractNumId w:val="33"/>
  </w:num>
  <w:num w:numId="37">
    <w:abstractNumId w:val="14"/>
  </w:num>
  <w:num w:numId="38">
    <w:abstractNumId w:val="16"/>
  </w:num>
  <w:num w:numId="39">
    <w:abstractNumId w:val="6"/>
  </w:num>
  <w:num w:numId="40">
    <w:abstractNumId w:val="38"/>
  </w:num>
  <w:num w:numId="41">
    <w:abstractNumId w:val="15"/>
  </w:num>
  <w:num w:numId="42">
    <w:abstractNumId w:val="27"/>
  </w:num>
  <w:num w:numId="4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3253A3"/>
    <w:rsid w:val="00401135"/>
    <w:rsid w:val="004245A9"/>
    <w:rsid w:val="00545D39"/>
    <w:rsid w:val="006227A5"/>
    <w:rsid w:val="006A4141"/>
    <w:rsid w:val="00743044"/>
    <w:rsid w:val="00967527"/>
    <w:rsid w:val="009948D9"/>
    <w:rsid w:val="009E11B9"/>
    <w:rsid w:val="00DB4754"/>
    <w:rsid w:val="00E759C5"/>
    <w:rsid w:val="00E83A81"/>
    <w:rsid w:val="00EF33FF"/>
    <w:rsid w:val="00F41090"/>
    <w:rsid w:val="00F47FFD"/>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E83A8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E83A8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E83A8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A8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E83A8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E83A8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83A8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83A81"/>
    <w:rPr>
      <w:b/>
      <w:bCs/>
    </w:rPr>
  </w:style>
  <w:style w:type="character" w:styleId="Emphasis">
    <w:name w:val="Emphasis"/>
    <w:basedOn w:val="DefaultParagraphFont"/>
    <w:uiPriority w:val="20"/>
    <w:qFormat/>
    <w:rsid w:val="00E83A81"/>
    <w:rPr>
      <w:i/>
      <w:iCs/>
    </w:rPr>
  </w:style>
  <w:style w:type="paragraph" w:styleId="BalloonText">
    <w:name w:val="Balloon Text"/>
    <w:basedOn w:val="Normal"/>
    <w:link w:val="BalloonTextChar"/>
    <w:uiPriority w:val="99"/>
    <w:semiHidden/>
    <w:unhideWhenUsed/>
    <w:rsid w:val="003253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3A3"/>
    <w:rPr>
      <w:rFonts w:ascii="Tahoma" w:hAnsi="Tahoma" w:cs="Tahoma"/>
      <w:sz w:val="16"/>
      <w:szCs w:val="16"/>
    </w:rPr>
  </w:style>
  <w:style w:type="paragraph" w:styleId="Header">
    <w:name w:val="header"/>
    <w:basedOn w:val="Normal"/>
    <w:link w:val="HeaderChar"/>
    <w:uiPriority w:val="99"/>
    <w:semiHidden/>
    <w:unhideWhenUsed/>
    <w:rsid w:val="006227A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27A5"/>
  </w:style>
  <w:style w:type="paragraph" w:styleId="Footer">
    <w:name w:val="footer"/>
    <w:basedOn w:val="Normal"/>
    <w:link w:val="FooterChar"/>
    <w:uiPriority w:val="99"/>
    <w:unhideWhenUsed/>
    <w:rsid w:val="006227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27A5"/>
  </w:style>
  <w:style w:type="paragraph" w:styleId="TOCHeading">
    <w:name w:val="TOC Heading"/>
    <w:basedOn w:val="Heading1"/>
    <w:next w:val="Normal"/>
    <w:uiPriority w:val="39"/>
    <w:semiHidden/>
    <w:unhideWhenUsed/>
    <w:qFormat/>
    <w:rsid w:val="0040113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401135"/>
    <w:pPr>
      <w:tabs>
        <w:tab w:val="right" w:leader="dot" w:pos="9350"/>
      </w:tabs>
      <w:spacing w:after="100"/>
      <w:ind w:left="220"/>
    </w:pPr>
  </w:style>
  <w:style w:type="paragraph" w:styleId="TOC3">
    <w:name w:val="toc 3"/>
    <w:basedOn w:val="Normal"/>
    <w:next w:val="Normal"/>
    <w:autoRedefine/>
    <w:uiPriority w:val="39"/>
    <w:unhideWhenUsed/>
    <w:rsid w:val="00401135"/>
    <w:pPr>
      <w:spacing w:after="100"/>
      <w:ind w:left="440"/>
    </w:pPr>
  </w:style>
  <w:style w:type="paragraph" w:styleId="TOC1">
    <w:name w:val="toc 1"/>
    <w:basedOn w:val="Normal"/>
    <w:next w:val="Normal"/>
    <w:autoRedefine/>
    <w:uiPriority w:val="39"/>
    <w:unhideWhenUsed/>
    <w:rsid w:val="00401135"/>
    <w:pPr>
      <w:spacing w:after="100"/>
    </w:pPr>
  </w:style>
  <w:style w:type="character" w:styleId="Hyperlink">
    <w:name w:val="Hyperlink"/>
    <w:basedOn w:val="DefaultParagraphFont"/>
    <w:uiPriority w:val="99"/>
    <w:unhideWhenUsed/>
    <w:rsid w:val="0040113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04033731">
      <w:bodyDiv w:val="1"/>
      <w:marLeft w:val="0"/>
      <w:marRight w:val="0"/>
      <w:marTop w:val="0"/>
      <w:marBottom w:val="0"/>
      <w:divBdr>
        <w:top w:val="none" w:sz="0" w:space="0" w:color="auto"/>
        <w:left w:val="none" w:sz="0" w:space="0" w:color="auto"/>
        <w:bottom w:val="none" w:sz="0" w:space="0" w:color="auto"/>
        <w:right w:val="none" w:sz="0" w:space="0" w:color="auto"/>
      </w:divBdr>
    </w:div>
    <w:div w:id="1519270927">
      <w:bodyDiv w:val="1"/>
      <w:marLeft w:val="0"/>
      <w:marRight w:val="0"/>
      <w:marTop w:val="0"/>
      <w:marBottom w:val="0"/>
      <w:divBdr>
        <w:top w:val="none" w:sz="0" w:space="0" w:color="auto"/>
        <w:left w:val="none" w:sz="0" w:space="0" w:color="auto"/>
        <w:bottom w:val="none" w:sz="0" w:space="0" w:color="auto"/>
        <w:right w:val="none" w:sz="0" w:space="0" w:color="auto"/>
      </w:divBdr>
    </w:div>
    <w:div w:id="1811942916">
      <w:bodyDiv w:val="1"/>
      <w:marLeft w:val="0"/>
      <w:marRight w:val="0"/>
      <w:marTop w:val="0"/>
      <w:marBottom w:val="0"/>
      <w:divBdr>
        <w:top w:val="none" w:sz="0" w:space="0" w:color="auto"/>
        <w:left w:val="none" w:sz="0" w:space="0" w:color="auto"/>
        <w:bottom w:val="none" w:sz="0" w:space="0" w:color="auto"/>
        <w:right w:val="none" w:sz="0" w:space="0" w:color="auto"/>
      </w:divBdr>
    </w:div>
    <w:div w:id="1939754436">
      <w:bodyDiv w:val="1"/>
      <w:marLeft w:val="0"/>
      <w:marRight w:val="0"/>
      <w:marTop w:val="0"/>
      <w:marBottom w:val="0"/>
      <w:divBdr>
        <w:top w:val="none" w:sz="0" w:space="0" w:color="auto"/>
        <w:left w:val="none" w:sz="0" w:space="0" w:color="auto"/>
        <w:bottom w:val="none" w:sz="0" w:space="0" w:color="auto"/>
        <w:right w:val="none" w:sz="0" w:space="0" w:color="auto"/>
      </w:divBdr>
    </w:div>
    <w:div w:id="204204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50896-D147-450B-AD97-D4E295D24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21</Pages>
  <Words>5250</Words>
  <Characters>29927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cp:revision>
  <dcterms:created xsi:type="dcterms:W3CDTF">2025-11-18T15:41:00Z</dcterms:created>
  <dcterms:modified xsi:type="dcterms:W3CDTF">2025-11-25T17:51:00Z</dcterms:modified>
</cp:coreProperties>
</file>