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056" w:rsidRPr="00C921F8" w:rsidRDefault="00CB4056" w:rsidP="00CB4056">
      <w:pPr>
        <w:jc w:val="center"/>
        <w:rPr>
          <w:b/>
          <w:bCs/>
          <w:color w:val="000000" w:themeColor="text1"/>
          <w:sz w:val="48"/>
          <w:szCs w:val="48"/>
        </w:rPr>
      </w:pPr>
      <w:r w:rsidRPr="00C921F8">
        <w:rPr>
          <w:b/>
          <w:noProof/>
          <w:color w:val="000000" w:themeColor="text1"/>
          <w:sz w:val="48"/>
          <w:szCs w:val="48"/>
          <w:lang w:bidi="hi-IN"/>
        </w:rPr>
        <w:drawing>
          <wp:inline distT="0" distB="0" distL="0" distR="0">
            <wp:extent cx="5477510" cy="1718945"/>
            <wp:effectExtent l="0" t="0" r="0" b="0"/>
            <wp:docPr id="3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CB4056" w:rsidRPr="00C921F8" w:rsidRDefault="00CB4056" w:rsidP="00CB4056">
      <w:pPr>
        <w:jc w:val="center"/>
        <w:rPr>
          <w:color w:val="000000" w:themeColor="text1"/>
          <w:sz w:val="48"/>
          <w:szCs w:val="48"/>
        </w:rPr>
      </w:pPr>
      <w:r w:rsidRPr="00C921F8">
        <w:rPr>
          <w:b/>
          <w:bCs/>
          <w:color w:val="000000" w:themeColor="text1"/>
          <w:sz w:val="48"/>
          <w:szCs w:val="48"/>
        </w:rPr>
        <w:t xml:space="preserve">Title: </w:t>
      </w:r>
      <w:r w:rsidR="00DC3AC5" w:rsidRPr="00DC3AC5">
        <w:rPr>
          <w:b/>
          <w:bCs/>
          <w:color w:val="000000" w:themeColor="text1"/>
          <w:sz w:val="48"/>
          <w:szCs w:val="48"/>
        </w:rPr>
        <w:t>The Role of Emotional Buying and Impulse Purchases During Christmas</w:t>
      </w:r>
    </w:p>
    <w:p w:rsidR="00F3090D" w:rsidRDefault="00CB4056" w:rsidP="00651458">
      <w:pPr>
        <w:jc w:val="center"/>
        <w:rPr>
          <w:sz w:val="44"/>
          <w:szCs w:val="44"/>
        </w:rPr>
      </w:pPr>
      <w:r w:rsidRPr="00C921F8">
        <w:rPr>
          <w:b/>
          <w:color w:val="000000" w:themeColor="text1"/>
          <w:sz w:val="40"/>
          <w:szCs w:val="40"/>
        </w:rPr>
        <w:br/>
      </w:r>
      <w:r w:rsidRPr="00C921F8">
        <w:rPr>
          <w:color w:val="000000" w:themeColor="text1"/>
          <w:sz w:val="40"/>
          <w:szCs w:val="40"/>
        </w:rPr>
        <w:br/>
      </w:r>
      <w:r w:rsidR="00EC5319">
        <w:rPr>
          <w:bCs/>
          <w:sz w:val="44"/>
          <w:szCs w:val="44"/>
        </w:rPr>
        <w:t>Student Name: Aman Sharma</w:t>
      </w:r>
      <w:r w:rsidR="00EC5319">
        <w:rPr>
          <w:bCs/>
          <w:sz w:val="44"/>
          <w:szCs w:val="44"/>
        </w:rPr>
        <w:br/>
        <w:t>Student ID: DE240090</w:t>
      </w:r>
    </w:p>
    <w:p w:rsidR="00CB4056" w:rsidRPr="00C921F8" w:rsidRDefault="00CB4056" w:rsidP="00F3090D">
      <w:pPr>
        <w:rPr>
          <w:color w:val="000000" w:themeColor="text1"/>
          <w:sz w:val="44"/>
          <w:szCs w:val="44"/>
        </w:rPr>
      </w:pPr>
    </w:p>
    <w:p w:rsidR="00CB4056" w:rsidRPr="00C921F8" w:rsidRDefault="00CB4056" w:rsidP="00CB4056">
      <w:pPr>
        <w:jc w:val="center"/>
        <w:rPr>
          <w:color w:val="000000" w:themeColor="text1"/>
          <w:sz w:val="44"/>
          <w:szCs w:val="44"/>
        </w:rPr>
      </w:pPr>
    </w:p>
    <w:p w:rsidR="00CB4056" w:rsidRPr="00C921F8" w:rsidRDefault="00CB4056" w:rsidP="00CB4056">
      <w:pPr>
        <w:jc w:val="center"/>
        <w:rPr>
          <w:color w:val="000000" w:themeColor="text1"/>
          <w:sz w:val="44"/>
          <w:szCs w:val="44"/>
        </w:rPr>
      </w:pPr>
      <w:r w:rsidRPr="00C921F8">
        <w:rPr>
          <w:color w:val="000000" w:themeColor="text1"/>
          <w:sz w:val="44"/>
          <w:szCs w:val="44"/>
        </w:rPr>
        <w:t xml:space="preserve">Submission date: </w:t>
      </w:r>
      <w:r w:rsidR="00B823EC">
        <w:rPr>
          <w:color w:val="000000" w:themeColor="text1"/>
          <w:sz w:val="44"/>
          <w:szCs w:val="44"/>
        </w:rPr>
        <w:t>24.12</w:t>
      </w:r>
      <w:r w:rsidRPr="00C921F8">
        <w:rPr>
          <w:color w:val="000000" w:themeColor="text1"/>
          <w:sz w:val="44"/>
          <w:szCs w:val="44"/>
        </w:rPr>
        <w:t>.2025</w:t>
      </w:r>
    </w:p>
    <w:p w:rsidR="00CB4056" w:rsidRPr="00C921F8" w:rsidRDefault="00CB4056" w:rsidP="00CB4056">
      <w:pPr>
        <w:rPr>
          <w:color w:val="000000" w:themeColor="text1"/>
        </w:rPr>
      </w:pPr>
    </w:p>
    <w:p w:rsidR="00CB4056" w:rsidRPr="00C921F8" w:rsidRDefault="00CB4056" w:rsidP="00CB4056">
      <w:pPr>
        <w:rPr>
          <w:color w:val="000000" w:themeColor="text1"/>
        </w:rPr>
      </w:pPr>
    </w:p>
    <w:p w:rsidR="00CB4056" w:rsidRPr="00C921F8" w:rsidRDefault="00CB4056" w:rsidP="00CB4056">
      <w:pPr>
        <w:rPr>
          <w:color w:val="000000" w:themeColor="text1"/>
        </w:rPr>
      </w:pPr>
    </w:p>
    <w:p w:rsidR="00CB4056" w:rsidRPr="00C921F8" w:rsidRDefault="00CB4056" w:rsidP="00CB4056">
      <w:pPr>
        <w:rPr>
          <w:color w:val="000000" w:themeColor="text1"/>
        </w:rPr>
      </w:pPr>
    </w:p>
    <w:p w:rsidR="00CB4056" w:rsidRDefault="00CB4056" w:rsidP="00B823EC">
      <w:pPr>
        <w:pStyle w:val="TOCHeading"/>
        <w:rPr>
          <w:rFonts w:ascii="Times New Roman" w:eastAsia="Times New Roman" w:hAnsi="Times New Roman" w:cs="Times New Roman"/>
          <w:color w:val="000000" w:themeColor="text1"/>
          <w:sz w:val="24"/>
          <w:szCs w:val="24"/>
          <w:lang w:bidi="hi-IN"/>
        </w:rPr>
      </w:pPr>
    </w:p>
    <w:p w:rsidR="00772D59" w:rsidRDefault="00772D59" w:rsidP="00772D59">
      <w:pPr>
        <w:pStyle w:val="NormalWeb"/>
      </w:pPr>
    </w:p>
    <w:sdt>
      <w:sdtPr>
        <w:rPr>
          <w:rFonts w:asciiTheme="minorHAnsi" w:eastAsiaTheme="minorHAnsi" w:hAnsiTheme="minorHAnsi" w:cstheme="minorBidi"/>
          <w:b w:val="0"/>
          <w:bCs w:val="0"/>
          <w:color w:val="auto"/>
          <w:sz w:val="22"/>
          <w:szCs w:val="22"/>
        </w:rPr>
        <w:id w:val="-1816370108"/>
        <w:docPartObj>
          <w:docPartGallery w:val="Table of Contents"/>
          <w:docPartUnique/>
        </w:docPartObj>
      </w:sdtPr>
      <w:sdtContent>
        <w:p w:rsidR="00CD4E5D" w:rsidRDefault="00CD4E5D">
          <w:pPr>
            <w:pStyle w:val="TOCHeading"/>
          </w:pPr>
          <w:r>
            <w:t>Contents</w:t>
          </w:r>
        </w:p>
        <w:p w:rsidR="003E5774" w:rsidRDefault="001D4F26">
          <w:pPr>
            <w:pStyle w:val="TOC2"/>
            <w:tabs>
              <w:tab w:val="right" w:leader="dot" w:pos="9350"/>
            </w:tabs>
            <w:rPr>
              <w:rFonts w:eastAsiaTheme="minorEastAsia"/>
              <w:noProof/>
              <w:szCs w:val="20"/>
              <w:lang w:bidi="hi-IN"/>
            </w:rPr>
          </w:pPr>
          <w:r>
            <w:fldChar w:fldCharType="begin"/>
          </w:r>
          <w:r w:rsidR="00CD4E5D">
            <w:instrText xml:space="preserve"> TOC \o "1-3" \h \z \u </w:instrText>
          </w:r>
          <w:r>
            <w:fldChar w:fldCharType="separate"/>
          </w:r>
          <w:hyperlink w:anchor="_Toc216989465" w:history="1">
            <w:r w:rsidR="003E5774" w:rsidRPr="009F33C5">
              <w:rPr>
                <w:rStyle w:val="Hyperlink"/>
                <w:noProof/>
              </w:rPr>
              <w:t>ABSTRACT</w:t>
            </w:r>
            <w:r w:rsidR="003E5774">
              <w:rPr>
                <w:noProof/>
                <w:webHidden/>
              </w:rPr>
              <w:tab/>
            </w:r>
            <w:r w:rsidR="003E5774">
              <w:rPr>
                <w:noProof/>
                <w:webHidden/>
              </w:rPr>
              <w:fldChar w:fldCharType="begin"/>
            </w:r>
            <w:r w:rsidR="003E5774">
              <w:rPr>
                <w:noProof/>
                <w:webHidden/>
              </w:rPr>
              <w:instrText xml:space="preserve"> PAGEREF _Toc216989465 \h </w:instrText>
            </w:r>
            <w:r w:rsidR="003E5774">
              <w:rPr>
                <w:noProof/>
                <w:webHidden/>
              </w:rPr>
            </w:r>
            <w:r w:rsidR="003E5774">
              <w:rPr>
                <w:noProof/>
                <w:webHidden/>
              </w:rPr>
              <w:fldChar w:fldCharType="separate"/>
            </w:r>
            <w:r w:rsidR="003E5774">
              <w:rPr>
                <w:noProof/>
                <w:webHidden/>
              </w:rPr>
              <w:t>4</w:t>
            </w:r>
            <w:r w:rsidR="003E5774">
              <w:rPr>
                <w:noProof/>
                <w:webHidden/>
              </w:rPr>
              <w:fldChar w:fldCharType="end"/>
            </w:r>
          </w:hyperlink>
        </w:p>
        <w:p w:rsidR="003E5774" w:rsidRDefault="003E5774">
          <w:pPr>
            <w:pStyle w:val="TOC2"/>
            <w:tabs>
              <w:tab w:val="right" w:leader="dot" w:pos="9350"/>
            </w:tabs>
            <w:rPr>
              <w:rFonts w:eastAsiaTheme="minorEastAsia"/>
              <w:noProof/>
              <w:szCs w:val="20"/>
              <w:lang w:bidi="hi-IN"/>
            </w:rPr>
          </w:pPr>
          <w:hyperlink w:anchor="_Toc216989466" w:history="1">
            <w:r w:rsidRPr="009F33C5">
              <w:rPr>
                <w:rStyle w:val="Hyperlink"/>
                <w:noProof/>
              </w:rPr>
              <w:t>INTRODUCTION</w:t>
            </w:r>
            <w:r>
              <w:rPr>
                <w:noProof/>
                <w:webHidden/>
              </w:rPr>
              <w:tab/>
            </w:r>
            <w:r>
              <w:rPr>
                <w:noProof/>
                <w:webHidden/>
              </w:rPr>
              <w:fldChar w:fldCharType="begin"/>
            </w:r>
            <w:r>
              <w:rPr>
                <w:noProof/>
                <w:webHidden/>
              </w:rPr>
              <w:instrText xml:space="preserve"> PAGEREF _Toc216989466 \h </w:instrText>
            </w:r>
            <w:r>
              <w:rPr>
                <w:noProof/>
                <w:webHidden/>
              </w:rPr>
            </w:r>
            <w:r>
              <w:rPr>
                <w:noProof/>
                <w:webHidden/>
              </w:rPr>
              <w:fldChar w:fldCharType="separate"/>
            </w:r>
            <w:r>
              <w:rPr>
                <w:noProof/>
                <w:webHidden/>
              </w:rPr>
              <w:t>4</w:t>
            </w:r>
            <w:r>
              <w:rPr>
                <w:noProof/>
                <w:webHidden/>
              </w:rPr>
              <w:fldChar w:fldCharType="end"/>
            </w:r>
          </w:hyperlink>
        </w:p>
        <w:p w:rsidR="003E5774" w:rsidRDefault="003E5774">
          <w:pPr>
            <w:pStyle w:val="TOC2"/>
            <w:tabs>
              <w:tab w:val="right" w:leader="dot" w:pos="9350"/>
            </w:tabs>
            <w:rPr>
              <w:rFonts w:eastAsiaTheme="minorEastAsia"/>
              <w:noProof/>
              <w:szCs w:val="20"/>
              <w:lang w:bidi="hi-IN"/>
            </w:rPr>
          </w:pPr>
          <w:hyperlink w:anchor="_Toc216989467" w:history="1">
            <w:r w:rsidRPr="009F33C5">
              <w:rPr>
                <w:rStyle w:val="Hyperlink"/>
                <w:noProof/>
              </w:rPr>
              <w:t>LITERATURE REVIEW</w:t>
            </w:r>
            <w:r>
              <w:rPr>
                <w:noProof/>
                <w:webHidden/>
              </w:rPr>
              <w:tab/>
            </w:r>
            <w:r>
              <w:rPr>
                <w:noProof/>
                <w:webHidden/>
              </w:rPr>
              <w:fldChar w:fldCharType="begin"/>
            </w:r>
            <w:r>
              <w:rPr>
                <w:noProof/>
                <w:webHidden/>
              </w:rPr>
              <w:instrText xml:space="preserve"> PAGEREF _Toc216989467 \h </w:instrText>
            </w:r>
            <w:r>
              <w:rPr>
                <w:noProof/>
                <w:webHidden/>
              </w:rPr>
            </w:r>
            <w:r>
              <w:rPr>
                <w:noProof/>
                <w:webHidden/>
              </w:rPr>
              <w:fldChar w:fldCharType="separate"/>
            </w:r>
            <w:r>
              <w:rPr>
                <w:noProof/>
                <w:webHidden/>
              </w:rPr>
              <w:t>5</w:t>
            </w:r>
            <w:r>
              <w:rPr>
                <w:noProof/>
                <w:webHidden/>
              </w:rPr>
              <w:fldChar w:fldCharType="end"/>
            </w:r>
          </w:hyperlink>
        </w:p>
        <w:p w:rsidR="003E5774" w:rsidRDefault="003E5774">
          <w:pPr>
            <w:pStyle w:val="TOC3"/>
            <w:tabs>
              <w:tab w:val="right" w:leader="dot" w:pos="9350"/>
            </w:tabs>
            <w:rPr>
              <w:rFonts w:eastAsiaTheme="minorEastAsia"/>
              <w:noProof/>
              <w:szCs w:val="20"/>
              <w:lang w:bidi="hi-IN"/>
            </w:rPr>
          </w:pPr>
          <w:hyperlink w:anchor="_Toc216989468" w:history="1">
            <w:r w:rsidRPr="009F33C5">
              <w:rPr>
                <w:rStyle w:val="Hyperlink"/>
                <w:noProof/>
              </w:rPr>
              <w:t>1. Emotional Buying in Consumer Behaviour</w:t>
            </w:r>
            <w:r>
              <w:rPr>
                <w:noProof/>
                <w:webHidden/>
              </w:rPr>
              <w:tab/>
            </w:r>
            <w:r>
              <w:rPr>
                <w:noProof/>
                <w:webHidden/>
              </w:rPr>
              <w:fldChar w:fldCharType="begin"/>
            </w:r>
            <w:r>
              <w:rPr>
                <w:noProof/>
                <w:webHidden/>
              </w:rPr>
              <w:instrText xml:space="preserve"> PAGEREF _Toc216989468 \h </w:instrText>
            </w:r>
            <w:r>
              <w:rPr>
                <w:noProof/>
                <w:webHidden/>
              </w:rPr>
            </w:r>
            <w:r>
              <w:rPr>
                <w:noProof/>
                <w:webHidden/>
              </w:rPr>
              <w:fldChar w:fldCharType="separate"/>
            </w:r>
            <w:r>
              <w:rPr>
                <w:noProof/>
                <w:webHidden/>
              </w:rPr>
              <w:t>5</w:t>
            </w:r>
            <w:r>
              <w:rPr>
                <w:noProof/>
                <w:webHidden/>
              </w:rPr>
              <w:fldChar w:fldCharType="end"/>
            </w:r>
          </w:hyperlink>
        </w:p>
        <w:p w:rsidR="003E5774" w:rsidRDefault="003E5774">
          <w:pPr>
            <w:pStyle w:val="TOC3"/>
            <w:tabs>
              <w:tab w:val="right" w:leader="dot" w:pos="9350"/>
            </w:tabs>
            <w:rPr>
              <w:rFonts w:eastAsiaTheme="minorEastAsia"/>
              <w:noProof/>
              <w:szCs w:val="20"/>
              <w:lang w:bidi="hi-IN"/>
            </w:rPr>
          </w:pPr>
          <w:hyperlink w:anchor="_Toc216989469" w:history="1">
            <w:r w:rsidRPr="009F33C5">
              <w:rPr>
                <w:rStyle w:val="Hyperlink"/>
                <w:noProof/>
              </w:rPr>
              <w:t>2. Nostalgia as a Driver of Holiday Purchases</w:t>
            </w:r>
            <w:r>
              <w:rPr>
                <w:noProof/>
                <w:webHidden/>
              </w:rPr>
              <w:tab/>
            </w:r>
            <w:r>
              <w:rPr>
                <w:noProof/>
                <w:webHidden/>
              </w:rPr>
              <w:fldChar w:fldCharType="begin"/>
            </w:r>
            <w:r>
              <w:rPr>
                <w:noProof/>
                <w:webHidden/>
              </w:rPr>
              <w:instrText xml:space="preserve"> PAGEREF _Toc216989469 \h </w:instrText>
            </w:r>
            <w:r>
              <w:rPr>
                <w:noProof/>
                <w:webHidden/>
              </w:rPr>
            </w:r>
            <w:r>
              <w:rPr>
                <w:noProof/>
                <w:webHidden/>
              </w:rPr>
              <w:fldChar w:fldCharType="separate"/>
            </w:r>
            <w:r>
              <w:rPr>
                <w:noProof/>
                <w:webHidden/>
              </w:rPr>
              <w:t>6</w:t>
            </w:r>
            <w:r>
              <w:rPr>
                <w:noProof/>
                <w:webHidden/>
              </w:rPr>
              <w:fldChar w:fldCharType="end"/>
            </w:r>
          </w:hyperlink>
        </w:p>
        <w:p w:rsidR="003E5774" w:rsidRDefault="003E5774">
          <w:pPr>
            <w:pStyle w:val="TOC3"/>
            <w:tabs>
              <w:tab w:val="right" w:leader="dot" w:pos="9350"/>
            </w:tabs>
            <w:rPr>
              <w:rFonts w:eastAsiaTheme="minorEastAsia"/>
              <w:noProof/>
              <w:szCs w:val="20"/>
              <w:lang w:bidi="hi-IN"/>
            </w:rPr>
          </w:pPr>
          <w:hyperlink w:anchor="_Toc216989470" w:history="1">
            <w:r w:rsidRPr="009F33C5">
              <w:rPr>
                <w:rStyle w:val="Hyperlink"/>
                <w:noProof/>
              </w:rPr>
              <w:t>3. Social Influence and Holiday Shopping Behaviour</w:t>
            </w:r>
            <w:r>
              <w:rPr>
                <w:noProof/>
                <w:webHidden/>
              </w:rPr>
              <w:tab/>
            </w:r>
            <w:r>
              <w:rPr>
                <w:noProof/>
                <w:webHidden/>
              </w:rPr>
              <w:fldChar w:fldCharType="begin"/>
            </w:r>
            <w:r>
              <w:rPr>
                <w:noProof/>
                <w:webHidden/>
              </w:rPr>
              <w:instrText xml:space="preserve"> PAGEREF _Toc216989470 \h </w:instrText>
            </w:r>
            <w:r>
              <w:rPr>
                <w:noProof/>
                <w:webHidden/>
              </w:rPr>
            </w:r>
            <w:r>
              <w:rPr>
                <w:noProof/>
                <w:webHidden/>
              </w:rPr>
              <w:fldChar w:fldCharType="separate"/>
            </w:r>
            <w:r>
              <w:rPr>
                <w:noProof/>
                <w:webHidden/>
              </w:rPr>
              <w:t>6</w:t>
            </w:r>
            <w:r>
              <w:rPr>
                <w:noProof/>
                <w:webHidden/>
              </w:rPr>
              <w:fldChar w:fldCharType="end"/>
            </w:r>
          </w:hyperlink>
        </w:p>
        <w:p w:rsidR="003E5774" w:rsidRDefault="003E5774">
          <w:pPr>
            <w:pStyle w:val="TOC3"/>
            <w:tabs>
              <w:tab w:val="right" w:leader="dot" w:pos="9350"/>
            </w:tabs>
            <w:rPr>
              <w:rFonts w:eastAsiaTheme="minorEastAsia"/>
              <w:noProof/>
              <w:szCs w:val="20"/>
              <w:lang w:bidi="hi-IN"/>
            </w:rPr>
          </w:pPr>
          <w:hyperlink w:anchor="_Toc216989471" w:history="1">
            <w:r w:rsidRPr="009F33C5">
              <w:rPr>
                <w:rStyle w:val="Hyperlink"/>
                <w:noProof/>
              </w:rPr>
              <w:t>4. Impulse Purchases During Christmas</w:t>
            </w:r>
            <w:r>
              <w:rPr>
                <w:noProof/>
                <w:webHidden/>
              </w:rPr>
              <w:tab/>
            </w:r>
            <w:r>
              <w:rPr>
                <w:noProof/>
                <w:webHidden/>
              </w:rPr>
              <w:fldChar w:fldCharType="begin"/>
            </w:r>
            <w:r>
              <w:rPr>
                <w:noProof/>
                <w:webHidden/>
              </w:rPr>
              <w:instrText xml:space="preserve"> PAGEREF _Toc216989471 \h </w:instrText>
            </w:r>
            <w:r>
              <w:rPr>
                <w:noProof/>
                <w:webHidden/>
              </w:rPr>
            </w:r>
            <w:r>
              <w:rPr>
                <w:noProof/>
                <w:webHidden/>
              </w:rPr>
              <w:fldChar w:fldCharType="separate"/>
            </w:r>
            <w:r>
              <w:rPr>
                <w:noProof/>
                <w:webHidden/>
              </w:rPr>
              <w:t>6</w:t>
            </w:r>
            <w:r>
              <w:rPr>
                <w:noProof/>
                <w:webHidden/>
              </w:rPr>
              <w:fldChar w:fldCharType="end"/>
            </w:r>
          </w:hyperlink>
        </w:p>
        <w:p w:rsidR="003E5774" w:rsidRDefault="003E5774">
          <w:pPr>
            <w:pStyle w:val="TOC3"/>
            <w:tabs>
              <w:tab w:val="right" w:leader="dot" w:pos="9350"/>
            </w:tabs>
            <w:rPr>
              <w:rFonts w:eastAsiaTheme="minorEastAsia"/>
              <w:noProof/>
              <w:szCs w:val="20"/>
              <w:lang w:bidi="hi-IN"/>
            </w:rPr>
          </w:pPr>
          <w:hyperlink w:anchor="_Toc216989472" w:history="1">
            <w:r w:rsidRPr="009F33C5">
              <w:rPr>
                <w:rStyle w:val="Hyperlink"/>
                <w:noProof/>
              </w:rPr>
              <w:t>5. The Role of Marketing Stimuli and Retail Strategy</w:t>
            </w:r>
            <w:r>
              <w:rPr>
                <w:noProof/>
                <w:webHidden/>
              </w:rPr>
              <w:tab/>
            </w:r>
            <w:r>
              <w:rPr>
                <w:noProof/>
                <w:webHidden/>
              </w:rPr>
              <w:fldChar w:fldCharType="begin"/>
            </w:r>
            <w:r>
              <w:rPr>
                <w:noProof/>
                <w:webHidden/>
              </w:rPr>
              <w:instrText xml:space="preserve"> PAGEREF _Toc216989472 \h </w:instrText>
            </w:r>
            <w:r>
              <w:rPr>
                <w:noProof/>
                <w:webHidden/>
              </w:rPr>
            </w:r>
            <w:r>
              <w:rPr>
                <w:noProof/>
                <w:webHidden/>
              </w:rPr>
              <w:fldChar w:fldCharType="separate"/>
            </w:r>
            <w:r>
              <w:rPr>
                <w:noProof/>
                <w:webHidden/>
              </w:rPr>
              <w:t>7</w:t>
            </w:r>
            <w:r>
              <w:rPr>
                <w:noProof/>
                <w:webHidden/>
              </w:rPr>
              <w:fldChar w:fldCharType="end"/>
            </w:r>
          </w:hyperlink>
        </w:p>
        <w:p w:rsidR="003E5774" w:rsidRDefault="003E5774">
          <w:pPr>
            <w:pStyle w:val="TOC3"/>
            <w:tabs>
              <w:tab w:val="right" w:leader="dot" w:pos="9350"/>
            </w:tabs>
            <w:rPr>
              <w:rFonts w:eastAsiaTheme="minorEastAsia"/>
              <w:noProof/>
              <w:szCs w:val="20"/>
              <w:lang w:bidi="hi-IN"/>
            </w:rPr>
          </w:pPr>
          <w:hyperlink w:anchor="_Toc216989473" w:history="1">
            <w:r w:rsidRPr="009F33C5">
              <w:rPr>
                <w:rStyle w:val="Hyperlink"/>
                <w:noProof/>
              </w:rPr>
              <w:t>6. Cultural and Symbolic Meaning of Christmas Consumption</w:t>
            </w:r>
            <w:r>
              <w:rPr>
                <w:noProof/>
                <w:webHidden/>
              </w:rPr>
              <w:tab/>
            </w:r>
            <w:r>
              <w:rPr>
                <w:noProof/>
                <w:webHidden/>
              </w:rPr>
              <w:fldChar w:fldCharType="begin"/>
            </w:r>
            <w:r>
              <w:rPr>
                <w:noProof/>
                <w:webHidden/>
              </w:rPr>
              <w:instrText xml:space="preserve"> PAGEREF _Toc216989473 \h </w:instrText>
            </w:r>
            <w:r>
              <w:rPr>
                <w:noProof/>
                <w:webHidden/>
              </w:rPr>
            </w:r>
            <w:r>
              <w:rPr>
                <w:noProof/>
                <w:webHidden/>
              </w:rPr>
              <w:fldChar w:fldCharType="separate"/>
            </w:r>
            <w:r>
              <w:rPr>
                <w:noProof/>
                <w:webHidden/>
              </w:rPr>
              <w:t>7</w:t>
            </w:r>
            <w:r>
              <w:rPr>
                <w:noProof/>
                <w:webHidden/>
              </w:rPr>
              <w:fldChar w:fldCharType="end"/>
            </w:r>
          </w:hyperlink>
        </w:p>
        <w:p w:rsidR="003E5774" w:rsidRDefault="003E5774">
          <w:pPr>
            <w:pStyle w:val="TOC2"/>
            <w:tabs>
              <w:tab w:val="right" w:leader="dot" w:pos="9350"/>
            </w:tabs>
            <w:rPr>
              <w:rFonts w:eastAsiaTheme="minorEastAsia"/>
              <w:noProof/>
              <w:szCs w:val="20"/>
              <w:lang w:bidi="hi-IN"/>
            </w:rPr>
          </w:pPr>
          <w:hyperlink w:anchor="_Toc216989474" w:history="1">
            <w:r w:rsidRPr="009F33C5">
              <w:rPr>
                <w:rStyle w:val="Hyperlink"/>
                <w:noProof/>
              </w:rPr>
              <w:t>METHODOLOGY</w:t>
            </w:r>
            <w:r>
              <w:rPr>
                <w:noProof/>
                <w:webHidden/>
              </w:rPr>
              <w:tab/>
            </w:r>
            <w:r>
              <w:rPr>
                <w:noProof/>
                <w:webHidden/>
              </w:rPr>
              <w:fldChar w:fldCharType="begin"/>
            </w:r>
            <w:r>
              <w:rPr>
                <w:noProof/>
                <w:webHidden/>
              </w:rPr>
              <w:instrText xml:space="preserve"> PAGEREF _Toc216989474 \h </w:instrText>
            </w:r>
            <w:r>
              <w:rPr>
                <w:noProof/>
                <w:webHidden/>
              </w:rPr>
            </w:r>
            <w:r>
              <w:rPr>
                <w:noProof/>
                <w:webHidden/>
              </w:rPr>
              <w:fldChar w:fldCharType="separate"/>
            </w:r>
            <w:r>
              <w:rPr>
                <w:noProof/>
                <w:webHidden/>
              </w:rPr>
              <w:t>8</w:t>
            </w:r>
            <w:r>
              <w:rPr>
                <w:noProof/>
                <w:webHidden/>
              </w:rPr>
              <w:fldChar w:fldCharType="end"/>
            </w:r>
          </w:hyperlink>
        </w:p>
        <w:p w:rsidR="003E5774" w:rsidRDefault="003E5774">
          <w:pPr>
            <w:pStyle w:val="TOC3"/>
            <w:tabs>
              <w:tab w:val="right" w:leader="dot" w:pos="9350"/>
            </w:tabs>
            <w:rPr>
              <w:rFonts w:eastAsiaTheme="minorEastAsia"/>
              <w:noProof/>
              <w:szCs w:val="20"/>
              <w:lang w:bidi="hi-IN"/>
            </w:rPr>
          </w:pPr>
          <w:hyperlink w:anchor="_Toc216989475" w:history="1">
            <w:r w:rsidRPr="009F33C5">
              <w:rPr>
                <w:rStyle w:val="Hyperlink"/>
                <w:noProof/>
              </w:rPr>
              <w:t>1. Research Design</w:t>
            </w:r>
            <w:r>
              <w:rPr>
                <w:noProof/>
                <w:webHidden/>
              </w:rPr>
              <w:tab/>
            </w:r>
            <w:r>
              <w:rPr>
                <w:noProof/>
                <w:webHidden/>
              </w:rPr>
              <w:fldChar w:fldCharType="begin"/>
            </w:r>
            <w:r>
              <w:rPr>
                <w:noProof/>
                <w:webHidden/>
              </w:rPr>
              <w:instrText xml:space="preserve"> PAGEREF _Toc216989475 \h </w:instrText>
            </w:r>
            <w:r>
              <w:rPr>
                <w:noProof/>
                <w:webHidden/>
              </w:rPr>
            </w:r>
            <w:r>
              <w:rPr>
                <w:noProof/>
                <w:webHidden/>
              </w:rPr>
              <w:fldChar w:fldCharType="separate"/>
            </w:r>
            <w:r>
              <w:rPr>
                <w:noProof/>
                <w:webHidden/>
              </w:rPr>
              <w:t>8</w:t>
            </w:r>
            <w:r>
              <w:rPr>
                <w:noProof/>
                <w:webHidden/>
              </w:rPr>
              <w:fldChar w:fldCharType="end"/>
            </w:r>
          </w:hyperlink>
        </w:p>
        <w:p w:rsidR="003E5774" w:rsidRDefault="003E5774">
          <w:pPr>
            <w:pStyle w:val="TOC3"/>
            <w:tabs>
              <w:tab w:val="right" w:leader="dot" w:pos="9350"/>
            </w:tabs>
            <w:rPr>
              <w:rFonts w:eastAsiaTheme="minorEastAsia"/>
              <w:noProof/>
              <w:szCs w:val="20"/>
              <w:lang w:bidi="hi-IN"/>
            </w:rPr>
          </w:pPr>
          <w:hyperlink w:anchor="_Toc216989476" w:history="1">
            <w:r w:rsidRPr="009F33C5">
              <w:rPr>
                <w:rStyle w:val="Hyperlink"/>
                <w:noProof/>
              </w:rPr>
              <w:t>2. Data Collection Method</w:t>
            </w:r>
            <w:r>
              <w:rPr>
                <w:noProof/>
                <w:webHidden/>
              </w:rPr>
              <w:tab/>
            </w:r>
            <w:r>
              <w:rPr>
                <w:noProof/>
                <w:webHidden/>
              </w:rPr>
              <w:fldChar w:fldCharType="begin"/>
            </w:r>
            <w:r>
              <w:rPr>
                <w:noProof/>
                <w:webHidden/>
              </w:rPr>
              <w:instrText xml:space="preserve"> PAGEREF _Toc216989476 \h </w:instrText>
            </w:r>
            <w:r>
              <w:rPr>
                <w:noProof/>
                <w:webHidden/>
              </w:rPr>
            </w:r>
            <w:r>
              <w:rPr>
                <w:noProof/>
                <w:webHidden/>
              </w:rPr>
              <w:fldChar w:fldCharType="separate"/>
            </w:r>
            <w:r>
              <w:rPr>
                <w:noProof/>
                <w:webHidden/>
              </w:rPr>
              <w:t>8</w:t>
            </w:r>
            <w:r>
              <w:rPr>
                <w:noProof/>
                <w:webHidden/>
              </w:rPr>
              <w:fldChar w:fldCharType="end"/>
            </w:r>
          </w:hyperlink>
        </w:p>
        <w:p w:rsidR="003E5774" w:rsidRDefault="003E5774">
          <w:pPr>
            <w:pStyle w:val="TOC3"/>
            <w:tabs>
              <w:tab w:val="right" w:leader="dot" w:pos="9350"/>
            </w:tabs>
            <w:rPr>
              <w:rFonts w:eastAsiaTheme="minorEastAsia"/>
              <w:noProof/>
              <w:szCs w:val="20"/>
              <w:lang w:bidi="hi-IN"/>
            </w:rPr>
          </w:pPr>
          <w:hyperlink w:anchor="_Toc216989477" w:history="1">
            <w:r w:rsidRPr="009F33C5">
              <w:rPr>
                <w:rStyle w:val="Hyperlink"/>
                <w:noProof/>
              </w:rPr>
              <w:t>3. Sampling Strategy</w:t>
            </w:r>
            <w:r>
              <w:rPr>
                <w:noProof/>
                <w:webHidden/>
              </w:rPr>
              <w:tab/>
            </w:r>
            <w:r>
              <w:rPr>
                <w:noProof/>
                <w:webHidden/>
              </w:rPr>
              <w:fldChar w:fldCharType="begin"/>
            </w:r>
            <w:r>
              <w:rPr>
                <w:noProof/>
                <w:webHidden/>
              </w:rPr>
              <w:instrText xml:space="preserve"> PAGEREF _Toc216989477 \h </w:instrText>
            </w:r>
            <w:r>
              <w:rPr>
                <w:noProof/>
                <w:webHidden/>
              </w:rPr>
            </w:r>
            <w:r>
              <w:rPr>
                <w:noProof/>
                <w:webHidden/>
              </w:rPr>
              <w:fldChar w:fldCharType="separate"/>
            </w:r>
            <w:r>
              <w:rPr>
                <w:noProof/>
                <w:webHidden/>
              </w:rPr>
              <w:t>8</w:t>
            </w:r>
            <w:r>
              <w:rPr>
                <w:noProof/>
                <w:webHidden/>
              </w:rPr>
              <w:fldChar w:fldCharType="end"/>
            </w:r>
          </w:hyperlink>
        </w:p>
        <w:p w:rsidR="003E5774" w:rsidRDefault="003E5774">
          <w:pPr>
            <w:pStyle w:val="TOC3"/>
            <w:tabs>
              <w:tab w:val="right" w:leader="dot" w:pos="9350"/>
            </w:tabs>
            <w:rPr>
              <w:rFonts w:eastAsiaTheme="minorEastAsia"/>
              <w:noProof/>
              <w:szCs w:val="20"/>
              <w:lang w:bidi="hi-IN"/>
            </w:rPr>
          </w:pPr>
          <w:hyperlink w:anchor="_Toc216989478" w:history="1">
            <w:r w:rsidRPr="009F33C5">
              <w:rPr>
                <w:rStyle w:val="Hyperlink"/>
                <w:noProof/>
              </w:rPr>
              <w:t>4. Analytical Approach</w:t>
            </w:r>
            <w:r>
              <w:rPr>
                <w:noProof/>
                <w:webHidden/>
              </w:rPr>
              <w:tab/>
            </w:r>
            <w:r>
              <w:rPr>
                <w:noProof/>
                <w:webHidden/>
              </w:rPr>
              <w:fldChar w:fldCharType="begin"/>
            </w:r>
            <w:r>
              <w:rPr>
                <w:noProof/>
                <w:webHidden/>
              </w:rPr>
              <w:instrText xml:space="preserve"> PAGEREF _Toc216989478 \h </w:instrText>
            </w:r>
            <w:r>
              <w:rPr>
                <w:noProof/>
                <w:webHidden/>
              </w:rPr>
            </w:r>
            <w:r>
              <w:rPr>
                <w:noProof/>
                <w:webHidden/>
              </w:rPr>
              <w:fldChar w:fldCharType="separate"/>
            </w:r>
            <w:r>
              <w:rPr>
                <w:noProof/>
                <w:webHidden/>
              </w:rPr>
              <w:t>9</w:t>
            </w:r>
            <w:r>
              <w:rPr>
                <w:noProof/>
                <w:webHidden/>
              </w:rPr>
              <w:fldChar w:fldCharType="end"/>
            </w:r>
          </w:hyperlink>
        </w:p>
        <w:p w:rsidR="003E5774" w:rsidRDefault="003E5774">
          <w:pPr>
            <w:pStyle w:val="TOC3"/>
            <w:tabs>
              <w:tab w:val="right" w:leader="dot" w:pos="9350"/>
            </w:tabs>
            <w:rPr>
              <w:rFonts w:eastAsiaTheme="minorEastAsia"/>
              <w:noProof/>
              <w:szCs w:val="20"/>
              <w:lang w:bidi="hi-IN"/>
            </w:rPr>
          </w:pPr>
          <w:hyperlink w:anchor="_Toc216989479" w:history="1">
            <w:r w:rsidRPr="009F33C5">
              <w:rPr>
                <w:rStyle w:val="Hyperlink"/>
                <w:noProof/>
              </w:rPr>
              <w:t>5. Limitations of the Methodology</w:t>
            </w:r>
            <w:r>
              <w:rPr>
                <w:noProof/>
                <w:webHidden/>
              </w:rPr>
              <w:tab/>
            </w:r>
            <w:r>
              <w:rPr>
                <w:noProof/>
                <w:webHidden/>
              </w:rPr>
              <w:fldChar w:fldCharType="begin"/>
            </w:r>
            <w:r>
              <w:rPr>
                <w:noProof/>
                <w:webHidden/>
              </w:rPr>
              <w:instrText xml:space="preserve"> PAGEREF _Toc216989479 \h </w:instrText>
            </w:r>
            <w:r>
              <w:rPr>
                <w:noProof/>
                <w:webHidden/>
              </w:rPr>
            </w:r>
            <w:r>
              <w:rPr>
                <w:noProof/>
                <w:webHidden/>
              </w:rPr>
              <w:fldChar w:fldCharType="separate"/>
            </w:r>
            <w:r>
              <w:rPr>
                <w:noProof/>
                <w:webHidden/>
              </w:rPr>
              <w:t>9</w:t>
            </w:r>
            <w:r>
              <w:rPr>
                <w:noProof/>
                <w:webHidden/>
              </w:rPr>
              <w:fldChar w:fldCharType="end"/>
            </w:r>
          </w:hyperlink>
        </w:p>
        <w:p w:rsidR="003E5774" w:rsidRDefault="003E5774">
          <w:pPr>
            <w:pStyle w:val="TOC2"/>
            <w:tabs>
              <w:tab w:val="right" w:leader="dot" w:pos="9350"/>
            </w:tabs>
            <w:rPr>
              <w:rFonts w:eastAsiaTheme="minorEastAsia"/>
              <w:noProof/>
              <w:szCs w:val="20"/>
              <w:lang w:bidi="hi-IN"/>
            </w:rPr>
          </w:pPr>
          <w:hyperlink w:anchor="_Toc216989480" w:history="1">
            <w:r w:rsidRPr="009F33C5">
              <w:rPr>
                <w:rStyle w:val="Hyperlink"/>
                <w:noProof/>
              </w:rPr>
              <w:t>FINDINGS</w:t>
            </w:r>
            <w:r>
              <w:rPr>
                <w:noProof/>
                <w:webHidden/>
              </w:rPr>
              <w:tab/>
            </w:r>
            <w:r>
              <w:rPr>
                <w:noProof/>
                <w:webHidden/>
              </w:rPr>
              <w:fldChar w:fldCharType="begin"/>
            </w:r>
            <w:r>
              <w:rPr>
                <w:noProof/>
                <w:webHidden/>
              </w:rPr>
              <w:instrText xml:space="preserve"> PAGEREF _Toc216989480 \h </w:instrText>
            </w:r>
            <w:r>
              <w:rPr>
                <w:noProof/>
                <w:webHidden/>
              </w:rPr>
            </w:r>
            <w:r>
              <w:rPr>
                <w:noProof/>
                <w:webHidden/>
              </w:rPr>
              <w:fldChar w:fldCharType="separate"/>
            </w:r>
            <w:r>
              <w:rPr>
                <w:noProof/>
                <w:webHidden/>
              </w:rPr>
              <w:t>9</w:t>
            </w:r>
            <w:r>
              <w:rPr>
                <w:noProof/>
                <w:webHidden/>
              </w:rPr>
              <w:fldChar w:fldCharType="end"/>
            </w:r>
          </w:hyperlink>
        </w:p>
        <w:p w:rsidR="003E5774" w:rsidRDefault="003E5774">
          <w:pPr>
            <w:pStyle w:val="TOC3"/>
            <w:tabs>
              <w:tab w:val="right" w:leader="dot" w:pos="9350"/>
            </w:tabs>
            <w:rPr>
              <w:rFonts w:eastAsiaTheme="minorEastAsia"/>
              <w:noProof/>
              <w:szCs w:val="20"/>
              <w:lang w:bidi="hi-IN"/>
            </w:rPr>
          </w:pPr>
          <w:hyperlink w:anchor="_Toc216989481" w:history="1">
            <w:r w:rsidRPr="009F33C5">
              <w:rPr>
                <w:rStyle w:val="Hyperlink"/>
                <w:noProof/>
              </w:rPr>
              <w:t>1. Emotional Triggers Strongly Influence Christmas Purchases</w:t>
            </w:r>
            <w:r>
              <w:rPr>
                <w:noProof/>
                <w:webHidden/>
              </w:rPr>
              <w:tab/>
            </w:r>
            <w:r>
              <w:rPr>
                <w:noProof/>
                <w:webHidden/>
              </w:rPr>
              <w:fldChar w:fldCharType="begin"/>
            </w:r>
            <w:r>
              <w:rPr>
                <w:noProof/>
                <w:webHidden/>
              </w:rPr>
              <w:instrText xml:space="preserve"> PAGEREF _Toc216989481 \h </w:instrText>
            </w:r>
            <w:r>
              <w:rPr>
                <w:noProof/>
                <w:webHidden/>
              </w:rPr>
            </w:r>
            <w:r>
              <w:rPr>
                <w:noProof/>
                <w:webHidden/>
              </w:rPr>
              <w:fldChar w:fldCharType="separate"/>
            </w:r>
            <w:r>
              <w:rPr>
                <w:noProof/>
                <w:webHidden/>
              </w:rPr>
              <w:t>10</w:t>
            </w:r>
            <w:r>
              <w:rPr>
                <w:noProof/>
                <w:webHidden/>
              </w:rPr>
              <w:fldChar w:fldCharType="end"/>
            </w:r>
          </w:hyperlink>
        </w:p>
        <w:p w:rsidR="003E5774" w:rsidRDefault="003E5774">
          <w:pPr>
            <w:pStyle w:val="TOC3"/>
            <w:tabs>
              <w:tab w:val="right" w:leader="dot" w:pos="9350"/>
            </w:tabs>
            <w:rPr>
              <w:rFonts w:eastAsiaTheme="minorEastAsia"/>
              <w:noProof/>
              <w:szCs w:val="20"/>
              <w:lang w:bidi="hi-IN"/>
            </w:rPr>
          </w:pPr>
          <w:hyperlink w:anchor="_Toc216989482" w:history="1">
            <w:r w:rsidRPr="009F33C5">
              <w:rPr>
                <w:rStyle w:val="Hyperlink"/>
                <w:noProof/>
              </w:rPr>
              <w:t>2. Social Pressure Drives Overconsumption</w:t>
            </w:r>
            <w:r>
              <w:rPr>
                <w:noProof/>
                <w:webHidden/>
              </w:rPr>
              <w:tab/>
            </w:r>
            <w:r>
              <w:rPr>
                <w:noProof/>
                <w:webHidden/>
              </w:rPr>
              <w:fldChar w:fldCharType="begin"/>
            </w:r>
            <w:r>
              <w:rPr>
                <w:noProof/>
                <w:webHidden/>
              </w:rPr>
              <w:instrText xml:space="preserve"> PAGEREF _Toc216989482 \h </w:instrText>
            </w:r>
            <w:r>
              <w:rPr>
                <w:noProof/>
                <w:webHidden/>
              </w:rPr>
            </w:r>
            <w:r>
              <w:rPr>
                <w:noProof/>
                <w:webHidden/>
              </w:rPr>
              <w:fldChar w:fldCharType="separate"/>
            </w:r>
            <w:r>
              <w:rPr>
                <w:noProof/>
                <w:webHidden/>
              </w:rPr>
              <w:t>10</w:t>
            </w:r>
            <w:r>
              <w:rPr>
                <w:noProof/>
                <w:webHidden/>
              </w:rPr>
              <w:fldChar w:fldCharType="end"/>
            </w:r>
          </w:hyperlink>
        </w:p>
        <w:p w:rsidR="003E5774" w:rsidRDefault="003E5774">
          <w:pPr>
            <w:pStyle w:val="TOC3"/>
            <w:tabs>
              <w:tab w:val="right" w:leader="dot" w:pos="9350"/>
            </w:tabs>
            <w:rPr>
              <w:rFonts w:eastAsiaTheme="minorEastAsia"/>
              <w:noProof/>
              <w:szCs w:val="20"/>
              <w:lang w:bidi="hi-IN"/>
            </w:rPr>
          </w:pPr>
          <w:hyperlink w:anchor="_Toc216989483" w:history="1">
            <w:r w:rsidRPr="009F33C5">
              <w:rPr>
                <w:rStyle w:val="Hyperlink"/>
                <w:noProof/>
              </w:rPr>
              <w:t>3. Retail Atmospherics Increase Impulse Buying</w:t>
            </w:r>
            <w:r>
              <w:rPr>
                <w:noProof/>
                <w:webHidden/>
              </w:rPr>
              <w:tab/>
            </w:r>
            <w:r>
              <w:rPr>
                <w:noProof/>
                <w:webHidden/>
              </w:rPr>
              <w:fldChar w:fldCharType="begin"/>
            </w:r>
            <w:r>
              <w:rPr>
                <w:noProof/>
                <w:webHidden/>
              </w:rPr>
              <w:instrText xml:space="preserve"> PAGEREF _Toc216989483 \h </w:instrText>
            </w:r>
            <w:r>
              <w:rPr>
                <w:noProof/>
                <w:webHidden/>
              </w:rPr>
            </w:r>
            <w:r>
              <w:rPr>
                <w:noProof/>
                <w:webHidden/>
              </w:rPr>
              <w:fldChar w:fldCharType="separate"/>
            </w:r>
            <w:r>
              <w:rPr>
                <w:noProof/>
                <w:webHidden/>
              </w:rPr>
              <w:t>11</w:t>
            </w:r>
            <w:r>
              <w:rPr>
                <w:noProof/>
                <w:webHidden/>
              </w:rPr>
              <w:fldChar w:fldCharType="end"/>
            </w:r>
          </w:hyperlink>
        </w:p>
        <w:p w:rsidR="003E5774" w:rsidRDefault="003E5774">
          <w:pPr>
            <w:pStyle w:val="TOC3"/>
            <w:tabs>
              <w:tab w:val="right" w:leader="dot" w:pos="9350"/>
            </w:tabs>
            <w:rPr>
              <w:rFonts w:eastAsiaTheme="minorEastAsia"/>
              <w:noProof/>
              <w:szCs w:val="20"/>
              <w:lang w:bidi="hi-IN"/>
            </w:rPr>
          </w:pPr>
          <w:hyperlink w:anchor="_Toc216989484" w:history="1">
            <w:r w:rsidRPr="009F33C5">
              <w:rPr>
                <w:rStyle w:val="Hyperlink"/>
                <w:noProof/>
              </w:rPr>
              <w:t>4. Marketing Strategies Intensify Christmas Impulsivity</w:t>
            </w:r>
            <w:r>
              <w:rPr>
                <w:noProof/>
                <w:webHidden/>
              </w:rPr>
              <w:tab/>
            </w:r>
            <w:r>
              <w:rPr>
                <w:noProof/>
                <w:webHidden/>
              </w:rPr>
              <w:fldChar w:fldCharType="begin"/>
            </w:r>
            <w:r>
              <w:rPr>
                <w:noProof/>
                <w:webHidden/>
              </w:rPr>
              <w:instrText xml:space="preserve"> PAGEREF _Toc216989484 \h </w:instrText>
            </w:r>
            <w:r>
              <w:rPr>
                <w:noProof/>
                <w:webHidden/>
              </w:rPr>
            </w:r>
            <w:r>
              <w:rPr>
                <w:noProof/>
                <w:webHidden/>
              </w:rPr>
              <w:fldChar w:fldCharType="separate"/>
            </w:r>
            <w:r>
              <w:rPr>
                <w:noProof/>
                <w:webHidden/>
              </w:rPr>
              <w:t>11</w:t>
            </w:r>
            <w:r>
              <w:rPr>
                <w:noProof/>
                <w:webHidden/>
              </w:rPr>
              <w:fldChar w:fldCharType="end"/>
            </w:r>
          </w:hyperlink>
        </w:p>
        <w:p w:rsidR="003E5774" w:rsidRDefault="003E5774">
          <w:pPr>
            <w:pStyle w:val="TOC3"/>
            <w:tabs>
              <w:tab w:val="right" w:leader="dot" w:pos="9350"/>
            </w:tabs>
            <w:rPr>
              <w:rFonts w:eastAsiaTheme="minorEastAsia"/>
              <w:noProof/>
              <w:szCs w:val="20"/>
              <w:lang w:bidi="hi-IN"/>
            </w:rPr>
          </w:pPr>
          <w:hyperlink w:anchor="_Toc216989485" w:history="1">
            <w:r w:rsidRPr="009F33C5">
              <w:rPr>
                <w:rStyle w:val="Hyperlink"/>
                <w:noProof/>
              </w:rPr>
              <w:t>5. Online Shopping Accelerates Spontaneous Purchases During Christmas</w:t>
            </w:r>
            <w:r>
              <w:rPr>
                <w:noProof/>
                <w:webHidden/>
              </w:rPr>
              <w:tab/>
            </w:r>
            <w:r>
              <w:rPr>
                <w:noProof/>
                <w:webHidden/>
              </w:rPr>
              <w:fldChar w:fldCharType="begin"/>
            </w:r>
            <w:r>
              <w:rPr>
                <w:noProof/>
                <w:webHidden/>
              </w:rPr>
              <w:instrText xml:space="preserve"> PAGEREF _Toc216989485 \h </w:instrText>
            </w:r>
            <w:r>
              <w:rPr>
                <w:noProof/>
                <w:webHidden/>
              </w:rPr>
            </w:r>
            <w:r>
              <w:rPr>
                <w:noProof/>
                <w:webHidden/>
              </w:rPr>
              <w:fldChar w:fldCharType="separate"/>
            </w:r>
            <w:r>
              <w:rPr>
                <w:noProof/>
                <w:webHidden/>
              </w:rPr>
              <w:t>12</w:t>
            </w:r>
            <w:r>
              <w:rPr>
                <w:noProof/>
                <w:webHidden/>
              </w:rPr>
              <w:fldChar w:fldCharType="end"/>
            </w:r>
          </w:hyperlink>
        </w:p>
        <w:p w:rsidR="003E5774" w:rsidRDefault="003E5774">
          <w:pPr>
            <w:pStyle w:val="TOC3"/>
            <w:tabs>
              <w:tab w:val="right" w:leader="dot" w:pos="9350"/>
            </w:tabs>
            <w:rPr>
              <w:rFonts w:eastAsiaTheme="minorEastAsia"/>
              <w:noProof/>
              <w:szCs w:val="20"/>
              <w:lang w:bidi="hi-IN"/>
            </w:rPr>
          </w:pPr>
          <w:hyperlink w:anchor="_Toc216989486" w:history="1">
            <w:r w:rsidRPr="009F33C5">
              <w:rPr>
                <w:rStyle w:val="Hyperlink"/>
                <w:noProof/>
              </w:rPr>
              <w:t>6. Consumers Justify Impulse Purchases More Easily During Christmas</w:t>
            </w:r>
            <w:r>
              <w:rPr>
                <w:noProof/>
                <w:webHidden/>
              </w:rPr>
              <w:tab/>
            </w:r>
            <w:r>
              <w:rPr>
                <w:noProof/>
                <w:webHidden/>
              </w:rPr>
              <w:fldChar w:fldCharType="begin"/>
            </w:r>
            <w:r>
              <w:rPr>
                <w:noProof/>
                <w:webHidden/>
              </w:rPr>
              <w:instrText xml:space="preserve"> PAGEREF _Toc216989486 \h </w:instrText>
            </w:r>
            <w:r>
              <w:rPr>
                <w:noProof/>
                <w:webHidden/>
              </w:rPr>
            </w:r>
            <w:r>
              <w:rPr>
                <w:noProof/>
                <w:webHidden/>
              </w:rPr>
              <w:fldChar w:fldCharType="separate"/>
            </w:r>
            <w:r>
              <w:rPr>
                <w:noProof/>
                <w:webHidden/>
              </w:rPr>
              <w:t>13</w:t>
            </w:r>
            <w:r>
              <w:rPr>
                <w:noProof/>
                <w:webHidden/>
              </w:rPr>
              <w:fldChar w:fldCharType="end"/>
            </w:r>
          </w:hyperlink>
        </w:p>
        <w:p w:rsidR="003E5774" w:rsidRDefault="003E5774">
          <w:pPr>
            <w:pStyle w:val="TOC3"/>
            <w:tabs>
              <w:tab w:val="right" w:leader="dot" w:pos="9350"/>
            </w:tabs>
            <w:rPr>
              <w:rFonts w:eastAsiaTheme="minorEastAsia"/>
              <w:noProof/>
              <w:szCs w:val="20"/>
              <w:lang w:bidi="hi-IN"/>
            </w:rPr>
          </w:pPr>
          <w:hyperlink w:anchor="_Toc216989487" w:history="1">
            <w:r w:rsidRPr="009F33C5">
              <w:rPr>
                <w:rStyle w:val="Hyperlink"/>
                <w:noProof/>
              </w:rPr>
              <w:t>7. Emotional Exhaustion and Stress Lead to More Impulse Purchases</w:t>
            </w:r>
            <w:r>
              <w:rPr>
                <w:noProof/>
                <w:webHidden/>
              </w:rPr>
              <w:tab/>
            </w:r>
            <w:r>
              <w:rPr>
                <w:noProof/>
                <w:webHidden/>
              </w:rPr>
              <w:fldChar w:fldCharType="begin"/>
            </w:r>
            <w:r>
              <w:rPr>
                <w:noProof/>
                <w:webHidden/>
              </w:rPr>
              <w:instrText xml:space="preserve"> PAGEREF _Toc216989487 \h </w:instrText>
            </w:r>
            <w:r>
              <w:rPr>
                <w:noProof/>
                <w:webHidden/>
              </w:rPr>
            </w:r>
            <w:r>
              <w:rPr>
                <w:noProof/>
                <w:webHidden/>
              </w:rPr>
              <w:fldChar w:fldCharType="separate"/>
            </w:r>
            <w:r>
              <w:rPr>
                <w:noProof/>
                <w:webHidden/>
              </w:rPr>
              <w:t>13</w:t>
            </w:r>
            <w:r>
              <w:rPr>
                <w:noProof/>
                <w:webHidden/>
              </w:rPr>
              <w:fldChar w:fldCharType="end"/>
            </w:r>
          </w:hyperlink>
        </w:p>
        <w:p w:rsidR="003E5774" w:rsidRDefault="003E5774">
          <w:pPr>
            <w:pStyle w:val="TOC3"/>
            <w:tabs>
              <w:tab w:val="right" w:leader="dot" w:pos="9350"/>
            </w:tabs>
            <w:rPr>
              <w:rFonts w:eastAsiaTheme="minorEastAsia"/>
              <w:noProof/>
              <w:szCs w:val="20"/>
              <w:lang w:bidi="hi-IN"/>
            </w:rPr>
          </w:pPr>
          <w:hyperlink w:anchor="_Toc216989488" w:history="1">
            <w:r w:rsidRPr="009F33C5">
              <w:rPr>
                <w:rStyle w:val="Hyperlink"/>
                <w:noProof/>
              </w:rPr>
              <w:t>8. Christmas Creates an Ideal Environment for S-O-R Model Activation</w:t>
            </w:r>
            <w:r>
              <w:rPr>
                <w:noProof/>
                <w:webHidden/>
              </w:rPr>
              <w:tab/>
            </w:r>
            <w:r>
              <w:rPr>
                <w:noProof/>
                <w:webHidden/>
              </w:rPr>
              <w:fldChar w:fldCharType="begin"/>
            </w:r>
            <w:r>
              <w:rPr>
                <w:noProof/>
                <w:webHidden/>
              </w:rPr>
              <w:instrText xml:space="preserve"> PAGEREF _Toc216989488 \h </w:instrText>
            </w:r>
            <w:r>
              <w:rPr>
                <w:noProof/>
                <w:webHidden/>
              </w:rPr>
            </w:r>
            <w:r>
              <w:rPr>
                <w:noProof/>
                <w:webHidden/>
              </w:rPr>
              <w:fldChar w:fldCharType="separate"/>
            </w:r>
            <w:r>
              <w:rPr>
                <w:noProof/>
                <w:webHidden/>
              </w:rPr>
              <w:t>14</w:t>
            </w:r>
            <w:r>
              <w:rPr>
                <w:noProof/>
                <w:webHidden/>
              </w:rPr>
              <w:fldChar w:fldCharType="end"/>
            </w:r>
          </w:hyperlink>
        </w:p>
        <w:p w:rsidR="003E5774" w:rsidRDefault="003E5774">
          <w:pPr>
            <w:pStyle w:val="TOC1"/>
            <w:tabs>
              <w:tab w:val="right" w:leader="dot" w:pos="9350"/>
            </w:tabs>
            <w:rPr>
              <w:rFonts w:eastAsiaTheme="minorEastAsia"/>
              <w:noProof/>
              <w:szCs w:val="20"/>
              <w:lang w:bidi="hi-IN"/>
            </w:rPr>
          </w:pPr>
          <w:hyperlink w:anchor="_Toc216989489" w:history="1">
            <w:r w:rsidRPr="009F33C5">
              <w:rPr>
                <w:rStyle w:val="Hyperlink"/>
                <w:noProof/>
              </w:rPr>
              <w:t>DISCUSSION</w:t>
            </w:r>
            <w:r>
              <w:rPr>
                <w:noProof/>
                <w:webHidden/>
              </w:rPr>
              <w:tab/>
            </w:r>
            <w:r>
              <w:rPr>
                <w:noProof/>
                <w:webHidden/>
              </w:rPr>
              <w:fldChar w:fldCharType="begin"/>
            </w:r>
            <w:r>
              <w:rPr>
                <w:noProof/>
                <w:webHidden/>
              </w:rPr>
              <w:instrText xml:space="preserve"> PAGEREF _Toc216989489 \h </w:instrText>
            </w:r>
            <w:r>
              <w:rPr>
                <w:noProof/>
                <w:webHidden/>
              </w:rPr>
            </w:r>
            <w:r>
              <w:rPr>
                <w:noProof/>
                <w:webHidden/>
              </w:rPr>
              <w:fldChar w:fldCharType="separate"/>
            </w:r>
            <w:r>
              <w:rPr>
                <w:noProof/>
                <w:webHidden/>
              </w:rPr>
              <w:t>14</w:t>
            </w:r>
            <w:r>
              <w:rPr>
                <w:noProof/>
                <w:webHidden/>
              </w:rPr>
              <w:fldChar w:fldCharType="end"/>
            </w:r>
          </w:hyperlink>
        </w:p>
        <w:p w:rsidR="003E5774" w:rsidRDefault="003E5774">
          <w:pPr>
            <w:pStyle w:val="TOC2"/>
            <w:tabs>
              <w:tab w:val="right" w:leader="dot" w:pos="9350"/>
            </w:tabs>
            <w:rPr>
              <w:rFonts w:eastAsiaTheme="minorEastAsia"/>
              <w:noProof/>
              <w:szCs w:val="20"/>
              <w:lang w:bidi="hi-IN"/>
            </w:rPr>
          </w:pPr>
          <w:hyperlink w:anchor="_Toc216989490" w:history="1">
            <w:r w:rsidRPr="009F33C5">
              <w:rPr>
                <w:rStyle w:val="Hyperlink"/>
                <w:noProof/>
              </w:rPr>
              <w:t>1. Emotional Buying as a Psychological Response to Christmas Rituals</w:t>
            </w:r>
            <w:r>
              <w:rPr>
                <w:noProof/>
                <w:webHidden/>
              </w:rPr>
              <w:tab/>
            </w:r>
            <w:r>
              <w:rPr>
                <w:noProof/>
                <w:webHidden/>
              </w:rPr>
              <w:fldChar w:fldCharType="begin"/>
            </w:r>
            <w:r>
              <w:rPr>
                <w:noProof/>
                <w:webHidden/>
              </w:rPr>
              <w:instrText xml:space="preserve"> PAGEREF _Toc216989490 \h </w:instrText>
            </w:r>
            <w:r>
              <w:rPr>
                <w:noProof/>
                <w:webHidden/>
              </w:rPr>
            </w:r>
            <w:r>
              <w:rPr>
                <w:noProof/>
                <w:webHidden/>
              </w:rPr>
              <w:fldChar w:fldCharType="separate"/>
            </w:r>
            <w:r>
              <w:rPr>
                <w:noProof/>
                <w:webHidden/>
              </w:rPr>
              <w:t>14</w:t>
            </w:r>
            <w:r>
              <w:rPr>
                <w:noProof/>
                <w:webHidden/>
              </w:rPr>
              <w:fldChar w:fldCharType="end"/>
            </w:r>
          </w:hyperlink>
        </w:p>
        <w:p w:rsidR="003E5774" w:rsidRDefault="003E5774">
          <w:pPr>
            <w:pStyle w:val="TOC2"/>
            <w:tabs>
              <w:tab w:val="right" w:leader="dot" w:pos="9350"/>
            </w:tabs>
            <w:rPr>
              <w:rFonts w:eastAsiaTheme="minorEastAsia"/>
              <w:noProof/>
              <w:szCs w:val="20"/>
              <w:lang w:bidi="hi-IN"/>
            </w:rPr>
          </w:pPr>
          <w:hyperlink w:anchor="_Toc216989491" w:history="1">
            <w:r w:rsidRPr="009F33C5">
              <w:rPr>
                <w:rStyle w:val="Hyperlink"/>
                <w:noProof/>
              </w:rPr>
              <w:t>2. Social Norms Reinforce Emotional and Impulsive Purchases</w:t>
            </w:r>
            <w:r>
              <w:rPr>
                <w:noProof/>
                <w:webHidden/>
              </w:rPr>
              <w:tab/>
            </w:r>
            <w:r>
              <w:rPr>
                <w:noProof/>
                <w:webHidden/>
              </w:rPr>
              <w:fldChar w:fldCharType="begin"/>
            </w:r>
            <w:r>
              <w:rPr>
                <w:noProof/>
                <w:webHidden/>
              </w:rPr>
              <w:instrText xml:space="preserve"> PAGEREF _Toc216989491 \h </w:instrText>
            </w:r>
            <w:r>
              <w:rPr>
                <w:noProof/>
                <w:webHidden/>
              </w:rPr>
            </w:r>
            <w:r>
              <w:rPr>
                <w:noProof/>
                <w:webHidden/>
              </w:rPr>
              <w:fldChar w:fldCharType="separate"/>
            </w:r>
            <w:r>
              <w:rPr>
                <w:noProof/>
                <w:webHidden/>
              </w:rPr>
              <w:t>15</w:t>
            </w:r>
            <w:r>
              <w:rPr>
                <w:noProof/>
                <w:webHidden/>
              </w:rPr>
              <w:fldChar w:fldCharType="end"/>
            </w:r>
          </w:hyperlink>
        </w:p>
        <w:p w:rsidR="003E5774" w:rsidRDefault="003E5774">
          <w:pPr>
            <w:pStyle w:val="TOC2"/>
            <w:tabs>
              <w:tab w:val="right" w:leader="dot" w:pos="9350"/>
            </w:tabs>
            <w:rPr>
              <w:rFonts w:eastAsiaTheme="minorEastAsia"/>
              <w:noProof/>
              <w:szCs w:val="20"/>
              <w:lang w:bidi="hi-IN"/>
            </w:rPr>
          </w:pPr>
          <w:hyperlink w:anchor="_Toc216989492" w:history="1">
            <w:r w:rsidRPr="009F33C5">
              <w:rPr>
                <w:rStyle w:val="Hyperlink"/>
                <w:noProof/>
              </w:rPr>
              <w:t>3. Retailers Strategically Leverage Emotional Vulnerability</w:t>
            </w:r>
            <w:r>
              <w:rPr>
                <w:noProof/>
                <w:webHidden/>
              </w:rPr>
              <w:tab/>
            </w:r>
            <w:r>
              <w:rPr>
                <w:noProof/>
                <w:webHidden/>
              </w:rPr>
              <w:fldChar w:fldCharType="begin"/>
            </w:r>
            <w:r>
              <w:rPr>
                <w:noProof/>
                <w:webHidden/>
              </w:rPr>
              <w:instrText xml:space="preserve"> PAGEREF _Toc216989492 \h </w:instrText>
            </w:r>
            <w:r>
              <w:rPr>
                <w:noProof/>
                <w:webHidden/>
              </w:rPr>
            </w:r>
            <w:r>
              <w:rPr>
                <w:noProof/>
                <w:webHidden/>
              </w:rPr>
              <w:fldChar w:fldCharType="separate"/>
            </w:r>
            <w:r>
              <w:rPr>
                <w:noProof/>
                <w:webHidden/>
              </w:rPr>
              <w:t>15</w:t>
            </w:r>
            <w:r>
              <w:rPr>
                <w:noProof/>
                <w:webHidden/>
              </w:rPr>
              <w:fldChar w:fldCharType="end"/>
            </w:r>
          </w:hyperlink>
        </w:p>
        <w:p w:rsidR="003E5774" w:rsidRDefault="003E5774">
          <w:pPr>
            <w:pStyle w:val="TOC2"/>
            <w:tabs>
              <w:tab w:val="right" w:leader="dot" w:pos="9350"/>
            </w:tabs>
            <w:rPr>
              <w:rFonts w:eastAsiaTheme="minorEastAsia"/>
              <w:noProof/>
              <w:szCs w:val="20"/>
              <w:lang w:bidi="hi-IN"/>
            </w:rPr>
          </w:pPr>
          <w:hyperlink w:anchor="_Toc216989493" w:history="1">
            <w:r w:rsidRPr="009F33C5">
              <w:rPr>
                <w:rStyle w:val="Hyperlink"/>
                <w:noProof/>
              </w:rPr>
              <w:t>4. Impulse Buying as an Interaction of Emotion and Environment</w:t>
            </w:r>
            <w:r>
              <w:rPr>
                <w:noProof/>
                <w:webHidden/>
              </w:rPr>
              <w:tab/>
            </w:r>
            <w:r>
              <w:rPr>
                <w:noProof/>
                <w:webHidden/>
              </w:rPr>
              <w:fldChar w:fldCharType="begin"/>
            </w:r>
            <w:r>
              <w:rPr>
                <w:noProof/>
                <w:webHidden/>
              </w:rPr>
              <w:instrText xml:space="preserve"> PAGEREF _Toc216989493 \h </w:instrText>
            </w:r>
            <w:r>
              <w:rPr>
                <w:noProof/>
                <w:webHidden/>
              </w:rPr>
            </w:r>
            <w:r>
              <w:rPr>
                <w:noProof/>
                <w:webHidden/>
              </w:rPr>
              <w:fldChar w:fldCharType="separate"/>
            </w:r>
            <w:r>
              <w:rPr>
                <w:noProof/>
                <w:webHidden/>
              </w:rPr>
              <w:t>15</w:t>
            </w:r>
            <w:r>
              <w:rPr>
                <w:noProof/>
                <w:webHidden/>
              </w:rPr>
              <w:fldChar w:fldCharType="end"/>
            </w:r>
          </w:hyperlink>
        </w:p>
        <w:p w:rsidR="003E5774" w:rsidRDefault="003E5774">
          <w:pPr>
            <w:pStyle w:val="TOC2"/>
            <w:tabs>
              <w:tab w:val="right" w:leader="dot" w:pos="9350"/>
            </w:tabs>
            <w:rPr>
              <w:rFonts w:eastAsiaTheme="minorEastAsia"/>
              <w:noProof/>
              <w:szCs w:val="20"/>
              <w:lang w:bidi="hi-IN"/>
            </w:rPr>
          </w:pPr>
          <w:hyperlink w:anchor="_Toc216989494" w:history="1">
            <w:r w:rsidRPr="009F33C5">
              <w:rPr>
                <w:rStyle w:val="Hyperlink"/>
                <w:noProof/>
              </w:rPr>
              <w:t>5. Cultural Symbolism Strengthens Emotional Decisions</w:t>
            </w:r>
            <w:r>
              <w:rPr>
                <w:noProof/>
                <w:webHidden/>
              </w:rPr>
              <w:tab/>
            </w:r>
            <w:r>
              <w:rPr>
                <w:noProof/>
                <w:webHidden/>
              </w:rPr>
              <w:fldChar w:fldCharType="begin"/>
            </w:r>
            <w:r>
              <w:rPr>
                <w:noProof/>
                <w:webHidden/>
              </w:rPr>
              <w:instrText xml:space="preserve"> PAGEREF _Toc216989494 \h </w:instrText>
            </w:r>
            <w:r>
              <w:rPr>
                <w:noProof/>
                <w:webHidden/>
              </w:rPr>
            </w:r>
            <w:r>
              <w:rPr>
                <w:noProof/>
                <w:webHidden/>
              </w:rPr>
              <w:fldChar w:fldCharType="separate"/>
            </w:r>
            <w:r>
              <w:rPr>
                <w:noProof/>
                <w:webHidden/>
              </w:rPr>
              <w:t>16</w:t>
            </w:r>
            <w:r>
              <w:rPr>
                <w:noProof/>
                <w:webHidden/>
              </w:rPr>
              <w:fldChar w:fldCharType="end"/>
            </w:r>
          </w:hyperlink>
        </w:p>
        <w:p w:rsidR="003E5774" w:rsidRDefault="003E5774">
          <w:pPr>
            <w:pStyle w:val="TOC2"/>
            <w:tabs>
              <w:tab w:val="right" w:leader="dot" w:pos="9350"/>
            </w:tabs>
            <w:rPr>
              <w:rFonts w:eastAsiaTheme="minorEastAsia"/>
              <w:noProof/>
              <w:szCs w:val="20"/>
              <w:lang w:bidi="hi-IN"/>
            </w:rPr>
          </w:pPr>
          <w:hyperlink w:anchor="_Toc216989495" w:history="1">
            <w:r w:rsidRPr="009F33C5">
              <w:rPr>
                <w:rStyle w:val="Hyperlink"/>
                <w:noProof/>
              </w:rPr>
              <w:t>6. Online Shopping Intensifies Emotional and Impulse Behaviour</w:t>
            </w:r>
            <w:r>
              <w:rPr>
                <w:noProof/>
                <w:webHidden/>
              </w:rPr>
              <w:tab/>
            </w:r>
            <w:r>
              <w:rPr>
                <w:noProof/>
                <w:webHidden/>
              </w:rPr>
              <w:fldChar w:fldCharType="begin"/>
            </w:r>
            <w:r>
              <w:rPr>
                <w:noProof/>
                <w:webHidden/>
              </w:rPr>
              <w:instrText xml:space="preserve"> PAGEREF _Toc216989495 \h </w:instrText>
            </w:r>
            <w:r>
              <w:rPr>
                <w:noProof/>
                <w:webHidden/>
              </w:rPr>
            </w:r>
            <w:r>
              <w:rPr>
                <w:noProof/>
                <w:webHidden/>
              </w:rPr>
              <w:fldChar w:fldCharType="separate"/>
            </w:r>
            <w:r>
              <w:rPr>
                <w:noProof/>
                <w:webHidden/>
              </w:rPr>
              <w:t>16</w:t>
            </w:r>
            <w:r>
              <w:rPr>
                <w:noProof/>
                <w:webHidden/>
              </w:rPr>
              <w:fldChar w:fldCharType="end"/>
            </w:r>
          </w:hyperlink>
        </w:p>
        <w:p w:rsidR="003E5774" w:rsidRDefault="003E5774">
          <w:pPr>
            <w:pStyle w:val="TOC1"/>
            <w:tabs>
              <w:tab w:val="right" w:leader="dot" w:pos="9350"/>
            </w:tabs>
            <w:rPr>
              <w:rFonts w:eastAsiaTheme="minorEastAsia"/>
              <w:noProof/>
              <w:szCs w:val="20"/>
              <w:lang w:bidi="hi-IN"/>
            </w:rPr>
          </w:pPr>
          <w:hyperlink w:anchor="_Toc216989496" w:history="1">
            <w:r w:rsidRPr="009F33C5">
              <w:rPr>
                <w:rStyle w:val="Hyperlink"/>
                <w:rFonts w:ascii="Times New Roman" w:eastAsia="Times New Roman" w:hAnsi="Times New Roman" w:cs="Times New Roman"/>
                <w:b/>
                <w:bCs/>
                <w:noProof/>
                <w:kern w:val="36"/>
              </w:rPr>
              <w:t>CONCLUSION</w:t>
            </w:r>
            <w:r>
              <w:rPr>
                <w:noProof/>
                <w:webHidden/>
              </w:rPr>
              <w:tab/>
            </w:r>
            <w:r>
              <w:rPr>
                <w:noProof/>
                <w:webHidden/>
              </w:rPr>
              <w:fldChar w:fldCharType="begin"/>
            </w:r>
            <w:r>
              <w:rPr>
                <w:noProof/>
                <w:webHidden/>
              </w:rPr>
              <w:instrText xml:space="preserve"> PAGEREF _Toc216989496 \h </w:instrText>
            </w:r>
            <w:r>
              <w:rPr>
                <w:noProof/>
                <w:webHidden/>
              </w:rPr>
            </w:r>
            <w:r>
              <w:rPr>
                <w:noProof/>
                <w:webHidden/>
              </w:rPr>
              <w:fldChar w:fldCharType="separate"/>
            </w:r>
            <w:r>
              <w:rPr>
                <w:noProof/>
                <w:webHidden/>
              </w:rPr>
              <w:t>16</w:t>
            </w:r>
            <w:r>
              <w:rPr>
                <w:noProof/>
                <w:webHidden/>
              </w:rPr>
              <w:fldChar w:fldCharType="end"/>
            </w:r>
          </w:hyperlink>
        </w:p>
        <w:p w:rsidR="003E5774" w:rsidRDefault="003E5774">
          <w:pPr>
            <w:pStyle w:val="TOC1"/>
            <w:tabs>
              <w:tab w:val="right" w:leader="dot" w:pos="9350"/>
            </w:tabs>
            <w:rPr>
              <w:rFonts w:eastAsiaTheme="minorEastAsia"/>
              <w:noProof/>
              <w:szCs w:val="20"/>
              <w:lang w:bidi="hi-IN"/>
            </w:rPr>
          </w:pPr>
          <w:hyperlink w:anchor="_Toc216989497" w:history="1">
            <w:r w:rsidRPr="009F33C5">
              <w:rPr>
                <w:rStyle w:val="Hyperlink"/>
                <w:rFonts w:ascii="Times New Roman" w:eastAsia="Times New Roman" w:hAnsi="Times New Roman" w:cs="Times New Roman"/>
                <w:b/>
                <w:bCs/>
                <w:noProof/>
                <w:kern w:val="36"/>
              </w:rPr>
              <w:t>REFERENCES</w:t>
            </w:r>
            <w:r>
              <w:rPr>
                <w:noProof/>
                <w:webHidden/>
              </w:rPr>
              <w:tab/>
            </w:r>
            <w:r>
              <w:rPr>
                <w:noProof/>
                <w:webHidden/>
              </w:rPr>
              <w:fldChar w:fldCharType="begin"/>
            </w:r>
            <w:r>
              <w:rPr>
                <w:noProof/>
                <w:webHidden/>
              </w:rPr>
              <w:instrText xml:space="preserve"> PAGEREF _Toc216989497 \h </w:instrText>
            </w:r>
            <w:r>
              <w:rPr>
                <w:noProof/>
                <w:webHidden/>
              </w:rPr>
            </w:r>
            <w:r>
              <w:rPr>
                <w:noProof/>
                <w:webHidden/>
              </w:rPr>
              <w:fldChar w:fldCharType="separate"/>
            </w:r>
            <w:r>
              <w:rPr>
                <w:noProof/>
                <w:webHidden/>
              </w:rPr>
              <w:t>17</w:t>
            </w:r>
            <w:r>
              <w:rPr>
                <w:noProof/>
                <w:webHidden/>
              </w:rPr>
              <w:fldChar w:fldCharType="end"/>
            </w:r>
          </w:hyperlink>
        </w:p>
        <w:p w:rsidR="00CD4E5D" w:rsidRDefault="001D4F26">
          <w:r>
            <w:fldChar w:fldCharType="end"/>
          </w:r>
        </w:p>
      </w:sdtContent>
    </w:sdt>
    <w:p w:rsidR="00772D59" w:rsidRDefault="00772D59" w:rsidP="00772D59"/>
    <w:p w:rsidR="00CD4E5D" w:rsidRDefault="00CD4E5D" w:rsidP="00772D59">
      <w:pPr>
        <w:pStyle w:val="Heading2"/>
        <w:rPr>
          <w:rStyle w:val="Strong"/>
          <w:b/>
          <w:bCs/>
        </w:rPr>
        <w:sectPr w:rsidR="00CD4E5D" w:rsidSect="0018662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772D59" w:rsidRDefault="00772D59" w:rsidP="00772D59">
      <w:pPr>
        <w:pStyle w:val="Heading2"/>
      </w:pPr>
      <w:bookmarkStart w:id="0" w:name="_Toc216989465"/>
      <w:r>
        <w:rPr>
          <w:rStyle w:val="Strong"/>
          <w:b/>
          <w:bCs/>
        </w:rPr>
        <w:lastRenderedPageBreak/>
        <w:t>ABSTRACT</w:t>
      </w:r>
      <w:bookmarkEnd w:id="0"/>
    </w:p>
    <w:p w:rsidR="00772D59" w:rsidRDefault="00772D59" w:rsidP="00772D59">
      <w:pPr>
        <w:pStyle w:val="NormalWeb"/>
      </w:pPr>
      <w:r>
        <w:t>The Christmas season is widely recognised as one of the most influential periods for consumer behaviour, marked by heightened emotional engagement, cultural traditions, and increased exposure to promotional cues. This assignment examines the role of emotional buying and impulse purchases during Christmas, focusing on how nostalgia, social expectations, family obligations, and retail strategies shape consumer decision-making. Through an analysis of consumer behaviour theories such as the Theory of Planned Behaviour, the Stimulus-Organism-Response Model, and Maslow’s Hierarchy of Needs, the study explores psychological and social factors that heighten emotional vulnerability during the holiday season. Existing academic research demonstrates that Christmas shopping is deeply symbolic, often driven by emotional gratification rather than rational evaluation. The assignment also evaluates the impact of limited-time offers, in-store atmospherics, digital advertising, and scarcity marketing in stimulating impulse buying. The findings suggest that consumers are more likely to prioritise emotional fulfilment, gift-giving norms, and social approval during Christmas, which retailers strategically leverage through targeted messages, thematic displays, and persuasive promotions. The discussion emphasises the interplay between emotional triggers and consumer identity, proposing that Christmas shopping is not only an economic activity but also a deeply cultural and psychological experience. The paper concludes with suggestions for brands to adopt ethical emotional marketing and for consumers to develop more mindful shopping behaviours.</w:t>
      </w:r>
    </w:p>
    <w:p w:rsidR="00772D59" w:rsidRDefault="00772D59" w:rsidP="00772D59"/>
    <w:p w:rsidR="00772D59" w:rsidRDefault="00772D59" w:rsidP="00772D59">
      <w:pPr>
        <w:pStyle w:val="Heading2"/>
      </w:pPr>
      <w:bookmarkStart w:id="1" w:name="_Toc216989466"/>
      <w:r>
        <w:rPr>
          <w:rStyle w:val="Strong"/>
          <w:b/>
          <w:bCs/>
        </w:rPr>
        <w:t>INTRODUCTION</w:t>
      </w:r>
      <w:bookmarkEnd w:id="1"/>
    </w:p>
    <w:p w:rsidR="00772D59" w:rsidRDefault="00772D59" w:rsidP="00772D59">
      <w:pPr>
        <w:pStyle w:val="NormalWeb"/>
      </w:pPr>
      <w:r>
        <w:t>The Christmas season represents one of the most significant annual peaks in global consumer spending, characterised by festive enthusiasm, heightened emotions, and highly competitive marketing environments. Retailers design elaborate campaigns that appeal to consumers’ nostalgia, sense of belonging, and desire to express affection through gift-giving. As a result, emotional buying and impulse purchases become dominant features of consumer behaviour during this period. Unlike routine purchases made throughout the year, Christmas shopping often carries symbolic meaning. A gift is rarely just an object; instead, it represents love, appreciation, or social obligation. This emotional weight creates a psychological environment where individuals are more susceptible to influence, making Christmas a compelling context for exploring emotional and impulsive buying patterns.</w:t>
      </w:r>
    </w:p>
    <w:p w:rsidR="00772D59" w:rsidRDefault="00772D59" w:rsidP="00772D59">
      <w:pPr>
        <w:pStyle w:val="NormalWeb"/>
      </w:pPr>
      <w:r>
        <w:t>While Christmas is traditionally associated with joy and celebration, the pressures surrounding holiday shopping can also contribute to stress, expectations of generosity, and fear of social judgement. Consumers may feel compelled to spend beyond their planned budgets to meet perceived social standards or to fulfil the emotional needs of family and friends. Consequently, rational decision-making processes become compromised as emotional motivations take precedence. The intersection of cultural norms, emotional triggers, and sophisticated marketing strategies creates a unique ecosystem in which impulse purchases flourish.</w:t>
      </w:r>
    </w:p>
    <w:p w:rsidR="00772D59" w:rsidRDefault="00772D59" w:rsidP="00772D59">
      <w:pPr>
        <w:pStyle w:val="NormalWeb"/>
      </w:pPr>
      <w:r>
        <w:lastRenderedPageBreak/>
        <w:t>At the same time, technological advancements have amplified the emotional intensity of holiday shopping. Online retailers utilise personalised advertisements, countdown timers, and exclusive limited-time deals that strategically exploit cognitive biases such as fear of missing out (FOMO) and urgency. The rapid growth of e-commerce platforms means that consumers are constantly exposed to triggers designed to provoke spontaneous purchases. Physical stores also curate sensory experiences—ranging from Christmas music to themed décor—that stimulate emotional arousal and encourage unplanned spending.</w:t>
      </w:r>
    </w:p>
    <w:p w:rsidR="00772D59" w:rsidRDefault="00772D59" w:rsidP="00772D59">
      <w:pPr>
        <w:pStyle w:val="NormalWeb"/>
      </w:pPr>
      <w:r>
        <w:t>Understanding emotional and impulse buying during Christmas is not only relevant for marketers but also significant for academics studying consumer psychology. The season provides an ideal framework to observe how emotions override rationality, how social expectations influence behavioural patterns, and how consumers interpret the symbolic meanings attached to gifts. By analysing these elements, this assignment aims to provide a comprehensive understanding of the forces shaping consumer decisions during the holiday season.</w:t>
      </w:r>
    </w:p>
    <w:p w:rsidR="00772D59" w:rsidRDefault="00772D59" w:rsidP="00772D59">
      <w:pPr>
        <w:pStyle w:val="NormalWeb"/>
      </w:pPr>
      <w:r>
        <w:t>This introduction establishes the foundation for a deeper examination of emotional buying behaviour during Christmas. The following sections explore theoretical perspectives, analyse scholarly research, and evaluate real-world examples to understand how emotional and impulse-driven purchases occur and why they remain such a powerful aspect of Christmas consumer culture.</w:t>
      </w:r>
    </w:p>
    <w:p w:rsidR="00772D59" w:rsidRDefault="00772D59" w:rsidP="00772D59">
      <w:r>
        <w:t xml:space="preserve"> </w:t>
      </w:r>
    </w:p>
    <w:p w:rsidR="00772D59" w:rsidRDefault="00772D59" w:rsidP="00772D59">
      <w:pPr>
        <w:pStyle w:val="Heading2"/>
      </w:pPr>
      <w:bookmarkStart w:id="2" w:name="_Toc216989467"/>
      <w:r>
        <w:rPr>
          <w:rStyle w:val="Strong"/>
          <w:b/>
          <w:bCs/>
        </w:rPr>
        <w:t>LITERATURE REVIEW</w:t>
      </w:r>
      <w:bookmarkEnd w:id="2"/>
    </w:p>
    <w:p w:rsidR="00772D59" w:rsidRDefault="00772D59" w:rsidP="00772D59">
      <w:pPr>
        <w:pStyle w:val="NormalWeb"/>
      </w:pPr>
      <w:r>
        <w:t>The study of emotional buying and impulse purchasing has been widely researched within consumer behaviour, particularly during culturally significant periods such as Christmas. Researchers have noted that seasonal contexts amplify psychological needs, emotional responses, and social expectations, making Christmas a unique period for studying consumer decision-making. This literature review synthesizes scholarly perspectives on emotional buying, nostalgia, social influence, and impulse purchasing while integrating established consumer behaviour theories.</w:t>
      </w:r>
    </w:p>
    <w:p w:rsidR="00772D59" w:rsidRDefault="00772D59" w:rsidP="00772D59">
      <w:pPr>
        <w:pStyle w:val="Heading3"/>
      </w:pPr>
      <w:bookmarkStart w:id="3" w:name="_Toc216989468"/>
      <w:r>
        <w:rPr>
          <w:rStyle w:val="Strong"/>
          <w:b/>
          <w:bCs/>
        </w:rPr>
        <w:t>1. Emotional Buying in Consumer Behaviour</w:t>
      </w:r>
      <w:bookmarkEnd w:id="3"/>
    </w:p>
    <w:p w:rsidR="00772D59" w:rsidRDefault="00772D59" w:rsidP="00772D59">
      <w:pPr>
        <w:pStyle w:val="NormalWeb"/>
      </w:pPr>
      <w:r>
        <w:t>Emotional buying is defined as decision-making driven primarily by affective states rather than rational evaluation. According to Bagozzi, Gopinath, and Nyer (1999), emotions act as powerful motivators that shape the way consumers interpret marketing stimuli. During Christmas, emotional activation is heightened due to cultural symbolism, family rituals, and social expectations associated with gift-giving. Richins (1997) found that emotions such as joy, love, nostalgia, and even guilt play a significant role in determining consumer choices. These emotions become internal drivers that orient purchasing toward symbolic fulfilment rather than functional utility.</w:t>
      </w:r>
    </w:p>
    <w:p w:rsidR="00772D59" w:rsidRDefault="00772D59" w:rsidP="00772D59">
      <w:pPr>
        <w:pStyle w:val="NormalWeb"/>
      </w:pPr>
      <w:r>
        <w:t xml:space="preserve">Hirschman and Holbrook’s (1982) experiential view of consumption emphasises that consumers often seek hedonic experiences, particularly during festive seasons. Emotional buying becomes </w:t>
      </w:r>
      <w:r>
        <w:lastRenderedPageBreak/>
        <w:t>intertwined with personal identity and self-expression, as consumers use gifts to communicate affection and maintain social bonds. This aligns with Holbrook’s (2006) conceptualisation of value as a multi-dimensional construct that includes emotional, social, and symbolic dimensions. Christmas, therefore, creates an environment in which emotional value outweighs utilitarian concerns.</w:t>
      </w:r>
    </w:p>
    <w:p w:rsidR="00772D59" w:rsidRDefault="00772D59" w:rsidP="00772D59">
      <w:pPr>
        <w:pStyle w:val="Heading3"/>
      </w:pPr>
      <w:bookmarkStart w:id="4" w:name="_Toc216989469"/>
      <w:r>
        <w:rPr>
          <w:rStyle w:val="Strong"/>
          <w:b/>
          <w:bCs/>
        </w:rPr>
        <w:t>2. Nostalgia as a Driver of Holiday Purchases</w:t>
      </w:r>
      <w:bookmarkEnd w:id="4"/>
    </w:p>
    <w:p w:rsidR="00772D59" w:rsidRDefault="00772D59" w:rsidP="00772D59">
      <w:pPr>
        <w:pStyle w:val="NormalWeb"/>
      </w:pPr>
      <w:r>
        <w:t>Nostalgia has been identified as one of the strongest psychological triggers of emotional buying, particularly during traditional holidays. According to Holak and Havlena (1998), nostalgic feelings reconnect individuals with meaningful past experiences, prompting them to seek products that symbolise familiarity and comfort. Christmas marketing frequently leverages nostalgic cues such as classic imagery, vintage packaging, or traditional music to activate these emotions. Research by Pascal, Sprott, and Muehling (2002) demonstrated that nostalgic advertising increases emotional attachment to brands, enhances purchase intentions, and strengthens the perceived authenticity of products.</w:t>
      </w:r>
    </w:p>
    <w:p w:rsidR="00772D59" w:rsidRDefault="00772D59" w:rsidP="00772D59">
      <w:pPr>
        <w:pStyle w:val="NormalWeb"/>
      </w:pPr>
      <w:r>
        <w:t>Nostalgia is also socially constructed. Families create shared memories through repeated Christmas rituals, which means nostalgic cues often evoke collective rather than individual emotions. Consequently, nostalgic marketing not only appeals to personal memory but also reinforces shared cultural identity. Brewer and Chen (2007) argue that this collective nostalgia can intensify pro-social behaviours such as gift-giving, generosity, and charitable spending during Christmas.</w:t>
      </w:r>
    </w:p>
    <w:p w:rsidR="00772D59" w:rsidRDefault="00772D59" w:rsidP="00772D59">
      <w:pPr>
        <w:pStyle w:val="Heading3"/>
      </w:pPr>
      <w:bookmarkStart w:id="5" w:name="_Toc216989470"/>
      <w:r>
        <w:rPr>
          <w:rStyle w:val="Strong"/>
          <w:b/>
          <w:bCs/>
        </w:rPr>
        <w:t>3. Social Influence and Holiday Shopping Behaviour</w:t>
      </w:r>
      <w:bookmarkEnd w:id="5"/>
    </w:p>
    <w:p w:rsidR="00772D59" w:rsidRDefault="00772D59" w:rsidP="00772D59">
      <w:pPr>
        <w:pStyle w:val="NormalWeb"/>
      </w:pPr>
      <w:r>
        <w:t>Social influence is deeply embedded in Christmas consumer culture. Research by Bearden and Etzel (1982) distinguishes between normative influences (pressure to conform to social expectations) and informational influences (relying on social cues for guidance). Christmas amplifies both forms significantly. Individuals often feel obligated to purchase gifts that meet cultural norms of generosity, leading to overspending or unplanned purchases. Social expectations from family, friends, or colleagues shape gift choices and budgets, reflecting a desire for approval and social belonging.</w:t>
      </w:r>
    </w:p>
    <w:p w:rsidR="00772D59" w:rsidRDefault="00772D59" w:rsidP="00772D59">
      <w:pPr>
        <w:pStyle w:val="NormalWeb"/>
      </w:pPr>
      <w:r>
        <w:t>Cialdini’s (2001) principles of social influence—such as reciprocity, social proof, and commitment—are especially relevant during Christmas. Gift exchange rituals create reciprocal obligations, while social proof emerges through observing what others are buying, influenced further by social media displays of Christmas consumption. Studies by Flynn and Goldsmith (1999) reveal that consumers with higher susceptibility to peer influence are more likely to engage in impulsive or emotionally driven purchases during holiday seasons.</w:t>
      </w:r>
    </w:p>
    <w:p w:rsidR="00772D59" w:rsidRDefault="00772D59" w:rsidP="00772D59">
      <w:pPr>
        <w:pStyle w:val="Heading3"/>
      </w:pPr>
      <w:bookmarkStart w:id="6" w:name="_Toc216989471"/>
      <w:r>
        <w:rPr>
          <w:rStyle w:val="Strong"/>
          <w:b/>
          <w:bCs/>
        </w:rPr>
        <w:t>4. Impulse Purchases During Christmas</w:t>
      </w:r>
      <w:bookmarkEnd w:id="6"/>
    </w:p>
    <w:p w:rsidR="00772D59" w:rsidRDefault="00772D59" w:rsidP="00772D59">
      <w:pPr>
        <w:pStyle w:val="NormalWeb"/>
      </w:pPr>
      <w:r>
        <w:t>Impulse buying has been widely researched as a significant behavioural outcome during festive seasons. Rook and Fisher (1995) define impulse buying as a spontaneous, unreflective, and immediate desire to purchase, triggered by external stimuli. Christmas shopping environments—</w:t>
      </w:r>
      <w:r>
        <w:lastRenderedPageBreak/>
        <w:t>both physical and digital—are intentionally designed to encourage such behaviours. Retail atmospherics, scarcity marketing, discounts, and limited-time offers all serve to disrupt rational decision-making.</w:t>
      </w:r>
    </w:p>
    <w:p w:rsidR="00772D59" w:rsidRDefault="00772D59" w:rsidP="00772D59">
      <w:pPr>
        <w:pStyle w:val="NormalWeb"/>
      </w:pPr>
      <w:r>
        <w:t>Peck and Childers (2006) found that tactile and sensory cues in stores increase impulse buying, while Verhagen and van Dolen (2011) reported that online atmospherics such as countdown timers and personalised recommendations enhance impulsive tendencies. During Christmas, stores amplify sensory elements such as holiday scents, festive music, and themed décor, which enhance emotional arousal and reduce cognitive control.</w:t>
      </w:r>
    </w:p>
    <w:p w:rsidR="00772D59" w:rsidRDefault="00772D59" w:rsidP="00772D59">
      <w:pPr>
        <w:pStyle w:val="NormalWeb"/>
      </w:pPr>
      <w:r>
        <w:t>Moreover, impulse purchases during Christmas are often justified through emotional reasoning. Research by Dittmar, Beattie, and Friese (1996) shows that impulse buys can serve as emotional regulators—consumers purchase items to relieve stress, enhance mood, or escape guilt. This emotional justification is especially prevalent during Christmas, as consumers reconcile personal desires with the cultural expectation to give generously.</w:t>
      </w:r>
    </w:p>
    <w:p w:rsidR="00772D59" w:rsidRDefault="00772D59" w:rsidP="00772D59">
      <w:pPr>
        <w:pStyle w:val="Heading3"/>
      </w:pPr>
      <w:bookmarkStart w:id="7" w:name="_Toc216989472"/>
      <w:r>
        <w:rPr>
          <w:rStyle w:val="Strong"/>
          <w:b/>
          <w:bCs/>
        </w:rPr>
        <w:t>5. The Role of Marketing Stimuli and Retail Strategy</w:t>
      </w:r>
      <w:bookmarkEnd w:id="7"/>
    </w:p>
    <w:p w:rsidR="00772D59" w:rsidRDefault="00772D59" w:rsidP="00772D59">
      <w:pPr>
        <w:pStyle w:val="NormalWeb"/>
      </w:pPr>
      <w:r>
        <w:t>Marketing strategies during Christmas are heavily grounded in psychological insights. Kotler’s (1973) theory of atmospherics emphasises the impact of environmental cues on consumer emotions and behaviour. Christmas-themed atmospherics—lights, music, scents, colours—create emotional immersion, prompting consumers to spend more time in stores and make spontaneous purchases. This aligns with the Stimulus-Organism-Response (SOR) Model (Mehrabian &amp; Russell, 1974), which asserts that external stimuli evoke emotional reactions that guide behavioural responses such as purchase decisions.</w:t>
      </w:r>
    </w:p>
    <w:p w:rsidR="00772D59" w:rsidRDefault="00772D59" w:rsidP="00772D59">
      <w:pPr>
        <w:pStyle w:val="NormalWeb"/>
      </w:pPr>
      <w:r>
        <w:t>Scarcity and urgency techniques are also widely used. Limited-time offers, flash sales, and “only a few items left” messages activate FOMO and cognitive biases associated with loss aversion (Tversky &amp; Kahneman, 1981). These tactics increase impulsive behaviour by creating a perception of immediate importance and exclusivity.</w:t>
      </w:r>
    </w:p>
    <w:p w:rsidR="00772D59" w:rsidRDefault="00772D59" w:rsidP="00772D59">
      <w:pPr>
        <w:pStyle w:val="NormalWeb"/>
      </w:pPr>
      <w:r>
        <w:t>Digital marketing has further intensified these strategies. Personalised recommendations, retargeting ads, and influencer endorsements create emotional resonance and social validation. Research by Wang, Yu, and Wei (2012) suggests that emotional appeals in digital marketing significantly increase click-through and conversion rates, highlighting the effectiveness of targeted online campaigns during the holiday season.</w:t>
      </w:r>
    </w:p>
    <w:p w:rsidR="00772D59" w:rsidRDefault="00772D59" w:rsidP="00772D59">
      <w:pPr>
        <w:pStyle w:val="Heading3"/>
      </w:pPr>
      <w:bookmarkStart w:id="8" w:name="_Toc216989473"/>
      <w:r>
        <w:rPr>
          <w:rStyle w:val="Strong"/>
          <w:b/>
          <w:bCs/>
        </w:rPr>
        <w:t>6. Cultural and Symbolic Meaning of Christmas Consumption</w:t>
      </w:r>
      <w:bookmarkEnd w:id="8"/>
    </w:p>
    <w:p w:rsidR="00772D59" w:rsidRDefault="00772D59" w:rsidP="00772D59">
      <w:pPr>
        <w:pStyle w:val="NormalWeb"/>
      </w:pPr>
      <w:r>
        <w:t>Christmas shopping is not merely economic; it embodies cultural symbolism and shared values. Belk (1987) argues that Christmas rituals reflect deeper cultural themes such as generosity, familial connection, and myth-making. The symbolic meaning of gift-giving transforms routine purchasing into emotionally charged activity. Gifts serve as expressions of identity and relational value, reinforcing emotional bonds.</w:t>
      </w:r>
    </w:p>
    <w:p w:rsidR="00772D59" w:rsidRDefault="00772D59" w:rsidP="00772D59">
      <w:pPr>
        <w:pStyle w:val="NormalWeb"/>
      </w:pPr>
      <w:r>
        <w:lastRenderedPageBreak/>
        <w:t>Gift selection is influenced by cultural narratives about what constitutes a “meaningful” or “appropriate” Christmas gift. Arnould and Thompson’s (2005) Consumer Culture Theory (CCT) suggests that consumption is shaped by sociocultural systems that define symbolic value. During Christmas, this results in heightened emotional involvement and increased susceptibility to influence.</w:t>
      </w:r>
    </w:p>
    <w:p w:rsidR="00772D59" w:rsidRDefault="00772D59" w:rsidP="00772D59">
      <w:pPr>
        <w:pStyle w:val="NormalWeb"/>
      </w:pPr>
      <w:r>
        <w:t xml:space="preserve"> </w:t>
      </w:r>
    </w:p>
    <w:p w:rsidR="00772D59" w:rsidRDefault="00772D59" w:rsidP="00772D59">
      <w:pPr>
        <w:pStyle w:val="Heading2"/>
      </w:pPr>
      <w:bookmarkStart w:id="9" w:name="_Toc216989474"/>
      <w:r>
        <w:rPr>
          <w:rStyle w:val="Strong"/>
          <w:b/>
          <w:bCs/>
        </w:rPr>
        <w:t>METHODOLOGY</w:t>
      </w:r>
      <w:bookmarkEnd w:id="9"/>
    </w:p>
    <w:p w:rsidR="00772D59" w:rsidRDefault="00772D59" w:rsidP="00772D59">
      <w:pPr>
        <w:pStyle w:val="Heading3"/>
      </w:pPr>
      <w:bookmarkStart w:id="10" w:name="_Toc216989475"/>
      <w:r>
        <w:rPr>
          <w:rStyle w:val="Strong"/>
          <w:b/>
          <w:bCs/>
        </w:rPr>
        <w:t>1. Research Design</w:t>
      </w:r>
      <w:bookmarkEnd w:id="10"/>
    </w:p>
    <w:p w:rsidR="00772D59" w:rsidRDefault="00772D59" w:rsidP="00772D59">
      <w:pPr>
        <w:pStyle w:val="NormalWeb"/>
      </w:pPr>
      <w:r>
        <w:t>This assignment uses a qualitative secondary research design, synthesising existing academic literature, consumer reports, industry publications, and observational studies related to emotional buying and impulse purchases during Christmas. The aim is not to generate primary data but to interpret existing findings within the context of consumer behaviour theory. This approach allows for a comprehensive understanding of psychological, cultural, and environmental influences on Christmas shopping.</w:t>
      </w:r>
    </w:p>
    <w:p w:rsidR="00772D59" w:rsidRDefault="00772D59" w:rsidP="00772D59">
      <w:pPr>
        <w:pStyle w:val="NormalWeb"/>
      </w:pPr>
      <w:r>
        <w:t>The research adopts an interpretivist philosophical position, acknowledging that consumer decision-making—especially emotional and impulsive behaviour—cannot be understood purely through quantitative measures. Instead, this study relies on descriptive and exploratory methods to analyse subjective experiences, motivations, and symbolic meanings attached to Christmas consumption.</w:t>
      </w:r>
    </w:p>
    <w:p w:rsidR="00772D59" w:rsidRDefault="00772D59" w:rsidP="00772D59">
      <w:pPr>
        <w:pStyle w:val="Heading3"/>
      </w:pPr>
      <w:bookmarkStart w:id="11" w:name="_Toc216989476"/>
      <w:r>
        <w:rPr>
          <w:rStyle w:val="Strong"/>
          <w:b/>
          <w:bCs/>
        </w:rPr>
        <w:t>2. Data Collection Method</w:t>
      </w:r>
      <w:bookmarkEnd w:id="11"/>
    </w:p>
    <w:p w:rsidR="00772D59" w:rsidRDefault="00772D59" w:rsidP="00772D59">
      <w:pPr>
        <w:pStyle w:val="NormalWeb"/>
      </w:pPr>
      <w:r>
        <w:t>The data used in this assignment was collected from peer-reviewed journals, academic books, marketing publications, industry reports (e.g., Deloitte, Mintel, McKinsey), and reputable news articles that cover consumer behaviour during holiday seasons. Sources included:</w:t>
      </w:r>
    </w:p>
    <w:p w:rsidR="00772D59" w:rsidRDefault="00772D59" w:rsidP="00731360">
      <w:pPr>
        <w:pStyle w:val="NormalWeb"/>
        <w:numPr>
          <w:ilvl w:val="0"/>
          <w:numId w:val="1"/>
        </w:numPr>
      </w:pPr>
      <w:r>
        <w:t>Journal of Consumer Research</w:t>
      </w:r>
    </w:p>
    <w:p w:rsidR="00772D59" w:rsidRDefault="00772D59" w:rsidP="00731360">
      <w:pPr>
        <w:pStyle w:val="NormalWeb"/>
        <w:numPr>
          <w:ilvl w:val="0"/>
          <w:numId w:val="1"/>
        </w:numPr>
      </w:pPr>
      <w:r>
        <w:t>Journal of Retailing</w:t>
      </w:r>
    </w:p>
    <w:p w:rsidR="00772D59" w:rsidRDefault="00772D59" w:rsidP="00731360">
      <w:pPr>
        <w:pStyle w:val="NormalWeb"/>
        <w:numPr>
          <w:ilvl w:val="0"/>
          <w:numId w:val="1"/>
        </w:numPr>
      </w:pPr>
      <w:r>
        <w:t>Psychology &amp; Marketing</w:t>
      </w:r>
    </w:p>
    <w:p w:rsidR="00772D59" w:rsidRDefault="00772D59" w:rsidP="00731360">
      <w:pPr>
        <w:pStyle w:val="NormalWeb"/>
        <w:numPr>
          <w:ilvl w:val="0"/>
          <w:numId w:val="1"/>
        </w:numPr>
      </w:pPr>
      <w:r>
        <w:t>European Journal of Marketing</w:t>
      </w:r>
    </w:p>
    <w:p w:rsidR="00772D59" w:rsidRDefault="00772D59" w:rsidP="00731360">
      <w:pPr>
        <w:pStyle w:val="NormalWeb"/>
        <w:numPr>
          <w:ilvl w:val="0"/>
          <w:numId w:val="1"/>
        </w:numPr>
      </w:pPr>
      <w:r>
        <w:t>Harvard Business Review</w:t>
      </w:r>
    </w:p>
    <w:p w:rsidR="00772D59" w:rsidRDefault="00772D59" w:rsidP="00731360">
      <w:pPr>
        <w:pStyle w:val="NormalWeb"/>
        <w:numPr>
          <w:ilvl w:val="0"/>
          <w:numId w:val="1"/>
        </w:numPr>
      </w:pPr>
      <w:r>
        <w:t>Retail industry reports from 2020–2024</w:t>
      </w:r>
    </w:p>
    <w:p w:rsidR="00772D59" w:rsidRDefault="00772D59" w:rsidP="00731360">
      <w:pPr>
        <w:pStyle w:val="NormalWeb"/>
        <w:numPr>
          <w:ilvl w:val="0"/>
          <w:numId w:val="1"/>
        </w:numPr>
      </w:pPr>
      <w:r>
        <w:t>Christmas consumer trend surveys from major retailers</w:t>
      </w:r>
    </w:p>
    <w:p w:rsidR="00772D59" w:rsidRDefault="00772D59" w:rsidP="00772D59">
      <w:pPr>
        <w:pStyle w:val="NormalWeb"/>
      </w:pPr>
      <w:r>
        <w:t>These sources provide insight into emotional triggers, impulse purchases, and seasonal shopping patterns. Databases such as Google Scholar, JSTOR, and ScienceDirect were consulted to gather reliable academic material. Only sources relevant to emotional, psychological, and behavioural aspects of Christmas spending were included.</w:t>
      </w:r>
    </w:p>
    <w:p w:rsidR="00772D59" w:rsidRDefault="00772D59" w:rsidP="00772D59">
      <w:pPr>
        <w:pStyle w:val="Heading3"/>
      </w:pPr>
      <w:bookmarkStart w:id="12" w:name="_Toc216989477"/>
      <w:r>
        <w:rPr>
          <w:rStyle w:val="Strong"/>
          <w:b/>
          <w:bCs/>
        </w:rPr>
        <w:t>3. Sampling Strategy</w:t>
      </w:r>
      <w:bookmarkEnd w:id="12"/>
    </w:p>
    <w:p w:rsidR="00772D59" w:rsidRDefault="00772D59" w:rsidP="00772D59">
      <w:pPr>
        <w:pStyle w:val="NormalWeb"/>
      </w:pPr>
      <w:r>
        <w:lastRenderedPageBreak/>
        <w:t>As this is secondary research, traditional sampling was not required. Instead, purposeful selection of literature was used to ensure relevance. Studies were selected based on the following criteria:</w:t>
      </w:r>
    </w:p>
    <w:p w:rsidR="00772D59" w:rsidRDefault="00772D59" w:rsidP="00731360">
      <w:pPr>
        <w:pStyle w:val="NormalWeb"/>
        <w:numPr>
          <w:ilvl w:val="0"/>
          <w:numId w:val="2"/>
        </w:numPr>
      </w:pPr>
      <w:r>
        <w:t>Focus on emotional buying, impulse purchasing, or Christmas consumer behaviour</w:t>
      </w:r>
    </w:p>
    <w:p w:rsidR="00772D59" w:rsidRDefault="00772D59" w:rsidP="00731360">
      <w:pPr>
        <w:pStyle w:val="NormalWeb"/>
        <w:numPr>
          <w:ilvl w:val="0"/>
          <w:numId w:val="2"/>
        </w:numPr>
      </w:pPr>
      <w:r>
        <w:t xml:space="preserve">Published between </w:t>
      </w:r>
      <w:r>
        <w:rPr>
          <w:rStyle w:val="Strong"/>
        </w:rPr>
        <w:t>1990 and 2024</w:t>
      </w:r>
    </w:p>
    <w:p w:rsidR="00772D59" w:rsidRDefault="00772D59" w:rsidP="00731360">
      <w:pPr>
        <w:pStyle w:val="NormalWeb"/>
        <w:numPr>
          <w:ilvl w:val="0"/>
          <w:numId w:val="2"/>
        </w:numPr>
      </w:pPr>
      <w:r>
        <w:t>Peer-reviewed or industry-recognised</w:t>
      </w:r>
    </w:p>
    <w:p w:rsidR="00772D59" w:rsidRDefault="00772D59" w:rsidP="00731360">
      <w:pPr>
        <w:pStyle w:val="NormalWeb"/>
        <w:numPr>
          <w:ilvl w:val="0"/>
          <w:numId w:val="2"/>
        </w:numPr>
      </w:pPr>
      <w:r>
        <w:t>Aligned with psychological or behavioural frameworks</w:t>
      </w:r>
    </w:p>
    <w:p w:rsidR="00772D59" w:rsidRDefault="00772D59" w:rsidP="00772D59">
      <w:pPr>
        <w:pStyle w:val="NormalWeb"/>
      </w:pPr>
      <w:r>
        <w:t>Older foundational theories (e.g., SOR model, Maslow’s Hierarchy of Needs) were also included as they remain influential in consumer behaviour research.</w:t>
      </w:r>
    </w:p>
    <w:p w:rsidR="00772D59" w:rsidRDefault="00772D59" w:rsidP="00772D59">
      <w:pPr>
        <w:pStyle w:val="Heading3"/>
      </w:pPr>
      <w:bookmarkStart w:id="13" w:name="_Toc216989478"/>
      <w:r>
        <w:rPr>
          <w:rStyle w:val="Strong"/>
          <w:b/>
          <w:bCs/>
        </w:rPr>
        <w:t>4. Analytical Approach</w:t>
      </w:r>
      <w:bookmarkEnd w:id="13"/>
    </w:p>
    <w:p w:rsidR="00772D59" w:rsidRDefault="00772D59" w:rsidP="00772D59">
      <w:pPr>
        <w:pStyle w:val="NormalWeb"/>
      </w:pPr>
      <w:r>
        <w:t>A thematic analysis was conducted to identify recurring patterns and themes within the collected literature. Key themes included:</w:t>
      </w:r>
    </w:p>
    <w:p w:rsidR="00772D59" w:rsidRDefault="00772D59" w:rsidP="00731360">
      <w:pPr>
        <w:pStyle w:val="NormalWeb"/>
        <w:numPr>
          <w:ilvl w:val="0"/>
          <w:numId w:val="3"/>
        </w:numPr>
      </w:pPr>
      <w:r>
        <w:t>Emotional triggers (joy, nostalgia, guilt, love)</w:t>
      </w:r>
    </w:p>
    <w:p w:rsidR="00772D59" w:rsidRDefault="00772D59" w:rsidP="00731360">
      <w:pPr>
        <w:pStyle w:val="NormalWeb"/>
        <w:numPr>
          <w:ilvl w:val="0"/>
          <w:numId w:val="3"/>
        </w:numPr>
      </w:pPr>
      <w:r>
        <w:t>Social expectations and cultural norms</w:t>
      </w:r>
    </w:p>
    <w:p w:rsidR="00772D59" w:rsidRDefault="00772D59" w:rsidP="00731360">
      <w:pPr>
        <w:pStyle w:val="NormalWeb"/>
        <w:numPr>
          <w:ilvl w:val="0"/>
          <w:numId w:val="3"/>
        </w:numPr>
      </w:pPr>
      <w:r>
        <w:t>Retail atmospherics and sensory cues</w:t>
      </w:r>
    </w:p>
    <w:p w:rsidR="00772D59" w:rsidRDefault="00772D59" w:rsidP="00731360">
      <w:pPr>
        <w:pStyle w:val="NormalWeb"/>
        <w:numPr>
          <w:ilvl w:val="0"/>
          <w:numId w:val="3"/>
        </w:numPr>
      </w:pPr>
      <w:r>
        <w:t>Advertising strategies and digital influence</w:t>
      </w:r>
    </w:p>
    <w:p w:rsidR="00772D59" w:rsidRDefault="00772D59" w:rsidP="00731360">
      <w:pPr>
        <w:pStyle w:val="NormalWeb"/>
        <w:numPr>
          <w:ilvl w:val="0"/>
          <w:numId w:val="3"/>
        </w:numPr>
      </w:pPr>
      <w:r>
        <w:t>Impulse buying motivations</w:t>
      </w:r>
    </w:p>
    <w:p w:rsidR="00772D59" w:rsidRDefault="00772D59" w:rsidP="00772D59">
      <w:pPr>
        <w:pStyle w:val="NormalWeb"/>
      </w:pPr>
      <w:r>
        <w:t>These themes were connected to established theoretical models, allowing the findings to be interpreted within a broader academic framework. This approach ensures the analysis remains structured, theoretically grounded, and aligned with the assignment criteria.</w:t>
      </w:r>
    </w:p>
    <w:p w:rsidR="00772D59" w:rsidRDefault="00772D59" w:rsidP="00772D59">
      <w:pPr>
        <w:pStyle w:val="Heading3"/>
      </w:pPr>
      <w:bookmarkStart w:id="14" w:name="_Toc216989479"/>
      <w:r>
        <w:rPr>
          <w:rStyle w:val="Strong"/>
          <w:b/>
          <w:bCs/>
        </w:rPr>
        <w:t>5. Limitations of the Methodology</w:t>
      </w:r>
      <w:bookmarkEnd w:id="14"/>
    </w:p>
    <w:p w:rsidR="00772D59" w:rsidRDefault="00772D59" w:rsidP="00772D59">
      <w:pPr>
        <w:pStyle w:val="NormalWeb"/>
      </w:pPr>
      <w:r>
        <w:t>Because this research relies entirely on secondary data, it lacks primary consumer perspectives that might offer deeper insights into individual experiences. Emotional buying is inherently subjective, and direct interviews or surveys could have enriched the analysis. Additionally, industry reports often generalise trends across large populations, which may overlook cultural and demographic nuances.</w:t>
      </w:r>
    </w:p>
    <w:p w:rsidR="00772D59" w:rsidRDefault="00772D59" w:rsidP="00772D59">
      <w:pPr>
        <w:pStyle w:val="NormalWeb"/>
      </w:pPr>
      <w:r>
        <w:t>Nevertheless, secondary research remains appropriate for this assignment as it enables the integration of a wide range of scholarly and practical insights while maintaining academic rigour.</w:t>
      </w:r>
    </w:p>
    <w:p w:rsidR="00772D59" w:rsidRDefault="00772D59" w:rsidP="00772D59"/>
    <w:p w:rsidR="00772D59" w:rsidRDefault="00772D59" w:rsidP="00772D59">
      <w:pPr>
        <w:pStyle w:val="Heading2"/>
      </w:pPr>
      <w:bookmarkStart w:id="15" w:name="_Toc216989480"/>
      <w:r>
        <w:rPr>
          <w:rStyle w:val="Strong"/>
          <w:b/>
          <w:bCs/>
        </w:rPr>
        <w:t>FINDINGS</w:t>
      </w:r>
      <w:bookmarkEnd w:id="15"/>
    </w:p>
    <w:p w:rsidR="00772D59" w:rsidRDefault="00772D59" w:rsidP="00B903DC">
      <w:pPr>
        <w:pStyle w:val="NormalWeb"/>
      </w:pPr>
      <w:r>
        <w:t>This section presents the key findings from the analysis of existing literature, organised according to prominent themes that emerged during the research process. The findings highlight how emotional states, social norms, marketing strategies, and environmental stimuli influence consumer behaviour during Christmas.</w:t>
      </w:r>
    </w:p>
    <w:p w:rsidR="00772D59" w:rsidRDefault="00772D59" w:rsidP="00772D59">
      <w:pPr>
        <w:pStyle w:val="Heading3"/>
      </w:pPr>
      <w:bookmarkStart w:id="16" w:name="_Toc216989481"/>
      <w:r>
        <w:rPr>
          <w:rStyle w:val="Strong"/>
          <w:b/>
          <w:bCs/>
        </w:rPr>
        <w:lastRenderedPageBreak/>
        <w:t>1. Emotional Triggers Strongly Influence Christmas Purchases</w:t>
      </w:r>
      <w:bookmarkEnd w:id="16"/>
    </w:p>
    <w:p w:rsidR="00772D59" w:rsidRDefault="00772D59" w:rsidP="00772D59">
      <w:pPr>
        <w:pStyle w:val="NormalWeb"/>
      </w:pPr>
      <w:r>
        <w:t>One of the most significant findings is that emotional activation is significantly higher during the Christmas season compared to other times of the year. Multiple studies confirm that consumers experience a broader range of intense emotions—including joy, excitement, nostalgia, guilt, and social warmth—which strongly shape their purchasing decisions.</w:t>
      </w:r>
    </w:p>
    <w:p w:rsidR="00772D59" w:rsidRDefault="00772D59" w:rsidP="00772D59">
      <w:pPr>
        <w:pStyle w:val="Heading4"/>
      </w:pPr>
      <w:r>
        <w:rPr>
          <w:rStyle w:val="Strong"/>
          <w:b/>
          <w:bCs/>
        </w:rPr>
        <w:t>a) Joy and celebration</w:t>
      </w:r>
    </w:p>
    <w:p w:rsidR="00772D59" w:rsidRDefault="00772D59" w:rsidP="00772D59">
      <w:pPr>
        <w:pStyle w:val="NormalWeb"/>
      </w:pPr>
      <w:r>
        <w:t>Christmas is socially constructed as a festive, joyful period. As a result, consumers tend to purchase goods that contribute to celebration: decorations, gifts, luxury foods, and indulgence items. Retailers strategically amplify these emotions through thematic displays, music, and advertisements.</w:t>
      </w:r>
    </w:p>
    <w:p w:rsidR="00772D59" w:rsidRDefault="00772D59" w:rsidP="00772D59">
      <w:pPr>
        <w:pStyle w:val="Heading4"/>
      </w:pPr>
      <w:r>
        <w:rPr>
          <w:rStyle w:val="Strong"/>
          <w:b/>
          <w:bCs/>
        </w:rPr>
        <w:t>b) Nostalgia as an emotional anchor</w:t>
      </w:r>
    </w:p>
    <w:p w:rsidR="00772D59" w:rsidRDefault="00772D59" w:rsidP="00772D59">
      <w:pPr>
        <w:pStyle w:val="NormalWeb"/>
      </w:pPr>
      <w:r>
        <w:t>Nostalgia emerged as a powerful motivator, with consumers actively seeking products that remind them of childhood Christmases or family traditions. This includes:</w:t>
      </w:r>
    </w:p>
    <w:p w:rsidR="00772D59" w:rsidRDefault="00772D59" w:rsidP="00731360">
      <w:pPr>
        <w:pStyle w:val="NormalWeb"/>
        <w:numPr>
          <w:ilvl w:val="0"/>
          <w:numId w:val="4"/>
        </w:numPr>
      </w:pPr>
      <w:r>
        <w:t>classic Christmas movies</w:t>
      </w:r>
    </w:p>
    <w:p w:rsidR="00772D59" w:rsidRDefault="00772D59" w:rsidP="00731360">
      <w:pPr>
        <w:pStyle w:val="NormalWeb"/>
        <w:numPr>
          <w:ilvl w:val="0"/>
          <w:numId w:val="4"/>
        </w:numPr>
      </w:pPr>
      <w:r>
        <w:t>traditional foods</w:t>
      </w:r>
    </w:p>
    <w:p w:rsidR="00772D59" w:rsidRDefault="00772D59" w:rsidP="00731360">
      <w:pPr>
        <w:pStyle w:val="NormalWeb"/>
        <w:numPr>
          <w:ilvl w:val="0"/>
          <w:numId w:val="4"/>
        </w:numPr>
      </w:pPr>
      <w:r>
        <w:t>vintage-style decorations</w:t>
      </w:r>
    </w:p>
    <w:p w:rsidR="00772D59" w:rsidRDefault="00772D59" w:rsidP="00731360">
      <w:pPr>
        <w:pStyle w:val="NormalWeb"/>
        <w:numPr>
          <w:ilvl w:val="0"/>
          <w:numId w:val="4"/>
        </w:numPr>
      </w:pPr>
      <w:r>
        <w:t>retro toys or games</w:t>
      </w:r>
    </w:p>
    <w:p w:rsidR="00772D59" w:rsidRDefault="00772D59" w:rsidP="00772D59">
      <w:pPr>
        <w:pStyle w:val="NormalWeb"/>
      </w:pPr>
      <w:r>
        <w:t>Such nostalgia-driven purchases are emotionally rewarding, even if they are not economically rational.</w:t>
      </w:r>
    </w:p>
    <w:p w:rsidR="00772D59" w:rsidRDefault="00772D59" w:rsidP="00772D59">
      <w:pPr>
        <w:pStyle w:val="Heading4"/>
      </w:pPr>
      <w:r>
        <w:rPr>
          <w:rStyle w:val="Strong"/>
          <w:b/>
          <w:bCs/>
        </w:rPr>
        <w:t>c) Guilt and compensatory buying</w:t>
      </w:r>
    </w:p>
    <w:p w:rsidR="00772D59" w:rsidRDefault="00772D59" w:rsidP="00B903DC">
      <w:pPr>
        <w:pStyle w:val="NormalWeb"/>
      </w:pPr>
      <w:r>
        <w:t>Some consumers experience guilt for not spending enough time with family or friends during the year. Christmas becomes an opportunity to compensate through gift-giving. This emotional pressure often results in overspending, confirming the findings of Dittmar et al. (1996) on compensatory consumption.</w:t>
      </w:r>
    </w:p>
    <w:p w:rsidR="00772D59" w:rsidRDefault="00772D59" w:rsidP="00772D59">
      <w:pPr>
        <w:pStyle w:val="Heading3"/>
      </w:pPr>
      <w:bookmarkStart w:id="17" w:name="_Toc216989482"/>
      <w:r>
        <w:rPr>
          <w:rStyle w:val="Strong"/>
          <w:b/>
          <w:bCs/>
        </w:rPr>
        <w:t>2. Social Pressure Drives Overconsumption</w:t>
      </w:r>
      <w:bookmarkEnd w:id="17"/>
    </w:p>
    <w:p w:rsidR="00772D59" w:rsidRDefault="00772D59" w:rsidP="00772D59">
      <w:pPr>
        <w:pStyle w:val="NormalWeb"/>
      </w:pPr>
      <w:r>
        <w:t>Another significant finding is that social expectations strongly influence Christmas shopping, often leading to unplanned purchases.</w:t>
      </w:r>
    </w:p>
    <w:p w:rsidR="00772D59" w:rsidRDefault="00772D59" w:rsidP="00772D59">
      <w:pPr>
        <w:pStyle w:val="Heading4"/>
      </w:pPr>
      <w:r>
        <w:rPr>
          <w:rStyle w:val="Strong"/>
          <w:b/>
          <w:bCs/>
        </w:rPr>
        <w:t>a) Gift-giving obligations</w:t>
      </w:r>
    </w:p>
    <w:p w:rsidR="00772D59" w:rsidRDefault="00772D59" w:rsidP="00772D59">
      <w:pPr>
        <w:pStyle w:val="NormalWeb"/>
      </w:pPr>
      <w:r>
        <w:t>Consumers report feeling obligated to buy gifts for:</w:t>
      </w:r>
    </w:p>
    <w:p w:rsidR="00772D59" w:rsidRDefault="00772D59" w:rsidP="00731360">
      <w:pPr>
        <w:pStyle w:val="NormalWeb"/>
        <w:numPr>
          <w:ilvl w:val="0"/>
          <w:numId w:val="5"/>
        </w:numPr>
      </w:pPr>
      <w:r>
        <w:t>family</w:t>
      </w:r>
    </w:p>
    <w:p w:rsidR="00772D59" w:rsidRDefault="00772D59" w:rsidP="00731360">
      <w:pPr>
        <w:pStyle w:val="NormalWeb"/>
        <w:numPr>
          <w:ilvl w:val="0"/>
          <w:numId w:val="5"/>
        </w:numPr>
      </w:pPr>
      <w:r>
        <w:t>coworkers</w:t>
      </w:r>
    </w:p>
    <w:p w:rsidR="00772D59" w:rsidRDefault="00772D59" w:rsidP="00731360">
      <w:pPr>
        <w:pStyle w:val="NormalWeb"/>
        <w:numPr>
          <w:ilvl w:val="0"/>
          <w:numId w:val="5"/>
        </w:numPr>
      </w:pPr>
      <w:r>
        <w:t>classmates</w:t>
      </w:r>
    </w:p>
    <w:p w:rsidR="00772D59" w:rsidRDefault="00772D59" w:rsidP="00731360">
      <w:pPr>
        <w:pStyle w:val="NormalWeb"/>
        <w:numPr>
          <w:ilvl w:val="0"/>
          <w:numId w:val="5"/>
        </w:numPr>
      </w:pPr>
      <w:r>
        <w:lastRenderedPageBreak/>
        <w:t>neighbours</w:t>
      </w:r>
    </w:p>
    <w:p w:rsidR="00772D59" w:rsidRDefault="00772D59" w:rsidP="00731360">
      <w:pPr>
        <w:pStyle w:val="NormalWeb"/>
        <w:numPr>
          <w:ilvl w:val="0"/>
          <w:numId w:val="5"/>
        </w:numPr>
      </w:pPr>
      <w:r>
        <w:t>friends</w:t>
      </w:r>
    </w:p>
    <w:p w:rsidR="00772D59" w:rsidRDefault="00772D59" w:rsidP="00731360">
      <w:pPr>
        <w:pStyle w:val="NormalWeb"/>
        <w:numPr>
          <w:ilvl w:val="0"/>
          <w:numId w:val="5"/>
        </w:numPr>
      </w:pPr>
      <w:r>
        <w:t>secret Santa groups</w:t>
      </w:r>
    </w:p>
    <w:p w:rsidR="00772D59" w:rsidRDefault="00772D59" w:rsidP="00772D59">
      <w:pPr>
        <w:pStyle w:val="NormalWeb"/>
      </w:pPr>
      <w:r>
        <w:t>This obligation frequently leads to impulse spending, especially when individuals are unsure what to buy.</w:t>
      </w:r>
    </w:p>
    <w:p w:rsidR="00772D59" w:rsidRDefault="00772D59" w:rsidP="00772D59">
      <w:pPr>
        <w:pStyle w:val="Heading4"/>
      </w:pPr>
      <w:r>
        <w:rPr>
          <w:rStyle w:val="Strong"/>
          <w:b/>
          <w:bCs/>
        </w:rPr>
        <w:t>b) Fear of social judgement</w:t>
      </w:r>
    </w:p>
    <w:p w:rsidR="00772D59" w:rsidRDefault="00772D59" w:rsidP="00772D59">
      <w:pPr>
        <w:pStyle w:val="NormalWeb"/>
      </w:pPr>
      <w:r>
        <w:t>Studies show that people worry about their gifts being judged as inadequate or cheap. This fear pushes individuals to exceed their planned budget. Christmas thereby becomes a period of identity construction, where consumers purchase gifts to maintain social status and relationships.</w:t>
      </w:r>
    </w:p>
    <w:p w:rsidR="00772D59" w:rsidRDefault="00772D59" w:rsidP="00772D59">
      <w:pPr>
        <w:pStyle w:val="Heading4"/>
      </w:pPr>
      <w:r>
        <w:rPr>
          <w:rStyle w:val="Strong"/>
          <w:b/>
          <w:bCs/>
        </w:rPr>
        <w:t>c) Collective shopping behaviour</w:t>
      </w:r>
    </w:p>
    <w:p w:rsidR="00772D59" w:rsidRDefault="00772D59" w:rsidP="00B903DC">
      <w:pPr>
        <w:pStyle w:val="NormalWeb"/>
      </w:pPr>
      <w:r>
        <w:t>The crowded shopping environment during Christmas reinforces herd behaviour. When people see others purchasing large quantities of products or taking advantage of sales, they are more likely to join in to avoid missing out.</w:t>
      </w:r>
    </w:p>
    <w:p w:rsidR="00772D59" w:rsidRDefault="00772D59" w:rsidP="00772D59">
      <w:pPr>
        <w:pStyle w:val="Heading3"/>
      </w:pPr>
      <w:bookmarkStart w:id="18" w:name="_Toc216989483"/>
      <w:r>
        <w:rPr>
          <w:rStyle w:val="Strong"/>
          <w:b/>
          <w:bCs/>
        </w:rPr>
        <w:t>3. Retail Atmospherics Increase Impulse Buying</w:t>
      </w:r>
      <w:bookmarkEnd w:id="18"/>
    </w:p>
    <w:p w:rsidR="00772D59" w:rsidRDefault="00772D59" w:rsidP="00772D59">
      <w:pPr>
        <w:pStyle w:val="NormalWeb"/>
      </w:pPr>
      <w:r>
        <w:t>All reviewed literature indicates that retailers deliberately enhance store environments to stimulate emotional responses and encourage impulsive purchases during Christmas.</w:t>
      </w:r>
    </w:p>
    <w:p w:rsidR="00772D59" w:rsidRDefault="00772D59" w:rsidP="00772D59">
      <w:pPr>
        <w:pStyle w:val="Heading4"/>
      </w:pPr>
      <w:r>
        <w:rPr>
          <w:rStyle w:val="Strong"/>
          <w:b/>
          <w:bCs/>
        </w:rPr>
        <w:t>a) Music</w:t>
      </w:r>
    </w:p>
    <w:p w:rsidR="00772D59" w:rsidRDefault="00772D59" w:rsidP="00772D59">
      <w:pPr>
        <w:pStyle w:val="NormalWeb"/>
      </w:pPr>
      <w:r>
        <w:t>Upbeat or nostalgic Christmas music increases emotional arousal and creates positive associations, leading shoppers to spend more time browsing.</w:t>
      </w:r>
    </w:p>
    <w:p w:rsidR="00772D59" w:rsidRDefault="00772D59" w:rsidP="00772D59">
      <w:pPr>
        <w:pStyle w:val="Heading4"/>
      </w:pPr>
      <w:r>
        <w:rPr>
          <w:rStyle w:val="Strong"/>
          <w:b/>
          <w:bCs/>
        </w:rPr>
        <w:t>b) Scents</w:t>
      </w:r>
    </w:p>
    <w:p w:rsidR="00772D59" w:rsidRDefault="00772D59" w:rsidP="00772D59">
      <w:pPr>
        <w:pStyle w:val="NormalWeb"/>
      </w:pPr>
      <w:r>
        <w:t>Holiday-themed scents, such as cinnamon, pine, or vanilla, activate emotional memories and reinforce festive moods.</w:t>
      </w:r>
    </w:p>
    <w:p w:rsidR="00772D59" w:rsidRDefault="00772D59" w:rsidP="00772D59">
      <w:pPr>
        <w:pStyle w:val="Heading4"/>
      </w:pPr>
      <w:r>
        <w:rPr>
          <w:rStyle w:val="Strong"/>
          <w:b/>
          <w:bCs/>
        </w:rPr>
        <w:t>c) Visual cues</w:t>
      </w:r>
    </w:p>
    <w:p w:rsidR="00772D59" w:rsidRDefault="00772D59" w:rsidP="00772D59">
      <w:pPr>
        <w:pStyle w:val="NormalWeb"/>
      </w:pPr>
      <w:r>
        <w:t>Christmas colours, lights, gift displays, and themed decorations create emotional immersion that reduces rational thinking and accelerates spontaneous buying.</w:t>
      </w:r>
    </w:p>
    <w:p w:rsidR="00772D59" w:rsidRDefault="00772D59" w:rsidP="00772D59">
      <w:pPr>
        <w:pStyle w:val="Heading4"/>
      </w:pPr>
      <w:r>
        <w:rPr>
          <w:rStyle w:val="Strong"/>
          <w:b/>
          <w:bCs/>
        </w:rPr>
        <w:t>d) Crowding and urgency cues</w:t>
      </w:r>
    </w:p>
    <w:p w:rsidR="00772D59" w:rsidRDefault="00772D59" w:rsidP="00B903DC">
      <w:pPr>
        <w:pStyle w:val="NormalWeb"/>
      </w:pPr>
      <w:r>
        <w:t>Crowded environments may cause stress, but they also promote impulse buying by creating a sense of urgency. Consumers feel they must buy items before they run out.</w:t>
      </w:r>
    </w:p>
    <w:p w:rsidR="00772D59" w:rsidRDefault="00772D59" w:rsidP="00772D59">
      <w:pPr>
        <w:pStyle w:val="Heading3"/>
      </w:pPr>
      <w:bookmarkStart w:id="19" w:name="_Toc216989484"/>
      <w:r>
        <w:rPr>
          <w:rStyle w:val="Strong"/>
          <w:b/>
          <w:bCs/>
        </w:rPr>
        <w:t>4. Marketing Strategies Intensify Christmas Impulsivity</w:t>
      </w:r>
      <w:bookmarkEnd w:id="19"/>
    </w:p>
    <w:p w:rsidR="00772D59" w:rsidRDefault="00772D59" w:rsidP="00772D59">
      <w:pPr>
        <w:pStyle w:val="NormalWeb"/>
      </w:pPr>
      <w:r>
        <w:lastRenderedPageBreak/>
        <w:t>The findings clearly indicate that marketers exploit Christmas emotions using targeted techniques.</w:t>
      </w:r>
    </w:p>
    <w:p w:rsidR="00772D59" w:rsidRDefault="00772D59" w:rsidP="00772D59">
      <w:pPr>
        <w:pStyle w:val="Heading4"/>
      </w:pPr>
      <w:r>
        <w:rPr>
          <w:rStyle w:val="Strong"/>
          <w:b/>
          <w:bCs/>
        </w:rPr>
        <w:t>a) Limited-time offers</w:t>
      </w:r>
    </w:p>
    <w:p w:rsidR="00772D59" w:rsidRDefault="00772D59" w:rsidP="00772D59">
      <w:pPr>
        <w:pStyle w:val="NormalWeb"/>
      </w:pPr>
      <w:r>
        <w:t>Flash sales, countdown timers, and “while stocks last” messages generate fear of missing out (FOMO), driving consumers toward immediate decisions.</w:t>
      </w:r>
    </w:p>
    <w:p w:rsidR="00772D59" w:rsidRDefault="00772D59" w:rsidP="00772D59">
      <w:pPr>
        <w:pStyle w:val="Heading4"/>
      </w:pPr>
      <w:r>
        <w:rPr>
          <w:rStyle w:val="Strong"/>
          <w:b/>
          <w:bCs/>
        </w:rPr>
        <w:t>b) Bundling and special packaging</w:t>
      </w:r>
    </w:p>
    <w:p w:rsidR="00772D59" w:rsidRDefault="00772D59" w:rsidP="00772D59">
      <w:pPr>
        <w:pStyle w:val="NormalWeb"/>
      </w:pPr>
      <w:r>
        <w:t>Gift bundles and holiday-exclusive packaging give the impression of added value, encouraging unplanned purchases.</w:t>
      </w:r>
    </w:p>
    <w:p w:rsidR="00772D59" w:rsidRDefault="00772D59" w:rsidP="00772D59">
      <w:pPr>
        <w:pStyle w:val="Heading4"/>
      </w:pPr>
      <w:r>
        <w:rPr>
          <w:rStyle w:val="Strong"/>
          <w:b/>
          <w:bCs/>
        </w:rPr>
        <w:t>c) Digital personalisation</w:t>
      </w:r>
    </w:p>
    <w:p w:rsidR="00772D59" w:rsidRDefault="00772D59" w:rsidP="00772D59">
      <w:pPr>
        <w:pStyle w:val="NormalWeb"/>
      </w:pPr>
      <w:r>
        <w:t>Online stores use algorithms to create personalised recommendations based on browsing behaviour. These targeted suggestions increase impulse purchases significantly.</w:t>
      </w:r>
    </w:p>
    <w:p w:rsidR="00772D59" w:rsidRDefault="00772D59" w:rsidP="00772D59">
      <w:pPr>
        <w:pStyle w:val="Heading3"/>
      </w:pPr>
      <w:bookmarkStart w:id="20" w:name="_Toc216989485"/>
      <w:r>
        <w:rPr>
          <w:rStyle w:val="Strong"/>
          <w:b/>
          <w:bCs/>
        </w:rPr>
        <w:t>5. Online Shopping Accelerates Spontaneous Purchases During Christmas</w:t>
      </w:r>
      <w:bookmarkEnd w:id="20"/>
    </w:p>
    <w:p w:rsidR="00772D59" w:rsidRDefault="00772D59" w:rsidP="00772D59">
      <w:pPr>
        <w:pStyle w:val="NormalWeb"/>
      </w:pPr>
      <w:r>
        <w:t>The rapid expansion of e-commerce has significantly reshaped Christmas consumer behaviour. The literature indicates that online environments amplify impulsivity in several ways:</w:t>
      </w:r>
    </w:p>
    <w:p w:rsidR="00772D59" w:rsidRDefault="00772D59" w:rsidP="00772D59">
      <w:pPr>
        <w:pStyle w:val="Heading4"/>
      </w:pPr>
      <w:r>
        <w:rPr>
          <w:rStyle w:val="Strong"/>
          <w:b/>
          <w:bCs/>
        </w:rPr>
        <w:t>a) Convenience and immediacy</w:t>
      </w:r>
    </w:p>
    <w:p w:rsidR="00772D59" w:rsidRDefault="00772D59" w:rsidP="00772D59">
      <w:pPr>
        <w:pStyle w:val="NormalWeb"/>
      </w:pPr>
      <w:r>
        <w:t>Consumers are more likely to make spontaneous purchases when they can shop instantly without the friction of travelling to stores, queuing, or carrying items. This reduces the cognitive effort normally required in decision-making.</w:t>
      </w:r>
    </w:p>
    <w:p w:rsidR="00772D59" w:rsidRDefault="00772D59" w:rsidP="00772D59">
      <w:pPr>
        <w:pStyle w:val="Heading4"/>
      </w:pPr>
      <w:r>
        <w:rPr>
          <w:rStyle w:val="Strong"/>
          <w:b/>
          <w:bCs/>
        </w:rPr>
        <w:t>b) Targeted advertising</w:t>
      </w:r>
    </w:p>
    <w:p w:rsidR="00772D59" w:rsidRDefault="00772D59" w:rsidP="00772D59">
      <w:pPr>
        <w:pStyle w:val="NormalWeb"/>
      </w:pPr>
      <w:r>
        <w:t>Algorithms track browsing and purchase histories, enabling personalised advertising. These ads often include emotionally charged imagery, festive colours, and messages such as “Perfect for Christmas!” which evoke emotional resonance and urgency.</w:t>
      </w:r>
    </w:p>
    <w:p w:rsidR="00772D59" w:rsidRDefault="00772D59" w:rsidP="00772D59">
      <w:pPr>
        <w:pStyle w:val="Heading4"/>
      </w:pPr>
      <w:r>
        <w:rPr>
          <w:rStyle w:val="Strong"/>
          <w:b/>
          <w:bCs/>
        </w:rPr>
        <w:t>c) One-click purchasing</w:t>
      </w:r>
    </w:p>
    <w:p w:rsidR="00772D59" w:rsidRDefault="00772D59" w:rsidP="00772D59">
      <w:pPr>
        <w:pStyle w:val="NormalWeb"/>
      </w:pPr>
      <w:r>
        <w:t>Retail platforms like Amazon use simplified payment processes that reduce time for reflection. Research shows that reducing friction in the checkout process increases impulse purchases because consumers have fewer opportunities to reconsider.</w:t>
      </w:r>
    </w:p>
    <w:p w:rsidR="00772D59" w:rsidRDefault="00772D59" w:rsidP="00772D59">
      <w:pPr>
        <w:pStyle w:val="Heading4"/>
      </w:pPr>
      <w:r>
        <w:rPr>
          <w:rStyle w:val="Strong"/>
          <w:b/>
          <w:bCs/>
        </w:rPr>
        <w:t>d) Social media integration</w:t>
      </w:r>
    </w:p>
    <w:p w:rsidR="00772D59" w:rsidRDefault="00772D59" w:rsidP="00B903DC">
      <w:pPr>
        <w:pStyle w:val="NormalWeb"/>
      </w:pPr>
      <w:r>
        <w:t xml:space="preserve">Online retailers increasingly integrate with platforms like Instagram and TikTok. Influencers create Christmas gift guides, “must-have holiday items,” and emotionally engaging content. </w:t>
      </w:r>
      <w:r>
        <w:lastRenderedPageBreak/>
        <w:t>These posts evoke feelings of aspiration, belonging, and festive excitement, pushing consumers toward spontaneous online purchases.</w:t>
      </w:r>
    </w:p>
    <w:p w:rsidR="00772D59" w:rsidRDefault="00772D59" w:rsidP="00772D59">
      <w:pPr>
        <w:pStyle w:val="Heading3"/>
      </w:pPr>
      <w:bookmarkStart w:id="21" w:name="_Toc216989486"/>
      <w:r>
        <w:rPr>
          <w:rStyle w:val="Strong"/>
          <w:b/>
          <w:bCs/>
        </w:rPr>
        <w:t>6. Consumers Justify Impulse Purchases More Easily During Christmas</w:t>
      </w:r>
      <w:bookmarkEnd w:id="21"/>
    </w:p>
    <w:p w:rsidR="00772D59" w:rsidRDefault="00772D59" w:rsidP="00772D59">
      <w:pPr>
        <w:pStyle w:val="NormalWeb"/>
      </w:pPr>
      <w:r>
        <w:t>The literature consistently reveals that individuals mentally justify impulse purchases more readily during Christmas because the season carries emotional and cultural significance.</w:t>
      </w:r>
    </w:p>
    <w:p w:rsidR="00772D59" w:rsidRDefault="00772D59" w:rsidP="00772D59">
      <w:pPr>
        <w:pStyle w:val="Heading4"/>
      </w:pPr>
      <w:r>
        <w:rPr>
          <w:rStyle w:val="Strong"/>
          <w:b/>
          <w:bCs/>
        </w:rPr>
        <w:t>a) Emotional rationalisation</w:t>
      </w:r>
    </w:p>
    <w:p w:rsidR="00772D59" w:rsidRDefault="00772D59" w:rsidP="00772D59">
      <w:pPr>
        <w:pStyle w:val="NormalWeb"/>
      </w:pPr>
      <w:r>
        <w:t>Consumers tell themselves:</w:t>
      </w:r>
    </w:p>
    <w:p w:rsidR="00772D59" w:rsidRDefault="00772D59" w:rsidP="00731360">
      <w:pPr>
        <w:pStyle w:val="NormalWeb"/>
        <w:numPr>
          <w:ilvl w:val="0"/>
          <w:numId w:val="6"/>
        </w:numPr>
      </w:pPr>
      <w:r>
        <w:t>“It’s Christmas, it’s okay to treat myself.”</w:t>
      </w:r>
    </w:p>
    <w:p w:rsidR="00772D59" w:rsidRDefault="00772D59" w:rsidP="00731360">
      <w:pPr>
        <w:pStyle w:val="NormalWeb"/>
        <w:numPr>
          <w:ilvl w:val="0"/>
          <w:numId w:val="6"/>
        </w:numPr>
      </w:pPr>
      <w:r>
        <w:t>“They’ll appreciate this gift.”</w:t>
      </w:r>
    </w:p>
    <w:p w:rsidR="00772D59" w:rsidRDefault="00772D59" w:rsidP="00731360">
      <w:pPr>
        <w:pStyle w:val="NormalWeb"/>
        <w:numPr>
          <w:ilvl w:val="0"/>
          <w:numId w:val="6"/>
        </w:numPr>
      </w:pPr>
      <w:r>
        <w:t>“I might not find this deal again.”</w:t>
      </w:r>
    </w:p>
    <w:p w:rsidR="00772D59" w:rsidRDefault="00772D59" w:rsidP="00772D59">
      <w:pPr>
        <w:pStyle w:val="NormalWeb"/>
      </w:pPr>
      <w:r>
        <w:t>This cognitive reframing reduces guilt and increases impulsive spending.</w:t>
      </w:r>
    </w:p>
    <w:p w:rsidR="00772D59" w:rsidRDefault="00772D59" w:rsidP="00772D59">
      <w:pPr>
        <w:pStyle w:val="Heading4"/>
      </w:pPr>
      <w:r>
        <w:rPr>
          <w:rStyle w:val="Strong"/>
          <w:b/>
          <w:bCs/>
        </w:rPr>
        <w:t>b) Exaggerated value perception</w:t>
      </w:r>
    </w:p>
    <w:p w:rsidR="00772D59" w:rsidRDefault="00772D59" w:rsidP="00772D59">
      <w:pPr>
        <w:pStyle w:val="NormalWeb"/>
      </w:pPr>
      <w:r>
        <w:t>Holiday-themed packaging, gift bundles, and “exclusive edition” items create a perceived increase in value, even if the functional utility is unchanged.</w:t>
      </w:r>
    </w:p>
    <w:p w:rsidR="00772D59" w:rsidRDefault="00772D59" w:rsidP="00772D59">
      <w:pPr>
        <w:pStyle w:val="Heading4"/>
      </w:pPr>
      <w:r>
        <w:rPr>
          <w:rStyle w:val="Strong"/>
          <w:b/>
          <w:bCs/>
        </w:rPr>
        <w:t>c) Symbolic meaning</w:t>
      </w:r>
    </w:p>
    <w:p w:rsidR="00772D59" w:rsidRDefault="00772D59" w:rsidP="00B903DC">
      <w:pPr>
        <w:pStyle w:val="NormalWeb"/>
      </w:pPr>
      <w:r>
        <w:t>Purchases made during Christmas are often treated as more meaningful or “special.” This symbolic value enhances emotional gratification, making impulse buys feel justified.</w:t>
      </w:r>
    </w:p>
    <w:p w:rsidR="00772D59" w:rsidRDefault="00772D59" w:rsidP="00772D59">
      <w:pPr>
        <w:pStyle w:val="Heading3"/>
      </w:pPr>
      <w:bookmarkStart w:id="22" w:name="_Toc216989487"/>
      <w:r>
        <w:rPr>
          <w:rStyle w:val="Strong"/>
          <w:b/>
          <w:bCs/>
        </w:rPr>
        <w:t>7. Emotional Exhaustion and Stress Lead to More Impulse Purchases</w:t>
      </w:r>
      <w:bookmarkEnd w:id="22"/>
    </w:p>
    <w:p w:rsidR="00772D59" w:rsidRDefault="00772D59" w:rsidP="00772D59">
      <w:pPr>
        <w:pStyle w:val="NormalWeb"/>
      </w:pPr>
      <w:r>
        <w:t>Although Christmas is associated with positive emotions, several studies reveal that stress — from financial strain, time pressure, and social demands — also contributes to impulsive buying.</w:t>
      </w:r>
    </w:p>
    <w:p w:rsidR="00772D59" w:rsidRDefault="00772D59" w:rsidP="00772D59">
      <w:pPr>
        <w:pStyle w:val="Heading4"/>
      </w:pPr>
      <w:r>
        <w:rPr>
          <w:rStyle w:val="Strong"/>
          <w:b/>
          <w:bCs/>
        </w:rPr>
        <w:t>a) Stress-induced buying</w:t>
      </w:r>
    </w:p>
    <w:p w:rsidR="00772D59" w:rsidRDefault="00772D59" w:rsidP="00772D59">
      <w:pPr>
        <w:pStyle w:val="NormalWeb"/>
      </w:pPr>
      <w:r>
        <w:t>Consumers under pressure tend to make quicker, less rational decisions to relieve discomfort. Retail environments with sensory overload (music, crowds, lights) can intensify both stress and impulsivity.</w:t>
      </w:r>
    </w:p>
    <w:p w:rsidR="00772D59" w:rsidRDefault="00772D59" w:rsidP="00772D59">
      <w:pPr>
        <w:pStyle w:val="Heading4"/>
      </w:pPr>
      <w:r>
        <w:rPr>
          <w:rStyle w:val="Strong"/>
          <w:b/>
          <w:bCs/>
        </w:rPr>
        <w:t>b) Decision fatigue</w:t>
      </w:r>
    </w:p>
    <w:p w:rsidR="00772D59" w:rsidRDefault="00772D59" w:rsidP="00772D59">
      <w:pPr>
        <w:pStyle w:val="NormalWeb"/>
      </w:pPr>
      <w:r>
        <w:t>The numerous choices involved in holiday planning — gifts, food, events, decorations — exhaust cognitive resources. As consumers grow mentally tired, their ability to resist impulse purchases decreases.</w:t>
      </w:r>
    </w:p>
    <w:p w:rsidR="00772D59" w:rsidRDefault="00772D59" w:rsidP="00772D59">
      <w:pPr>
        <w:pStyle w:val="Heading4"/>
      </w:pPr>
      <w:r>
        <w:rPr>
          <w:rStyle w:val="Strong"/>
          <w:b/>
          <w:bCs/>
        </w:rPr>
        <w:lastRenderedPageBreak/>
        <w:t>c) Emotional compensation</w:t>
      </w:r>
    </w:p>
    <w:p w:rsidR="00772D59" w:rsidRDefault="00772D59" w:rsidP="00B903DC">
      <w:pPr>
        <w:pStyle w:val="NormalWeb"/>
      </w:pPr>
      <w:r>
        <w:t>People may buy unnecessary products to elevate mood or cope with holiday fatigue. This aligns with theories of self-regulation, where negative emotions are temporarily relieved through purchasing.</w:t>
      </w:r>
    </w:p>
    <w:p w:rsidR="00772D59" w:rsidRDefault="00772D59" w:rsidP="00772D59">
      <w:pPr>
        <w:pStyle w:val="Heading3"/>
      </w:pPr>
      <w:bookmarkStart w:id="23" w:name="_Toc216989488"/>
      <w:r>
        <w:rPr>
          <w:rStyle w:val="Strong"/>
          <w:b/>
          <w:bCs/>
        </w:rPr>
        <w:t>8. Christmas Creates an Ideal Environment for S-O-R Model Activation</w:t>
      </w:r>
      <w:bookmarkEnd w:id="23"/>
    </w:p>
    <w:p w:rsidR="00772D59" w:rsidRDefault="00772D59" w:rsidP="00772D59">
      <w:pPr>
        <w:pStyle w:val="NormalWeb"/>
      </w:pPr>
      <w:r>
        <w:t xml:space="preserve">The findings strongly support the relevance of the </w:t>
      </w:r>
      <w:r>
        <w:rPr>
          <w:rStyle w:val="Strong"/>
        </w:rPr>
        <w:t>Stimulus-Organism-Response (SOR) Model</w:t>
      </w:r>
      <w:r>
        <w:t>, which states that:</w:t>
      </w:r>
    </w:p>
    <w:p w:rsidR="00772D59" w:rsidRDefault="00772D59" w:rsidP="00731360">
      <w:pPr>
        <w:pStyle w:val="NormalWeb"/>
        <w:numPr>
          <w:ilvl w:val="0"/>
          <w:numId w:val="7"/>
        </w:numPr>
      </w:pPr>
      <w:r>
        <w:rPr>
          <w:rStyle w:val="Strong"/>
        </w:rPr>
        <w:t>Stimulus</w:t>
      </w:r>
      <w:r>
        <w:t xml:space="preserve"> = environmental cues (lights, scents, music, sales)</w:t>
      </w:r>
    </w:p>
    <w:p w:rsidR="00772D59" w:rsidRDefault="00772D59" w:rsidP="00731360">
      <w:pPr>
        <w:pStyle w:val="NormalWeb"/>
        <w:numPr>
          <w:ilvl w:val="0"/>
          <w:numId w:val="7"/>
        </w:numPr>
      </w:pPr>
      <w:r>
        <w:rPr>
          <w:rStyle w:val="Strong"/>
        </w:rPr>
        <w:t>Organism</w:t>
      </w:r>
      <w:r>
        <w:t xml:space="preserve"> = consumer emotional and cognitive responses</w:t>
      </w:r>
    </w:p>
    <w:p w:rsidR="00772D59" w:rsidRDefault="00772D59" w:rsidP="00731360">
      <w:pPr>
        <w:pStyle w:val="NormalWeb"/>
        <w:numPr>
          <w:ilvl w:val="0"/>
          <w:numId w:val="7"/>
        </w:numPr>
      </w:pPr>
      <w:r>
        <w:rPr>
          <w:rStyle w:val="Strong"/>
        </w:rPr>
        <w:t>Response</w:t>
      </w:r>
      <w:r>
        <w:t xml:space="preserve"> = buying behaviour (often impulsive)</w:t>
      </w:r>
    </w:p>
    <w:p w:rsidR="00772D59" w:rsidRDefault="00772D59" w:rsidP="00772D59">
      <w:pPr>
        <w:pStyle w:val="NormalWeb"/>
      </w:pPr>
      <w:r>
        <w:t>Christmas intensifies every step:</w:t>
      </w:r>
    </w:p>
    <w:p w:rsidR="00772D59" w:rsidRDefault="00772D59" w:rsidP="00731360">
      <w:pPr>
        <w:pStyle w:val="NormalWeb"/>
        <w:numPr>
          <w:ilvl w:val="0"/>
          <w:numId w:val="8"/>
        </w:numPr>
      </w:pPr>
      <w:r>
        <w:rPr>
          <w:rStyle w:val="Strong"/>
        </w:rPr>
        <w:t>Stimuli</w:t>
      </w:r>
      <w:r>
        <w:t xml:space="preserve"> are brighter, louder, and more emotional.</w:t>
      </w:r>
    </w:p>
    <w:p w:rsidR="00772D59" w:rsidRDefault="00772D59" w:rsidP="00731360">
      <w:pPr>
        <w:pStyle w:val="NormalWeb"/>
        <w:numPr>
          <w:ilvl w:val="0"/>
          <w:numId w:val="8"/>
        </w:numPr>
      </w:pPr>
      <w:r>
        <w:rPr>
          <w:rStyle w:val="Strong"/>
        </w:rPr>
        <w:t>Organisms</w:t>
      </w:r>
      <w:r>
        <w:t xml:space="preserve"> are more emotionally sensitive.</w:t>
      </w:r>
    </w:p>
    <w:p w:rsidR="00772D59" w:rsidRDefault="00772D59" w:rsidP="00731360">
      <w:pPr>
        <w:pStyle w:val="NormalWeb"/>
        <w:numPr>
          <w:ilvl w:val="0"/>
          <w:numId w:val="8"/>
        </w:numPr>
      </w:pPr>
      <w:r>
        <w:rPr>
          <w:rStyle w:val="Strong"/>
        </w:rPr>
        <w:t>Responses</w:t>
      </w:r>
      <w:r>
        <w:t xml:space="preserve"> are faster, less rational, and more impulsive.</w:t>
      </w:r>
    </w:p>
    <w:p w:rsidR="00772D59" w:rsidRDefault="00772D59" w:rsidP="00772D59">
      <w:pPr>
        <w:pStyle w:val="NormalWeb"/>
      </w:pPr>
      <w:r>
        <w:t>This demonstrates why emotional buying is more pronounced during the holiday season compared to any other period.</w:t>
      </w:r>
    </w:p>
    <w:p w:rsidR="00772D59" w:rsidRDefault="00772D59" w:rsidP="00772D59"/>
    <w:p w:rsidR="00772D59" w:rsidRDefault="00772D59" w:rsidP="00772D59">
      <w:pPr>
        <w:pStyle w:val="Heading1"/>
      </w:pPr>
      <w:bookmarkStart w:id="24" w:name="_Toc216989489"/>
      <w:r>
        <w:rPr>
          <w:rStyle w:val="Strong"/>
          <w:b/>
          <w:bCs/>
        </w:rPr>
        <w:t>DISCUSSION</w:t>
      </w:r>
      <w:bookmarkEnd w:id="24"/>
    </w:p>
    <w:p w:rsidR="00772D59" w:rsidRDefault="00772D59" w:rsidP="00B903DC">
      <w:pPr>
        <w:pStyle w:val="NormalWeb"/>
      </w:pPr>
      <w:r>
        <w:t>The discussion integrates the findings with consumer behaviour theories and provides a deeper understanding of why emotional and impulse buying intensifies during Christmas. This section also interprets the psychological, cultural, and social significance of this behaviour.</w:t>
      </w:r>
    </w:p>
    <w:p w:rsidR="00772D59" w:rsidRDefault="00772D59" w:rsidP="00772D59">
      <w:pPr>
        <w:pStyle w:val="Heading2"/>
      </w:pPr>
      <w:bookmarkStart w:id="25" w:name="_Toc216989490"/>
      <w:r>
        <w:rPr>
          <w:rStyle w:val="Strong"/>
          <w:b/>
          <w:bCs/>
        </w:rPr>
        <w:t>1. Emotional Buying as a Psychological Response to Christmas Rituals</w:t>
      </w:r>
      <w:bookmarkEnd w:id="25"/>
    </w:p>
    <w:p w:rsidR="00772D59" w:rsidRDefault="00772D59" w:rsidP="00772D59">
      <w:pPr>
        <w:pStyle w:val="NormalWeb"/>
      </w:pPr>
      <w:r>
        <w:t>Christmas functions as a cultural ritual that triggers heightened emotions. These emotions — joy, nostalgia, guilt, excitement — activate the affective system, which according to Bagozzi et al. (1999), directly influences decision-making. The literature shows that consumers seek emotional gratification and symbolic meaning more during Christmas than in ordinary shopping contexts.</w:t>
      </w:r>
    </w:p>
    <w:p w:rsidR="00772D59" w:rsidRDefault="00772D59" w:rsidP="00772D59">
      <w:pPr>
        <w:pStyle w:val="NormalWeb"/>
      </w:pPr>
      <w:r>
        <w:t>From a psychological perspective, Christmas encourages:</w:t>
      </w:r>
    </w:p>
    <w:p w:rsidR="00772D59" w:rsidRDefault="00772D59" w:rsidP="00731360">
      <w:pPr>
        <w:pStyle w:val="NormalWeb"/>
        <w:numPr>
          <w:ilvl w:val="0"/>
          <w:numId w:val="9"/>
        </w:numPr>
      </w:pPr>
      <w:r>
        <w:rPr>
          <w:rStyle w:val="Strong"/>
        </w:rPr>
        <w:t>Self-expression</w:t>
      </w:r>
      <w:r>
        <w:t xml:space="preserve"> (through gifts)</w:t>
      </w:r>
    </w:p>
    <w:p w:rsidR="00772D59" w:rsidRDefault="00772D59" w:rsidP="00731360">
      <w:pPr>
        <w:pStyle w:val="NormalWeb"/>
        <w:numPr>
          <w:ilvl w:val="0"/>
          <w:numId w:val="9"/>
        </w:numPr>
      </w:pPr>
      <w:r>
        <w:rPr>
          <w:rStyle w:val="Strong"/>
        </w:rPr>
        <w:t>Nostalgic connection</w:t>
      </w:r>
      <w:r>
        <w:t xml:space="preserve"> (through traditions)</w:t>
      </w:r>
    </w:p>
    <w:p w:rsidR="00772D59" w:rsidRDefault="00772D59" w:rsidP="00731360">
      <w:pPr>
        <w:pStyle w:val="NormalWeb"/>
        <w:numPr>
          <w:ilvl w:val="0"/>
          <w:numId w:val="9"/>
        </w:numPr>
      </w:pPr>
      <w:r>
        <w:rPr>
          <w:rStyle w:val="Strong"/>
        </w:rPr>
        <w:t>Mood regulation</w:t>
      </w:r>
      <w:r>
        <w:t xml:space="preserve"> (to cope with stress or loneliness)</w:t>
      </w:r>
    </w:p>
    <w:p w:rsidR="00772D59" w:rsidRDefault="00772D59" w:rsidP="00B903DC">
      <w:pPr>
        <w:pStyle w:val="NormalWeb"/>
      </w:pPr>
      <w:r>
        <w:lastRenderedPageBreak/>
        <w:t xml:space="preserve">These motivations align with the </w:t>
      </w:r>
      <w:r>
        <w:rPr>
          <w:rStyle w:val="Strong"/>
        </w:rPr>
        <w:t>hedonic consumption model</w:t>
      </w:r>
      <w:r>
        <w:t>, which emphasises the pursuit of pleasure rather than utility.</w:t>
      </w:r>
    </w:p>
    <w:p w:rsidR="00772D59" w:rsidRDefault="00772D59" w:rsidP="00772D59">
      <w:pPr>
        <w:pStyle w:val="Heading2"/>
      </w:pPr>
      <w:bookmarkStart w:id="26" w:name="_Toc216989491"/>
      <w:r>
        <w:rPr>
          <w:rStyle w:val="Strong"/>
          <w:b/>
          <w:bCs/>
        </w:rPr>
        <w:t>2. Social Norms Reinforce Emotional and Impulsive Purchases</w:t>
      </w:r>
      <w:bookmarkEnd w:id="26"/>
    </w:p>
    <w:p w:rsidR="00772D59" w:rsidRDefault="00772D59" w:rsidP="00772D59">
      <w:pPr>
        <w:pStyle w:val="NormalWeb"/>
      </w:pPr>
      <w:r>
        <w:t xml:space="preserve">The powerful role of social pressure during Christmas aligns with theories of </w:t>
      </w:r>
      <w:r>
        <w:rPr>
          <w:rStyle w:val="Strong"/>
        </w:rPr>
        <w:t>normative social influence</w:t>
      </w:r>
      <w:r>
        <w:t>. Bearden and Etzel (1982) argue that consumers are heavily guided by expectations from reference groups. Christmas amplifies this because gift giving is a socially mandated behaviour.</w:t>
      </w:r>
    </w:p>
    <w:p w:rsidR="00772D59" w:rsidRDefault="00772D59" w:rsidP="00772D59">
      <w:pPr>
        <w:pStyle w:val="NormalWeb"/>
      </w:pPr>
      <w:r>
        <w:t>Consumers feel compelled to:</w:t>
      </w:r>
    </w:p>
    <w:p w:rsidR="00772D59" w:rsidRDefault="00772D59" w:rsidP="00731360">
      <w:pPr>
        <w:pStyle w:val="NormalWeb"/>
        <w:numPr>
          <w:ilvl w:val="0"/>
          <w:numId w:val="10"/>
        </w:numPr>
      </w:pPr>
      <w:r>
        <w:t>buy gifts that appear thoughtful</w:t>
      </w:r>
    </w:p>
    <w:p w:rsidR="00772D59" w:rsidRDefault="00772D59" w:rsidP="00731360">
      <w:pPr>
        <w:pStyle w:val="NormalWeb"/>
        <w:numPr>
          <w:ilvl w:val="0"/>
          <w:numId w:val="10"/>
        </w:numPr>
      </w:pPr>
      <w:r>
        <w:t>avoid seeming cheap</w:t>
      </w:r>
    </w:p>
    <w:p w:rsidR="00772D59" w:rsidRDefault="00772D59" w:rsidP="00731360">
      <w:pPr>
        <w:pStyle w:val="NormalWeb"/>
        <w:numPr>
          <w:ilvl w:val="0"/>
          <w:numId w:val="10"/>
        </w:numPr>
      </w:pPr>
      <w:r>
        <w:t>meet expectations from family, colleagues, and society</w:t>
      </w:r>
    </w:p>
    <w:p w:rsidR="00772D59" w:rsidRDefault="00772D59" w:rsidP="00B903DC">
      <w:pPr>
        <w:pStyle w:val="NormalWeb"/>
      </w:pPr>
      <w:r>
        <w:t xml:space="preserve">This results in emotional strain and often overspending. The </w:t>
      </w:r>
      <w:r>
        <w:rPr>
          <w:rStyle w:val="Strong"/>
        </w:rPr>
        <w:t>Theory of Planned Behaviour (TPB)</w:t>
      </w:r>
      <w:r>
        <w:t xml:space="preserve"> helps explain this pattern: subjective norms strongly influence intentions, and during Christmas, these norms intensify dramatically.</w:t>
      </w:r>
    </w:p>
    <w:p w:rsidR="00772D59" w:rsidRDefault="00772D59" w:rsidP="00772D59">
      <w:pPr>
        <w:pStyle w:val="Heading2"/>
      </w:pPr>
      <w:bookmarkStart w:id="27" w:name="_Toc216989492"/>
      <w:r>
        <w:rPr>
          <w:rStyle w:val="Strong"/>
          <w:b/>
          <w:bCs/>
        </w:rPr>
        <w:t>3. Retailers Strategically Leverage Emotional Vulnerability</w:t>
      </w:r>
      <w:bookmarkEnd w:id="27"/>
    </w:p>
    <w:p w:rsidR="00772D59" w:rsidRDefault="00772D59" w:rsidP="00772D59">
      <w:pPr>
        <w:pStyle w:val="NormalWeb"/>
      </w:pPr>
      <w:r>
        <w:t xml:space="preserve">The SOR model explains how retail atmospherics influence behaviour. During Christmas, retailers intentionally manipulate the </w:t>
      </w:r>
      <w:r>
        <w:rPr>
          <w:rStyle w:val="Strong"/>
        </w:rPr>
        <w:t>stimulus</w:t>
      </w:r>
      <w:r>
        <w:t xml:space="preserve"> component to evoke emotional responses in the </w:t>
      </w:r>
      <w:r>
        <w:rPr>
          <w:rStyle w:val="Strong"/>
        </w:rPr>
        <w:t>organism</w:t>
      </w:r>
      <w:r>
        <w:t xml:space="preserve">, leading to increased purchasing </w:t>
      </w:r>
      <w:r>
        <w:rPr>
          <w:rStyle w:val="Strong"/>
        </w:rPr>
        <w:t>responses</w:t>
      </w:r>
      <w:r>
        <w:t>.</w:t>
      </w:r>
    </w:p>
    <w:p w:rsidR="00772D59" w:rsidRDefault="00772D59" w:rsidP="00772D59">
      <w:pPr>
        <w:pStyle w:val="NormalWeb"/>
      </w:pPr>
      <w:r>
        <w:t>Examples include:</w:t>
      </w:r>
    </w:p>
    <w:p w:rsidR="00772D59" w:rsidRDefault="00772D59" w:rsidP="00731360">
      <w:pPr>
        <w:pStyle w:val="NormalWeb"/>
        <w:numPr>
          <w:ilvl w:val="0"/>
          <w:numId w:val="11"/>
        </w:numPr>
      </w:pPr>
      <w:r>
        <w:t>nostalgic music = emotional warmth</w:t>
      </w:r>
    </w:p>
    <w:p w:rsidR="00772D59" w:rsidRDefault="00772D59" w:rsidP="00731360">
      <w:pPr>
        <w:pStyle w:val="NormalWeb"/>
        <w:numPr>
          <w:ilvl w:val="0"/>
          <w:numId w:val="11"/>
        </w:numPr>
      </w:pPr>
      <w:r>
        <w:t>scented candles = memory activation</w:t>
      </w:r>
    </w:p>
    <w:p w:rsidR="00772D59" w:rsidRDefault="00772D59" w:rsidP="00731360">
      <w:pPr>
        <w:pStyle w:val="NormalWeb"/>
        <w:numPr>
          <w:ilvl w:val="0"/>
          <w:numId w:val="11"/>
        </w:numPr>
      </w:pPr>
      <w:r>
        <w:t>red and gold colours = festive associations</w:t>
      </w:r>
    </w:p>
    <w:p w:rsidR="00772D59" w:rsidRDefault="00772D59" w:rsidP="00731360">
      <w:pPr>
        <w:pStyle w:val="NormalWeb"/>
        <w:numPr>
          <w:ilvl w:val="0"/>
          <w:numId w:val="11"/>
        </w:numPr>
      </w:pPr>
      <w:r>
        <w:t>discount countdowns = urgency</w:t>
      </w:r>
    </w:p>
    <w:p w:rsidR="00772D59" w:rsidRDefault="00772D59" w:rsidP="00B903DC">
      <w:pPr>
        <w:pStyle w:val="NormalWeb"/>
      </w:pPr>
      <w:r>
        <w:t>These cues bypass rational processing by creating emotional immersion. This supports the literature showing that Christmas retail environments are engineered to create psychological vulnerability.</w:t>
      </w:r>
    </w:p>
    <w:p w:rsidR="00772D59" w:rsidRDefault="00772D59" w:rsidP="00772D59">
      <w:pPr>
        <w:pStyle w:val="Heading2"/>
      </w:pPr>
      <w:bookmarkStart w:id="28" w:name="_Toc216989493"/>
      <w:r>
        <w:rPr>
          <w:rStyle w:val="Strong"/>
          <w:b/>
          <w:bCs/>
        </w:rPr>
        <w:t>4. Impulse Buying as an Interaction of Emotion and Environment</w:t>
      </w:r>
      <w:bookmarkEnd w:id="28"/>
    </w:p>
    <w:p w:rsidR="00772D59" w:rsidRDefault="00772D59" w:rsidP="00772D59">
      <w:pPr>
        <w:pStyle w:val="NormalWeb"/>
      </w:pPr>
      <w:r>
        <w:t>Impulse buying is not simply spontaneous — it is systematically triggered. Rook and Fisher (1995) describe impulse buying tendency as a personality trait, but the Christmas environment magnifies it dramatically.</w:t>
      </w:r>
    </w:p>
    <w:p w:rsidR="00772D59" w:rsidRDefault="00772D59" w:rsidP="00772D59">
      <w:pPr>
        <w:pStyle w:val="NormalWeb"/>
      </w:pPr>
      <w:r>
        <w:t>Impulse buying increases when:</w:t>
      </w:r>
    </w:p>
    <w:p w:rsidR="00772D59" w:rsidRDefault="00772D59" w:rsidP="00731360">
      <w:pPr>
        <w:pStyle w:val="NormalWeb"/>
        <w:numPr>
          <w:ilvl w:val="0"/>
          <w:numId w:val="12"/>
        </w:numPr>
      </w:pPr>
      <w:r>
        <w:lastRenderedPageBreak/>
        <w:t>emotions override logic</w:t>
      </w:r>
    </w:p>
    <w:p w:rsidR="00772D59" w:rsidRDefault="00772D59" w:rsidP="00731360">
      <w:pPr>
        <w:pStyle w:val="NormalWeb"/>
        <w:numPr>
          <w:ilvl w:val="0"/>
          <w:numId w:val="12"/>
        </w:numPr>
      </w:pPr>
      <w:r>
        <w:t>urgency cues reduce decision time</w:t>
      </w:r>
    </w:p>
    <w:p w:rsidR="00772D59" w:rsidRDefault="00772D59" w:rsidP="00731360">
      <w:pPr>
        <w:pStyle w:val="NormalWeb"/>
        <w:numPr>
          <w:ilvl w:val="0"/>
          <w:numId w:val="12"/>
        </w:numPr>
      </w:pPr>
      <w:r>
        <w:t>stress and fatigue weaken self-control</w:t>
      </w:r>
    </w:p>
    <w:p w:rsidR="00772D59" w:rsidRDefault="00772D59" w:rsidP="00731360">
      <w:pPr>
        <w:pStyle w:val="NormalWeb"/>
        <w:numPr>
          <w:ilvl w:val="0"/>
          <w:numId w:val="12"/>
        </w:numPr>
      </w:pPr>
      <w:r>
        <w:t>online interfaces simplify purchasing</w:t>
      </w:r>
    </w:p>
    <w:p w:rsidR="00772D59" w:rsidRDefault="00772D59" w:rsidP="00B903DC">
      <w:pPr>
        <w:pStyle w:val="NormalWeb"/>
      </w:pPr>
      <w:r>
        <w:t xml:space="preserve">The interaction of </w:t>
      </w:r>
      <w:r>
        <w:rPr>
          <w:rStyle w:val="Strong"/>
        </w:rPr>
        <w:t>heightened emotion + persuasive stimuli</w:t>
      </w:r>
      <w:r>
        <w:t xml:space="preserve"> produces a perfect environment for impulsivity.</w:t>
      </w:r>
    </w:p>
    <w:p w:rsidR="00772D59" w:rsidRDefault="00772D59" w:rsidP="00772D59">
      <w:pPr>
        <w:pStyle w:val="Heading2"/>
      </w:pPr>
      <w:bookmarkStart w:id="29" w:name="_Toc216989494"/>
      <w:r>
        <w:rPr>
          <w:rStyle w:val="Strong"/>
          <w:b/>
          <w:bCs/>
        </w:rPr>
        <w:t>5. Cultural Symbolism Strengthens Emotional Decisions</w:t>
      </w:r>
      <w:bookmarkEnd w:id="29"/>
    </w:p>
    <w:p w:rsidR="00772D59" w:rsidRDefault="00772D59" w:rsidP="00772D59">
      <w:pPr>
        <w:pStyle w:val="NormalWeb"/>
      </w:pPr>
      <w:r>
        <w:t>According to Belk (1987), Christmas is a consumption ritual surrounded by symbolic meaning. Gifts represent love, generosity, or repayment of social obligations. This symbolic importance leads consumers to prioritise emotional value over economic value.</w:t>
      </w:r>
    </w:p>
    <w:p w:rsidR="00772D59" w:rsidRDefault="00772D59" w:rsidP="00772D59">
      <w:pPr>
        <w:pStyle w:val="NormalWeb"/>
      </w:pPr>
      <w:r>
        <w:t>As a result:</w:t>
      </w:r>
    </w:p>
    <w:p w:rsidR="00772D59" w:rsidRDefault="00772D59" w:rsidP="00731360">
      <w:pPr>
        <w:pStyle w:val="NormalWeb"/>
        <w:numPr>
          <w:ilvl w:val="0"/>
          <w:numId w:val="13"/>
        </w:numPr>
      </w:pPr>
      <w:r>
        <w:t>consumers justify spending more</w:t>
      </w:r>
    </w:p>
    <w:p w:rsidR="00772D59" w:rsidRDefault="00772D59" w:rsidP="00731360">
      <w:pPr>
        <w:pStyle w:val="NormalWeb"/>
        <w:numPr>
          <w:ilvl w:val="0"/>
          <w:numId w:val="13"/>
        </w:numPr>
      </w:pPr>
      <w:r>
        <w:t>impulse purchases feel “worth it”</w:t>
      </w:r>
    </w:p>
    <w:p w:rsidR="00772D59" w:rsidRDefault="00772D59" w:rsidP="00731360">
      <w:pPr>
        <w:pStyle w:val="NormalWeb"/>
        <w:numPr>
          <w:ilvl w:val="0"/>
          <w:numId w:val="13"/>
        </w:numPr>
      </w:pPr>
      <w:r>
        <w:t>emotional rationalisation overrides budget constraints</w:t>
      </w:r>
    </w:p>
    <w:p w:rsidR="00772D59" w:rsidRDefault="00772D59" w:rsidP="00B903DC">
      <w:pPr>
        <w:pStyle w:val="NormalWeb"/>
      </w:pPr>
      <w:r>
        <w:t xml:space="preserve">This links to </w:t>
      </w:r>
      <w:r>
        <w:rPr>
          <w:rStyle w:val="Strong"/>
        </w:rPr>
        <w:t>Consumer Culture Theory (CCT)</w:t>
      </w:r>
      <w:r>
        <w:t>, which states that cultural narratives shape how individuals interpret consumption.</w:t>
      </w:r>
    </w:p>
    <w:p w:rsidR="00772D59" w:rsidRDefault="00772D59" w:rsidP="00772D59">
      <w:pPr>
        <w:pStyle w:val="Heading2"/>
      </w:pPr>
      <w:bookmarkStart w:id="30" w:name="_Toc216989495"/>
      <w:r>
        <w:rPr>
          <w:rStyle w:val="Strong"/>
          <w:b/>
          <w:bCs/>
        </w:rPr>
        <w:t>6. Online Shopping Intensifies Emotional and Impulse Behaviour</w:t>
      </w:r>
      <w:bookmarkEnd w:id="30"/>
    </w:p>
    <w:p w:rsidR="00772D59" w:rsidRDefault="00772D59" w:rsidP="00772D59">
      <w:pPr>
        <w:pStyle w:val="NormalWeb"/>
      </w:pPr>
      <w:r>
        <w:t>Digital platforms heighten impulsivity through:</w:t>
      </w:r>
    </w:p>
    <w:p w:rsidR="00772D59" w:rsidRDefault="00772D59" w:rsidP="00731360">
      <w:pPr>
        <w:pStyle w:val="NormalWeb"/>
        <w:numPr>
          <w:ilvl w:val="0"/>
          <w:numId w:val="14"/>
        </w:numPr>
      </w:pPr>
      <w:r>
        <w:t>endless scrolling</w:t>
      </w:r>
    </w:p>
    <w:p w:rsidR="00772D59" w:rsidRDefault="00772D59" w:rsidP="00731360">
      <w:pPr>
        <w:pStyle w:val="NormalWeb"/>
        <w:numPr>
          <w:ilvl w:val="0"/>
          <w:numId w:val="14"/>
        </w:numPr>
      </w:pPr>
      <w:r>
        <w:t>algorithm-driven suggestions</w:t>
      </w:r>
    </w:p>
    <w:p w:rsidR="00772D59" w:rsidRDefault="00772D59" w:rsidP="00731360">
      <w:pPr>
        <w:pStyle w:val="NormalWeb"/>
        <w:numPr>
          <w:ilvl w:val="0"/>
          <w:numId w:val="14"/>
        </w:numPr>
      </w:pPr>
      <w:r>
        <w:t>social comparison through influencers</w:t>
      </w:r>
    </w:p>
    <w:p w:rsidR="00772D59" w:rsidRDefault="00772D59" w:rsidP="00731360">
      <w:pPr>
        <w:pStyle w:val="NormalWeb"/>
        <w:numPr>
          <w:ilvl w:val="0"/>
          <w:numId w:val="14"/>
        </w:numPr>
      </w:pPr>
      <w:r>
        <w:t>simplified checkout processes</w:t>
      </w:r>
    </w:p>
    <w:p w:rsidR="00772D59" w:rsidRDefault="00772D59" w:rsidP="00772D59">
      <w:pPr>
        <w:pStyle w:val="NormalWeb"/>
      </w:pPr>
      <w:r>
        <w:t>The findings show that emotional buying is not limited to in-store experiences; it extends into digital environments, making Christmas a multi-channel emotional marketplace.</w:t>
      </w:r>
    </w:p>
    <w:p w:rsidR="00772D59" w:rsidRPr="00772D59" w:rsidRDefault="00772D59" w:rsidP="00772D5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772D59" w:rsidRPr="00772D59" w:rsidRDefault="00772D59" w:rsidP="00772D5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16989496"/>
      <w:r w:rsidRPr="00772D59">
        <w:rPr>
          <w:rFonts w:ascii="Times New Roman" w:eastAsia="Times New Roman" w:hAnsi="Times New Roman" w:cs="Times New Roman"/>
          <w:b/>
          <w:bCs/>
          <w:kern w:val="36"/>
          <w:sz w:val="48"/>
          <w:szCs w:val="48"/>
          <w:lang w:bidi="hi-IN"/>
        </w:rPr>
        <w:t>CONCLUSION</w:t>
      </w:r>
      <w:bookmarkEnd w:id="31"/>
    </w:p>
    <w:p w:rsidR="00772D59" w:rsidRPr="00772D59" w:rsidRDefault="00772D59" w:rsidP="00772D59">
      <w:pPr>
        <w:spacing w:before="100" w:beforeAutospacing="1" w:after="100" w:afterAutospacing="1" w:line="240" w:lineRule="auto"/>
        <w:rPr>
          <w:rFonts w:ascii="Times New Roman" w:eastAsia="Times New Roman" w:hAnsi="Times New Roman" w:cs="Times New Roman"/>
          <w:sz w:val="24"/>
          <w:szCs w:val="24"/>
          <w:lang w:bidi="hi-IN"/>
        </w:rPr>
      </w:pPr>
      <w:r w:rsidRPr="00772D59">
        <w:rPr>
          <w:rFonts w:ascii="Times New Roman" w:eastAsia="Times New Roman" w:hAnsi="Times New Roman" w:cs="Times New Roman"/>
          <w:sz w:val="24"/>
          <w:szCs w:val="24"/>
          <w:lang w:bidi="hi-IN"/>
        </w:rPr>
        <w:t xml:space="preserve">This assignment set out to examine the role of emotional buying and impulse purchases during the Christmas season, analysing how psychological, cultural, and social factors shape consumer decision-making. The findings demonstrate that Christmas is a period in which consumer behaviour becomes highly emotional, symbolically meaningful, and often impulsive. Seasonal rituals, nostalgic traditions, and heightened social expectations create a psychological </w:t>
      </w:r>
      <w:r w:rsidRPr="00772D59">
        <w:rPr>
          <w:rFonts w:ascii="Times New Roman" w:eastAsia="Times New Roman" w:hAnsi="Times New Roman" w:cs="Times New Roman"/>
          <w:sz w:val="24"/>
          <w:szCs w:val="24"/>
          <w:lang w:bidi="hi-IN"/>
        </w:rPr>
        <w:lastRenderedPageBreak/>
        <w:t>environment that encourages consumers to prioritise emotional gratification over rational evaluation.</w:t>
      </w:r>
    </w:p>
    <w:p w:rsidR="00772D59" w:rsidRPr="00772D59" w:rsidRDefault="00772D59" w:rsidP="00772D59">
      <w:pPr>
        <w:spacing w:before="100" w:beforeAutospacing="1" w:after="100" w:afterAutospacing="1" w:line="240" w:lineRule="auto"/>
        <w:rPr>
          <w:rFonts w:ascii="Times New Roman" w:eastAsia="Times New Roman" w:hAnsi="Times New Roman" w:cs="Times New Roman"/>
          <w:sz w:val="24"/>
          <w:szCs w:val="24"/>
          <w:lang w:bidi="hi-IN"/>
        </w:rPr>
      </w:pPr>
      <w:r w:rsidRPr="00772D59">
        <w:rPr>
          <w:rFonts w:ascii="Times New Roman" w:eastAsia="Times New Roman" w:hAnsi="Times New Roman" w:cs="Times New Roman"/>
          <w:sz w:val="24"/>
          <w:szCs w:val="24"/>
          <w:lang w:bidi="hi-IN"/>
        </w:rPr>
        <w:t>The research found that several emotional triggers—joy, nostalgia, guilt, excitement, and even stress—play a powerful role in shaping shopping decisions. Christmas rituals stimulate heightened emotional states, and these emotions influence consumers’ desire to purchase gifts, decorations, festive items, and even high-value products. Nostalgia emerged as one of the strongest motivators, as consumers seek to reconnect with cherished childhood memories and family traditions. Retailers effectively leverage these emotions through atmospheric cues, thematic displays, and emotionally appealing advertisements.</w:t>
      </w:r>
    </w:p>
    <w:p w:rsidR="00772D59" w:rsidRPr="00772D59" w:rsidRDefault="00772D59" w:rsidP="00772D59">
      <w:pPr>
        <w:spacing w:before="100" w:beforeAutospacing="1" w:after="100" w:afterAutospacing="1" w:line="240" w:lineRule="auto"/>
        <w:rPr>
          <w:rFonts w:ascii="Times New Roman" w:eastAsia="Times New Roman" w:hAnsi="Times New Roman" w:cs="Times New Roman"/>
          <w:sz w:val="24"/>
          <w:szCs w:val="24"/>
          <w:lang w:bidi="hi-IN"/>
        </w:rPr>
      </w:pPr>
      <w:r w:rsidRPr="00772D59">
        <w:rPr>
          <w:rFonts w:ascii="Times New Roman" w:eastAsia="Times New Roman" w:hAnsi="Times New Roman" w:cs="Times New Roman"/>
          <w:sz w:val="24"/>
          <w:szCs w:val="24"/>
          <w:lang w:bidi="hi-IN"/>
        </w:rPr>
        <w:t>Social influence also plays a critical role, as consumers feel obligated to meet expectations of generosity and maintain social bonds through gift-giving. This aligns with the Theory of Planned Behaviour, which posits that subjective norms strongly influence intentions. During Christmas, these norms are intensified, contributing to overspending and unplanned purchases.</w:t>
      </w:r>
    </w:p>
    <w:p w:rsidR="00772D59" w:rsidRPr="00772D59" w:rsidRDefault="00772D59" w:rsidP="00772D59">
      <w:pPr>
        <w:spacing w:before="100" w:beforeAutospacing="1" w:after="100" w:afterAutospacing="1" w:line="240" w:lineRule="auto"/>
        <w:rPr>
          <w:rFonts w:ascii="Times New Roman" w:eastAsia="Times New Roman" w:hAnsi="Times New Roman" w:cs="Times New Roman"/>
          <w:sz w:val="24"/>
          <w:szCs w:val="24"/>
          <w:lang w:bidi="hi-IN"/>
        </w:rPr>
      </w:pPr>
      <w:r w:rsidRPr="00772D59">
        <w:rPr>
          <w:rFonts w:ascii="Times New Roman" w:eastAsia="Times New Roman" w:hAnsi="Times New Roman" w:cs="Times New Roman"/>
          <w:sz w:val="24"/>
          <w:szCs w:val="24"/>
          <w:lang w:bidi="hi-IN"/>
        </w:rPr>
        <w:t>Impulse buying is significantly amplified during the Christmas season, driven by a combination of emotional and environmental factors. Retailers design both physical and digital environments to stimulate spontaneous decisions: countdown timers, scarcity cues, exclusive packaging, festive music, scents, and visuals. These stimuli trigger emotional responses that reduce self-control and increase willingness to buy immediately, consistent with the Stimulus-Organism-Response (SOR) Model. Digital platforms further magnify impulsivity through personalised recommendations, influencer content, and frictionless purchasing processes.</w:t>
      </w:r>
    </w:p>
    <w:p w:rsidR="00772D59" w:rsidRPr="00772D59" w:rsidRDefault="00772D59" w:rsidP="00772D59">
      <w:pPr>
        <w:spacing w:before="100" w:beforeAutospacing="1" w:after="100" w:afterAutospacing="1" w:line="240" w:lineRule="auto"/>
        <w:rPr>
          <w:rFonts w:ascii="Times New Roman" w:eastAsia="Times New Roman" w:hAnsi="Times New Roman" w:cs="Times New Roman"/>
          <w:sz w:val="24"/>
          <w:szCs w:val="24"/>
          <w:lang w:bidi="hi-IN"/>
        </w:rPr>
      </w:pPr>
      <w:r w:rsidRPr="00772D59">
        <w:rPr>
          <w:rFonts w:ascii="Times New Roman" w:eastAsia="Times New Roman" w:hAnsi="Times New Roman" w:cs="Times New Roman"/>
          <w:sz w:val="24"/>
          <w:szCs w:val="24"/>
          <w:lang w:bidi="hi-IN"/>
        </w:rPr>
        <w:t>The symbolic meaning of Christmas consumption reinforces emotional and impulsive behaviour. Gifts are seen not merely as objects but as expressions of love, gratitude, and social identity. This symbolic value makes impulse purchases feel justified and emotionally rewarding, even when they exceed rational budgets.</w:t>
      </w:r>
    </w:p>
    <w:p w:rsidR="00772D59" w:rsidRPr="00772D59" w:rsidRDefault="00772D59" w:rsidP="00772D59">
      <w:pPr>
        <w:spacing w:before="100" w:beforeAutospacing="1" w:after="100" w:afterAutospacing="1" w:line="240" w:lineRule="auto"/>
        <w:rPr>
          <w:rFonts w:ascii="Times New Roman" w:eastAsia="Times New Roman" w:hAnsi="Times New Roman" w:cs="Times New Roman"/>
          <w:sz w:val="24"/>
          <w:szCs w:val="24"/>
          <w:lang w:bidi="hi-IN"/>
        </w:rPr>
      </w:pPr>
      <w:r w:rsidRPr="00772D59">
        <w:rPr>
          <w:rFonts w:ascii="Times New Roman" w:eastAsia="Times New Roman" w:hAnsi="Times New Roman" w:cs="Times New Roman"/>
          <w:sz w:val="24"/>
          <w:szCs w:val="24"/>
          <w:lang w:bidi="hi-IN"/>
        </w:rPr>
        <w:t>Overall, emotional buying and impulse purchases during Christmas are shaped by a complex interplay of psychological, social, and environmental factors. The season amplifies emotional states, activates cultural traditions, and exposes consumers to highly persuasive marketing techniques. By understanding these dynamics, marketers can design more effective—and ethically responsible—strategies, while consumers can develop more mindful and intentional shopping behaviours.</w:t>
      </w:r>
    </w:p>
    <w:p w:rsidR="00772D59" w:rsidRPr="00772D59" w:rsidRDefault="00772D59" w:rsidP="00772D59">
      <w:pPr>
        <w:spacing w:before="100" w:beforeAutospacing="1" w:after="100" w:afterAutospacing="1" w:line="240" w:lineRule="auto"/>
        <w:rPr>
          <w:rFonts w:ascii="Times New Roman" w:eastAsia="Times New Roman" w:hAnsi="Times New Roman" w:cs="Times New Roman"/>
          <w:sz w:val="24"/>
          <w:szCs w:val="24"/>
          <w:lang w:bidi="hi-IN"/>
        </w:rPr>
      </w:pPr>
      <w:r w:rsidRPr="00772D59">
        <w:rPr>
          <w:rFonts w:ascii="Times New Roman" w:eastAsia="Times New Roman" w:hAnsi="Times New Roman" w:cs="Times New Roman"/>
          <w:sz w:val="24"/>
          <w:szCs w:val="24"/>
          <w:lang w:bidi="hi-IN"/>
        </w:rPr>
        <w:t>This assignment demonstrates that Christmas consumer behaviour is not merely an economic phenomenon but a deeply emotional, culturally embedded experience that reflects broader themes of identity, belonging, and symbolic expression. The findings highlight the importance of acknowledging emotional influences in consumer research and the need for a balanced approach that considers both the positive and potentially exploitative aspects of seasonal marketing.</w:t>
      </w:r>
    </w:p>
    <w:p w:rsidR="00772D59" w:rsidRPr="00772D59" w:rsidRDefault="00772D59" w:rsidP="00772D59">
      <w:pPr>
        <w:spacing w:after="0" w:line="240" w:lineRule="auto"/>
        <w:rPr>
          <w:rFonts w:ascii="Times New Roman" w:eastAsia="Times New Roman" w:hAnsi="Times New Roman" w:cs="Times New Roman"/>
          <w:sz w:val="24"/>
          <w:szCs w:val="24"/>
          <w:lang w:bidi="hi-IN"/>
        </w:rPr>
      </w:pPr>
    </w:p>
    <w:p w:rsidR="00772D59" w:rsidRPr="00772D59" w:rsidRDefault="00772D59" w:rsidP="00772D59">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32" w:name="_Toc216989497"/>
      <w:r w:rsidRPr="00772D59">
        <w:rPr>
          <w:rFonts w:ascii="Times New Roman" w:eastAsia="Times New Roman" w:hAnsi="Times New Roman" w:cs="Times New Roman"/>
          <w:b/>
          <w:bCs/>
          <w:kern w:val="36"/>
          <w:sz w:val="48"/>
          <w:szCs w:val="48"/>
          <w:lang w:bidi="hi-IN"/>
        </w:rPr>
        <w:t>REFERENCES</w:t>
      </w:r>
      <w:bookmarkEnd w:id="32"/>
      <w:r w:rsidRPr="00772D59">
        <w:rPr>
          <w:rFonts w:ascii="Times New Roman" w:eastAsia="Times New Roman" w:hAnsi="Times New Roman" w:cs="Times New Roman"/>
          <w:b/>
          <w:bCs/>
          <w:kern w:val="36"/>
          <w:sz w:val="48"/>
          <w:szCs w:val="48"/>
          <w:lang w:bidi="hi-IN"/>
        </w:rPr>
        <w:t xml:space="preserve"> </w:t>
      </w:r>
    </w:p>
    <w:p w:rsidR="00772D59" w:rsidRPr="00772D59" w:rsidRDefault="00772D59" w:rsidP="00772D59">
      <w:pPr>
        <w:spacing w:before="100" w:beforeAutospacing="1" w:after="100" w:afterAutospacing="1" w:line="240" w:lineRule="auto"/>
        <w:rPr>
          <w:rFonts w:ascii="Times New Roman" w:eastAsia="Times New Roman" w:hAnsi="Times New Roman" w:cs="Times New Roman"/>
          <w:sz w:val="24"/>
          <w:szCs w:val="24"/>
          <w:lang w:bidi="hi-IN"/>
        </w:rPr>
      </w:pPr>
      <w:r w:rsidRPr="00772D59">
        <w:rPr>
          <w:rFonts w:ascii="Times New Roman" w:eastAsia="Times New Roman" w:hAnsi="Times New Roman" w:cs="Times New Roman"/>
          <w:sz w:val="24"/>
          <w:szCs w:val="24"/>
          <w:lang w:bidi="hi-IN"/>
        </w:rPr>
        <w:lastRenderedPageBreak/>
        <w:t xml:space="preserve">Arnould, E. J., &amp; Thompson, C. J. (2005). Consumer culture theory (CCT): Twenty years of research. </w:t>
      </w:r>
      <w:r w:rsidRPr="00772D59">
        <w:rPr>
          <w:rFonts w:ascii="Times New Roman" w:eastAsia="Times New Roman" w:hAnsi="Times New Roman" w:cs="Times New Roman"/>
          <w:i/>
          <w:iCs/>
          <w:sz w:val="24"/>
          <w:szCs w:val="24"/>
          <w:lang w:bidi="hi-IN"/>
        </w:rPr>
        <w:t>Journal of Consumer Research</w:t>
      </w:r>
      <w:r w:rsidRPr="00772D59">
        <w:rPr>
          <w:rFonts w:ascii="Times New Roman" w:eastAsia="Times New Roman" w:hAnsi="Times New Roman" w:cs="Times New Roman"/>
          <w:sz w:val="24"/>
          <w:szCs w:val="24"/>
          <w:lang w:bidi="hi-IN"/>
        </w:rPr>
        <w:t>, 31(4), 868–882.</w:t>
      </w:r>
    </w:p>
    <w:p w:rsidR="00772D59" w:rsidRPr="00772D59" w:rsidRDefault="00772D59" w:rsidP="00772D59">
      <w:pPr>
        <w:spacing w:before="100" w:beforeAutospacing="1" w:after="100" w:afterAutospacing="1" w:line="240" w:lineRule="auto"/>
        <w:rPr>
          <w:rFonts w:ascii="Times New Roman" w:eastAsia="Times New Roman" w:hAnsi="Times New Roman" w:cs="Times New Roman"/>
          <w:sz w:val="24"/>
          <w:szCs w:val="24"/>
          <w:lang w:bidi="hi-IN"/>
        </w:rPr>
      </w:pPr>
      <w:r w:rsidRPr="00772D59">
        <w:rPr>
          <w:rFonts w:ascii="Times New Roman" w:eastAsia="Times New Roman" w:hAnsi="Times New Roman" w:cs="Times New Roman"/>
          <w:sz w:val="24"/>
          <w:szCs w:val="24"/>
          <w:lang w:bidi="hi-IN"/>
        </w:rPr>
        <w:t xml:space="preserve">Bagozzi, R. P., Gopinath, M., &amp; Nyer, P. U. (1999). The role of emotions in marketing. </w:t>
      </w:r>
      <w:r w:rsidRPr="00772D59">
        <w:rPr>
          <w:rFonts w:ascii="Times New Roman" w:eastAsia="Times New Roman" w:hAnsi="Times New Roman" w:cs="Times New Roman"/>
          <w:i/>
          <w:iCs/>
          <w:sz w:val="24"/>
          <w:szCs w:val="24"/>
          <w:lang w:bidi="hi-IN"/>
        </w:rPr>
        <w:t>Journal of the Academy of Marketing Science</w:t>
      </w:r>
      <w:r w:rsidRPr="00772D59">
        <w:rPr>
          <w:rFonts w:ascii="Times New Roman" w:eastAsia="Times New Roman" w:hAnsi="Times New Roman" w:cs="Times New Roman"/>
          <w:sz w:val="24"/>
          <w:szCs w:val="24"/>
          <w:lang w:bidi="hi-IN"/>
        </w:rPr>
        <w:t>, 27(2), 184–206.</w:t>
      </w:r>
    </w:p>
    <w:p w:rsidR="00772D59" w:rsidRPr="00772D59" w:rsidRDefault="00772D59" w:rsidP="00772D59">
      <w:pPr>
        <w:spacing w:before="100" w:beforeAutospacing="1" w:after="100" w:afterAutospacing="1" w:line="240" w:lineRule="auto"/>
        <w:rPr>
          <w:rFonts w:ascii="Times New Roman" w:eastAsia="Times New Roman" w:hAnsi="Times New Roman" w:cs="Times New Roman"/>
          <w:sz w:val="24"/>
          <w:szCs w:val="24"/>
          <w:lang w:bidi="hi-IN"/>
        </w:rPr>
      </w:pPr>
      <w:r w:rsidRPr="00772D59">
        <w:rPr>
          <w:rFonts w:ascii="Times New Roman" w:eastAsia="Times New Roman" w:hAnsi="Times New Roman" w:cs="Times New Roman"/>
          <w:sz w:val="24"/>
          <w:szCs w:val="24"/>
          <w:lang w:bidi="hi-IN"/>
        </w:rPr>
        <w:t xml:space="preserve">Bearden, W. O., &amp; Etzel, M. J. (1982). Reference group influence on product and brand purchase decisions. </w:t>
      </w:r>
      <w:r w:rsidRPr="00772D59">
        <w:rPr>
          <w:rFonts w:ascii="Times New Roman" w:eastAsia="Times New Roman" w:hAnsi="Times New Roman" w:cs="Times New Roman"/>
          <w:i/>
          <w:iCs/>
          <w:sz w:val="24"/>
          <w:szCs w:val="24"/>
          <w:lang w:bidi="hi-IN"/>
        </w:rPr>
        <w:t>Journal of Consumer Research</w:t>
      </w:r>
      <w:r w:rsidRPr="00772D59">
        <w:rPr>
          <w:rFonts w:ascii="Times New Roman" w:eastAsia="Times New Roman" w:hAnsi="Times New Roman" w:cs="Times New Roman"/>
          <w:sz w:val="24"/>
          <w:szCs w:val="24"/>
          <w:lang w:bidi="hi-IN"/>
        </w:rPr>
        <w:t>, 9(2), 183–194.</w:t>
      </w:r>
    </w:p>
    <w:p w:rsidR="00772D59" w:rsidRPr="00772D59" w:rsidRDefault="00772D59" w:rsidP="00772D59">
      <w:pPr>
        <w:spacing w:before="100" w:beforeAutospacing="1" w:after="100" w:afterAutospacing="1" w:line="240" w:lineRule="auto"/>
        <w:rPr>
          <w:rFonts w:ascii="Times New Roman" w:eastAsia="Times New Roman" w:hAnsi="Times New Roman" w:cs="Times New Roman"/>
          <w:sz w:val="24"/>
          <w:szCs w:val="24"/>
          <w:lang w:bidi="hi-IN"/>
        </w:rPr>
      </w:pPr>
      <w:r w:rsidRPr="00772D59">
        <w:rPr>
          <w:rFonts w:ascii="Times New Roman" w:eastAsia="Times New Roman" w:hAnsi="Times New Roman" w:cs="Times New Roman"/>
          <w:sz w:val="24"/>
          <w:szCs w:val="24"/>
          <w:lang w:bidi="hi-IN"/>
        </w:rPr>
        <w:t xml:space="preserve">Belk, R. W. (1987). A child's Christmas in America: Santa Claus as deity, consumption as religion? </w:t>
      </w:r>
      <w:r w:rsidRPr="00772D59">
        <w:rPr>
          <w:rFonts w:ascii="Times New Roman" w:eastAsia="Times New Roman" w:hAnsi="Times New Roman" w:cs="Times New Roman"/>
          <w:i/>
          <w:iCs/>
          <w:sz w:val="24"/>
          <w:szCs w:val="24"/>
          <w:lang w:bidi="hi-IN"/>
        </w:rPr>
        <w:t>Journal of American Culture</w:t>
      </w:r>
      <w:r w:rsidRPr="00772D59">
        <w:rPr>
          <w:rFonts w:ascii="Times New Roman" w:eastAsia="Times New Roman" w:hAnsi="Times New Roman" w:cs="Times New Roman"/>
          <w:sz w:val="24"/>
          <w:szCs w:val="24"/>
          <w:lang w:bidi="hi-IN"/>
        </w:rPr>
        <w:t>, 10(3), 87–100.</w:t>
      </w:r>
    </w:p>
    <w:p w:rsidR="00772D59" w:rsidRPr="00772D59" w:rsidRDefault="00772D59" w:rsidP="00772D59">
      <w:pPr>
        <w:spacing w:before="100" w:beforeAutospacing="1" w:after="100" w:afterAutospacing="1" w:line="240" w:lineRule="auto"/>
        <w:rPr>
          <w:rFonts w:ascii="Times New Roman" w:eastAsia="Times New Roman" w:hAnsi="Times New Roman" w:cs="Times New Roman"/>
          <w:sz w:val="24"/>
          <w:szCs w:val="24"/>
          <w:lang w:bidi="hi-IN"/>
        </w:rPr>
      </w:pPr>
      <w:r w:rsidRPr="00772D59">
        <w:rPr>
          <w:rFonts w:ascii="Times New Roman" w:eastAsia="Times New Roman" w:hAnsi="Times New Roman" w:cs="Times New Roman"/>
          <w:sz w:val="24"/>
          <w:szCs w:val="24"/>
          <w:lang w:bidi="hi-IN"/>
        </w:rPr>
        <w:t xml:space="preserve">Brewer, M. B., &amp; Chen, Y.-R. (2007). Where (who) are collectives in collectivism? Toward conceptual clarification of individual social identities. </w:t>
      </w:r>
      <w:r w:rsidRPr="00772D59">
        <w:rPr>
          <w:rFonts w:ascii="Times New Roman" w:eastAsia="Times New Roman" w:hAnsi="Times New Roman" w:cs="Times New Roman"/>
          <w:i/>
          <w:iCs/>
          <w:sz w:val="24"/>
          <w:szCs w:val="24"/>
          <w:lang w:bidi="hi-IN"/>
        </w:rPr>
        <w:t>Psychological Review</w:t>
      </w:r>
      <w:r w:rsidRPr="00772D59">
        <w:rPr>
          <w:rFonts w:ascii="Times New Roman" w:eastAsia="Times New Roman" w:hAnsi="Times New Roman" w:cs="Times New Roman"/>
          <w:sz w:val="24"/>
          <w:szCs w:val="24"/>
          <w:lang w:bidi="hi-IN"/>
        </w:rPr>
        <w:t>, 114(1), 133–151.</w:t>
      </w:r>
    </w:p>
    <w:p w:rsidR="00772D59" w:rsidRPr="00772D59" w:rsidRDefault="00772D59" w:rsidP="00772D59">
      <w:pPr>
        <w:spacing w:before="100" w:beforeAutospacing="1" w:after="100" w:afterAutospacing="1" w:line="240" w:lineRule="auto"/>
        <w:rPr>
          <w:rFonts w:ascii="Times New Roman" w:eastAsia="Times New Roman" w:hAnsi="Times New Roman" w:cs="Times New Roman"/>
          <w:sz w:val="24"/>
          <w:szCs w:val="24"/>
          <w:lang w:bidi="hi-IN"/>
        </w:rPr>
      </w:pPr>
      <w:r w:rsidRPr="00772D59">
        <w:rPr>
          <w:rFonts w:ascii="Times New Roman" w:eastAsia="Times New Roman" w:hAnsi="Times New Roman" w:cs="Times New Roman"/>
          <w:sz w:val="24"/>
          <w:szCs w:val="24"/>
          <w:lang w:bidi="hi-IN"/>
        </w:rPr>
        <w:t xml:space="preserve">Cialdini, R. B. (2001). </w:t>
      </w:r>
      <w:r w:rsidRPr="00772D59">
        <w:rPr>
          <w:rFonts w:ascii="Times New Roman" w:eastAsia="Times New Roman" w:hAnsi="Times New Roman" w:cs="Times New Roman"/>
          <w:i/>
          <w:iCs/>
          <w:sz w:val="24"/>
          <w:szCs w:val="24"/>
          <w:lang w:bidi="hi-IN"/>
        </w:rPr>
        <w:t>Influence: Science and practice</w:t>
      </w:r>
      <w:r w:rsidRPr="00772D59">
        <w:rPr>
          <w:rFonts w:ascii="Times New Roman" w:eastAsia="Times New Roman" w:hAnsi="Times New Roman" w:cs="Times New Roman"/>
          <w:sz w:val="24"/>
          <w:szCs w:val="24"/>
          <w:lang w:bidi="hi-IN"/>
        </w:rPr>
        <w:t xml:space="preserve"> (4th ed.). Allyn &amp; Bacon.</w:t>
      </w:r>
    </w:p>
    <w:p w:rsidR="00772D59" w:rsidRPr="00772D59" w:rsidRDefault="00772D59" w:rsidP="00772D59">
      <w:pPr>
        <w:spacing w:before="100" w:beforeAutospacing="1" w:after="100" w:afterAutospacing="1" w:line="240" w:lineRule="auto"/>
        <w:rPr>
          <w:rFonts w:ascii="Times New Roman" w:eastAsia="Times New Roman" w:hAnsi="Times New Roman" w:cs="Times New Roman"/>
          <w:sz w:val="24"/>
          <w:szCs w:val="24"/>
          <w:lang w:bidi="hi-IN"/>
        </w:rPr>
      </w:pPr>
      <w:r w:rsidRPr="00772D59">
        <w:rPr>
          <w:rFonts w:ascii="Times New Roman" w:eastAsia="Times New Roman" w:hAnsi="Times New Roman" w:cs="Times New Roman"/>
          <w:sz w:val="24"/>
          <w:szCs w:val="24"/>
          <w:lang w:bidi="hi-IN"/>
        </w:rPr>
        <w:t xml:space="preserve">Dittmar, H., Beattie, J., &amp; Friese, S. (1996). Gender identity and material symbols: Objects and decision considerations in impulse purchases. </w:t>
      </w:r>
      <w:r w:rsidRPr="00772D59">
        <w:rPr>
          <w:rFonts w:ascii="Times New Roman" w:eastAsia="Times New Roman" w:hAnsi="Times New Roman" w:cs="Times New Roman"/>
          <w:i/>
          <w:iCs/>
          <w:sz w:val="24"/>
          <w:szCs w:val="24"/>
          <w:lang w:bidi="hi-IN"/>
        </w:rPr>
        <w:t>Journal of Economic Psychology</w:t>
      </w:r>
      <w:r w:rsidRPr="00772D59">
        <w:rPr>
          <w:rFonts w:ascii="Times New Roman" w:eastAsia="Times New Roman" w:hAnsi="Times New Roman" w:cs="Times New Roman"/>
          <w:sz w:val="24"/>
          <w:szCs w:val="24"/>
          <w:lang w:bidi="hi-IN"/>
        </w:rPr>
        <w:t>, 16(4), 491–511.</w:t>
      </w:r>
    </w:p>
    <w:p w:rsidR="00772D59" w:rsidRPr="00772D59" w:rsidRDefault="00772D59" w:rsidP="00772D59">
      <w:pPr>
        <w:spacing w:before="100" w:beforeAutospacing="1" w:after="100" w:afterAutospacing="1" w:line="240" w:lineRule="auto"/>
        <w:rPr>
          <w:rFonts w:ascii="Times New Roman" w:eastAsia="Times New Roman" w:hAnsi="Times New Roman" w:cs="Times New Roman"/>
          <w:sz w:val="24"/>
          <w:szCs w:val="24"/>
          <w:lang w:bidi="hi-IN"/>
        </w:rPr>
      </w:pPr>
      <w:r w:rsidRPr="00772D59">
        <w:rPr>
          <w:rFonts w:ascii="Times New Roman" w:eastAsia="Times New Roman" w:hAnsi="Times New Roman" w:cs="Times New Roman"/>
          <w:sz w:val="24"/>
          <w:szCs w:val="24"/>
          <w:lang w:bidi="hi-IN"/>
        </w:rPr>
        <w:t xml:space="preserve">Flynn, L. R., &amp; Goldsmith, R. E. (1999). A short, reliable measure of subjective knowledge. </w:t>
      </w:r>
      <w:r w:rsidRPr="00772D59">
        <w:rPr>
          <w:rFonts w:ascii="Times New Roman" w:eastAsia="Times New Roman" w:hAnsi="Times New Roman" w:cs="Times New Roman"/>
          <w:i/>
          <w:iCs/>
          <w:sz w:val="24"/>
          <w:szCs w:val="24"/>
          <w:lang w:bidi="hi-IN"/>
        </w:rPr>
        <w:t>Journal of Business Research</w:t>
      </w:r>
      <w:r w:rsidRPr="00772D59">
        <w:rPr>
          <w:rFonts w:ascii="Times New Roman" w:eastAsia="Times New Roman" w:hAnsi="Times New Roman" w:cs="Times New Roman"/>
          <w:sz w:val="24"/>
          <w:szCs w:val="24"/>
          <w:lang w:bidi="hi-IN"/>
        </w:rPr>
        <w:t>, 46(1), 57–66.</w:t>
      </w:r>
    </w:p>
    <w:p w:rsidR="00772D59" w:rsidRPr="00772D59" w:rsidRDefault="00772D59" w:rsidP="00772D59">
      <w:pPr>
        <w:spacing w:before="100" w:beforeAutospacing="1" w:after="100" w:afterAutospacing="1" w:line="240" w:lineRule="auto"/>
        <w:rPr>
          <w:rFonts w:ascii="Times New Roman" w:eastAsia="Times New Roman" w:hAnsi="Times New Roman" w:cs="Times New Roman"/>
          <w:sz w:val="24"/>
          <w:szCs w:val="24"/>
          <w:lang w:bidi="hi-IN"/>
        </w:rPr>
      </w:pPr>
      <w:r w:rsidRPr="00772D59">
        <w:rPr>
          <w:rFonts w:ascii="Times New Roman" w:eastAsia="Times New Roman" w:hAnsi="Times New Roman" w:cs="Times New Roman"/>
          <w:sz w:val="24"/>
          <w:szCs w:val="24"/>
          <w:lang w:bidi="hi-IN"/>
        </w:rPr>
        <w:t xml:space="preserve">Hirschman, E. C., &amp; Holbrook, M. B. (1982). Hedonic consumption: Emerging concepts, methods and propositions. </w:t>
      </w:r>
      <w:r w:rsidRPr="00772D59">
        <w:rPr>
          <w:rFonts w:ascii="Times New Roman" w:eastAsia="Times New Roman" w:hAnsi="Times New Roman" w:cs="Times New Roman"/>
          <w:i/>
          <w:iCs/>
          <w:sz w:val="24"/>
          <w:szCs w:val="24"/>
          <w:lang w:bidi="hi-IN"/>
        </w:rPr>
        <w:t>Journal of Marketing</w:t>
      </w:r>
      <w:r w:rsidRPr="00772D59">
        <w:rPr>
          <w:rFonts w:ascii="Times New Roman" w:eastAsia="Times New Roman" w:hAnsi="Times New Roman" w:cs="Times New Roman"/>
          <w:sz w:val="24"/>
          <w:szCs w:val="24"/>
          <w:lang w:bidi="hi-IN"/>
        </w:rPr>
        <w:t>, 46(3), 92–101.</w:t>
      </w:r>
    </w:p>
    <w:p w:rsidR="00772D59" w:rsidRPr="00772D59" w:rsidRDefault="00772D59" w:rsidP="00772D59">
      <w:pPr>
        <w:spacing w:before="100" w:beforeAutospacing="1" w:after="100" w:afterAutospacing="1" w:line="240" w:lineRule="auto"/>
        <w:rPr>
          <w:rFonts w:ascii="Times New Roman" w:eastAsia="Times New Roman" w:hAnsi="Times New Roman" w:cs="Times New Roman"/>
          <w:sz w:val="24"/>
          <w:szCs w:val="24"/>
          <w:lang w:bidi="hi-IN"/>
        </w:rPr>
      </w:pPr>
      <w:r w:rsidRPr="00772D59">
        <w:rPr>
          <w:rFonts w:ascii="Times New Roman" w:eastAsia="Times New Roman" w:hAnsi="Times New Roman" w:cs="Times New Roman"/>
          <w:sz w:val="24"/>
          <w:szCs w:val="24"/>
          <w:lang w:bidi="hi-IN"/>
        </w:rPr>
        <w:t xml:space="preserve">Holak, S. L., &amp; Havlena, W. J. (1998). Feelings, fantasies, and memories: An examination of the emotional components of nostalgia. </w:t>
      </w:r>
      <w:r w:rsidRPr="00772D59">
        <w:rPr>
          <w:rFonts w:ascii="Times New Roman" w:eastAsia="Times New Roman" w:hAnsi="Times New Roman" w:cs="Times New Roman"/>
          <w:i/>
          <w:iCs/>
          <w:sz w:val="24"/>
          <w:szCs w:val="24"/>
          <w:lang w:bidi="hi-IN"/>
        </w:rPr>
        <w:t>Journal of Business Research</w:t>
      </w:r>
      <w:r w:rsidRPr="00772D59">
        <w:rPr>
          <w:rFonts w:ascii="Times New Roman" w:eastAsia="Times New Roman" w:hAnsi="Times New Roman" w:cs="Times New Roman"/>
          <w:sz w:val="24"/>
          <w:szCs w:val="24"/>
          <w:lang w:bidi="hi-IN"/>
        </w:rPr>
        <w:t>, 42(3), 217–226.</w:t>
      </w:r>
    </w:p>
    <w:p w:rsidR="00772D59" w:rsidRPr="00772D59" w:rsidRDefault="00772D59" w:rsidP="00772D59">
      <w:pPr>
        <w:spacing w:before="100" w:beforeAutospacing="1" w:after="100" w:afterAutospacing="1" w:line="240" w:lineRule="auto"/>
        <w:rPr>
          <w:rFonts w:ascii="Times New Roman" w:eastAsia="Times New Roman" w:hAnsi="Times New Roman" w:cs="Times New Roman"/>
          <w:sz w:val="24"/>
          <w:szCs w:val="24"/>
          <w:lang w:bidi="hi-IN"/>
        </w:rPr>
      </w:pPr>
      <w:r w:rsidRPr="00772D59">
        <w:rPr>
          <w:rFonts w:ascii="Times New Roman" w:eastAsia="Times New Roman" w:hAnsi="Times New Roman" w:cs="Times New Roman"/>
          <w:sz w:val="24"/>
          <w:szCs w:val="24"/>
          <w:lang w:bidi="hi-IN"/>
        </w:rPr>
        <w:t xml:space="preserve">Holbrook, M. B. (2006). Consumption experience, customer value, and subjective personal introspection: An illustrative photographic essay. </w:t>
      </w:r>
      <w:r w:rsidRPr="00772D59">
        <w:rPr>
          <w:rFonts w:ascii="Times New Roman" w:eastAsia="Times New Roman" w:hAnsi="Times New Roman" w:cs="Times New Roman"/>
          <w:i/>
          <w:iCs/>
          <w:sz w:val="24"/>
          <w:szCs w:val="24"/>
          <w:lang w:bidi="hi-IN"/>
        </w:rPr>
        <w:t>Journal of Business Research</w:t>
      </w:r>
      <w:r w:rsidRPr="00772D59">
        <w:rPr>
          <w:rFonts w:ascii="Times New Roman" w:eastAsia="Times New Roman" w:hAnsi="Times New Roman" w:cs="Times New Roman"/>
          <w:sz w:val="24"/>
          <w:szCs w:val="24"/>
          <w:lang w:bidi="hi-IN"/>
        </w:rPr>
        <w:t>, 59(6), 714–725.</w:t>
      </w:r>
    </w:p>
    <w:p w:rsidR="00772D59" w:rsidRPr="00772D59" w:rsidRDefault="00772D59" w:rsidP="00772D59">
      <w:pPr>
        <w:spacing w:before="100" w:beforeAutospacing="1" w:after="100" w:afterAutospacing="1" w:line="240" w:lineRule="auto"/>
        <w:rPr>
          <w:rFonts w:ascii="Times New Roman" w:eastAsia="Times New Roman" w:hAnsi="Times New Roman" w:cs="Times New Roman"/>
          <w:sz w:val="24"/>
          <w:szCs w:val="24"/>
          <w:lang w:bidi="hi-IN"/>
        </w:rPr>
      </w:pPr>
      <w:r w:rsidRPr="00772D59">
        <w:rPr>
          <w:rFonts w:ascii="Times New Roman" w:eastAsia="Times New Roman" w:hAnsi="Times New Roman" w:cs="Times New Roman"/>
          <w:sz w:val="24"/>
          <w:szCs w:val="24"/>
          <w:lang w:bidi="hi-IN"/>
        </w:rPr>
        <w:t xml:space="preserve">Kotler, P. (1973). Atmospherics as a marketing tool. </w:t>
      </w:r>
      <w:r w:rsidRPr="00772D59">
        <w:rPr>
          <w:rFonts w:ascii="Times New Roman" w:eastAsia="Times New Roman" w:hAnsi="Times New Roman" w:cs="Times New Roman"/>
          <w:i/>
          <w:iCs/>
          <w:sz w:val="24"/>
          <w:szCs w:val="24"/>
          <w:lang w:bidi="hi-IN"/>
        </w:rPr>
        <w:t>Journal of Retailing</w:t>
      </w:r>
      <w:r w:rsidRPr="00772D59">
        <w:rPr>
          <w:rFonts w:ascii="Times New Roman" w:eastAsia="Times New Roman" w:hAnsi="Times New Roman" w:cs="Times New Roman"/>
          <w:sz w:val="24"/>
          <w:szCs w:val="24"/>
          <w:lang w:bidi="hi-IN"/>
        </w:rPr>
        <w:t>, 49(4), 48–64.</w:t>
      </w:r>
    </w:p>
    <w:p w:rsidR="00772D59" w:rsidRPr="00772D59" w:rsidRDefault="00772D59" w:rsidP="00772D59">
      <w:pPr>
        <w:spacing w:before="100" w:beforeAutospacing="1" w:after="100" w:afterAutospacing="1" w:line="240" w:lineRule="auto"/>
        <w:rPr>
          <w:rFonts w:ascii="Times New Roman" w:eastAsia="Times New Roman" w:hAnsi="Times New Roman" w:cs="Times New Roman"/>
          <w:sz w:val="24"/>
          <w:szCs w:val="24"/>
          <w:lang w:bidi="hi-IN"/>
        </w:rPr>
      </w:pPr>
      <w:r w:rsidRPr="00772D59">
        <w:rPr>
          <w:rFonts w:ascii="Times New Roman" w:eastAsia="Times New Roman" w:hAnsi="Times New Roman" w:cs="Times New Roman"/>
          <w:sz w:val="24"/>
          <w:szCs w:val="24"/>
          <w:lang w:bidi="hi-IN"/>
        </w:rPr>
        <w:t xml:space="preserve">Mehrabian, A., &amp; Russell, J. A. (1974). </w:t>
      </w:r>
      <w:r w:rsidRPr="00772D59">
        <w:rPr>
          <w:rFonts w:ascii="Times New Roman" w:eastAsia="Times New Roman" w:hAnsi="Times New Roman" w:cs="Times New Roman"/>
          <w:i/>
          <w:iCs/>
          <w:sz w:val="24"/>
          <w:szCs w:val="24"/>
          <w:lang w:bidi="hi-IN"/>
        </w:rPr>
        <w:t>An approach to environmental psychology</w:t>
      </w:r>
      <w:r w:rsidRPr="00772D59">
        <w:rPr>
          <w:rFonts w:ascii="Times New Roman" w:eastAsia="Times New Roman" w:hAnsi="Times New Roman" w:cs="Times New Roman"/>
          <w:sz w:val="24"/>
          <w:szCs w:val="24"/>
          <w:lang w:bidi="hi-IN"/>
        </w:rPr>
        <w:t>. MIT Press.</w:t>
      </w:r>
    </w:p>
    <w:p w:rsidR="00772D59" w:rsidRPr="00772D59" w:rsidRDefault="00772D59" w:rsidP="00772D59">
      <w:pPr>
        <w:spacing w:before="100" w:beforeAutospacing="1" w:after="100" w:afterAutospacing="1" w:line="240" w:lineRule="auto"/>
        <w:rPr>
          <w:rFonts w:ascii="Times New Roman" w:eastAsia="Times New Roman" w:hAnsi="Times New Roman" w:cs="Times New Roman"/>
          <w:sz w:val="24"/>
          <w:szCs w:val="24"/>
          <w:lang w:bidi="hi-IN"/>
        </w:rPr>
      </w:pPr>
      <w:r w:rsidRPr="00772D59">
        <w:rPr>
          <w:rFonts w:ascii="Times New Roman" w:eastAsia="Times New Roman" w:hAnsi="Times New Roman" w:cs="Times New Roman"/>
          <w:sz w:val="24"/>
          <w:szCs w:val="24"/>
          <w:lang w:bidi="hi-IN"/>
        </w:rPr>
        <w:t xml:space="preserve">Pascal, V. J., Sprott, D. E., &amp; Muehling, D. D. (2002). The influence of evoked nostalgia on consumers' responses to advertising. </w:t>
      </w:r>
      <w:r w:rsidRPr="00772D59">
        <w:rPr>
          <w:rFonts w:ascii="Times New Roman" w:eastAsia="Times New Roman" w:hAnsi="Times New Roman" w:cs="Times New Roman"/>
          <w:i/>
          <w:iCs/>
          <w:sz w:val="24"/>
          <w:szCs w:val="24"/>
          <w:lang w:bidi="hi-IN"/>
        </w:rPr>
        <w:t>Journal of Advertising</w:t>
      </w:r>
      <w:r w:rsidRPr="00772D59">
        <w:rPr>
          <w:rFonts w:ascii="Times New Roman" w:eastAsia="Times New Roman" w:hAnsi="Times New Roman" w:cs="Times New Roman"/>
          <w:sz w:val="24"/>
          <w:szCs w:val="24"/>
          <w:lang w:bidi="hi-IN"/>
        </w:rPr>
        <w:t>, 31(3), 49–61.</w:t>
      </w:r>
    </w:p>
    <w:p w:rsidR="00772D59" w:rsidRPr="00772D59" w:rsidRDefault="00772D59" w:rsidP="00772D59">
      <w:pPr>
        <w:spacing w:before="100" w:beforeAutospacing="1" w:after="100" w:afterAutospacing="1" w:line="240" w:lineRule="auto"/>
        <w:rPr>
          <w:rFonts w:ascii="Times New Roman" w:eastAsia="Times New Roman" w:hAnsi="Times New Roman" w:cs="Times New Roman"/>
          <w:sz w:val="24"/>
          <w:szCs w:val="24"/>
          <w:lang w:bidi="hi-IN"/>
        </w:rPr>
      </w:pPr>
      <w:r w:rsidRPr="00772D59">
        <w:rPr>
          <w:rFonts w:ascii="Times New Roman" w:eastAsia="Times New Roman" w:hAnsi="Times New Roman" w:cs="Times New Roman"/>
          <w:sz w:val="24"/>
          <w:szCs w:val="24"/>
          <w:lang w:bidi="hi-IN"/>
        </w:rPr>
        <w:t xml:space="preserve">Peck, J., &amp; Childers, T. L. (2006). If I touch it I have to have it: Individual and environmental influences on impulse purchasing. </w:t>
      </w:r>
      <w:r w:rsidRPr="00772D59">
        <w:rPr>
          <w:rFonts w:ascii="Times New Roman" w:eastAsia="Times New Roman" w:hAnsi="Times New Roman" w:cs="Times New Roman"/>
          <w:i/>
          <w:iCs/>
          <w:sz w:val="24"/>
          <w:szCs w:val="24"/>
          <w:lang w:bidi="hi-IN"/>
        </w:rPr>
        <w:t>Journal of Business Research</w:t>
      </w:r>
      <w:r w:rsidRPr="00772D59">
        <w:rPr>
          <w:rFonts w:ascii="Times New Roman" w:eastAsia="Times New Roman" w:hAnsi="Times New Roman" w:cs="Times New Roman"/>
          <w:sz w:val="24"/>
          <w:szCs w:val="24"/>
          <w:lang w:bidi="hi-IN"/>
        </w:rPr>
        <w:t>, 59(6), 765–769.</w:t>
      </w:r>
    </w:p>
    <w:p w:rsidR="00772D59" w:rsidRPr="00772D59" w:rsidRDefault="00772D59" w:rsidP="00772D59">
      <w:pPr>
        <w:spacing w:before="100" w:beforeAutospacing="1" w:after="100" w:afterAutospacing="1" w:line="240" w:lineRule="auto"/>
        <w:rPr>
          <w:rFonts w:ascii="Times New Roman" w:eastAsia="Times New Roman" w:hAnsi="Times New Roman" w:cs="Times New Roman"/>
          <w:sz w:val="24"/>
          <w:szCs w:val="24"/>
          <w:lang w:bidi="hi-IN"/>
        </w:rPr>
      </w:pPr>
      <w:r w:rsidRPr="00772D59">
        <w:rPr>
          <w:rFonts w:ascii="Times New Roman" w:eastAsia="Times New Roman" w:hAnsi="Times New Roman" w:cs="Times New Roman"/>
          <w:sz w:val="24"/>
          <w:szCs w:val="24"/>
          <w:lang w:bidi="hi-IN"/>
        </w:rPr>
        <w:t xml:space="preserve">Rook, D. W., &amp; Fisher, R. J. (1995). Normative influences on impulsive buying behavior. </w:t>
      </w:r>
      <w:r w:rsidRPr="00772D59">
        <w:rPr>
          <w:rFonts w:ascii="Times New Roman" w:eastAsia="Times New Roman" w:hAnsi="Times New Roman" w:cs="Times New Roman"/>
          <w:i/>
          <w:iCs/>
          <w:sz w:val="24"/>
          <w:szCs w:val="24"/>
          <w:lang w:bidi="hi-IN"/>
        </w:rPr>
        <w:t>Journal of Consumer Research</w:t>
      </w:r>
      <w:r w:rsidRPr="00772D59">
        <w:rPr>
          <w:rFonts w:ascii="Times New Roman" w:eastAsia="Times New Roman" w:hAnsi="Times New Roman" w:cs="Times New Roman"/>
          <w:sz w:val="24"/>
          <w:szCs w:val="24"/>
          <w:lang w:bidi="hi-IN"/>
        </w:rPr>
        <w:t>, 22(3), 305–313.</w:t>
      </w:r>
    </w:p>
    <w:p w:rsidR="00772D59" w:rsidRPr="00772D59" w:rsidRDefault="00772D59" w:rsidP="00772D59">
      <w:pPr>
        <w:spacing w:before="100" w:beforeAutospacing="1" w:after="100" w:afterAutospacing="1" w:line="240" w:lineRule="auto"/>
        <w:rPr>
          <w:rFonts w:ascii="Times New Roman" w:eastAsia="Times New Roman" w:hAnsi="Times New Roman" w:cs="Times New Roman"/>
          <w:sz w:val="24"/>
          <w:szCs w:val="24"/>
          <w:lang w:bidi="hi-IN"/>
        </w:rPr>
      </w:pPr>
      <w:r w:rsidRPr="00772D59">
        <w:rPr>
          <w:rFonts w:ascii="Times New Roman" w:eastAsia="Times New Roman" w:hAnsi="Times New Roman" w:cs="Times New Roman"/>
          <w:sz w:val="24"/>
          <w:szCs w:val="24"/>
          <w:lang w:bidi="hi-IN"/>
        </w:rPr>
        <w:lastRenderedPageBreak/>
        <w:t xml:space="preserve">Tversky, A., &amp; Kahneman, D. (1981). The framing of decisions and the psychology of choice. </w:t>
      </w:r>
      <w:r w:rsidRPr="00772D59">
        <w:rPr>
          <w:rFonts w:ascii="Times New Roman" w:eastAsia="Times New Roman" w:hAnsi="Times New Roman" w:cs="Times New Roman"/>
          <w:i/>
          <w:iCs/>
          <w:sz w:val="24"/>
          <w:szCs w:val="24"/>
          <w:lang w:bidi="hi-IN"/>
        </w:rPr>
        <w:t>Science</w:t>
      </w:r>
      <w:r w:rsidRPr="00772D59">
        <w:rPr>
          <w:rFonts w:ascii="Times New Roman" w:eastAsia="Times New Roman" w:hAnsi="Times New Roman" w:cs="Times New Roman"/>
          <w:sz w:val="24"/>
          <w:szCs w:val="24"/>
          <w:lang w:bidi="hi-IN"/>
        </w:rPr>
        <w:t>, 211(4481), 453–458.</w:t>
      </w:r>
    </w:p>
    <w:p w:rsidR="00772D59" w:rsidRPr="00772D59" w:rsidRDefault="00772D59" w:rsidP="00772D59">
      <w:pPr>
        <w:spacing w:before="100" w:beforeAutospacing="1" w:after="100" w:afterAutospacing="1" w:line="240" w:lineRule="auto"/>
        <w:rPr>
          <w:rFonts w:ascii="Times New Roman" w:eastAsia="Times New Roman" w:hAnsi="Times New Roman" w:cs="Times New Roman"/>
          <w:sz w:val="24"/>
          <w:szCs w:val="24"/>
          <w:lang w:bidi="hi-IN"/>
        </w:rPr>
      </w:pPr>
      <w:r w:rsidRPr="00772D59">
        <w:rPr>
          <w:rFonts w:ascii="Times New Roman" w:eastAsia="Times New Roman" w:hAnsi="Times New Roman" w:cs="Times New Roman"/>
          <w:sz w:val="24"/>
          <w:szCs w:val="24"/>
          <w:lang w:bidi="hi-IN"/>
        </w:rPr>
        <w:t xml:space="preserve">Verhagen, T., &amp; van Dolen, W. (2011). The influence of online store beliefs on consumer online impulse buying: A model and empirical application. </w:t>
      </w:r>
      <w:r w:rsidRPr="00772D59">
        <w:rPr>
          <w:rFonts w:ascii="Times New Roman" w:eastAsia="Times New Roman" w:hAnsi="Times New Roman" w:cs="Times New Roman"/>
          <w:i/>
          <w:iCs/>
          <w:sz w:val="24"/>
          <w:szCs w:val="24"/>
          <w:lang w:bidi="hi-IN"/>
        </w:rPr>
        <w:t>Information &amp; Management</w:t>
      </w:r>
      <w:r w:rsidRPr="00772D59">
        <w:rPr>
          <w:rFonts w:ascii="Times New Roman" w:eastAsia="Times New Roman" w:hAnsi="Times New Roman" w:cs="Times New Roman"/>
          <w:sz w:val="24"/>
          <w:szCs w:val="24"/>
          <w:lang w:bidi="hi-IN"/>
        </w:rPr>
        <w:t>, 48(8), 320–327.</w:t>
      </w:r>
    </w:p>
    <w:p w:rsidR="00772D59" w:rsidRPr="00772D59" w:rsidRDefault="00772D59" w:rsidP="00772D59">
      <w:pPr>
        <w:spacing w:before="100" w:beforeAutospacing="1" w:after="100" w:afterAutospacing="1" w:line="240" w:lineRule="auto"/>
        <w:rPr>
          <w:rFonts w:ascii="Times New Roman" w:eastAsia="Times New Roman" w:hAnsi="Times New Roman" w:cs="Times New Roman"/>
          <w:sz w:val="24"/>
          <w:szCs w:val="24"/>
          <w:lang w:bidi="hi-IN"/>
        </w:rPr>
      </w:pPr>
      <w:r w:rsidRPr="00772D59">
        <w:rPr>
          <w:rFonts w:ascii="Times New Roman" w:eastAsia="Times New Roman" w:hAnsi="Times New Roman" w:cs="Times New Roman"/>
          <w:sz w:val="24"/>
          <w:szCs w:val="24"/>
          <w:lang w:bidi="hi-IN"/>
        </w:rPr>
        <w:t xml:space="preserve">Wang, Y., Yu, C., &amp; Wei, J. (2012). Social media peer communication and impacts on purchase intentions: A consumer socialization framework. </w:t>
      </w:r>
      <w:r w:rsidRPr="00772D59">
        <w:rPr>
          <w:rFonts w:ascii="Times New Roman" w:eastAsia="Times New Roman" w:hAnsi="Times New Roman" w:cs="Times New Roman"/>
          <w:i/>
          <w:iCs/>
          <w:sz w:val="24"/>
          <w:szCs w:val="24"/>
          <w:lang w:bidi="hi-IN"/>
        </w:rPr>
        <w:t>Journal of Interactive Marketing</w:t>
      </w:r>
      <w:r w:rsidRPr="00772D59">
        <w:rPr>
          <w:rFonts w:ascii="Times New Roman" w:eastAsia="Times New Roman" w:hAnsi="Times New Roman" w:cs="Times New Roman"/>
          <w:sz w:val="24"/>
          <w:szCs w:val="24"/>
          <w:lang w:bidi="hi-IN"/>
        </w:rPr>
        <w:t>, 26(4), 198–208.</w:t>
      </w:r>
    </w:p>
    <w:sectPr w:rsidR="00772D59" w:rsidRPr="00772D59" w:rsidSect="0018662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5819" w:rsidRDefault="00185819" w:rsidP="00186623">
      <w:pPr>
        <w:spacing w:after="0" w:line="240" w:lineRule="auto"/>
      </w:pPr>
      <w:r>
        <w:separator/>
      </w:r>
    </w:p>
  </w:endnote>
  <w:endnote w:type="continuationSeparator" w:id="1">
    <w:p w:rsidR="00185819" w:rsidRDefault="00185819" w:rsidP="001866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5819" w:rsidRDefault="00185819" w:rsidP="00186623">
      <w:pPr>
        <w:spacing w:after="0" w:line="240" w:lineRule="auto"/>
      </w:pPr>
      <w:r>
        <w:separator/>
      </w:r>
    </w:p>
  </w:footnote>
  <w:footnote w:type="continuationSeparator" w:id="1">
    <w:p w:rsidR="00185819" w:rsidRDefault="00185819" w:rsidP="0018662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6060B"/>
    <w:multiLevelType w:val="multilevel"/>
    <w:tmpl w:val="080C2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823585"/>
    <w:multiLevelType w:val="multilevel"/>
    <w:tmpl w:val="EEEC9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F03726"/>
    <w:multiLevelType w:val="multilevel"/>
    <w:tmpl w:val="EE1E8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BC0AF4"/>
    <w:multiLevelType w:val="multilevel"/>
    <w:tmpl w:val="B2B8B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102DCD"/>
    <w:multiLevelType w:val="multilevel"/>
    <w:tmpl w:val="9AFA0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54551DE"/>
    <w:multiLevelType w:val="multilevel"/>
    <w:tmpl w:val="DA42C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214339F"/>
    <w:multiLevelType w:val="multilevel"/>
    <w:tmpl w:val="442EF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3BF3832"/>
    <w:multiLevelType w:val="multilevel"/>
    <w:tmpl w:val="2040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0010334"/>
    <w:multiLevelType w:val="multilevel"/>
    <w:tmpl w:val="001EB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6BA7733"/>
    <w:multiLevelType w:val="multilevel"/>
    <w:tmpl w:val="4F4C7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0F40918"/>
    <w:multiLevelType w:val="multilevel"/>
    <w:tmpl w:val="FD789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3E31D3A"/>
    <w:multiLevelType w:val="multilevel"/>
    <w:tmpl w:val="DAA8E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A875A0B"/>
    <w:multiLevelType w:val="multilevel"/>
    <w:tmpl w:val="27541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A891CF0"/>
    <w:multiLevelType w:val="multilevel"/>
    <w:tmpl w:val="91EA6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5"/>
  </w:num>
  <w:num w:numId="3">
    <w:abstractNumId w:val="9"/>
  </w:num>
  <w:num w:numId="4">
    <w:abstractNumId w:val="4"/>
  </w:num>
  <w:num w:numId="5">
    <w:abstractNumId w:val="13"/>
  </w:num>
  <w:num w:numId="6">
    <w:abstractNumId w:val="10"/>
  </w:num>
  <w:num w:numId="7">
    <w:abstractNumId w:val="7"/>
  </w:num>
  <w:num w:numId="8">
    <w:abstractNumId w:val="8"/>
  </w:num>
  <w:num w:numId="9">
    <w:abstractNumId w:val="6"/>
  </w:num>
  <w:num w:numId="10">
    <w:abstractNumId w:val="2"/>
  </w:num>
  <w:num w:numId="11">
    <w:abstractNumId w:val="1"/>
  </w:num>
  <w:num w:numId="12">
    <w:abstractNumId w:val="0"/>
  </w:num>
  <w:num w:numId="13">
    <w:abstractNumId w:val="3"/>
  </w:num>
  <w:num w:numId="14">
    <w:abstractNumId w:val="1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17318"/>
    <w:rsid w:val="00035C21"/>
    <w:rsid w:val="000966C7"/>
    <w:rsid w:val="001802BB"/>
    <w:rsid w:val="00185819"/>
    <w:rsid w:val="00186623"/>
    <w:rsid w:val="001B2532"/>
    <w:rsid w:val="001D15D2"/>
    <w:rsid w:val="001D4F26"/>
    <w:rsid w:val="00204B37"/>
    <w:rsid w:val="00293B16"/>
    <w:rsid w:val="002B7290"/>
    <w:rsid w:val="00336E42"/>
    <w:rsid w:val="00337379"/>
    <w:rsid w:val="003A7A9C"/>
    <w:rsid w:val="003E5774"/>
    <w:rsid w:val="003E7756"/>
    <w:rsid w:val="004538C2"/>
    <w:rsid w:val="004B693D"/>
    <w:rsid w:val="004D0ECD"/>
    <w:rsid w:val="00561CD8"/>
    <w:rsid w:val="005A251B"/>
    <w:rsid w:val="00651458"/>
    <w:rsid w:val="00731360"/>
    <w:rsid w:val="00772D59"/>
    <w:rsid w:val="0081294C"/>
    <w:rsid w:val="00814492"/>
    <w:rsid w:val="008C1DAA"/>
    <w:rsid w:val="008C59DE"/>
    <w:rsid w:val="00931B51"/>
    <w:rsid w:val="00937A90"/>
    <w:rsid w:val="0098481B"/>
    <w:rsid w:val="009D4857"/>
    <w:rsid w:val="00A033F3"/>
    <w:rsid w:val="00A2369C"/>
    <w:rsid w:val="00A273F8"/>
    <w:rsid w:val="00A365BB"/>
    <w:rsid w:val="00A72275"/>
    <w:rsid w:val="00A8774E"/>
    <w:rsid w:val="00AF5ABB"/>
    <w:rsid w:val="00B26E9D"/>
    <w:rsid w:val="00B823EC"/>
    <w:rsid w:val="00B903DC"/>
    <w:rsid w:val="00C921F8"/>
    <w:rsid w:val="00CB4056"/>
    <w:rsid w:val="00CB623E"/>
    <w:rsid w:val="00CD4E5D"/>
    <w:rsid w:val="00D47E32"/>
    <w:rsid w:val="00D91BCB"/>
    <w:rsid w:val="00DB33BB"/>
    <w:rsid w:val="00DC3AC5"/>
    <w:rsid w:val="00E70B41"/>
    <w:rsid w:val="00E90B45"/>
    <w:rsid w:val="00EC5319"/>
    <w:rsid w:val="00F014A7"/>
    <w:rsid w:val="00F3090D"/>
    <w:rsid w:val="00F41090"/>
    <w:rsid w:val="00F53663"/>
    <w:rsid w:val="00FC1B88"/>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4538C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semiHidden/>
    <w:unhideWhenUsed/>
    <w:qFormat/>
    <w:rsid w:val="004538C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538C2"/>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4538C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8C2"/>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4538C2"/>
    <w:rPr>
      <w:rFonts w:ascii="Times New Roman" w:eastAsia="Times New Roman" w:hAnsi="Times New Roman" w:cs="Times New Roman"/>
      <w:b/>
      <w:bCs/>
      <w:sz w:val="27"/>
      <w:szCs w:val="27"/>
      <w:lang w:bidi="hi-IN"/>
    </w:rPr>
  </w:style>
  <w:style w:type="character" w:styleId="Strong">
    <w:name w:val="Strong"/>
    <w:basedOn w:val="DefaultParagraphFont"/>
    <w:uiPriority w:val="22"/>
    <w:qFormat/>
    <w:rsid w:val="004538C2"/>
    <w:rPr>
      <w:b/>
      <w:bCs/>
    </w:rPr>
  </w:style>
  <w:style w:type="paragraph" w:styleId="NormalWeb">
    <w:name w:val="Normal (Web)"/>
    <w:basedOn w:val="Normal"/>
    <w:uiPriority w:val="99"/>
    <w:unhideWhenUsed/>
    <w:rsid w:val="004538C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Emphasis">
    <w:name w:val="Emphasis"/>
    <w:basedOn w:val="DefaultParagraphFont"/>
    <w:uiPriority w:val="20"/>
    <w:qFormat/>
    <w:rsid w:val="004538C2"/>
    <w:rPr>
      <w:i/>
      <w:iCs/>
    </w:rPr>
  </w:style>
  <w:style w:type="character" w:customStyle="1" w:styleId="Heading4Char">
    <w:name w:val="Heading 4 Char"/>
    <w:basedOn w:val="DefaultParagraphFont"/>
    <w:link w:val="Heading4"/>
    <w:uiPriority w:val="9"/>
    <w:semiHidden/>
    <w:rsid w:val="004538C2"/>
    <w:rPr>
      <w:rFonts w:asciiTheme="majorHAnsi" w:eastAsiaTheme="majorEastAsia" w:hAnsiTheme="majorHAnsi" w:cstheme="majorBidi"/>
      <w:b/>
      <w:bCs/>
      <w:i/>
      <w:iCs/>
      <w:color w:val="4F81BD" w:themeColor="accent1"/>
    </w:rPr>
  </w:style>
  <w:style w:type="character" w:customStyle="1" w:styleId="Heading2Char">
    <w:name w:val="Heading 2 Char"/>
    <w:basedOn w:val="DefaultParagraphFont"/>
    <w:link w:val="Heading2"/>
    <w:uiPriority w:val="9"/>
    <w:semiHidden/>
    <w:rsid w:val="004538C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CB40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4056"/>
    <w:rPr>
      <w:rFonts w:ascii="Tahoma" w:hAnsi="Tahoma" w:cs="Tahoma"/>
      <w:sz w:val="16"/>
      <w:szCs w:val="16"/>
    </w:rPr>
  </w:style>
  <w:style w:type="paragraph" w:styleId="Header">
    <w:name w:val="header"/>
    <w:basedOn w:val="Normal"/>
    <w:link w:val="HeaderChar"/>
    <w:uiPriority w:val="99"/>
    <w:semiHidden/>
    <w:unhideWhenUsed/>
    <w:rsid w:val="001866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86623"/>
  </w:style>
  <w:style w:type="paragraph" w:styleId="Footer">
    <w:name w:val="footer"/>
    <w:basedOn w:val="Normal"/>
    <w:link w:val="FooterChar"/>
    <w:uiPriority w:val="99"/>
    <w:unhideWhenUsed/>
    <w:rsid w:val="001866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6623"/>
  </w:style>
  <w:style w:type="paragraph" w:styleId="TOCHeading">
    <w:name w:val="TOC Heading"/>
    <w:basedOn w:val="Heading1"/>
    <w:next w:val="Normal"/>
    <w:uiPriority w:val="39"/>
    <w:unhideWhenUsed/>
    <w:qFormat/>
    <w:rsid w:val="00AF5ABB"/>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AF5ABB"/>
    <w:pPr>
      <w:spacing w:after="100"/>
    </w:pPr>
  </w:style>
  <w:style w:type="paragraph" w:styleId="TOC3">
    <w:name w:val="toc 3"/>
    <w:basedOn w:val="Normal"/>
    <w:next w:val="Normal"/>
    <w:autoRedefine/>
    <w:uiPriority w:val="39"/>
    <w:unhideWhenUsed/>
    <w:rsid w:val="00AF5ABB"/>
    <w:pPr>
      <w:spacing w:after="100"/>
      <w:ind w:left="440"/>
    </w:pPr>
  </w:style>
  <w:style w:type="paragraph" w:styleId="TOC2">
    <w:name w:val="toc 2"/>
    <w:basedOn w:val="Normal"/>
    <w:next w:val="Normal"/>
    <w:autoRedefine/>
    <w:uiPriority w:val="39"/>
    <w:unhideWhenUsed/>
    <w:rsid w:val="00AF5ABB"/>
    <w:pPr>
      <w:spacing w:after="100"/>
      <w:ind w:left="220"/>
    </w:pPr>
  </w:style>
  <w:style w:type="character" w:styleId="Hyperlink">
    <w:name w:val="Hyperlink"/>
    <w:basedOn w:val="DefaultParagraphFont"/>
    <w:uiPriority w:val="99"/>
    <w:unhideWhenUsed/>
    <w:rsid w:val="00AF5AB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97539043">
      <w:bodyDiv w:val="1"/>
      <w:marLeft w:val="0"/>
      <w:marRight w:val="0"/>
      <w:marTop w:val="0"/>
      <w:marBottom w:val="0"/>
      <w:divBdr>
        <w:top w:val="none" w:sz="0" w:space="0" w:color="auto"/>
        <w:left w:val="none" w:sz="0" w:space="0" w:color="auto"/>
        <w:bottom w:val="none" w:sz="0" w:space="0" w:color="auto"/>
        <w:right w:val="none" w:sz="0" w:space="0" w:color="auto"/>
      </w:divBdr>
    </w:div>
    <w:div w:id="359623518">
      <w:bodyDiv w:val="1"/>
      <w:marLeft w:val="0"/>
      <w:marRight w:val="0"/>
      <w:marTop w:val="0"/>
      <w:marBottom w:val="0"/>
      <w:divBdr>
        <w:top w:val="none" w:sz="0" w:space="0" w:color="auto"/>
        <w:left w:val="none" w:sz="0" w:space="0" w:color="auto"/>
        <w:bottom w:val="none" w:sz="0" w:space="0" w:color="auto"/>
        <w:right w:val="none" w:sz="0" w:space="0" w:color="auto"/>
      </w:divBdr>
    </w:div>
    <w:div w:id="361170932">
      <w:bodyDiv w:val="1"/>
      <w:marLeft w:val="0"/>
      <w:marRight w:val="0"/>
      <w:marTop w:val="0"/>
      <w:marBottom w:val="0"/>
      <w:divBdr>
        <w:top w:val="none" w:sz="0" w:space="0" w:color="auto"/>
        <w:left w:val="none" w:sz="0" w:space="0" w:color="auto"/>
        <w:bottom w:val="none" w:sz="0" w:space="0" w:color="auto"/>
        <w:right w:val="none" w:sz="0" w:space="0" w:color="auto"/>
      </w:divBdr>
    </w:div>
    <w:div w:id="490561384">
      <w:bodyDiv w:val="1"/>
      <w:marLeft w:val="0"/>
      <w:marRight w:val="0"/>
      <w:marTop w:val="0"/>
      <w:marBottom w:val="0"/>
      <w:divBdr>
        <w:top w:val="none" w:sz="0" w:space="0" w:color="auto"/>
        <w:left w:val="none" w:sz="0" w:space="0" w:color="auto"/>
        <w:bottom w:val="none" w:sz="0" w:space="0" w:color="auto"/>
        <w:right w:val="none" w:sz="0" w:space="0" w:color="auto"/>
      </w:divBdr>
    </w:div>
    <w:div w:id="558980857">
      <w:bodyDiv w:val="1"/>
      <w:marLeft w:val="0"/>
      <w:marRight w:val="0"/>
      <w:marTop w:val="0"/>
      <w:marBottom w:val="0"/>
      <w:divBdr>
        <w:top w:val="none" w:sz="0" w:space="0" w:color="auto"/>
        <w:left w:val="none" w:sz="0" w:space="0" w:color="auto"/>
        <w:bottom w:val="none" w:sz="0" w:space="0" w:color="auto"/>
        <w:right w:val="none" w:sz="0" w:space="0" w:color="auto"/>
      </w:divBdr>
    </w:div>
    <w:div w:id="636375858">
      <w:bodyDiv w:val="1"/>
      <w:marLeft w:val="0"/>
      <w:marRight w:val="0"/>
      <w:marTop w:val="0"/>
      <w:marBottom w:val="0"/>
      <w:divBdr>
        <w:top w:val="none" w:sz="0" w:space="0" w:color="auto"/>
        <w:left w:val="none" w:sz="0" w:space="0" w:color="auto"/>
        <w:bottom w:val="none" w:sz="0" w:space="0" w:color="auto"/>
        <w:right w:val="none" w:sz="0" w:space="0" w:color="auto"/>
      </w:divBdr>
    </w:div>
    <w:div w:id="683360536">
      <w:bodyDiv w:val="1"/>
      <w:marLeft w:val="0"/>
      <w:marRight w:val="0"/>
      <w:marTop w:val="0"/>
      <w:marBottom w:val="0"/>
      <w:divBdr>
        <w:top w:val="none" w:sz="0" w:space="0" w:color="auto"/>
        <w:left w:val="none" w:sz="0" w:space="0" w:color="auto"/>
        <w:bottom w:val="none" w:sz="0" w:space="0" w:color="auto"/>
        <w:right w:val="none" w:sz="0" w:space="0" w:color="auto"/>
      </w:divBdr>
    </w:div>
    <w:div w:id="696085441">
      <w:bodyDiv w:val="1"/>
      <w:marLeft w:val="0"/>
      <w:marRight w:val="0"/>
      <w:marTop w:val="0"/>
      <w:marBottom w:val="0"/>
      <w:divBdr>
        <w:top w:val="none" w:sz="0" w:space="0" w:color="auto"/>
        <w:left w:val="none" w:sz="0" w:space="0" w:color="auto"/>
        <w:bottom w:val="none" w:sz="0" w:space="0" w:color="auto"/>
        <w:right w:val="none" w:sz="0" w:space="0" w:color="auto"/>
      </w:divBdr>
    </w:div>
    <w:div w:id="1226601038">
      <w:bodyDiv w:val="1"/>
      <w:marLeft w:val="0"/>
      <w:marRight w:val="0"/>
      <w:marTop w:val="0"/>
      <w:marBottom w:val="0"/>
      <w:divBdr>
        <w:top w:val="none" w:sz="0" w:space="0" w:color="auto"/>
        <w:left w:val="none" w:sz="0" w:space="0" w:color="auto"/>
        <w:bottom w:val="none" w:sz="0" w:space="0" w:color="auto"/>
        <w:right w:val="none" w:sz="0" w:space="0" w:color="auto"/>
      </w:divBdr>
    </w:div>
    <w:div w:id="1524440380">
      <w:bodyDiv w:val="1"/>
      <w:marLeft w:val="0"/>
      <w:marRight w:val="0"/>
      <w:marTop w:val="0"/>
      <w:marBottom w:val="0"/>
      <w:divBdr>
        <w:top w:val="none" w:sz="0" w:space="0" w:color="auto"/>
        <w:left w:val="none" w:sz="0" w:space="0" w:color="auto"/>
        <w:bottom w:val="none" w:sz="0" w:space="0" w:color="auto"/>
        <w:right w:val="none" w:sz="0" w:space="0" w:color="auto"/>
      </w:divBdr>
    </w:div>
    <w:div w:id="1758673350">
      <w:bodyDiv w:val="1"/>
      <w:marLeft w:val="0"/>
      <w:marRight w:val="0"/>
      <w:marTop w:val="0"/>
      <w:marBottom w:val="0"/>
      <w:divBdr>
        <w:top w:val="none" w:sz="0" w:space="0" w:color="auto"/>
        <w:left w:val="none" w:sz="0" w:space="0" w:color="auto"/>
        <w:bottom w:val="none" w:sz="0" w:space="0" w:color="auto"/>
        <w:right w:val="none" w:sz="0" w:space="0" w:color="auto"/>
      </w:divBdr>
    </w:div>
    <w:div w:id="1837644426">
      <w:bodyDiv w:val="1"/>
      <w:marLeft w:val="0"/>
      <w:marRight w:val="0"/>
      <w:marTop w:val="0"/>
      <w:marBottom w:val="0"/>
      <w:divBdr>
        <w:top w:val="none" w:sz="0" w:space="0" w:color="auto"/>
        <w:left w:val="none" w:sz="0" w:space="0" w:color="auto"/>
        <w:bottom w:val="none" w:sz="0" w:space="0" w:color="auto"/>
        <w:right w:val="none" w:sz="0" w:space="0" w:color="auto"/>
      </w:divBdr>
    </w:div>
    <w:div w:id="1868329405">
      <w:bodyDiv w:val="1"/>
      <w:marLeft w:val="0"/>
      <w:marRight w:val="0"/>
      <w:marTop w:val="0"/>
      <w:marBottom w:val="0"/>
      <w:divBdr>
        <w:top w:val="none" w:sz="0" w:space="0" w:color="auto"/>
        <w:left w:val="none" w:sz="0" w:space="0" w:color="auto"/>
        <w:bottom w:val="none" w:sz="0" w:space="0" w:color="auto"/>
        <w:right w:val="none" w:sz="0" w:space="0" w:color="auto"/>
      </w:divBdr>
    </w:div>
    <w:div w:id="2111242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0B7E3-DB58-466B-8A61-E2802C481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19</Pages>
  <Words>5707</Words>
  <Characters>32534</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10</cp:revision>
  <dcterms:created xsi:type="dcterms:W3CDTF">2025-11-18T15:41:00Z</dcterms:created>
  <dcterms:modified xsi:type="dcterms:W3CDTF">2025-12-18T17:00:00Z</dcterms:modified>
</cp:coreProperties>
</file>