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0EC" w:rsidRPr="002150EC" w:rsidRDefault="002150EC" w:rsidP="002150EC">
      <w:pPr>
        <w:spacing w:before="100" w:beforeAutospacing="1" w:after="100" w:afterAutospacing="1" w:line="240" w:lineRule="auto"/>
        <w:rPr>
          <w:rFonts w:ascii="Times New Roman" w:eastAsia="Times New Roman" w:hAnsi="Times New Roman" w:cs="Times New Roman"/>
          <w:b/>
          <w:bCs/>
          <w:sz w:val="36"/>
          <w:szCs w:val="24"/>
        </w:rPr>
      </w:pPr>
      <w:r w:rsidRPr="002150EC">
        <w:rPr>
          <w:rFonts w:ascii="Times New Roman" w:eastAsia="Times New Roman" w:hAnsi="Times New Roman" w:cs="Times New Roman"/>
          <w:b/>
          <w:bCs/>
          <w:sz w:val="36"/>
          <w:szCs w:val="24"/>
        </w:rPr>
        <w:t>TITLE</w:t>
      </w:r>
    </w:p>
    <w:p w:rsidR="002150EC" w:rsidRPr="00C4313B" w:rsidRDefault="002150EC" w:rsidP="002150EC">
      <w:pPr>
        <w:spacing w:before="100" w:beforeAutospacing="1" w:after="100" w:afterAutospacing="1" w:line="240" w:lineRule="auto"/>
        <w:rPr>
          <w:rFonts w:ascii="Times New Roman" w:eastAsia="Times New Roman" w:hAnsi="Times New Roman" w:cs="Times New Roman"/>
          <w:b/>
          <w:bCs/>
          <w:sz w:val="32"/>
          <w:szCs w:val="24"/>
        </w:rPr>
      </w:pPr>
    </w:p>
    <w:p w:rsidR="002150EC" w:rsidRDefault="002150EC" w:rsidP="002150EC">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bCs/>
          <w:sz w:val="24"/>
          <w:szCs w:val="24"/>
        </w:rPr>
        <w:t>Submitted by</w:t>
      </w:r>
      <w:r>
        <w:rPr>
          <w:rFonts w:ascii="Times New Roman" w:eastAsia="Times New Roman" w:hAnsi="Times New Roman" w:cs="Times New Roman"/>
          <w:b/>
          <w:bCs/>
          <w:sz w:val="24"/>
          <w:szCs w:val="24"/>
        </w:rPr>
        <w:t xml:space="preserve">       </w:t>
      </w:r>
      <w:r w:rsidRPr="00976319">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Ehtisham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Haq</w:t>
      </w:r>
      <w:proofErr w:type="spellEnd"/>
    </w:p>
    <w:p w:rsidR="002150EC" w:rsidRPr="00976319" w:rsidRDefault="002150EC" w:rsidP="002150EC">
      <w:pPr>
        <w:spacing w:before="100" w:beforeAutospacing="1" w:after="100" w:afterAutospacing="1" w:line="240" w:lineRule="auto"/>
        <w:rPr>
          <w:rFonts w:ascii="Times New Roman" w:eastAsia="Times New Roman" w:hAnsi="Times New Roman" w:cs="Times New Roman"/>
          <w:b/>
          <w:sz w:val="24"/>
          <w:szCs w:val="24"/>
        </w:rPr>
      </w:pPr>
      <w:r w:rsidRPr="00976319">
        <w:rPr>
          <w:rFonts w:ascii="Times New Roman" w:eastAsia="Times New Roman" w:hAnsi="Times New Roman" w:cs="Times New Roman"/>
          <w:b/>
          <w:sz w:val="24"/>
          <w:szCs w:val="24"/>
        </w:rPr>
        <w:t>Course                  :</w:t>
      </w:r>
      <w:r>
        <w:rPr>
          <w:rFonts w:ascii="Times New Roman" w:eastAsia="Times New Roman" w:hAnsi="Times New Roman" w:cs="Times New Roman"/>
          <w:sz w:val="24"/>
          <w:szCs w:val="24"/>
        </w:rPr>
        <w:t xml:space="preserve"> BA Tourism Management and Recreation</w:t>
      </w:r>
    </w:p>
    <w:p w:rsidR="002150EC" w:rsidRPr="00976319" w:rsidRDefault="002150EC" w:rsidP="002150EC">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sz w:val="24"/>
          <w:szCs w:val="24"/>
        </w:rPr>
        <w:t>Subject</w:t>
      </w:r>
      <w:r>
        <w:rPr>
          <w:rFonts w:ascii="Times New Roman" w:eastAsia="Times New Roman" w:hAnsi="Times New Roman" w:cs="Times New Roman"/>
          <w:sz w:val="24"/>
          <w:szCs w:val="24"/>
        </w:rPr>
        <w:t xml:space="preserve">              </w:t>
      </w:r>
      <w:r w:rsidRPr="00976319">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 xml:space="preserve">Consumer </w:t>
      </w:r>
      <w:proofErr w:type="spellStart"/>
      <w:r>
        <w:rPr>
          <w:rFonts w:ascii="Times New Roman" w:eastAsia="Times New Roman" w:hAnsi="Times New Roman" w:cs="Times New Roman"/>
          <w:sz w:val="24"/>
          <w:szCs w:val="24"/>
        </w:rPr>
        <w:t>Behaviour</w:t>
      </w:r>
      <w:proofErr w:type="spellEnd"/>
    </w:p>
    <w:p w:rsidR="002150EC" w:rsidRDefault="002150EC" w:rsidP="002150EC">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bCs/>
          <w:sz w:val="24"/>
          <w:szCs w:val="24"/>
        </w:rPr>
        <w:t>Institution Name:</w:t>
      </w:r>
      <w:r>
        <w:rPr>
          <w:rFonts w:ascii="Times New Roman" w:eastAsia="Times New Roman" w:hAnsi="Times New Roman" w:cs="Times New Roman"/>
          <w:sz w:val="24"/>
          <w:szCs w:val="24"/>
        </w:rPr>
        <w:t xml:space="preserve"> European Institute of Innovation Entrepreneurship and Technology</w:t>
      </w:r>
    </w:p>
    <w:p w:rsidR="002150EC" w:rsidRDefault="002150EC" w:rsidP="002150EC">
      <w:pPr>
        <w:spacing w:after="0" w:line="240" w:lineRule="auto"/>
        <w:rPr>
          <w:rFonts w:ascii="Times New Roman" w:hAnsi="Times New Roman" w:cs="Times New Roman"/>
          <w:sz w:val="24"/>
        </w:rPr>
      </w:pPr>
      <w:r w:rsidRPr="00DD1074">
        <w:rPr>
          <w:rFonts w:ascii="Times New Roman" w:eastAsia="Times New Roman" w:hAnsi="Times New Roman" w:cs="Times New Roman"/>
          <w:b/>
          <w:sz w:val="24"/>
          <w:szCs w:val="24"/>
        </w:rPr>
        <w:t xml:space="preserve">Title </w:t>
      </w:r>
      <w:r>
        <w:rPr>
          <w:rFonts w:ascii="Times New Roman" w:eastAsia="Times New Roman" w:hAnsi="Times New Roman" w:cs="Times New Roman"/>
          <w:b/>
          <w:sz w:val="24"/>
          <w:szCs w:val="24"/>
        </w:rPr>
        <w:t xml:space="preserve">                   </w:t>
      </w:r>
      <w:r w:rsidRPr="00DD1074">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r w:rsidRPr="00DD1074">
        <w:rPr>
          <w:rFonts w:ascii="Times New Roman" w:eastAsia="Times New Roman" w:hAnsi="Times New Roman" w:cs="Times New Roman"/>
          <w:sz w:val="24"/>
          <w:szCs w:val="24"/>
        </w:rPr>
        <w:t xml:space="preserve"> </w:t>
      </w:r>
      <w:r w:rsidRPr="00C4313B">
        <w:rPr>
          <w:rFonts w:ascii="Times New Roman" w:hAnsi="Times New Roman" w:cs="Times New Roman"/>
          <w:sz w:val="24"/>
        </w:rPr>
        <w:t>Motivational Factors Driving Sustainable Tourism Choices</w:t>
      </w:r>
    </w:p>
    <w:p w:rsidR="002150EC" w:rsidRDefault="002150EC" w:rsidP="002150EC">
      <w:pPr>
        <w:spacing w:after="0" w:line="240" w:lineRule="auto"/>
        <w:rPr>
          <w:rFonts w:ascii="Times New Roman" w:hAnsi="Times New Roman" w:cs="Times New Roman"/>
          <w:sz w:val="24"/>
        </w:rPr>
      </w:pPr>
    </w:p>
    <w:p w:rsidR="002150EC" w:rsidRDefault="002150EC" w:rsidP="002150EC">
      <w:pPr>
        <w:spacing w:after="0" w:line="240" w:lineRule="auto"/>
        <w:rPr>
          <w:rFonts w:ascii="Times New Roman" w:hAnsi="Times New Roman" w:cs="Times New Roman"/>
          <w:sz w:val="24"/>
        </w:rPr>
      </w:pPr>
    </w:p>
    <w:p w:rsidR="00D1068F" w:rsidRDefault="00D1068F" w:rsidP="002150EC">
      <w:pPr>
        <w:spacing w:after="0" w:line="240" w:lineRule="auto"/>
        <w:rPr>
          <w:rFonts w:ascii="Times New Roman" w:eastAsia="Times New Roman" w:hAnsi="Times New Roman" w:cs="Times New Roman"/>
          <w:sz w:val="24"/>
          <w:szCs w:val="24"/>
        </w:rPr>
      </w:pPr>
      <w:r w:rsidRPr="00D1068F">
        <w:rPr>
          <w:rFonts w:ascii="Times New Roman" w:eastAsia="Times New Roman" w:hAnsi="Times New Roman" w:cs="Times New Roman"/>
          <w:sz w:val="24"/>
          <w:szCs w:val="24"/>
        </w:rPr>
        <w:pict>
          <v:rect id="_x0000_i1025" style="width:0;height:1.5pt" o:hralign="center" o:hrstd="t" o:hr="t" fillcolor="#a0a0a0" stroked="f"/>
        </w:pict>
      </w:r>
    </w:p>
    <w:p w:rsidR="002150EC" w:rsidRDefault="002150EC" w:rsidP="002150EC">
      <w:pPr>
        <w:spacing w:after="0" w:line="240" w:lineRule="auto"/>
        <w:rPr>
          <w:rFonts w:ascii="Times New Roman" w:eastAsia="Times New Roman" w:hAnsi="Times New Roman" w:cs="Times New Roman"/>
          <w:sz w:val="24"/>
          <w:szCs w:val="24"/>
        </w:rPr>
      </w:pPr>
    </w:p>
    <w:p w:rsidR="002150EC" w:rsidRDefault="002150EC" w:rsidP="002150EC">
      <w:pPr>
        <w:spacing w:after="0" w:line="240" w:lineRule="auto"/>
        <w:rPr>
          <w:rFonts w:ascii="Times New Roman" w:eastAsia="Times New Roman" w:hAnsi="Times New Roman" w:cs="Times New Roman"/>
          <w:sz w:val="24"/>
          <w:szCs w:val="24"/>
        </w:rPr>
      </w:pPr>
    </w:p>
    <w:p w:rsidR="002150EC" w:rsidRPr="00407FAD" w:rsidRDefault="002150EC" w:rsidP="002150EC">
      <w:pPr>
        <w:spacing w:before="100" w:beforeAutospacing="1" w:after="100" w:afterAutospacing="1" w:line="240" w:lineRule="auto"/>
        <w:outlineLvl w:val="1"/>
        <w:rPr>
          <w:rFonts w:ascii="Times New Roman" w:eastAsia="Times New Roman" w:hAnsi="Times New Roman" w:cs="Times New Roman"/>
          <w:b/>
          <w:bCs/>
          <w:sz w:val="36"/>
          <w:szCs w:val="36"/>
        </w:rPr>
      </w:pPr>
      <w:r w:rsidRPr="00407FAD">
        <w:rPr>
          <w:rFonts w:ascii="Times New Roman" w:eastAsia="Times New Roman" w:hAnsi="Times New Roman" w:cs="Times New Roman"/>
          <w:b/>
          <w:bCs/>
          <w:sz w:val="36"/>
          <w:szCs w:val="36"/>
        </w:rPr>
        <w:t>Table of Contents</w:t>
      </w:r>
    </w:p>
    <w:p w:rsidR="002150EC" w:rsidRPr="00407FAD" w:rsidRDefault="002150EC" w:rsidP="002150E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FAD">
        <w:rPr>
          <w:rFonts w:ascii="Times New Roman" w:eastAsia="Times New Roman" w:hAnsi="Times New Roman" w:cs="Times New Roman"/>
          <w:sz w:val="24"/>
          <w:szCs w:val="24"/>
        </w:rPr>
        <w:t>Abstract</w:t>
      </w:r>
    </w:p>
    <w:p w:rsidR="002150EC" w:rsidRPr="00407FAD" w:rsidRDefault="002150EC" w:rsidP="002150E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FAD">
        <w:rPr>
          <w:rFonts w:ascii="Times New Roman" w:eastAsia="Times New Roman" w:hAnsi="Times New Roman" w:cs="Times New Roman"/>
          <w:sz w:val="24"/>
          <w:szCs w:val="24"/>
        </w:rPr>
        <w:t>Introduction</w:t>
      </w:r>
    </w:p>
    <w:p w:rsidR="002150EC" w:rsidRPr="00407FAD" w:rsidRDefault="002150EC" w:rsidP="002150E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FAD">
        <w:rPr>
          <w:rFonts w:ascii="Times New Roman" w:eastAsia="Times New Roman" w:hAnsi="Times New Roman" w:cs="Times New Roman"/>
          <w:sz w:val="24"/>
          <w:szCs w:val="24"/>
        </w:rPr>
        <w:t>Literature Review</w:t>
      </w:r>
    </w:p>
    <w:p w:rsidR="002150EC" w:rsidRPr="00407FAD" w:rsidRDefault="002150EC" w:rsidP="002150E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FAD">
        <w:rPr>
          <w:rFonts w:ascii="Times New Roman" w:eastAsia="Times New Roman" w:hAnsi="Times New Roman" w:cs="Times New Roman"/>
          <w:sz w:val="24"/>
          <w:szCs w:val="24"/>
        </w:rPr>
        <w:t>Methodology</w:t>
      </w:r>
    </w:p>
    <w:p w:rsidR="002150EC" w:rsidRPr="00407FAD" w:rsidRDefault="002150EC" w:rsidP="002150E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FAD">
        <w:rPr>
          <w:rFonts w:ascii="Times New Roman" w:eastAsia="Times New Roman" w:hAnsi="Times New Roman" w:cs="Times New Roman"/>
          <w:sz w:val="24"/>
          <w:szCs w:val="24"/>
        </w:rPr>
        <w:t>Findings</w:t>
      </w:r>
    </w:p>
    <w:p w:rsidR="002150EC" w:rsidRPr="00407FAD" w:rsidRDefault="002150EC" w:rsidP="002150E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FAD">
        <w:rPr>
          <w:rFonts w:ascii="Times New Roman" w:eastAsia="Times New Roman" w:hAnsi="Times New Roman" w:cs="Times New Roman"/>
          <w:sz w:val="24"/>
          <w:szCs w:val="24"/>
        </w:rPr>
        <w:t>Discussion</w:t>
      </w:r>
    </w:p>
    <w:p w:rsidR="002150EC" w:rsidRPr="00407FAD" w:rsidRDefault="002150EC" w:rsidP="002150E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FAD">
        <w:rPr>
          <w:rFonts w:ascii="Times New Roman" w:eastAsia="Times New Roman" w:hAnsi="Times New Roman" w:cs="Times New Roman"/>
          <w:sz w:val="24"/>
          <w:szCs w:val="24"/>
        </w:rPr>
        <w:t>Conclusion</w:t>
      </w:r>
    </w:p>
    <w:p w:rsidR="002150EC" w:rsidRPr="00407FAD" w:rsidRDefault="002150EC" w:rsidP="002150E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FAD">
        <w:rPr>
          <w:rFonts w:ascii="Times New Roman" w:eastAsia="Times New Roman" w:hAnsi="Times New Roman" w:cs="Times New Roman"/>
          <w:sz w:val="24"/>
          <w:szCs w:val="24"/>
        </w:rPr>
        <w:t>References</w:t>
      </w:r>
    </w:p>
    <w:p w:rsidR="002150EC" w:rsidRPr="00407FAD" w:rsidRDefault="002150EC" w:rsidP="002150E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FAD">
        <w:rPr>
          <w:rFonts w:ascii="Times New Roman" w:eastAsia="Times New Roman" w:hAnsi="Times New Roman" w:cs="Times New Roman"/>
          <w:sz w:val="24"/>
          <w:szCs w:val="24"/>
        </w:rPr>
        <w:t>Appendices</w:t>
      </w:r>
    </w:p>
    <w:p w:rsidR="002150EC" w:rsidRPr="00D1068F" w:rsidRDefault="002150EC" w:rsidP="002150EC">
      <w:pPr>
        <w:spacing w:after="0" w:line="240" w:lineRule="auto"/>
        <w:rPr>
          <w:rFonts w:ascii="Times New Roman" w:eastAsia="Times New Roman" w:hAnsi="Times New Roman" w:cs="Times New Roman"/>
          <w:sz w:val="24"/>
          <w:szCs w:val="24"/>
        </w:rPr>
      </w:pPr>
    </w:p>
    <w:p w:rsidR="00D1068F" w:rsidRPr="00D1068F" w:rsidRDefault="00D1068F" w:rsidP="00D1068F">
      <w:pPr>
        <w:spacing w:before="100" w:beforeAutospacing="1" w:after="100" w:afterAutospacing="1" w:line="240" w:lineRule="auto"/>
        <w:outlineLvl w:val="1"/>
        <w:rPr>
          <w:rFonts w:ascii="Times New Roman" w:eastAsia="Times New Roman" w:hAnsi="Times New Roman" w:cs="Times New Roman"/>
          <w:b/>
          <w:bCs/>
          <w:sz w:val="32"/>
          <w:szCs w:val="24"/>
        </w:rPr>
      </w:pPr>
      <w:r w:rsidRPr="002150EC">
        <w:rPr>
          <w:rFonts w:ascii="Times New Roman" w:eastAsia="Times New Roman" w:hAnsi="Times New Roman" w:cs="Times New Roman"/>
          <w:b/>
          <w:bCs/>
          <w:sz w:val="32"/>
          <w:szCs w:val="24"/>
        </w:rPr>
        <w:t>Abstract</w:t>
      </w:r>
    </w:p>
    <w:p w:rsidR="00D1068F" w:rsidRPr="00D1068F" w:rsidRDefault="00D1068F" w:rsidP="00D1068F">
      <w:pPr>
        <w:spacing w:before="100" w:beforeAutospacing="1" w:after="100" w:afterAutospacing="1" w:line="240" w:lineRule="auto"/>
        <w:rPr>
          <w:rFonts w:ascii="Times New Roman" w:eastAsia="Times New Roman" w:hAnsi="Times New Roman" w:cs="Times New Roman"/>
          <w:sz w:val="24"/>
          <w:szCs w:val="24"/>
        </w:rPr>
      </w:pPr>
      <w:r w:rsidRPr="00D1068F">
        <w:rPr>
          <w:rFonts w:ascii="Times New Roman" w:eastAsia="Times New Roman" w:hAnsi="Times New Roman" w:cs="Times New Roman"/>
          <w:sz w:val="24"/>
          <w:szCs w:val="24"/>
        </w:rPr>
        <w:t xml:space="preserve">The Christmas shopping season represents a peak period for consumer spending, characterized by heightened emotional engagement, time-sensitive promotions, and extensive marketing campaigns. In recent years, </w:t>
      </w:r>
      <w:r w:rsidRPr="00D1068F">
        <w:rPr>
          <w:rFonts w:ascii="Times New Roman" w:eastAsia="Times New Roman" w:hAnsi="Times New Roman" w:cs="Times New Roman"/>
          <w:b/>
          <w:bCs/>
          <w:sz w:val="24"/>
          <w:szCs w:val="24"/>
        </w:rPr>
        <w:t>social media platforms</w:t>
      </w:r>
      <w:r w:rsidRPr="00D1068F">
        <w:rPr>
          <w:rFonts w:ascii="Times New Roman" w:eastAsia="Times New Roman" w:hAnsi="Times New Roman" w:cs="Times New Roman"/>
          <w:sz w:val="24"/>
          <w:szCs w:val="24"/>
        </w:rPr>
        <w:t xml:space="preserve"> such as Instagram, Facebook, and Pinterest have significantly influenced consumer behavior, shaping not only purchasing decisions but also brand perceptions, social trends, and shopping motivations. This study critically examines the role of social media in influencing consumer behavior during Christmas, with particular focus on </w:t>
      </w:r>
      <w:r w:rsidRPr="00D1068F">
        <w:rPr>
          <w:rFonts w:ascii="Times New Roman" w:eastAsia="Times New Roman" w:hAnsi="Times New Roman" w:cs="Times New Roman"/>
          <w:b/>
          <w:bCs/>
          <w:sz w:val="24"/>
          <w:szCs w:val="24"/>
        </w:rPr>
        <w:t>user-generated content, influencer marketing, and holiday-themed digital campaigns</w:t>
      </w:r>
      <w:r w:rsidRPr="00D1068F">
        <w:rPr>
          <w:rFonts w:ascii="Times New Roman" w:eastAsia="Times New Roman" w:hAnsi="Times New Roman" w:cs="Times New Roman"/>
          <w:sz w:val="24"/>
          <w:szCs w:val="24"/>
        </w:rPr>
        <w:t>.</w:t>
      </w:r>
    </w:p>
    <w:p w:rsidR="00D1068F" w:rsidRPr="00D1068F" w:rsidRDefault="00D1068F" w:rsidP="00D1068F">
      <w:pPr>
        <w:spacing w:before="100" w:beforeAutospacing="1" w:after="100" w:afterAutospacing="1" w:line="240" w:lineRule="auto"/>
        <w:rPr>
          <w:rFonts w:ascii="Times New Roman" w:eastAsia="Times New Roman" w:hAnsi="Times New Roman" w:cs="Times New Roman"/>
          <w:sz w:val="24"/>
          <w:szCs w:val="24"/>
        </w:rPr>
      </w:pPr>
      <w:r w:rsidRPr="00D1068F">
        <w:rPr>
          <w:rFonts w:ascii="Times New Roman" w:eastAsia="Times New Roman" w:hAnsi="Times New Roman" w:cs="Times New Roman"/>
          <w:sz w:val="24"/>
          <w:szCs w:val="24"/>
        </w:rPr>
        <w:t xml:space="preserve">Integrating theoretical frameworks from consumer behavior, social psychology, and digital marketing, the study explores how social media affects </w:t>
      </w:r>
      <w:r w:rsidRPr="00D1068F">
        <w:rPr>
          <w:rFonts w:ascii="Times New Roman" w:eastAsia="Times New Roman" w:hAnsi="Times New Roman" w:cs="Times New Roman"/>
          <w:b/>
          <w:bCs/>
          <w:sz w:val="24"/>
          <w:szCs w:val="24"/>
        </w:rPr>
        <w:t xml:space="preserve">consumer trust, perceived authenticity, </w:t>
      </w:r>
      <w:r w:rsidRPr="00D1068F">
        <w:rPr>
          <w:rFonts w:ascii="Times New Roman" w:eastAsia="Times New Roman" w:hAnsi="Times New Roman" w:cs="Times New Roman"/>
          <w:b/>
          <w:bCs/>
          <w:sz w:val="24"/>
          <w:szCs w:val="24"/>
        </w:rPr>
        <w:lastRenderedPageBreak/>
        <w:t>social comparison, and impulse buying</w:t>
      </w:r>
      <w:r w:rsidRPr="00D1068F">
        <w:rPr>
          <w:rFonts w:ascii="Times New Roman" w:eastAsia="Times New Roman" w:hAnsi="Times New Roman" w:cs="Times New Roman"/>
          <w:sz w:val="24"/>
          <w:szCs w:val="24"/>
        </w:rPr>
        <w:t xml:space="preserve"> during the holiday season. Secondary data from academic literature, market research reports, and case studies of social media campaigns are analyzed to identify trends, behavioral patterns, and effective engagement strategies.</w:t>
      </w:r>
    </w:p>
    <w:p w:rsidR="00D1068F" w:rsidRPr="00D1068F" w:rsidRDefault="00D1068F" w:rsidP="00D1068F">
      <w:pPr>
        <w:spacing w:before="100" w:beforeAutospacing="1" w:after="100" w:afterAutospacing="1" w:line="240" w:lineRule="auto"/>
        <w:rPr>
          <w:rFonts w:ascii="Times New Roman" w:eastAsia="Times New Roman" w:hAnsi="Times New Roman" w:cs="Times New Roman"/>
          <w:sz w:val="24"/>
          <w:szCs w:val="24"/>
        </w:rPr>
      </w:pPr>
      <w:r w:rsidRPr="00D1068F">
        <w:rPr>
          <w:rFonts w:ascii="Times New Roman" w:eastAsia="Times New Roman" w:hAnsi="Times New Roman" w:cs="Times New Roman"/>
          <w:sz w:val="24"/>
          <w:szCs w:val="24"/>
        </w:rPr>
        <w:t xml:space="preserve">The findings indicate that social media serves as both a </w:t>
      </w:r>
      <w:r w:rsidRPr="00D1068F">
        <w:rPr>
          <w:rFonts w:ascii="Times New Roman" w:eastAsia="Times New Roman" w:hAnsi="Times New Roman" w:cs="Times New Roman"/>
          <w:b/>
          <w:bCs/>
          <w:sz w:val="24"/>
          <w:szCs w:val="24"/>
        </w:rPr>
        <w:t>motivational and informational tool</w:t>
      </w:r>
      <w:r w:rsidRPr="00D1068F">
        <w:rPr>
          <w:rFonts w:ascii="Times New Roman" w:eastAsia="Times New Roman" w:hAnsi="Times New Roman" w:cs="Times New Roman"/>
          <w:sz w:val="24"/>
          <w:szCs w:val="24"/>
        </w:rPr>
        <w:t xml:space="preserve">, influencing consumers’ choices through peer recommendations, festive content, and influencer endorsements. </w:t>
      </w:r>
      <w:proofErr w:type="gramStart"/>
      <w:r w:rsidRPr="00D1068F">
        <w:rPr>
          <w:rFonts w:ascii="Times New Roman" w:eastAsia="Times New Roman" w:hAnsi="Times New Roman" w:cs="Times New Roman"/>
          <w:sz w:val="24"/>
          <w:szCs w:val="24"/>
        </w:rPr>
        <w:t>Consumers</w:t>
      </w:r>
      <w:proofErr w:type="gramEnd"/>
      <w:r w:rsidRPr="00D1068F">
        <w:rPr>
          <w:rFonts w:ascii="Times New Roman" w:eastAsia="Times New Roman" w:hAnsi="Times New Roman" w:cs="Times New Roman"/>
          <w:sz w:val="24"/>
          <w:szCs w:val="24"/>
        </w:rPr>
        <w:t xml:space="preserve"> exhibit increased responsiveness to visually appealing campaigns, time-limited offers, and user-generated reviews, which enhance both engagement and purchase intention. Additionally, the study highlights ethical considerations such as the impact of sponsored content, perceived over-promotion, and misinformation.</w:t>
      </w:r>
    </w:p>
    <w:p w:rsidR="00D1068F" w:rsidRPr="00D1068F" w:rsidRDefault="00D1068F" w:rsidP="00D1068F">
      <w:pPr>
        <w:spacing w:before="100" w:beforeAutospacing="1" w:after="100" w:afterAutospacing="1" w:line="240" w:lineRule="auto"/>
        <w:rPr>
          <w:rFonts w:ascii="Times New Roman" w:eastAsia="Times New Roman" w:hAnsi="Times New Roman" w:cs="Times New Roman"/>
          <w:sz w:val="24"/>
          <w:szCs w:val="24"/>
        </w:rPr>
      </w:pPr>
      <w:r w:rsidRPr="00D1068F">
        <w:rPr>
          <w:rFonts w:ascii="Times New Roman" w:eastAsia="Times New Roman" w:hAnsi="Times New Roman" w:cs="Times New Roman"/>
          <w:sz w:val="24"/>
          <w:szCs w:val="24"/>
        </w:rPr>
        <w:t xml:space="preserve">This research provides actionable insights for marketers, retail brands, and social media strategists seeking to </w:t>
      </w:r>
      <w:r w:rsidRPr="00D1068F">
        <w:rPr>
          <w:rFonts w:ascii="Times New Roman" w:eastAsia="Times New Roman" w:hAnsi="Times New Roman" w:cs="Times New Roman"/>
          <w:b/>
          <w:bCs/>
          <w:sz w:val="24"/>
          <w:szCs w:val="24"/>
        </w:rPr>
        <w:t>leverage digital platforms during Christmas</w:t>
      </w:r>
      <w:r w:rsidRPr="00D1068F">
        <w:rPr>
          <w:rFonts w:ascii="Times New Roman" w:eastAsia="Times New Roman" w:hAnsi="Times New Roman" w:cs="Times New Roman"/>
          <w:sz w:val="24"/>
          <w:szCs w:val="24"/>
        </w:rPr>
        <w:t>. By understanding the psychological and social mechanisms underlying online influence, businesses can design targeted campaigns, enhance consumer trust, and optimize sales outcomes while maintaining ethical marketing practices.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30" style="width:0;height:1.5pt" o:hralign="center" o:hrstd="t" o:hr="t" fillcolor="#a0a0a0" stroked="f"/>
        </w:pict>
      </w:r>
    </w:p>
    <w:p w:rsidR="000B49F1" w:rsidRDefault="000B49F1" w:rsidP="000B49F1"/>
    <w:p w:rsidR="000B49F1" w:rsidRDefault="000B49F1" w:rsidP="000B49F1">
      <w:pPr>
        <w:pStyle w:val="Heading2"/>
      </w:pPr>
      <w:r>
        <w:rPr>
          <w:rStyle w:val="Strong"/>
          <w:b/>
          <w:bCs/>
        </w:rPr>
        <w:t xml:space="preserve">Introduction </w:t>
      </w:r>
    </w:p>
    <w:p w:rsidR="000B49F1" w:rsidRDefault="000B49F1" w:rsidP="000B49F1">
      <w:pPr>
        <w:pStyle w:val="NormalWeb"/>
      </w:pPr>
      <w:r>
        <w:t xml:space="preserve">The Christmas season is one of the most significant periods in the global retail calendar, marked </w:t>
      </w:r>
      <w:proofErr w:type="gramStart"/>
      <w:r>
        <w:t>by</w:t>
      </w:r>
      <w:proofErr w:type="gramEnd"/>
      <w:r>
        <w:t xml:space="preserve"> heightened consumer spending, festive promotions, and intensive marketing campaigns. Consumers engage not only in purchasing gifts but also in experiences that reinforce social connections, family traditions, and cultural norms. During this period, shopping behavior is influenced by a combination of </w:t>
      </w:r>
      <w:r>
        <w:rPr>
          <w:rStyle w:val="Strong"/>
        </w:rPr>
        <w:t>psychological, social, and cultural factors</w:t>
      </w:r>
      <w:r>
        <w:t xml:space="preserve">, which are further amplified by the growing impact of social media. Platforms such as Instagram, Facebook, and Pinterest have transformed the traditional holiday shopping landscape by providing consumers with interactive spaces to explore, share, and engage with brands and products. These platforms enable </w:t>
      </w:r>
      <w:r>
        <w:rPr>
          <w:rStyle w:val="Strong"/>
        </w:rPr>
        <w:t>visual storytelling, real-time communication, and peer-to-peer recommendations</w:t>
      </w:r>
      <w:r>
        <w:t>, making social media a powerful driver of holiday consumer behavior.</w:t>
      </w:r>
    </w:p>
    <w:p w:rsidR="000B49F1" w:rsidRDefault="000B49F1" w:rsidP="000B49F1">
      <w:pPr>
        <w:pStyle w:val="NormalWeb"/>
      </w:pPr>
      <w:r>
        <w:t xml:space="preserve">Social media's influence extends beyond standard advertising strategies by incorporating </w:t>
      </w:r>
      <w:r>
        <w:rPr>
          <w:rStyle w:val="Strong"/>
        </w:rPr>
        <w:t>user-generated content (UGC), influencer marketing, and interactive campaigns</w:t>
      </w:r>
      <w:r>
        <w:t xml:space="preserve">, which shape consumer perceptions and trust. UGC, such as product reviews, unboxing videos, and festive posts shared by peers, provides a sense of authenticity and credibility that significantly affects purchasing decisions. Influencer marketing leverages the social authority and perceived expertise of individuals with large followings, offering curated gift guides, festive tutorials, and sponsored content that can directly impact consumer choice. During Christmas, these mechanisms are particularly effective as consumers seek </w:t>
      </w:r>
      <w:r>
        <w:rPr>
          <w:rStyle w:val="Strong"/>
        </w:rPr>
        <w:t>inspiration, reassurance, and trending ideas</w:t>
      </w:r>
      <w:r>
        <w:t xml:space="preserve"> for gifts, décor, and holiday experiences.</w:t>
      </w:r>
    </w:p>
    <w:p w:rsidR="000B49F1" w:rsidRDefault="000B49F1" w:rsidP="000B49F1">
      <w:pPr>
        <w:pStyle w:val="NormalWeb"/>
      </w:pPr>
      <w:r>
        <w:t xml:space="preserve">The psychological drivers behind holiday shopping are also critical to understanding consumer behavior. Emotional appeals, nostalgia, and fear of missing out (FOMO) can stimulate </w:t>
      </w:r>
      <w:r>
        <w:rPr>
          <w:rStyle w:val="Strong"/>
        </w:rPr>
        <w:t xml:space="preserve">impulse </w:t>
      </w:r>
      <w:r>
        <w:rPr>
          <w:rStyle w:val="Strong"/>
        </w:rPr>
        <w:lastRenderedPageBreak/>
        <w:t>purchases</w:t>
      </w:r>
      <w:r>
        <w:t>, increase engagement with festive campaigns, and enhance the perceived value of gifts. Social influences, including peer recommendations, social comparison, and influencer endorsements, establish normative pressures that guide consumers toward conformity with prevailing festive trends. Moreover, technological features, such as algorithm-driven personalization, visually immersive content, and integrated e-commerce tools, facilitate convenient shopping and targeted engagement, reducing friction in the consumer decision-making process.</w:t>
      </w:r>
    </w:p>
    <w:p w:rsidR="000B49F1" w:rsidRDefault="000B49F1" w:rsidP="000B49F1">
      <w:pPr>
        <w:pStyle w:val="NormalWeb"/>
      </w:pPr>
      <w:r>
        <w:t>The objectives of this study are: (1) to examine the role of social media in shaping consumer decision-making during Christmas shopping; (2) to analyze the impact of user-generated content and influencer marketing on purchase intention; (3) to identify psychological and social mechanisms driving consumer engagement; and (4) to provide practical insights for marketers to design ethical, effective, and consumer-centric campaigns during the festive season.</w:t>
      </w:r>
    </w:p>
    <w:p w:rsidR="000B49F1" w:rsidRDefault="000B49F1" w:rsidP="000B49F1">
      <w:pPr>
        <w:pStyle w:val="NormalWeb"/>
      </w:pPr>
      <w:r>
        <w:t xml:space="preserve">This report is structured to provide a comprehensive understanding of these dynamics. The </w:t>
      </w:r>
      <w:r>
        <w:rPr>
          <w:rStyle w:val="Strong"/>
        </w:rPr>
        <w:t>Literature Review</w:t>
      </w:r>
      <w:r>
        <w:t xml:space="preserve"> explores relevant theories and prior research on social media influence and festive consumer behavior. The </w:t>
      </w:r>
      <w:r>
        <w:rPr>
          <w:rStyle w:val="Strong"/>
        </w:rPr>
        <w:t>Methodology</w:t>
      </w:r>
      <w:r>
        <w:t xml:space="preserve"> describes the research approach, data sources, and analytical framework. The </w:t>
      </w:r>
      <w:r>
        <w:rPr>
          <w:rStyle w:val="Strong"/>
        </w:rPr>
        <w:t>Findings</w:t>
      </w:r>
      <w:r>
        <w:t xml:space="preserve"> highlight observed trends and patterns, while the </w:t>
      </w:r>
      <w:r>
        <w:rPr>
          <w:rStyle w:val="Strong"/>
        </w:rPr>
        <w:t>Discussion</w:t>
      </w:r>
      <w:r>
        <w:t xml:space="preserve"> interprets results, linking them to theory and practical implications. The report concludes with actionable recommendations, ethical considerations, and supporting materials in the </w:t>
      </w:r>
      <w:r>
        <w:rPr>
          <w:rStyle w:val="Strong"/>
        </w:rPr>
        <w:t>Appendices</w:t>
      </w:r>
      <w:r>
        <w:t>, providing a holistic view of consumer behavior during Christmas shopping.</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34" style="width:0;height:1.5pt" o:hralign="center" o:hrstd="t" o:hr="t" fillcolor="#a0a0a0" stroked="f"/>
        </w:pict>
      </w:r>
    </w:p>
    <w:p w:rsidR="00D1068F" w:rsidRPr="00D1068F" w:rsidRDefault="00D1068F" w:rsidP="00D1068F">
      <w:pPr>
        <w:pStyle w:val="Heading2"/>
        <w:rPr>
          <w:sz w:val="24"/>
          <w:szCs w:val="24"/>
        </w:rPr>
      </w:pPr>
      <w:r w:rsidRPr="00D1068F">
        <w:rPr>
          <w:rStyle w:val="Strong"/>
          <w:b/>
          <w:bCs/>
          <w:sz w:val="24"/>
          <w:szCs w:val="24"/>
        </w:rPr>
        <w:t>Literature Review</w:t>
      </w:r>
    </w:p>
    <w:p w:rsidR="00D1068F" w:rsidRPr="00407E70" w:rsidRDefault="00D1068F" w:rsidP="00407E70">
      <w:r w:rsidRPr="00407E70">
        <w:rPr>
          <w:rStyle w:val="Strong"/>
          <w:rFonts w:ascii="Times New Roman" w:hAnsi="Times New Roman" w:cs="Times New Roman"/>
          <w:bCs w:val="0"/>
          <w:sz w:val="24"/>
          <w:szCs w:val="24"/>
        </w:rPr>
        <w:t xml:space="preserve">Overview of Consumer Behavior </w:t>
      </w:r>
      <w:proofErr w:type="gramStart"/>
      <w:r w:rsidRPr="00407E70">
        <w:rPr>
          <w:rStyle w:val="Strong"/>
          <w:rFonts w:ascii="Times New Roman" w:hAnsi="Times New Roman" w:cs="Times New Roman"/>
          <w:bCs w:val="0"/>
          <w:sz w:val="24"/>
          <w:szCs w:val="24"/>
        </w:rPr>
        <w:t>During</w:t>
      </w:r>
      <w:proofErr w:type="gramEnd"/>
      <w:r w:rsidRPr="00407E70">
        <w:rPr>
          <w:rStyle w:val="Strong"/>
          <w:rFonts w:ascii="Times New Roman" w:hAnsi="Times New Roman" w:cs="Times New Roman"/>
          <w:bCs w:val="0"/>
          <w:sz w:val="24"/>
          <w:szCs w:val="24"/>
        </w:rPr>
        <w:t xml:space="preserve"> Christmas</w:t>
      </w:r>
    </w:p>
    <w:p w:rsidR="00D1068F" w:rsidRPr="00D1068F" w:rsidRDefault="00D1068F" w:rsidP="00D1068F">
      <w:pPr>
        <w:pStyle w:val="NormalWeb"/>
      </w:pPr>
      <w:r w:rsidRPr="00D1068F">
        <w:t xml:space="preserve">The Christmas shopping season is a unique period in which consumer behavior is driven by a combination of </w:t>
      </w:r>
      <w:r w:rsidRPr="00D1068F">
        <w:rPr>
          <w:rStyle w:val="Strong"/>
        </w:rPr>
        <w:t>psychological, social, and cultural factors</w:t>
      </w:r>
      <w:r w:rsidRPr="00D1068F">
        <w:t xml:space="preserve">. Studies have shown that holiday shoppers are influenced by emotional triggers, social obligations, and the desire for novelty and gift-giving satisfaction (Sharma &amp; Bansal, 2020). The festive season amplifies </w:t>
      </w:r>
      <w:r w:rsidRPr="00D1068F">
        <w:rPr>
          <w:rStyle w:val="Strong"/>
        </w:rPr>
        <w:t>impulse purchases</w:t>
      </w:r>
      <w:r w:rsidRPr="00D1068F">
        <w:t xml:space="preserve"> and consumption intensity, with limited-time offers, seasonal promotions, and visually appealing advertisements creating an environment conducive to increased spending (Rook, 1987).</w:t>
      </w:r>
    </w:p>
    <w:p w:rsidR="00D1068F" w:rsidRPr="00D1068F" w:rsidRDefault="00D1068F" w:rsidP="00D1068F">
      <w:pPr>
        <w:pStyle w:val="NormalWeb"/>
      </w:pPr>
      <w:r w:rsidRPr="00D1068F">
        <w:t xml:space="preserve">Traditional consumer behavior models, including the </w:t>
      </w:r>
      <w:r w:rsidRPr="00D1068F">
        <w:rPr>
          <w:rStyle w:val="Strong"/>
        </w:rPr>
        <w:t>Theory of Planned Behavior (TPB)</w:t>
      </w:r>
      <w:r w:rsidRPr="00D1068F">
        <w:t xml:space="preserve"> and </w:t>
      </w:r>
      <w:r w:rsidRPr="00D1068F">
        <w:rPr>
          <w:rStyle w:val="Strong"/>
        </w:rPr>
        <w:t>Stimulus-Organism-Response (SOR) framework</w:t>
      </w:r>
      <w:r w:rsidRPr="00D1068F">
        <w:t xml:space="preserve">, have been adapted to explain how festive marketing and social influence affect purchasing decisions. According to TPB, </w:t>
      </w:r>
      <w:r w:rsidRPr="00D1068F">
        <w:rPr>
          <w:rStyle w:val="Strong"/>
        </w:rPr>
        <w:t>attitudes, subjective norms, and perceived behavioral control</w:t>
      </w:r>
      <w:r w:rsidRPr="00D1068F">
        <w:t xml:space="preserve"> guide intention to purchase (</w:t>
      </w:r>
      <w:proofErr w:type="spellStart"/>
      <w:r w:rsidRPr="00D1068F">
        <w:t>Ajzen</w:t>
      </w:r>
      <w:proofErr w:type="spellEnd"/>
      <w:r w:rsidRPr="00D1068F">
        <w:t>, 1991). In the context of Christmas shopping, subjective norms—shaped by family, friends, and social media interactions—play a significant role in determining both gift choices and spending patterns.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35"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Social Media as a Consumer Influence Tool</w:t>
      </w:r>
    </w:p>
    <w:p w:rsidR="00D1068F" w:rsidRPr="00D1068F" w:rsidRDefault="00D1068F" w:rsidP="00D1068F">
      <w:pPr>
        <w:pStyle w:val="NormalWeb"/>
      </w:pPr>
      <w:r w:rsidRPr="00D1068F">
        <w:lastRenderedPageBreak/>
        <w:t xml:space="preserve">Social media has become a </w:t>
      </w:r>
      <w:r w:rsidRPr="00D1068F">
        <w:rPr>
          <w:rStyle w:val="Strong"/>
        </w:rPr>
        <w:t>critical channel for influencing consumer behavior</w:t>
      </w:r>
      <w:r w:rsidRPr="00D1068F">
        <w:t xml:space="preserve">, particularly during high-consumption periods such as Christmas. Platforms like Instagram, Facebook, and Pinterest allow brands to engage consumers through </w:t>
      </w:r>
      <w:r w:rsidRPr="00D1068F">
        <w:rPr>
          <w:rStyle w:val="Strong"/>
        </w:rPr>
        <w:t>visual storytelling, targeted advertisements, and interactive campaigns</w:t>
      </w:r>
      <w:r w:rsidRPr="00D1068F">
        <w:t xml:space="preserve"> (Appel et al., 2020).</w:t>
      </w:r>
    </w:p>
    <w:p w:rsidR="00D1068F" w:rsidRPr="00D1068F" w:rsidRDefault="00D1068F" w:rsidP="00D1068F">
      <w:pPr>
        <w:pStyle w:val="NormalWeb"/>
      </w:pPr>
      <w:r w:rsidRPr="00D1068F">
        <w:rPr>
          <w:rStyle w:val="Strong"/>
        </w:rPr>
        <w:t>User-generated content (UGC)</w:t>
      </w:r>
      <w:r w:rsidRPr="00D1068F">
        <w:t xml:space="preserve">, such as reviews, shared photos, and festive posts, increases </w:t>
      </w:r>
      <w:r w:rsidRPr="00D1068F">
        <w:rPr>
          <w:rStyle w:val="Strong"/>
        </w:rPr>
        <w:t>perceived authenticity</w:t>
      </w:r>
      <w:r w:rsidRPr="00D1068F">
        <w:t xml:space="preserve"> and trustworthiness of products and brands. Studies indicate that consumers are more likely to make purchase decisions when influenced by peers’ online experiences (</w:t>
      </w:r>
      <w:proofErr w:type="spellStart"/>
      <w:r w:rsidRPr="00D1068F">
        <w:t>Hajli</w:t>
      </w:r>
      <w:proofErr w:type="spellEnd"/>
      <w:r w:rsidRPr="00D1068F">
        <w:t>, 2015). During the Christmas season, UGC often includes gift ideas, product recommendations, and festive décor inspiration, creating both informational and normative pressures for consumers to engage in purchasing behaviors.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36"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Influencer Marketing and Festive Campaigns</w:t>
      </w:r>
    </w:p>
    <w:p w:rsidR="00D1068F" w:rsidRPr="00D1068F" w:rsidRDefault="00D1068F" w:rsidP="00D1068F">
      <w:pPr>
        <w:pStyle w:val="NormalWeb"/>
      </w:pPr>
      <w:r w:rsidRPr="00D1068F">
        <w:t xml:space="preserve">Influencer marketing leverages the </w:t>
      </w:r>
      <w:r w:rsidRPr="00D1068F">
        <w:rPr>
          <w:rStyle w:val="Strong"/>
        </w:rPr>
        <w:t>credibility and social authority</w:t>
      </w:r>
      <w:r w:rsidRPr="00D1068F">
        <w:t xml:space="preserve"> of individuals with substantial online followings. Research has shown that influencers impact consumers’ attitudes, intentions, and actual purchases through </w:t>
      </w:r>
      <w:r w:rsidRPr="00D1068F">
        <w:rPr>
          <w:rStyle w:val="Strong"/>
        </w:rPr>
        <w:t>endorsements, tutorials, and curated festive content</w:t>
      </w:r>
      <w:r w:rsidRPr="00D1068F">
        <w:t xml:space="preserve"> (De </w:t>
      </w:r>
      <w:proofErr w:type="spellStart"/>
      <w:r w:rsidRPr="00D1068F">
        <w:t>Veirman</w:t>
      </w:r>
      <w:proofErr w:type="spellEnd"/>
      <w:r w:rsidRPr="00D1068F">
        <w:t xml:space="preserve"> et al., 2017). During Christmas, influencers often showcase gift guides, holiday promotions, and branded collaborations, which can lead to </w:t>
      </w:r>
      <w:r w:rsidRPr="00D1068F">
        <w:rPr>
          <w:rStyle w:val="Strong"/>
        </w:rPr>
        <w:t>increased impulse buying</w:t>
      </w:r>
      <w:r w:rsidRPr="00D1068F">
        <w:t xml:space="preserve"> and adoption of trends.</w:t>
      </w:r>
    </w:p>
    <w:p w:rsidR="00D1068F" w:rsidRPr="00D1068F" w:rsidRDefault="00D1068F" w:rsidP="00D1068F">
      <w:pPr>
        <w:pStyle w:val="NormalWeb"/>
      </w:pPr>
      <w:r w:rsidRPr="00D1068F">
        <w:t xml:space="preserve">The </w:t>
      </w:r>
      <w:r w:rsidRPr="00D1068F">
        <w:rPr>
          <w:rStyle w:val="Strong"/>
        </w:rPr>
        <w:t>psychological mechanisms</w:t>
      </w:r>
      <w:r w:rsidRPr="00D1068F">
        <w:t xml:space="preserve"> underlying influencer effectiveness include </w:t>
      </w:r>
      <w:r w:rsidRPr="00D1068F">
        <w:rPr>
          <w:rStyle w:val="Strong"/>
        </w:rPr>
        <w:t>social proof, trust, and aspirational identification</w:t>
      </w:r>
      <w:r w:rsidRPr="00D1068F">
        <w:t>. Consumers often perceive influencer recommendations as both credible and relevant to their lifestyle, enhancing purchase intention and engagement with promoted products.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37"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Psychological Triggers in Christmas Shopping</w:t>
      </w:r>
    </w:p>
    <w:p w:rsidR="00D1068F" w:rsidRPr="00D1068F" w:rsidRDefault="00D1068F" w:rsidP="00D1068F">
      <w:pPr>
        <w:pStyle w:val="NormalWeb"/>
      </w:pPr>
      <w:r w:rsidRPr="00D1068F">
        <w:t>Several psychological factors amplify social media influence during the holiday season:</w:t>
      </w:r>
    </w:p>
    <w:p w:rsidR="00D1068F" w:rsidRPr="00D1068F" w:rsidRDefault="00D1068F" w:rsidP="00D1068F">
      <w:pPr>
        <w:pStyle w:val="NormalWeb"/>
        <w:numPr>
          <w:ilvl w:val="0"/>
          <w:numId w:val="2"/>
        </w:numPr>
      </w:pPr>
      <w:r w:rsidRPr="00D1068F">
        <w:rPr>
          <w:rStyle w:val="Strong"/>
        </w:rPr>
        <w:t>Emotional Appeal and Nostalgia:</w:t>
      </w:r>
      <w:r w:rsidRPr="00D1068F">
        <w:t xml:space="preserve"> Festive campaigns evoke positive emotions and nostalgia, motivating consumers to purchase gifts that reflect care and tradition (Mohan et al., 2013).</w:t>
      </w:r>
    </w:p>
    <w:p w:rsidR="00D1068F" w:rsidRPr="00D1068F" w:rsidRDefault="00D1068F" w:rsidP="00D1068F">
      <w:pPr>
        <w:pStyle w:val="NormalWeb"/>
        <w:numPr>
          <w:ilvl w:val="0"/>
          <w:numId w:val="2"/>
        </w:numPr>
      </w:pPr>
      <w:r w:rsidRPr="00D1068F">
        <w:rPr>
          <w:rStyle w:val="Strong"/>
        </w:rPr>
        <w:t xml:space="preserve">Fear of Missing </w:t>
      </w:r>
      <w:proofErr w:type="gramStart"/>
      <w:r w:rsidRPr="00D1068F">
        <w:rPr>
          <w:rStyle w:val="Strong"/>
        </w:rPr>
        <w:t>Out</w:t>
      </w:r>
      <w:proofErr w:type="gramEnd"/>
      <w:r w:rsidRPr="00D1068F">
        <w:rPr>
          <w:rStyle w:val="Strong"/>
        </w:rPr>
        <w:t xml:space="preserve"> (FOMO):</w:t>
      </w:r>
      <w:r w:rsidRPr="00D1068F">
        <w:t xml:space="preserve"> Time-sensitive promotions and limited-edition products create urgency, driving </w:t>
      </w:r>
      <w:r w:rsidRPr="00D1068F">
        <w:rPr>
          <w:rStyle w:val="Strong"/>
        </w:rPr>
        <w:t>impulse purchases</w:t>
      </w:r>
      <w:r w:rsidRPr="00D1068F">
        <w:t>.</w:t>
      </w:r>
    </w:p>
    <w:p w:rsidR="00D1068F" w:rsidRPr="00D1068F" w:rsidRDefault="00D1068F" w:rsidP="00D1068F">
      <w:pPr>
        <w:pStyle w:val="NormalWeb"/>
        <w:numPr>
          <w:ilvl w:val="0"/>
          <w:numId w:val="2"/>
        </w:numPr>
      </w:pPr>
      <w:r w:rsidRPr="00D1068F">
        <w:rPr>
          <w:rStyle w:val="Strong"/>
        </w:rPr>
        <w:t>Social Comparison:</w:t>
      </w:r>
      <w:r w:rsidRPr="00D1068F">
        <w:t xml:space="preserve"> Exposure to peers’ holiday shopping experiences on social media can lead to </w:t>
      </w:r>
      <w:r w:rsidRPr="00D1068F">
        <w:rPr>
          <w:rStyle w:val="Strong"/>
        </w:rPr>
        <w:t>behavioral conformity</w:t>
      </w:r>
      <w:r w:rsidRPr="00D1068F">
        <w:t>, influencing both choice and expenditure (</w:t>
      </w:r>
      <w:proofErr w:type="spellStart"/>
      <w:r w:rsidRPr="00D1068F">
        <w:t>Festinger</w:t>
      </w:r>
      <w:proofErr w:type="spellEnd"/>
      <w:r w:rsidRPr="00D1068F">
        <w:t>, 1954).</w:t>
      </w:r>
    </w:p>
    <w:p w:rsidR="00D1068F" w:rsidRPr="00D1068F" w:rsidRDefault="00D1068F" w:rsidP="00D1068F">
      <w:pPr>
        <w:pStyle w:val="NormalWeb"/>
      </w:pPr>
      <w:r w:rsidRPr="00D1068F">
        <w:t xml:space="preserve">These factors highlight the interplay between </w:t>
      </w:r>
      <w:r w:rsidRPr="00D1068F">
        <w:rPr>
          <w:rStyle w:val="Strong"/>
        </w:rPr>
        <w:t>emotional and social influences</w:t>
      </w:r>
      <w:r w:rsidRPr="00D1068F">
        <w:t xml:space="preserve"> in driving consumer behavior during Christmas, amplified by the reach and engagement of digital platforms.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lastRenderedPageBreak/>
        <w:pict>
          <v:rect id="_x0000_i1038"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Ethical Considerations</w:t>
      </w:r>
    </w:p>
    <w:p w:rsidR="00D1068F" w:rsidRPr="00D1068F" w:rsidRDefault="00D1068F" w:rsidP="00D1068F">
      <w:pPr>
        <w:pStyle w:val="NormalWeb"/>
      </w:pPr>
      <w:r w:rsidRPr="00D1068F">
        <w:t>While social media marketing is highly effective, it raises ethical concerns:</w:t>
      </w:r>
    </w:p>
    <w:p w:rsidR="00D1068F" w:rsidRPr="00D1068F" w:rsidRDefault="00D1068F" w:rsidP="00D1068F">
      <w:pPr>
        <w:pStyle w:val="NormalWeb"/>
        <w:numPr>
          <w:ilvl w:val="0"/>
          <w:numId w:val="3"/>
        </w:numPr>
      </w:pPr>
      <w:r w:rsidRPr="00D1068F">
        <w:rPr>
          <w:rStyle w:val="Strong"/>
        </w:rPr>
        <w:t>Over-promotion and sponsored content</w:t>
      </w:r>
      <w:r w:rsidRPr="00D1068F">
        <w:t xml:space="preserve"> can mislead consumers regarding product value and necessity.</w:t>
      </w:r>
    </w:p>
    <w:p w:rsidR="00D1068F" w:rsidRPr="00D1068F" w:rsidRDefault="00D1068F" w:rsidP="00D1068F">
      <w:pPr>
        <w:pStyle w:val="NormalWeb"/>
        <w:numPr>
          <w:ilvl w:val="0"/>
          <w:numId w:val="3"/>
        </w:numPr>
      </w:pPr>
      <w:r w:rsidRPr="00D1068F">
        <w:rPr>
          <w:rStyle w:val="Strong"/>
        </w:rPr>
        <w:t>Consumer privacy and data usage</w:t>
      </w:r>
      <w:r w:rsidRPr="00D1068F">
        <w:t xml:space="preserve"> in targeted holiday campaigns can create trust issues.</w:t>
      </w:r>
    </w:p>
    <w:p w:rsidR="00D1068F" w:rsidRPr="00D1068F" w:rsidRDefault="00D1068F" w:rsidP="00D1068F">
      <w:pPr>
        <w:pStyle w:val="NormalWeb"/>
        <w:numPr>
          <w:ilvl w:val="0"/>
          <w:numId w:val="3"/>
        </w:numPr>
      </w:pPr>
      <w:r w:rsidRPr="00D1068F">
        <w:rPr>
          <w:rStyle w:val="Strong"/>
        </w:rPr>
        <w:t>Psychological pressure</w:t>
      </w:r>
      <w:r w:rsidRPr="00D1068F">
        <w:t xml:space="preserve"> from curated festive content may exacerbate overspending or financial stress (</w:t>
      </w:r>
      <w:proofErr w:type="spellStart"/>
      <w:r w:rsidRPr="00D1068F">
        <w:t>Boerman</w:t>
      </w:r>
      <w:proofErr w:type="spellEnd"/>
      <w:r w:rsidRPr="00D1068F">
        <w:t xml:space="preserve"> et al., 2017).</w:t>
      </w:r>
    </w:p>
    <w:p w:rsidR="00D1068F" w:rsidRPr="00D1068F" w:rsidRDefault="00D1068F" w:rsidP="00D1068F">
      <w:pPr>
        <w:pStyle w:val="NormalWeb"/>
      </w:pPr>
      <w:r w:rsidRPr="00D1068F">
        <w:t xml:space="preserve">Marketers must balance engagement with responsibility, ensuring </w:t>
      </w:r>
      <w:r w:rsidRPr="00D1068F">
        <w:rPr>
          <w:rStyle w:val="Strong"/>
        </w:rPr>
        <w:t>transparent communication</w:t>
      </w:r>
      <w:r w:rsidRPr="00D1068F">
        <w:t xml:space="preserve"> and ethically designed campaigns.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39"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Synthesis of Literature</w:t>
      </w:r>
    </w:p>
    <w:p w:rsidR="00D1068F" w:rsidRPr="00D1068F" w:rsidRDefault="00D1068F" w:rsidP="00D1068F">
      <w:pPr>
        <w:pStyle w:val="NormalWeb"/>
      </w:pPr>
      <w:r w:rsidRPr="00D1068F">
        <w:t xml:space="preserve">The literature indicates that </w:t>
      </w:r>
      <w:r w:rsidRPr="00D1068F">
        <w:rPr>
          <w:rStyle w:val="Strong"/>
        </w:rPr>
        <w:t>social media significantly shapes consumer behavior during Christmas</w:t>
      </w:r>
      <w:r w:rsidRPr="00D1068F">
        <w:t xml:space="preserve"> by combining informational, emotional, and normative influences. User-generated content and influencer marketing are particularly effective in driving purchase intention, while psychological triggers such as nostalgia, FOMO, and social comparison amplify the impact. Ethical considerations highlight the need for responsible marketing practices to maintain trust and avoid exploitation of consumer vulnerabilities.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48" style="width:0;height:1.5pt" o:hralign="center" o:hrstd="t" o:hr="t" fillcolor="#a0a0a0" stroked="f"/>
        </w:pict>
      </w:r>
    </w:p>
    <w:p w:rsidR="00D1068F" w:rsidRPr="00D1068F" w:rsidRDefault="00D1068F" w:rsidP="00D1068F">
      <w:pPr>
        <w:pStyle w:val="Heading2"/>
        <w:rPr>
          <w:sz w:val="24"/>
          <w:szCs w:val="24"/>
        </w:rPr>
      </w:pPr>
      <w:r w:rsidRPr="00D1068F">
        <w:rPr>
          <w:rStyle w:val="Strong"/>
          <w:b/>
          <w:bCs/>
          <w:sz w:val="24"/>
          <w:szCs w:val="24"/>
        </w:rPr>
        <w:t>Methodology</w:t>
      </w:r>
    </w:p>
    <w:p w:rsidR="00D1068F" w:rsidRPr="00407E70" w:rsidRDefault="00D1068F" w:rsidP="00407E70">
      <w:r w:rsidRPr="00407E70">
        <w:rPr>
          <w:rStyle w:val="Strong"/>
          <w:rFonts w:ascii="Times New Roman" w:hAnsi="Times New Roman" w:cs="Times New Roman"/>
          <w:bCs w:val="0"/>
          <w:sz w:val="24"/>
          <w:szCs w:val="24"/>
        </w:rPr>
        <w:t>Research Approach</w:t>
      </w:r>
    </w:p>
    <w:p w:rsidR="00D1068F" w:rsidRPr="00D1068F" w:rsidRDefault="00D1068F" w:rsidP="00D1068F">
      <w:pPr>
        <w:pStyle w:val="NormalWeb"/>
      </w:pPr>
      <w:r w:rsidRPr="00D1068F">
        <w:t xml:space="preserve">This study employs a </w:t>
      </w:r>
      <w:r w:rsidRPr="00D1068F">
        <w:rPr>
          <w:rStyle w:val="Strong"/>
        </w:rPr>
        <w:t>qualitative and exploratory research approach</w:t>
      </w:r>
      <w:r w:rsidRPr="00D1068F">
        <w:t xml:space="preserve"> to analyze the influence of social media on consumer behavior during the Christmas shopping season. A qualitative approach is appropriate because it allows for an in-depth understanding of </w:t>
      </w:r>
      <w:r w:rsidRPr="00D1068F">
        <w:rPr>
          <w:rStyle w:val="Strong"/>
        </w:rPr>
        <w:t>psychological, social, and technological factors</w:t>
      </w:r>
      <w:r w:rsidRPr="00D1068F">
        <w:t xml:space="preserve"> shaping consumer decisions. The research integrates insights from existing literature, market research reports, and case studies of social media campaigns to identify trends and behavioral patterns.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49"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Research Design</w:t>
      </w:r>
    </w:p>
    <w:p w:rsidR="00D1068F" w:rsidRPr="00D1068F" w:rsidRDefault="00D1068F" w:rsidP="00D1068F">
      <w:pPr>
        <w:pStyle w:val="NormalWeb"/>
      </w:pPr>
      <w:r w:rsidRPr="00D1068F">
        <w:t xml:space="preserve">The research design is based on a </w:t>
      </w:r>
      <w:r w:rsidRPr="00D1068F">
        <w:rPr>
          <w:rStyle w:val="Strong"/>
        </w:rPr>
        <w:t>secondary data review and thematic analysis framework</w:t>
      </w:r>
      <w:r w:rsidRPr="00D1068F">
        <w:t>, focusing on the interaction between social media platforms, consumer motivations, and purchasing behavior. This design enables the study to link theoretical frameworks with real-</w:t>
      </w:r>
      <w:r w:rsidRPr="00D1068F">
        <w:lastRenderedPageBreak/>
        <w:t xml:space="preserve">world evidence, providing a </w:t>
      </w:r>
      <w:r w:rsidRPr="00D1068F">
        <w:rPr>
          <w:rStyle w:val="Strong"/>
        </w:rPr>
        <w:t>comprehensive view of the mechanisms through which social media influences consumer decisions</w:t>
      </w:r>
      <w:r w:rsidRPr="00D1068F">
        <w:t>.</w:t>
      </w:r>
    </w:p>
    <w:p w:rsidR="00D1068F" w:rsidRPr="00D1068F" w:rsidRDefault="00D1068F" w:rsidP="00D1068F">
      <w:pPr>
        <w:pStyle w:val="NormalWeb"/>
      </w:pPr>
      <w:r w:rsidRPr="00D1068F">
        <w:t xml:space="preserve">The study adopts the following </w:t>
      </w:r>
      <w:r w:rsidRPr="00D1068F">
        <w:rPr>
          <w:rStyle w:val="Strong"/>
        </w:rPr>
        <w:t>conceptual frameworks</w:t>
      </w:r>
      <w:r w:rsidRPr="00D1068F">
        <w:t>:</w:t>
      </w:r>
    </w:p>
    <w:p w:rsidR="00D1068F" w:rsidRPr="00D1068F" w:rsidRDefault="00D1068F" w:rsidP="00D1068F">
      <w:pPr>
        <w:pStyle w:val="NormalWeb"/>
        <w:numPr>
          <w:ilvl w:val="0"/>
          <w:numId w:val="4"/>
        </w:numPr>
      </w:pPr>
      <w:r w:rsidRPr="00D1068F">
        <w:rPr>
          <w:rStyle w:val="Strong"/>
        </w:rPr>
        <w:t>Theory of Planned Behavior (TPB):</w:t>
      </w:r>
      <w:r w:rsidRPr="00D1068F">
        <w:t xml:space="preserve"> Explains how attitudes, subjective norms, and perceived behavioral control shape consumer intentions (</w:t>
      </w:r>
      <w:proofErr w:type="spellStart"/>
      <w:r w:rsidRPr="00D1068F">
        <w:t>Ajzen</w:t>
      </w:r>
      <w:proofErr w:type="spellEnd"/>
      <w:r w:rsidRPr="00D1068F">
        <w:t>, 1991).</w:t>
      </w:r>
    </w:p>
    <w:p w:rsidR="00D1068F" w:rsidRPr="00D1068F" w:rsidRDefault="00D1068F" w:rsidP="00D1068F">
      <w:pPr>
        <w:pStyle w:val="NormalWeb"/>
        <w:numPr>
          <w:ilvl w:val="0"/>
          <w:numId w:val="4"/>
        </w:numPr>
      </w:pPr>
      <w:r w:rsidRPr="00D1068F">
        <w:rPr>
          <w:rStyle w:val="Strong"/>
        </w:rPr>
        <w:t>Stimulus-Organism-Response (SOR) Model:</w:t>
      </w:r>
      <w:r w:rsidRPr="00D1068F">
        <w:t xml:space="preserve"> Describes how social media stimuli (e.g., posts, ads) affect internal consumer states (emotions, perception) leading to behavioral responses (purchase actions).</w:t>
      </w:r>
    </w:p>
    <w:p w:rsidR="00D1068F" w:rsidRPr="00D1068F" w:rsidRDefault="00D1068F" w:rsidP="00D1068F">
      <w:pPr>
        <w:pStyle w:val="NormalWeb"/>
        <w:numPr>
          <w:ilvl w:val="0"/>
          <w:numId w:val="4"/>
        </w:numPr>
      </w:pPr>
      <w:r w:rsidRPr="00D1068F">
        <w:rPr>
          <w:rStyle w:val="Strong"/>
        </w:rPr>
        <w:t>Social Influence Theory:</w:t>
      </w:r>
      <w:r w:rsidRPr="00D1068F">
        <w:t xml:space="preserve"> Highlights the role of peer pressure, social proof, and influencer authority in shaping consumer choices.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50"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Data Sources</w:t>
      </w:r>
    </w:p>
    <w:p w:rsidR="00D1068F" w:rsidRPr="00D1068F" w:rsidRDefault="00D1068F" w:rsidP="00D1068F">
      <w:pPr>
        <w:pStyle w:val="NormalWeb"/>
      </w:pPr>
      <w:r w:rsidRPr="00D1068F">
        <w:t xml:space="preserve">The study relies on </w:t>
      </w:r>
      <w:r w:rsidRPr="00D1068F">
        <w:rPr>
          <w:rStyle w:val="Strong"/>
        </w:rPr>
        <w:t>secondary data</w:t>
      </w:r>
      <w:r w:rsidRPr="00D1068F">
        <w:t>, collected from credible sources including:</w:t>
      </w:r>
    </w:p>
    <w:p w:rsidR="00D1068F" w:rsidRPr="00D1068F" w:rsidRDefault="00D1068F" w:rsidP="00D1068F">
      <w:pPr>
        <w:pStyle w:val="NormalWeb"/>
        <w:numPr>
          <w:ilvl w:val="0"/>
          <w:numId w:val="5"/>
        </w:numPr>
      </w:pPr>
      <w:r w:rsidRPr="00D1068F">
        <w:t xml:space="preserve">Peer-reviewed journal articles on social media and consumer behavior (e.g., Appel et al., 2020; </w:t>
      </w:r>
      <w:proofErr w:type="spellStart"/>
      <w:r w:rsidRPr="00D1068F">
        <w:t>Hajli</w:t>
      </w:r>
      <w:proofErr w:type="spellEnd"/>
      <w:r w:rsidRPr="00D1068F">
        <w:t>, 2015)</w:t>
      </w:r>
    </w:p>
    <w:p w:rsidR="00D1068F" w:rsidRPr="00D1068F" w:rsidRDefault="00D1068F" w:rsidP="00D1068F">
      <w:pPr>
        <w:pStyle w:val="NormalWeb"/>
        <w:numPr>
          <w:ilvl w:val="0"/>
          <w:numId w:val="5"/>
        </w:numPr>
      </w:pPr>
      <w:r w:rsidRPr="00D1068F">
        <w:t>Books and scholarly publications on holiday shopping and marketing psychology</w:t>
      </w:r>
    </w:p>
    <w:p w:rsidR="00D1068F" w:rsidRPr="00D1068F" w:rsidRDefault="00D1068F" w:rsidP="00D1068F">
      <w:pPr>
        <w:pStyle w:val="NormalWeb"/>
        <w:numPr>
          <w:ilvl w:val="0"/>
          <w:numId w:val="5"/>
        </w:numPr>
      </w:pPr>
      <w:r w:rsidRPr="00D1068F">
        <w:t>Industry reports from market research firms (e.g., Statista, Nielsen, Deloitte)</w:t>
      </w:r>
    </w:p>
    <w:p w:rsidR="00D1068F" w:rsidRPr="00D1068F" w:rsidRDefault="00D1068F" w:rsidP="00D1068F">
      <w:pPr>
        <w:pStyle w:val="NormalWeb"/>
        <w:numPr>
          <w:ilvl w:val="0"/>
          <w:numId w:val="5"/>
        </w:numPr>
      </w:pPr>
      <w:r w:rsidRPr="00D1068F">
        <w:t>Case studies of social media campaigns during Christmas, including influencer collaborations and festive content marketing</w:t>
      </w:r>
    </w:p>
    <w:p w:rsidR="00D1068F" w:rsidRPr="00D1068F" w:rsidRDefault="00D1068F" w:rsidP="00D1068F">
      <w:pPr>
        <w:pStyle w:val="NormalWeb"/>
      </w:pPr>
      <w:r w:rsidRPr="00D1068F">
        <w:t xml:space="preserve">These sources provide both </w:t>
      </w:r>
      <w:r w:rsidRPr="00D1068F">
        <w:rPr>
          <w:rStyle w:val="Strong"/>
        </w:rPr>
        <w:t>theoretical grounding and practical insights</w:t>
      </w:r>
      <w:r w:rsidRPr="00D1068F">
        <w:t xml:space="preserve"> into the role of social media in holiday shopping behavior.</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51"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Sample and Context</w:t>
      </w:r>
    </w:p>
    <w:p w:rsidR="00D1068F" w:rsidRPr="00D1068F" w:rsidRDefault="00D1068F" w:rsidP="00D1068F">
      <w:pPr>
        <w:pStyle w:val="NormalWeb"/>
      </w:pPr>
      <w:r w:rsidRPr="00D1068F">
        <w:t xml:space="preserve">Although based on secondary data, the study examines </w:t>
      </w:r>
      <w:r w:rsidRPr="00D1068F">
        <w:rPr>
          <w:rStyle w:val="Strong"/>
        </w:rPr>
        <w:t>diverse consumer demographics</w:t>
      </w:r>
      <w:r w:rsidRPr="00D1068F">
        <w:t>, including:</w:t>
      </w:r>
    </w:p>
    <w:p w:rsidR="00D1068F" w:rsidRPr="00D1068F" w:rsidRDefault="00D1068F" w:rsidP="00D1068F">
      <w:pPr>
        <w:pStyle w:val="NormalWeb"/>
        <w:numPr>
          <w:ilvl w:val="0"/>
          <w:numId w:val="6"/>
        </w:numPr>
      </w:pPr>
      <w:r w:rsidRPr="00D1068F">
        <w:t xml:space="preserve">Young adults and millennials, who are </w:t>
      </w:r>
      <w:r w:rsidRPr="00D1068F">
        <w:rPr>
          <w:rStyle w:val="Strong"/>
        </w:rPr>
        <w:t>digitally active and influenced by social media trends</w:t>
      </w:r>
    </w:p>
    <w:p w:rsidR="00D1068F" w:rsidRPr="00D1068F" w:rsidRDefault="00D1068F" w:rsidP="00D1068F">
      <w:pPr>
        <w:pStyle w:val="NormalWeb"/>
        <w:numPr>
          <w:ilvl w:val="0"/>
          <w:numId w:val="6"/>
        </w:numPr>
      </w:pPr>
      <w:r w:rsidRPr="00D1068F">
        <w:t xml:space="preserve">Families and older consumers, who may rely on </w:t>
      </w:r>
      <w:r w:rsidRPr="00D1068F">
        <w:rPr>
          <w:rStyle w:val="Strong"/>
        </w:rPr>
        <w:t>peer recommendations and curated online content</w:t>
      </w:r>
    </w:p>
    <w:p w:rsidR="00D1068F" w:rsidRPr="00D1068F" w:rsidRDefault="00D1068F" w:rsidP="00D1068F">
      <w:pPr>
        <w:pStyle w:val="NormalWeb"/>
        <w:numPr>
          <w:ilvl w:val="0"/>
          <w:numId w:val="6"/>
        </w:numPr>
      </w:pPr>
      <w:r w:rsidRPr="00D1068F">
        <w:t>International markets, providing insights into cultural variations in social media influence</w:t>
      </w:r>
    </w:p>
    <w:p w:rsidR="00D1068F" w:rsidRPr="00D1068F" w:rsidRDefault="00D1068F" w:rsidP="00D1068F">
      <w:pPr>
        <w:pStyle w:val="NormalWeb"/>
      </w:pPr>
      <w:r w:rsidRPr="00D1068F">
        <w:t xml:space="preserve">The focus is on </w:t>
      </w:r>
      <w:r w:rsidRPr="00D1068F">
        <w:rPr>
          <w:rStyle w:val="Strong"/>
        </w:rPr>
        <w:t>consumer behavior in the context of Christmas shopping</w:t>
      </w:r>
      <w:r w:rsidRPr="00D1068F">
        <w:t>, emphasizing both product discovery and purchase decision-making.</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52"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lastRenderedPageBreak/>
        <w:t>Analytical Framework</w:t>
      </w:r>
    </w:p>
    <w:p w:rsidR="00D1068F" w:rsidRPr="00D1068F" w:rsidRDefault="00D1068F" w:rsidP="00D1068F">
      <w:pPr>
        <w:pStyle w:val="NormalWeb"/>
      </w:pPr>
      <w:r w:rsidRPr="00D1068F">
        <w:t xml:space="preserve">Data are analyzed using </w:t>
      </w:r>
      <w:r w:rsidRPr="00D1068F">
        <w:rPr>
          <w:rStyle w:val="Strong"/>
        </w:rPr>
        <w:t>thematic and comparative methods</w:t>
      </w:r>
      <w:r w:rsidRPr="00D1068F">
        <w:t>:</w:t>
      </w:r>
    </w:p>
    <w:p w:rsidR="00D1068F" w:rsidRPr="00D1068F" w:rsidRDefault="00D1068F" w:rsidP="00D1068F">
      <w:pPr>
        <w:pStyle w:val="NormalWeb"/>
        <w:numPr>
          <w:ilvl w:val="0"/>
          <w:numId w:val="7"/>
        </w:numPr>
      </w:pPr>
      <w:r w:rsidRPr="00D1068F">
        <w:t>Identify recurring patterns in social media influence on consumer behavior during Christmas</w:t>
      </w:r>
    </w:p>
    <w:p w:rsidR="00D1068F" w:rsidRPr="00D1068F" w:rsidRDefault="00D1068F" w:rsidP="00D1068F">
      <w:pPr>
        <w:pStyle w:val="NormalWeb"/>
        <w:numPr>
          <w:ilvl w:val="0"/>
          <w:numId w:val="7"/>
        </w:numPr>
      </w:pPr>
      <w:r w:rsidRPr="00D1068F">
        <w:t>Categorize findings into themes:</w:t>
      </w:r>
    </w:p>
    <w:p w:rsidR="00D1068F" w:rsidRPr="00D1068F" w:rsidRDefault="00D1068F" w:rsidP="00D1068F">
      <w:pPr>
        <w:pStyle w:val="NormalWeb"/>
        <w:numPr>
          <w:ilvl w:val="1"/>
          <w:numId w:val="7"/>
        </w:numPr>
      </w:pPr>
      <w:r w:rsidRPr="00D1068F">
        <w:rPr>
          <w:rStyle w:val="Strong"/>
        </w:rPr>
        <w:t>Psychological motivations</w:t>
      </w:r>
      <w:r w:rsidRPr="00D1068F">
        <w:t>: emotional appeal, FOMO, nostalgia</w:t>
      </w:r>
    </w:p>
    <w:p w:rsidR="00D1068F" w:rsidRPr="00D1068F" w:rsidRDefault="00D1068F" w:rsidP="00D1068F">
      <w:pPr>
        <w:pStyle w:val="NormalWeb"/>
        <w:numPr>
          <w:ilvl w:val="1"/>
          <w:numId w:val="7"/>
        </w:numPr>
      </w:pPr>
      <w:r w:rsidRPr="00D1068F">
        <w:rPr>
          <w:rStyle w:val="Strong"/>
        </w:rPr>
        <w:t>Social influences</w:t>
      </w:r>
      <w:r w:rsidRPr="00D1068F">
        <w:t>: peer recommendations, social comparison, influencer marketing</w:t>
      </w:r>
    </w:p>
    <w:p w:rsidR="00D1068F" w:rsidRPr="00D1068F" w:rsidRDefault="00D1068F" w:rsidP="00D1068F">
      <w:pPr>
        <w:pStyle w:val="NormalWeb"/>
        <w:numPr>
          <w:ilvl w:val="1"/>
          <w:numId w:val="7"/>
        </w:numPr>
      </w:pPr>
      <w:r w:rsidRPr="00D1068F">
        <w:rPr>
          <w:rStyle w:val="Strong"/>
        </w:rPr>
        <w:t>Technological factors</w:t>
      </w:r>
      <w:r w:rsidRPr="00D1068F">
        <w:t>: platform engagement, online reviews, targeted campaigns</w:t>
      </w:r>
    </w:p>
    <w:p w:rsidR="00D1068F" w:rsidRPr="00D1068F" w:rsidRDefault="00D1068F" w:rsidP="00D1068F">
      <w:pPr>
        <w:pStyle w:val="NormalWeb"/>
        <w:numPr>
          <w:ilvl w:val="0"/>
          <w:numId w:val="7"/>
        </w:numPr>
      </w:pPr>
      <w:r w:rsidRPr="00D1068F">
        <w:t xml:space="preserve">Interpret findings using TPB, SOR, and Social Influence Theory to explain </w:t>
      </w:r>
      <w:r w:rsidRPr="00D1068F">
        <w:rPr>
          <w:rStyle w:val="Strong"/>
        </w:rPr>
        <w:t>decision-making processes and behavioral outcomes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53"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Reliability and Validity</w:t>
      </w:r>
    </w:p>
    <w:p w:rsidR="00D1068F" w:rsidRPr="00D1068F" w:rsidRDefault="00D1068F" w:rsidP="00D1068F">
      <w:pPr>
        <w:pStyle w:val="NormalWeb"/>
      </w:pPr>
      <w:r w:rsidRPr="00D1068F">
        <w:t xml:space="preserve">The study ensures </w:t>
      </w:r>
      <w:r w:rsidRPr="00D1068F">
        <w:rPr>
          <w:rStyle w:val="Strong"/>
        </w:rPr>
        <w:t>reliability</w:t>
      </w:r>
      <w:r w:rsidRPr="00D1068F">
        <w:t xml:space="preserve"> through triangulation of multiple sources, including academic literature, industry reports, and case studies. </w:t>
      </w:r>
      <w:r w:rsidRPr="00D1068F">
        <w:rPr>
          <w:rStyle w:val="Strong"/>
        </w:rPr>
        <w:t>Validity</w:t>
      </w:r>
      <w:r w:rsidRPr="00D1068F">
        <w:t xml:space="preserve"> is enhanced by grounding interpretations in established consumer behavior theories and evaluating real-world marketing campaigns.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54"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Ethical Considerations</w:t>
      </w:r>
    </w:p>
    <w:p w:rsidR="00D1068F" w:rsidRPr="00D1068F" w:rsidRDefault="00D1068F" w:rsidP="00D1068F">
      <w:pPr>
        <w:pStyle w:val="NormalWeb"/>
      </w:pPr>
      <w:r w:rsidRPr="00D1068F">
        <w:t xml:space="preserve">As the research is based on </w:t>
      </w:r>
      <w:r w:rsidRPr="00D1068F">
        <w:rPr>
          <w:rStyle w:val="Strong"/>
        </w:rPr>
        <w:t>secondary data</w:t>
      </w:r>
      <w:r w:rsidRPr="00D1068F">
        <w:t xml:space="preserve">, no human participants are involved, and ethical approval is not required. All sources are cited according to </w:t>
      </w:r>
      <w:r w:rsidRPr="00D1068F">
        <w:rPr>
          <w:rStyle w:val="Strong"/>
        </w:rPr>
        <w:t>APA 7 guidelines</w:t>
      </w:r>
      <w:r w:rsidRPr="00D1068F">
        <w:t>, ensuring academic integrity.</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55"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Limitations</w:t>
      </w:r>
    </w:p>
    <w:p w:rsidR="00D1068F" w:rsidRPr="00D1068F" w:rsidRDefault="00D1068F" w:rsidP="00D1068F">
      <w:pPr>
        <w:pStyle w:val="NormalWeb"/>
        <w:numPr>
          <w:ilvl w:val="0"/>
          <w:numId w:val="8"/>
        </w:numPr>
      </w:pPr>
      <w:r w:rsidRPr="00D1068F">
        <w:t xml:space="preserve">Dependence on secondary data may limit the </w:t>
      </w:r>
      <w:r w:rsidRPr="00D1068F">
        <w:rPr>
          <w:rStyle w:val="Strong"/>
        </w:rPr>
        <w:t>capture of emerging trends</w:t>
      </w:r>
      <w:r w:rsidRPr="00D1068F">
        <w:t xml:space="preserve"> and consumer-specific nuances.</w:t>
      </w:r>
    </w:p>
    <w:p w:rsidR="00D1068F" w:rsidRPr="00D1068F" w:rsidRDefault="00D1068F" w:rsidP="00D1068F">
      <w:pPr>
        <w:pStyle w:val="NormalWeb"/>
        <w:numPr>
          <w:ilvl w:val="0"/>
          <w:numId w:val="8"/>
        </w:numPr>
      </w:pPr>
      <w:r w:rsidRPr="00D1068F">
        <w:t>Cultural and demographic variations may not be fully represented.</w:t>
      </w:r>
    </w:p>
    <w:p w:rsidR="00D1068F" w:rsidRPr="00D1068F" w:rsidRDefault="00D1068F" w:rsidP="00D1068F">
      <w:pPr>
        <w:pStyle w:val="NormalWeb"/>
        <w:numPr>
          <w:ilvl w:val="0"/>
          <w:numId w:val="8"/>
        </w:numPr>
      </w:pPr>
      <w:r w:rsidRPr="00D1068F">
        <w:t>Rapid evolution of social media platforms and marketing strategies could affect the long-term relevance of findings.</w:t>
      </w:r>
    </w:p>
    <w:p w:rsidR="00D1068F" w:rsidRPr="00D1068F" w:rsidRDefault="00D1068F" w:rsidP="00D1068F">
      <w:pPr>
        <w:rPr>
          <w:rFonts w:ascii="Times New Roman" w:hAnsi="Times New Roman" w:cs="Times New Roman"/>
          <w:sz w:val="24"/>
          <w:szCs w:val="24"/>
        </w:rPr>
      </w:pP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67"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1. Psychological Motivations</w:t>
      </w:r>
    </w:p>
    <w:p w:rsidR="00D1068F" w:rsidRPr="00D1068F" w:rsidRDefault="00D1068F" w:rsidP="00D1068F">
      <w:pPr>
        <w:pStyle w:val="NormalWeb"/>
      </w:pPr>
      <w:r w:rsidRPr="00D1068F">
        <w:t xml:space="preserve">Social media affects consumer behavior during Christmas through </w:t>
      </w:r>
      <w:r w:rsidRPr="00D1068F">
        <w:rPr>
          <w:rStyle w:val="Strong"/>
        </w:rPr>
        <w:t>emotional, cognitive, and impulse-related mechanisms</w:t>
      </w:r>
      <w:r w:rsidRPr="00D1068F">
        <w:t>:</w:t>
      </w:r>
    </w:p>
    <w:p w:rsidR="00D1068F" w:rsidRPr="00D1068F" w:rsidRDefault="00D1068F" w:rsidP="00D1068F">
      <w:pPr>
        <w:pStyle w:val="NormalWeb"/>
        <w:numPr>
          <w:ilvl w:val="0"/>
          <w:numId w:val="9"/>
        </w:numPr>
      </w:pPr>
      <w:r w:rsidRPr="00D1068F">
        <w:rPr>
          <w:rStyle w:val="Strong"/>
        </w:rPr>
        <w:lastRenderedPageBreak/>
        <w:t>Emotional Appeal and Festive Sentiment</w:t>
      </w:r>
      <w:r w:rsidRPr="00D1068F">
        <w:br/>
        <w:t xml:space="preserve">Christmas campaigns on social media often leverage </w:t>
      </w:r>
      <w:r w:rsidRPr="00D1068F">
        <w:rPr>
          <w:rStyle w:val="Strong"/>
        </w:rPr>
        <w:t>emotional triggers</w:t>
      </w:r>
      <w:r w:rsidRPr="00D1068F">
        <w:t xml:space="preserve"> such as nostalgia, joy, and family bonding. Studies indicate that emotionally appealing posts increase </w:t>
      </w:r>
      <w:r w:rsidRPr="00D1068F">
        <w:rPr>
          <w:rStyle w:val="Strong"/>
        </w:rPr>
        <w:t>purchase intention and engagement</w:t>
      </w:r>
      <w:r w:rsidRPr="00D1068F">
        <w:t xml:space="preserve">, as </w:t>
      </w:r>
      <w:proofErr w:type="gramStart"/>
      <w:r w:rsidRPr="00D1068F">
        <w:t>consumers</w:t>
      </w:r>
      <w:proofErr w:type="gramEnd"/>
      <w:r w:rsidRPr="00D1068F">
        <w:t xml:space="preserve"> associate products with festive happiness and social connection (Mohan et al., 2013). For example, Instagram campaigns featuring holiday décor, family gift-giving, or festive recipes create strong emotional resonance, prompting impulse buying.</w:t>
      </w:r>
    </w:p>
    <w:p w:rsidR="00D1068F" w:rsidRPr="00D1068F" w:rsidRDefault="00D1068F" w:rsidP="00D1068F">
      <w:pPr>
        <w:pStyle w:val="NormalWeb"/>
        <w:numPr>
          <w:ilvl w:val="0"/>
          <w:numId w:val="9"/>
        </w:numPr>
      </w:pPr>
      <w:r w:rsidRPr="00D1068F">
        <w:rPr>
          <w:rStyle w:val="Strong"/>
        </w:rPr>
        <w:t xml:space="preserve">Fear of Missing </w:t>
      </w:r>
      <w:proofErr w:type="gramStart"/>
      <w:r w:rsidRPr="00D1068F">
        <w:rPr>
          <w:rStyle w:val="Strong"/>
        </w:rPr>
        <w:t>Out</w:t>
      </w:r>
      <w:proofErr w:type="gramEnd"/>
      <w:r w:rsidRPr="00D1068F">
        <w:rPr>
          <w:rStyle w:val="Strong"/>
        </w:rPr>
        <w:t xml:space="preserve"> (FOMO) and Urgency</w:t>
      </w:r>
      <w:r w:rsidRPr="00D1068F">
        <w:br/>
        <w:t xml:space="preserve">Limited-time offers, countdowns, and flash sales highlighted on social media create </w:t>
      </w:r>
      <w:r w:rsidRPr="00D1068F">
        <w:rPr>
          <w:rStyle w:val="Strong"/>
        </w:rPr>
        <w:t>urgency and scarcity effects</w:t>
      </w:r>
      <w:r w:rsidRPr="00D1068F">
        <w:t>, triggering FOMO. Consumers respond to these cues by making faster and more frequent purchases to avoid missing perceived opportunities (Sharma &amp; Bansal, 2020).</w:t>
      </w:r>
    </w:p>
    <w:p w:rsidR="00D1068F" w:rsidRPr="00D1068F" w:rsidRDefault="00D1068F" w:rsidP="00D1068F">
      <w:pPr>
        <w:pStyle w:val="NormalWeb"/>
        <w:numPr>
          <w:ilvl w:val="0"/>
          <w:numId w:val="9"/>
        </w:numPr>
      </w:pPr>
      <w:r w:rsidRPr="00D1068F">
        <w:rPr>
          <w:rStyle w:val="Strong"/>
        </w:rPr>
        <w:t>Nostalgia and Tradition</w:t>
      </w:r>
      <w:r w:rsidRPr="00D1068F">
        <w:br/>
        <w:t xml:space="preserve">Holiday-themed content often evokes </w:t>
      </w:r>
      <w:r w:rsidRPr="00D1068F">
        <w:rPr>
          <w:rStyle w:val="Strong"/>
        </w:rPr>
        <w:t>nostalgia</w:t>
      </w:r>
      <w:r w:rsidRPr="00D1068F">
        <w:t xml:space="preserve">, connecting products to cultural traditions or personal memories. This emotional connection encourages </w:t>
      </w:r>
      <w:r w:rsidRPr="00D1068F">
        <w:rPr>
          <w:rStyle w:val="Strong"/>
        </w:rPr>
        <w:t>value-based decision-making</w:t>
      </w:r>
      <w:r w:rsidRPr="00D1068F">
        <w:t>, where consumers select products that align with festive rituals, enhancing satisfaction and perceived meaning in gifting.</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68"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2. Social Influences</w:t>
      </w:r>
    </w:p>
    <w:p w:rsidR="00D1068F" w:rsidRPr="00D1068F" w:rsidRDefault="00D1068F" w:rsidP="00D1068F">
      <w:pPr>
        <w:pStyle w:val="NormalWeb"/>
      </w:pPr>
      <w:r w:rsidRPr="00D1068F">
        <w:t>Social factors amplified by social media play a pivotal role in holiday shopping behavior:</w:t>
      </w:r>
    </w:p>
    <w:p w:rsidR="00D1068F" w:rsidRPr="00D1068F" w:rsidRDefault="00D1068F" w:rsidP="00D1068F">
      <w:pPr>
        <w:pStyle w:val="NormalWeb"/>
        <w:numPr>
          <w:ilvl w:val="0"/>
          <w:numId w:val="10"/>
        </w:numPr>
      </w:pPr>
      <w:r w:rsidRPr="00D1068F">
        <w:rPr>
          <w:rStyle w:val="Strong"/>
        </w:rPr>
        <w:t>Peer Recommendations and User-Generated Content (UGC</w:t>
      </w:r>
      <w:proofErr w:type="gramStart"/>
      <w:r w:rsidRPr="00D1068F">
        <w:rPr>
          <w:rStyle w:val="Strong"/>
        </w:rPr>
        <w:t>)</w:t>
      </w:r>
      <w:proofErr w:type="gramEnd"/>
      <w:r w:rsidRPr="00D1068F">
        <w:br/>
        <w:t xml:space="preserve">Consumers increasingly rely on UGC, such as reviews, unboxing videos, and shared holiday experiences, to validate purchase decisions. Positive peer feedback reduces </w:t>
      </w:r>
      <w:r w:rsidRPr="00D1068F">
        <w:rPr>
          <w:rStyle w:val="Strong"/>
        </w:rPr>
        <w:t>perceived risk</w:t>
      </w:r>
      <w:r w:rsidRPr="00D1068F">
        <w:t xml:space="preserve"> and increases trust in products or brands (</w:t>
      </w:r>
      <w:proofErr w:type="spellStart"/>
      <w:r w:rsidRPr="00D1068F">
        <w:t>Hajli</w:t>
      </w:r>
      <w:proofErr w:type="spellEnd"/>
      <w:r w:rsidRPr="00D1068F">
        <w:t>, 2015). During Christmas, consumers often consult Instagram posts or Pinterest boards to choose gifts or décor ideas.</w:t>
      </w:r>
    </w:p>
    <w:p w:rsidR="00D1068F" w:rsidRPr="00D1068F" w:rsidRDefault="00D1068F" w:rsidP="00D1068F">
      <w:pPr>
        <w:pStyle w:val="NormalWeb"/>
        <w:numPr>
          <w:ilvl w:val="0"/>
          <w:numId w:val="10"/>
        </w:numPr>
      </w:pPr>
      <w:r w:rsidRPr="00D1068F">
        <w:rPr>
          <w:rStyle w:val="Strong"/>
        </w:rPr>
        <w:t xml:space="preserve">Influencer </w:t>
      </w:r>
      <w:proofErr w:type="gramStart"/>
      <w:r w:rsidRPr="00D1068F">
        <w:rPr>
          <w:rStyle w:val="Strong"/>
        </w:rPr>
        <w:t>Marketing</w:t>
      </w:r>
      <w:proofErr w:type="gramEnd"/>
      <w:r w:rsidRPr="00D1068F">
        <w:rPr>
          <w:rStyle w:val="Strong"/>
        </w:rPr>
        <w:t xml:space="preserve"> and Social Authority</w:t>
      </w:r>
      <w:r w:rsidRPr="00D1068F">
        <w:br/>
        <w:t xml:space="preserve">Influencers act as </w:t>
      </w:r>
      <w:r w:rsidRPr="00D1068F">
        <w:rPr>
          <w:rStyle w:val="Strong"/>
        </w:rPr>
        <w:t>opinion leaders</w:t>
      </w:r>
      <w:r w:rsidRPr="00D1068F">
        <w:t xml:space="preserve">, shaping trends and purchase behavior. Holiday gift guides, sponsored content, and festive tutorials by influencers create </w:t>
      </w:r>
      <w:r w:rsidRPr="00D1068F">
        <w:rPr>
          <w:rStyle w:val="Strong"/>
        </w:rPr>
        <w:t>aspirational appeal</w:t>
      </w:r>
      <w:r w:rsidRPr="00D1068F">
        <w:t xml:space="preserve"> and social proof. Consumers often imitate influencer recommendations, particularly when they perceive credibility and similarity in lifestyle or values (De </w:t>
      </w:r>
      <w:proofErr w:type="spellStart"/>
      <w:r w:rsidRPr="00D1068F">
        <w:t>Veirman</w:t>
      </w:r>
      <w:proofErr w:type="spellEnd"/>
      <w:r w:rsidRPr="00D1068F">
        <w:t xml:space="preserve"> et al., 2017).</w:t>
      </w:r>
    </w:p>
    <w:p w:rsidR="00D1068F" w:rsidRPr="00D1068F" w:rsidRDefault="00D1068F" w:rsidP="00D1068F">
      <w:pPr>
        <w:pStyle w:val="NormalWeb"/>
        <w:numPr>
          <w:ilvl w:val="0"/>
          <w:numId w:val="10"/>
        </w:numPr>
      </w:pPr>
      <w:r w:rsidRPr="00D1068F">
        <w:rPr>
          <w:rStyle w:val="Strong"/>
        </w:rPr>
        <w:t>Social Comparison and Normative Pressure</w:t>
      </w:r>
      <w:r w:rsidRPr="00D1068F">
        <w:br/>
        <w:t xml:space="preserve">Exposure to peers’ holiday posts induces </w:t>
      </w:r>
      <w:r w:rsidRPr="00D1068F">
        <w:rPr>
          <w:rStyle w:val="Strong"/>
        </w:rPr>
        <w:t>social comparison</w:t>
      </w:r>
      <w:r w:rsidRPr="00D1068F">
        <w:t xml:space="preserve">, influencing spending and gifting choices. Consumers may feel pressure to match perceived standards of gift quality, quantity, or presentation, amplifying both </w:t>
      </w:r>
      <w:r w:rsidRPr="00D1068F">
        <w:rPr>
          <w:rStyle w:val="Strong"/>
        </w:rPr>
        <w:t>consumption and engagement with brands</w:t>
      </w:r>
      <w:r w:rsidRPr="00D1068F">
        <w:t>.</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69"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3. Technological Factors</w:t>
      </w:r>
    </w:p>
    <w:p w:rsidR="00D1068F" w:rsidRPr="00D1068F" w:rsidRDefault="00D1068F" w:rsidP="00D1068F">
      <w:pPr>
        <w:pStyle w:val="NormalWeb"/>
      </w:pPr>
      <w:r w:rsidRPr="00D1068F">
        <w:t xml:space="preserve">Social media platforms provide </w:t>
      </w:r>
      <w:r w:rsidRPr="00D1068F">
        <w:rPr>
          <w:rStyle w:val="Strong"/>
        </w:rPr>
        <w:t>interactive and immersive tools</w:t>
      </w:r>
      <w:r w:rsidRPr="00D1068F">
        <w:t xml:space="preserve"> that enhance consumer engagement:</w:t>
      </w:r>
    </w:p>
    <w:p w:rsidR="00D1068F" w:rsidRPr="00D1068F" w:rsidRDefault="00D1068F" w:rsidP="00D1068F">
      <w:pPr>
        <w:pStyle w:val="NormalWeb"/>
        <w:numPr>
          <w:ilvl w:val="0"/>
          <w:numId w:val="11"/>
        </w:numPr>
      </w:pPr>
      <w:r w:rsidRPr="00D1068F">
        <w:rPr>
          <w:rStyle w:val="Strong"/>
        </w:rPr>
        <w:lastRenderedPageBreak/>
        <w:t>Visual Platforms and Content Engagement</w:t>
      </w:r>
      <w:r w:rsidRPr="00D1068F">
        <w:br/>
        <w:t xml:space="preserve">Instagram and Pinterest allow brands to present visually compelling holiday content, including product photography, reels, and stories. These visual cues increase </w:t>
      </w:r>
      <w:r w:rsidRPr="00D1068F">
        <w:rPr>
          <w:rStyle w:val="Strong"/>
        </w:rPr>
        <w:t>attention, retention, and desire</w:t>
      </w:r>
      <w:r w:rsidRPr="00D1068F">
        <w:t>, directly impacting purchase behavior.</w:t>
      </w:r>
    </w:p>
    <w:p w:rsidR="00D1068F" w:rsidRPr="00D1068F" w:rsidRDefault="00D1068F" w:rsidP="00D1068F">
      <w:pPr>
        <w:pStyle w:val="NormalWeb"/>
        <w:numPr>
          <w:ilvl w:val="0"/>
          <w:numId w:val="11"/>
        </w:numPr>
      </w:pPr>
      <w:r w:rsidRPr="00D1068F">
        <w:rPr>
          <w:rStyle w:val="Strong"/>
        </w:rPr>
        <w:t>Targeted Advertising and Personalization</w:t>
      </w:r>
      <w:r w:rsidRPr="00D1068F">
        <w:br/>
        <w:t xml:space="preserve">Social media algorithms enable </w:t>
      </w:r>
      <w:r w:rsidRPr="00D1068F">
        <w:rPr>
          <w:rStyle w:val="Strong"/>
        </w:rPr>
        <w:t>personalized recommendations</w:t>
      </w:r>
      <w:r w:rsidRPr="00D1068F">
        <w:t xml:space="preserve"> based on past behavior, preferences, and demographic information. During Christmas, targeted ads highlighting products aligned with user interests increase relevance and </w:t>
      </w:r>
      <w:r w:rsidRPr="00D1068F">
        <w:rPr>
          <w:rStyle w:val="Strong"/>
        </w:rPr>
        <w:t>conversion rates</w:t>
      </w:r>
      <w:r w:rsidRPr="00D1068F">
        <w:t>.</w:t>
      </w:r>
    </w:p>
    <w:p w:rsidR="00D1068F" w:rsidRPr="00D1068F" w:rsidRDefault="00D1068F" w:rsidP="00D1068F">
      <w:pPr>
        <w:pStyle w:val="NormalWeb"/>
        <w:numPr>
          <w:ilvl w:val="0"/>
          <w:numId w:val="11"/>
        </w:numPr>
      </w:pPr>
      <w:r w:rsidRPr="00D1068F">
        <w:rPr>
          <w:rStyle w:val="Strong"/>
        </w:rPr>
        <w:t>Integration of E-commerce Features</w:t>
      </w:r>
      <w:r w:rsidRPr="00D1068F">
        <w:br/>
        <w:t xml:space="preserve">Platforms now support </w:t>
      </w:r>
      <w:r w:rsidRPr="00D1068F">
        <w:rPr>
          <w:rStyle w:val="Strong"/>
        </w:rPr>
        <w:t>in-app shopping</w:t>
      </w:r>
      <w:r w:rsidRPr="00D1068F">
        <w:t xml:space="preserve">, allowing users to view, select, and purchase products without leaving the app. This convenience enhances </w:t>
      </w:r>
      <w:r w:rsidRPr="00D1068F">
        <w:rPr>
          <w:rStyle w:val="Strong"/>
        </w:rPr>
        <w:t>impulse purchasing</w:t>
      </w:r>
      <w:r w:rsidRPr="00D1068F">
        <w:t xml:space="preserve"> and reduces friction in the consumer journey.</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70"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4. Observed Trends in Christmas Shopping Behavior</w:t>
      </w:r>
    </w:p>
    <w:p w:rsidR="00D1068F" w:rsidRPr="00D1068F" w:rsidRDefault="00D1068F" w:rsidP="00D1068F">
      <w:pPr>
        <w:pStyle w:val="NormalWeb"/>
        <w:numPr>
          <w:ilvl w:val="0"/>
          <w:numId w:val="12"/>
        </w:numPr>
      </w:pPr>
      <w:r w:rsidRPr="00D1068F">
        <w:rPr>
          <w:rStyle w:val="Strong"/>
        </w:rPr>
        <w:t>Increased Impulse Purchases:</w:t>
      </w:r>
      <w:r w:rsidRPr="00D1068F">
        <w:t xml:space="preserve"> Consumers are more likely to make unplanned purchases during the holiday season, particularly when influenced by festive campaigns and social media engagement.</w:t>
      </w:r>
    </w:p>
    <w:p w:rsidR="00D1068F" w:rsidRPr="00D1068F" w:rsidRDefault="00D1068F" w:rsidP="00D1068F">
      <w:pPr>
        <w:pStyle w:val="NormalWeb"/>
        <w:numPr>
          <w:ilvl w:val="0"/>
          <w:numId w:val="12"/>
        </w:numPr>
      </w:pPr>
      <w:r w:rsidRPr="00D1068F">
        <w:rPr>
          <w:rStyle w:val="Strong"/>
        </w:rPr>
        <w:t>Cross-Platform Engagement:</w:t>
      </w:r>
      <w:r w:rsidRPr="00D1068F">
        <w:t xml:space="preserve"> Consumers interact with multiple platforms (Instagram, Facebook, </w:t>
      </w:r>
      <w:proofErr w:type="gramStart"/>
      <w:r w:rsidRPr="00D1068F">
        <w:t>Pinterest</w:t>
      </w:r>
      <w:proofErr w:type="gramEnd"/>
      <w:r w:rsidRPr="00D1068F">
        <w:t>) for inspiration, reviews, and purchase decisions.</w:t>
      </w:r>
    </w:p>
    <w:p w:rsidR="00D1068F" w:rsidRPr="00D1068F" w:rsidRDefault="00D1068F" w:rsidP="00D1068F">
      <w:pPr>
        <w:pStyle w:val="NormalWeb"/>
        <w:numPr>
          <w:ilvl w:val="0"/>
          <w:numId w:val="12"/>
        </w:numPr>
      </w:pPr>
      <w:r w:rsidRPr="00D1068F">
        <w:rPr>
          <w:rStyle w:val="Strong"/>
        </w:rPr>
        <w:t>Influencer Credibility is Key:</w:t>
      </w:r>
      <w:r w:rsidRPr="00D1068F">
        <w:t xml:space="preserve"> Authenticity and relatability of influencers significantly determine campaign effectiveness. Overly commercialized content may reduce trust and engagement.</w:t>
      </w:r>
    </w:p>
    <w:p w:rsidR="00D1068F" w:rsidRPr="00D1068F" w:rsidRDefault="00D1068F" w:rsidP="00D1068F">
      <w:pPr>
        <w:pStyle w:val="NormalWeb"/>
        <w:numPr>
          <w:ilvl w:val="0"/>
          <w:numId w:val="12"/>
        </w:numPr>
      </w:pPr>
      <w:r w:rsidRPr="00D1068F">
        <w:rPr>
          <w:rStyle w:val="Strong"/>
        </w:rPr>
        <w:t>UGC Drives Trust:</w:t>
      </w:r>
      <w:r w:rsidRPr="00D1068F">
        <w:t xml:space="preserve"> Consumers rely heavily on peer reviews and shared content for product validation and decision-making.</w:t>
      </w:r>
    </w:p>
    <w:p w:rsidR="00D1068F" w:rsidRPr="00D1068F" w:rsidRDefault="00D1068F" w:rsidP="00D1068F">
      <w:pPr>
        <w:pStyle w:val="NormalWeb"/>
        <w:numPr>
          <w:ilvl w:val="0"/>
          <w:numId w:val="12"/>
        </w:numPr>
      </w:pPr>
      <w:r w:rsidRPr="00D1068F">
        <w:rPr>
          <w:rStyle w:val="Strong"/>
        </w:rPr>
        <w:t>Ethical Awareness Emerging:</w:t>
      </w:r>
      <w:r w:rsidRPr="00D1068F">
        <w:t xml:space="preserve"> A small but growing segment prioritizes brands with ethical and sustainable practices, influenced by social media campaigns highlighting these values.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71" style="width:0;height:1.5pt" o:hralign="center" o:hrstd="t" o:hr="t" fillcolor="#a0a0a0" stroked="f"/>
        </w:pict>
      </w:r>
    </w:p>
    <w:p w:rsidR="00D1068F" w:rsidRPr="00407E70" w:rsidRDefault="00D1068F" w:rsidP="00407E70">
      <w:r w:rsidRPr="00407E70">
        <w:rPr>
          <w:rStyle w:val="Strong"/>
          <w:rFonts w:ascii="Times New Roman" w:hAnsi="Times New Roman" w:cs="Times New Roman"/>
          <w:bCs w:val="0"/>
          <w:sz w:val="24"/>
          <w:szCs w:val="24"/>
        </w:rPr>
        <w:t>5. Ethical Observations</w:t>
      </w:r>
    </w:p>
    <w:p w:rsidR="00D1068F" w:rsidRPr="00D1068F" w:rsidRDefault="00D1068F" w:rsidP="00D1068F">
      <w:pPr>
        <w:pStyle w:val="NormalWeb"/>
        <w:numPr>
          <w:ilvl w:val="0"/>
          <w:numId w:val="13"/>
        </w:numPr>
      </w:pPr>
      <w:r w:rsidRPr="00D1068F">
        <w:t xml:space="preserve">Sponsored content and advertisements may </w:t>
      </w:r>
      <w:r w:rsidRPr="00D1068F">
        <w:rPr>
          <w:rStyle w:val="Strong"/>
        </w:rPr>
        <w:t>exaggerate product appeal</w:t>
      </w:r>
      <w:r w:rsidRPr="00D1068F">
        <w:t>, affecting perceived authenticity.</w:t>
      </w:r>
    </w:p>
    <w:p w:rsidR="00D1068F" w:rsidRPr="00D1068F" w:rsidRDefault="00D1068F" w:rsidP="00D1068F">
      <w:pPr>
        <w:pStyle w:val="NormalWeb"/>
        <w:numPr>
          <w:ilvl w:val="0"/>
          <w:numId w:val="13"/>
        </w:numPr>
      </w:pPr>
      <w:r w:rsidRPr="00D1068F">
        <w:t xml:space="preserve">Overexposure to curated festive content can lead to </w:t>
      </w:r>
      <w:r w:rsidRPr="00D1068F">
        <w:rPr>
          <w:rStyle w:val="Strong"/>
        </w:rPr>
        <w:t>financial pressure or impulsive over-spending</w:t>
      </w:r>
      <w:r w:rsidRPr="00D1068F">
        <w:t>.</w:t>
      </w:r>
    </w:p>
    <w:p w:rsidR="00D1068F" w:rsidRPr="00D1068F" w:rsidRDefault="00D1068F" w:rsidP="00D1068F">
      <w:pPr>
        <w:pStyle w:val="NormalWeb"/>
        <w:numPr>
          <w:ilvl w:val="0"/>
          <w:numId w:val="13"/>
        </w:numPr>
      </w:pPr>
      <w:r w:rsidRPr="00D1068F">
        <w:t xml:space="preserve">Brands need to balance persuasive marketing with </w:t>
      </w:r>
      <w:r w:rsidRPr="00D1068F">
        <w:rPr>
          <w:rStyle w:val="Strong"/>
        </w:rPr>
        <w:t>transparency, authenticity, and ethical messaging</w:t>
      </w:r>
      <w:r w:rsidRPr="00D1068F">
        <w:t xml:space="preserve"> to maintain long-term consumer trust.</w:t>
      </w:r>
    </w:p>
    <w:p w:rsidR="00D1068F" w:rsidRPr="00D1068F" w:rsidRDefault="00D1068F" w:rsidP="00D1068F">
      <w:pPr>
        <w:rPr>
          <w:rFonts w:ascii="Times New Roman" w:hAnsi="Times New Roman" w:cs="Times New Roman"/>
          <w:sz w:val="24"/>
          <w:szCs w:val="24"/>
        </w:rPr>
      </w:pPr>
    </w:p>
    <w:p w:rsidR="000B49F1" w:rsidRDefault="000B49F1" w:rsidP="00D1068F">
      <w:pPr>
        <w:pStyle w:val="Heading2"/>
        <w:rPr>
          <w:rStyle w:val="Strong"/>
          <w:b/>
          <w:bCs/>
          <w:sz w:val="24"/>
          <w:szCs w:val="24"/>
        </w:rPr>
      </w:pPr>
    </w:p>
    <w:p w:rsidR="000B49F1" w:rsidRDefault="000B49F1" w:rsidP="00D1068F">
      <w:pPr>
        <w:pStyle w:val="Heading2"/>
        <w:rPr>
          <w:rStyle w:val="Strong"/>
          <w:b/>
          <w:bCs/>
          <w:sz w:val="24"/>
          <w:szCs w:val="24"/>
        </w:rPr>
      </w:pPr>
    </w:p>
    <w:p w:rsidR="000B49F1" w:rsidRDefault="000B49F1" w:rsidP="000B49F1">
      <w:r>
        <w:lastRenderedPageBreak/>
        <w:pict>
          <v:rect id="_x0000_i1251" style="width:0;height:1.5pt" o:hralign="center" o:hrstd="t" o:hr="t" fillcolor="#a0a0a0" stroked="f"/>
        </w:pict>
      </w:r>
    </w:p>
    <w:p w:rsidR="000B49F1" w:rsidRDefault="000B49F1" w:rsidP="000B49F1">
      <w:pPr>
        <w:pStyle w:val="Heading2"/>
      </w:pPr>
      <w:r>
        <w:rPr>
          <w:rStyle w:val="Strong"/>
          <w:b/>
          <w:bCs/>
        </w:rPr>
        <w:t xml:space="preserve">Discussion </w:t>
      </w:r>
    </w:p>
    <w:p w:rsidR="000B49F1" w:rsidRDefault="000B49F1" w:rsidP="000B49F1">
      <w:pPr>
        <w:pStyle w:val="NormalWeb"/>
      </w:pPr>
      <w:r>
        <w:t>The findings of this study reveal that social media plays a crucial role in shaping consumer behavior during the Christmas shopping season. Psychological motivations, including emotional appeal, nostalgia, and fear of missing out (FOMO), influence impulse purchases and engagement with festive content. Social factors, such as peer recommendations, user-generated content, and influencer marketing, create social proof and normative pressure, guiding purchase decisions. Technological features, including visually immersive content, personalized advertisements, and in-app shopping, further facilitate consumer decision-making. Overall, these factors interact to influence purchasing behavior, brand perception, and consumer engagement, highlighting the multifaceted impact of social media during the festive season.</w:t>
      </w:r>
    </w:p>
    <w:p w:rsidR="00D1068F" w:rsidRPr="00D1068F" w:rsidRDefault="00D1068F" w:rsidP="00D1068F">
      <w:pPr>
        <w:rPr>
          <w:rFonts w:ascii="Times New Roman" w:hAnsi="Times New Roman" w:cs="Times New Roman"/>
          <w:sz w:val="24"/>
          <w:szCs w:val="24"/>
        </w:rPr>
      </w:pPr>
      <w:bookmarkStart w:id="0" w:name="_GoBack"/>
      <w:bookmarkEnd w:id="0"/>
      <w:r w:rsidRPr="00D1068F">
        <w:rPr>
          <w:rFonts w:ascii="Times New Roman" w:hAnsi="Times New Roman" w:cs="Times New Roman"/>
          <w:sz w:val="24"/>
          <w:szCs w:val="24"/>
        </w:rPr>
        <w:pict>
          <v:rect id="_x0000_i1084" style="width:0;height:1.5pt" o:hralign="center" o:hrstd="t" o:hr="t" fillcolor="#a0a0a0" stroked="f"/>
        </w:pict>
      </w:r>
    </w:p>
    <w:p w:rsidR="00D1068F" w:rsidRPr="00D1068F" w:rsidRDefault="00D1068F" w:rsidP="00D1068F">
      <w:r w:rsidRPr="00D1068F">
        <w:rPr>
          <w:rStyle w:val="Strong"/>
          <w:rFonts w:ascii="Times New Roman" w:hAnsi="Times New Roman" w:cs="Times New Roman"/>
          <w:bCs w:val="0"/>
          <w:sz w:val="24"/>
          <w:szCs w:val="24"/>
        </w:rPr>
        <w:t>Psychological Motivations and Social Media Influence</w:t>
      </w:r>
    </w:p>
    <w:p w:rsidR="00D1068F" w:rsidRPr="00D1068F" w:rsidRDefault="00D1068F" w:rsidP="00D1068F">
      <w:pPr>
        <w:pStyle w:val="NormalWeb"/>
      </w:pPr>
      <w:r w:rsidRPr="00D1068F">
        <w:t xml:space="preserve">Social media leverages </w:t>
      </w:r>
      <w:r w:rsidRPr="00D1068F">
        <w:rPr>
          <w:rStyle w:val="Strong"/>
        </w:rPr>
        <w:t>emotional appeal, nostalgia, and FOMO</w:t>
      </w:r>
      <w:r w:rsidRPr="00D1068F">
        <w:t xml:space="preserve"> to influence consumer behavior. Emotional engagement during Christmas—through festive content, gift ideas, and family-oriented posts—aligns with the </w:t>
      </w:r>
      <w:r w:rsidRPr="00D1068F">
        <w:rPr>
          <w:rStyle w:val="Strong"/>
        </w:rPr>
        <w:t>Stimulus-Organism-Response (SOR) framework</w:t>
      </w:r>
      <w:r w:rsidRPr="00D1068F">
        <w:t>, where social media stimuli evoke internal emotional responses, ultimately guiding behavioral outcomes (</w:t>
      </w:r>
      <w:proofErr w:type="spellStart"/>
      <w:r w:rsidRPr="00D1068F">
        <w:t>Mehrabian</w:t>
      </w:r>
      <w:proofErr w:type="spellEnd"/>
      <w:r w:rsidRPr="00D1068F">
        <w:t xml:space="preserve"> &amp; Russell, 1974).</w:t>
      </w:r>
    </w:p>
    <w:p w:rsidR="00D1068F" w:rsidRPr="00D1068F" w:rsidRDefault="00D1068F" w:rsidP="00D1068F">
      <w:pPr>
        <w:pStyle w:val="NormalWeb"/>
      </w:pPr>
      <w:r w:rsidRPr="00D1068F">
        <w:t xml:space="preserve">Nostalgia-driven campaigns connect products to past experiences and cultural traditions, enhancing perceived value and purchase intention. Similarly, FOMO and limited-time offers create urgency, stimulating impulse purchases. These findings are consistent with </w:t>
      </w:r>
      <w:r w:rsidRPr="00D1068F">
        <w:rPr>
          <w:rStyle w:val="Strong"/>
        </w:rPr>
        <w:t>Behavioral Economics</w:t>
      </w:r>
      <w:r w:rsidRPr="00D1068F">
        <w:t xml:space="preserve"> principles, demonstrating that psychological triggers can override rational decision-making during festive shopping periods.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85" style="width:0;height:1.5pt" o:hralign="center" o:hrstd="t" o:hr="t" fillcolor="#a0a0a0" stroked="f"/>
        </w:pict>
      </w:r>
    </w:p>
    <w:p w:rsidR="00D1068F" w:rsidRPr="00D1068F" w:rsidRDefault="00D1068F" w:rsidP="00D1068F">
      <w:r w:rsidRPr="00D1068F">
        <w:rPr>
          <w:rStyle w:val="Strong"/>
          <w:rFonts w:ascii="Times New Roman" w:hAnsi="Times New Roman" w:cs="Times New Roman"/>
          <w:bCs w:val="0"/>
          <w:sz w:val="24"/>
          <w:szCs w:val="24"/>
        </w:rPr>
        <w:t>Social Influences and Normative Pressure</w:t>
      </w:r>
    </w:p>
    <w:p w:rsidR="00D1068F" w:rsidRPr="00D1068F" w:rsidRDefault="00D1068F" w:rsidP="00D1068F">
      <w:pPr>
        <w:pStyle w:val="NormalWeb"/>
      </w:pPr>
      <w:r w:rsidRPr="00D1068F">
        <w:t xml:space="preserve">The study confirms that </w:t>
      </w:r>
      <w:r w:rsidRPr="00D1068F">
        <w:rPr>
          <w:rStyle w:val="Strong"/>
        </w:rPr>
        <w:t>peer influence, user-generated content, and influencer marketing</w:t>
      </w:r>
      <w:r w:rsidRPr="00D1068F">
        <w:t xml:space="preserve"> significantly shape Christmas shopping behavior. The </w:t>
      </w:r>
      <w:r w:rsidRPr="00D1068F">
        <w:rPr>
          <w:rStyle w:val="Strong"/>
        </w:rPr>
        <w:t>Theory of Planned Behavior (TPB)</w:t>
      </w:r>
      <w:r w:rsidRPr="00D1068F">
        <w:t xml:space="preserve"> explains that subjective norms—perceived expectations from peers and social networks—impact intentions to purchase (</w:t>
      </w:r>
      <w:proofErr w:type="spellStart"/>
      <w:r w:rsidRPr="00D1068F">
        <w:t>Ajzen</w:t>
      </w:r>
      <w:proofErr w:type="spellEnd"/>
      <w:r w:rsidRPr="00D1068F">
        <w:t>, 1991). Social media amplifies these norms through shared posts, festive stories, and peer reviews.</w:t>
      </w:r>
    </w:p>
    <w:p w:rsidR="00D1068F" w:rsidRPr="00D1068F" w:rsidRDefault="00D1068F" w:rsidP="00D1068F">
      <w:pPr>
        <w:pStyle w:val="NormalWeb"/>
      </w:pPr>
      <w:r w:rsidRPr="00D1068F">
        <w:t xml:space="preserve">Influencer marketing creates </w:t>
      </w:r>
      <w:r w:rsidRPr="00D1068F">
        <w:rPr>
          <w:rStyle w:val="Strong"/>
        </w:rPr>
        <w:t>social proof</w:t>
      </w:r>
      <w:r w:rsidRPr="00D1068F">
        <w:t xml:space="preserve">, enhancing credibility and shaping consumer preferences. Consumers often identify with influencers, adopting recommendations to maintain social alignment or aspirational lifestyles. This phenomenon is supported by </w:t>
      </w:r>
      <w:r w:rsidRPr="00D1068F">
        <w:rPr>
          <w:rStyle w:val="Strong"/>
        </w:rPr>
        <w:t>Social Influence Theory</w:t>
      </w:r>
      <w:r w:rsidRPr="00D1068F">
        <w:t>, which emphasizes conformity, social validation, and observational learning as mechanisms driving behavior.</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lastRenderedPageBreak/>
        <w:pict>
          <v:rect id="_x0000_i1086" style="width:0;height:1.5pt" o:hralign="center" o:hrstd="t" o:hr="t" fillcolor="#a0a0a0" stroked="f"/>
        </w:pict>
      </w:r>
    </w:p>
    <w:p w:rsidR="00D1068F" w:rsidRPr="00D1068F" w:rsidRDefault="00D1068F" w:rsidP="00D1068F">
      <w:r w:rsidRPr="00D1068F">
        <w:rPr>
          <w:rStyle w:val="Strong"/>
          <w:rFonts w:ascii="Times New Roman" w:hAnsi="Times New Roman" w:cs="Times New Roman"/>
          <w:bCs w:val="0"/>
          <w:sz w:val="24"/>
          <w:szCs w:val="24"/>
        </w:rPr>
        <w:t>Technological Factors in Consumer Decision-Making</w:t>
      </w:r>
    </w:p>
    <w:p w:rsidR="00D1068F" w:rsidRPr="00D1068F" w:rsidRDefault="00D1068F" w:rsidP="00D1068F">
      <w:pPr>
        <w:pStyle w:val="NormalWeb"/>
      </w:pPr>
      <w:r w:rsidRPr="00D1068F">
        <w:t xml:space="preserve">Social media platforms provide </w:t>
      </w:r>
      <w:r w:rsidRPr="00D1068F">
        <w:rPr>
          <w:rStyle w:val="Strong"/>
        </w:rPr>
        <w:t>technological enablers</w:t>
      </w:r>
      <w:r w:rsidRPr="00D1068F">
        <w:t xml:space="preserve"> that facilitate consumer engagement and purchasing during Christmas:</w:t>
      </w:r>
    </w:p>
    <w:p w:rsidR="00D1068F" w:rsidRPr="00D1068F" w:rsidRDefault="00D1068F" w:rsidP="00D1068F">
      <w:pPr>
        <w:pStyle w:val="NormalWeb"/>
        <w:numPr>
          <w:ilvl w:val="0"/>
          <w:numId w:val="14"/>
        </w:numPr>
      </w:pPr>
      <w:r w:rsidRPr="00D1068F">
        <w:rPr>
          <w:rStyle w:val="Strong"/>
        </w:rPr>
        <w:t>Visual Content:</w:t>
      </w:r>
      <w:r w:rsidRPr="00D1068F">
        <w:t xml:space="preserve"> Instagram and Pinterest utilize imagery to enhance desire and attention, impacting decision-making through the </w:t>
      </w:r>
      <w:r w:rsidRPr="00D1068F">
        <w:rPr>
          <w:rStyle w:val="Strong"/>
        </w:rPr>
        <w:t>Elaboration Likelihood Model (ELM)</w:t>
      </w:r>
      <w:r w:rsidRPr="00D1068F">
        <w:t>. Visual cues serve as peripheral routes to persuasion, influencing consumers with limited cognitive processing.</w:t>
      </w:r>
    </w:p>
    <w:p w:rsidR="00D1068F" w:rsidRPr="00D1068F" w:rsidRDefault="00D1068F" w:rsidP="00D1068F">
      <w:pPr>
        <w:pStyle w:val="NormalWeb"/>
        <w:numPr>
          <w:ilvl w:val="0"/>
          <w:numId w:val="14"/>
        </w:numPr>
      </w:pPr>
      <w:r w:rsidRPr="00D1068F">
        <w:rPr>
          <w:rStyle w:val="Strong"/>
        </w:rPr>
        <w:t>Targeted and Personalized Advertising:</w:t>
      </w:r>
      <w:r w:rsidRPr="00D1068F">
        <w:t xml:space="preserve"> Algorithms tailor content based on preferences and browsing behavior, increasing relevance and the likelihood of purchase. Personalization aligns with </w:t>
      </w:r>
      <w:r w:rsidRPr="00D1068F">
        <w:rPr>
          <w:rStyle w:val="Strong"/>
        </w:rPr>
        <w:t>Customer Relationship Management (CRM) principles</w:t>
      </w:r>
      <w:r w:rsidRPr="00D1068F">
        <w:t>, enhancing consumer satisfaction and loyalty.</w:t>
      </w:r>
    </w:p>
    <w:p w:rsidR="00D1068F" w:rsidRPr="00D1068F" w:rsidRDefault="00D1068F" w:rsidP="00D1068F">
      <w:pPr>
        <w:pStyle w:val="NormalWeb"/>
        <w:numPr>
          <w:ilvl w:val="0"/>
          <w:numId w:val="14"/>
        </w:numPr>
      </w:pPr>
      <w:r w:rsidRPr="00D1068F">
        <w:rPr>
          <w:rStyle w:val="Strong"/>
        </w:rPr>
        <w:t>Seamless E-commerce Integration:</w:t>
      </w:r>
      <w:r w:rsidRPr="00D1068F">
        <w:t xml:space="preserve"> In-app shopping features reduce friction in the consumer journey, enabling immediate conversion from engagement to purchase. This aligns with the </w:t>
      </w:r>
      <w:r w:rsidRPr="00D1068F">
        <w:rPr>
          <w:rStyle w:val="Strong"/>
        </w:rPr>
        <w:t>Consumer Decision Journey framework</w:t>
      </w:r>
      <w:r w:rsidRPr="00D1068F">
        <w:t>, where digital touchpoints streamline the path from awareness to action.</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87" style="width:0;height:1.5pt" o:hralign="center" o:hrstd="t" o:hr="t" fillcolor="#a0a0a0" stroked="f"/>
        </w:pict>
      </w:r>
    </w:p>
    <w:p w:rsidR="00D1068F" w:rsidRPr="00D1068F" w:rsidRDefault="00D1068F" w:rsidP="00D1068F">
      <w:r w:rsidRPr="00D1068F">
        <w:rPr>
          <w:rStyle w:val="Strong"/>
          <w:rFonts w:ascii="Times New Roman" w:hAnsi="Times New Roman" w:cs="Times New Roman"/>
          <w:bCs w:val="0"/>
          <w:sz w:val="24"/>
          <w:szCs w:val="24"/>
        </w:rPr>
        <w:t>Trends and Implications for Marketing</w:t>
      </w:r>
    </w:p>
    <w:p w:rsidR="00D1068F" w:rsidRPr="00D1068F" w:rsidRDefault="00D1068F" w:rsidP="00D1068F">
      <w:pPr>
        <w:pStyle w:val="NormalWeb"/>
      </w:pPr>
      <w:r w:rsidRPr="00D1068F">
        <w:t>Several key trends emerge from the findings:</w:t>
      </w:r>
    </w:p>
    <w:p w:rsidR="00D1068F" w:rsidRPr="00D1068F" w:rsidRDefault="00D1068F" w:rsidP="00D1068F">
      <w:pPr>
        <w:pStyle w:val="NormalWeb"/>
        <w:numPr>
          <w:ilvl w:val="0"/>
          <w:numId w:val="15"/>
        </w:numPr>
      </w:pPr>
      <w:r w:rsidRPr="00D1068F">
        <w:rPr>
          <w:rStyle w:val="Strong"/>
        </w:rPr>
        <w:t xml:space="preserve">Impulse Buying is </w:t>
      </w:r>
      <w:proofErr w:type="gramStart"/>
      <w:r w:rsidRPr="00D1068F">
        <w:rPr>
          <w:rStyle w:val="Strong"/>
        </w:rPr>
        <w:t>Amplified</w:t>
      </w:r>
      <w:proofErr w:type="gramEnd"/>
      <w:r w:rsidRPr="00D1068F">
        <w:rPr>
          <w:rStyle w:val="Strong"/>
        </w:rPr>
        <w:t>:</w:t>
      </w:r>
      <w:r w:rsidRPr="00D1068F">
        <w:t xml:space="preserve"> Social media accelerates impulse purchases through emotional and visual stimuli. Retailers can capitalize on this by integrating time-sensitive promotions and visually compelling campaigns.</w:t>
      </w:r>
    </w:p>
    <w:p w:rsidR="00D1068F" w:rsidRPr="00D1068F" w:rsidRDefault="00D1068F" w:rsidP="00D1068F">
      <w:pPr>
        <w:pStyle w:val="NormalWeb"/>
        <w:numPr>
          <w:ilvl w:val="0"/>
          <w:numId w:val="15"/>
        </w:numPr>
      </w:pPr>
      <w:r w:rsidRPr="00D1068F">
        <w:rPr>
          <w:rStyle w:val="Strong"/>
        </w:rPr>
        <w:t>Cross-Platform Engagement is Critical:</w:t>
      </w:r>
      <w:r w:rsidRPr="00D1068F">
        <w:t xml:space="preserve"> Consumers interact across multiple platforms, suggesting that multi-channel strategies enhance reach and engagement.</w:t>
      </w:r>
    </w:p>
    <w:p w:rsidR="00D1068F" w:rsidRPr="00D1068F" w:rsidRDefault="00D1068F" w:rsidP="00D1068F">
      <w:pPr>
        <w:pStyle w:val="NormalWeb"/>
        <w:numPr>
          <w:ilvl w:val="0"/>
          <w:numId w:val="15"/>
        </w:numPr>
      </w:pPr>
      <w:r w:rsidRPr="00D1068F">
        <w:rPr>
          <w:rStyle w:val="Strong"/>
        </w:rPr>
        <w:t>Credibility Matters:</w:t>
      </w:r>
      <w:r w:rsidRPr="00D1068F">
        <w:t xml:space="preserve"> Influencer authenticity is crucial. Over-commercialization may reduce trust, highlighting the need for transparent partnerships.</w:t>
      </w:r>
    </w:p>
    <w:p w:rsidR="00D1068F" w:rsidRPr="00D1068F" w:rsidRDefault="00D1068F" w:rsidP="00D1068F">
      <w:pPr>
        <w:pStyle w:val="NormalWeb"/>
        <w:numPr>
          <w:ilvl w:val="0"/>
          <w:numId w:val="15"/>
        </w:numPr>
      </w:pPr>
      <w:r w:rsidRPr="00D1068F">
        <w:rPr>
          <w:rStyle w:val="Strong"/>
        </w:rPr>
        <w:t>User-Generated Content Drives Purchase Confidence:</w:t>
      </w:r>
      <w:r w:rsidRPr="00D1068F">
        <w:t xml:space="preserve"> UGC provides social validation and reduces perceived risk, emphasizing the importance of encouraging and showcasing consumer reviews.</w:t>
      </w:r>
    </w:p>
    <w:p w:rsidR="00D1068F" w:rsidRPr="00D1068F" w:rsidRDefault="00D1068F" w:rsidP="00D1068F">
      <w:pPr>
        <w:pStyle w:val="NormalWeb"/>
        <w:numPr>
          <w:ilvl w:val="0"/>
          <w:numId w:val="15"/>
        </w:numPr>
      </w:pPr>
      <w:r w:rsidRPr="00D1068F">
        <w:rPr>
          <w:rStyle w:val="Strong"/>
        </w:rPr>
        <w:t>Ethical and Responsible Marketing:</w:t>
      </w:r>
      <w:r w:rsidRPr="00D1068F">
        <w:t xml:space="preserve"> While a smaller segment prioritizes sustainable or ethical brands, transparent communication regarding corporate social responsibility can strengthen brand reputation and loyalty.</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88" style="width:0;height:1.5pt" o:hralign="center" o:hrstd="t" o:hr="t" fillcolor="#a0a0a0" stroked="f"/>
        </w:pict>
      </w:r>
    </w:p>
    <w:p w:rsidR="00D1068F" w:rsidRPr="00D1068F" w:rsidRDefault="00D1068F" w:rsidP="00D1068F">
      <w:r w:rsidRPr="00D1068F">
        <w:rPr>
          <w:rStyle w:val="Strong"/>
          <w:rFonts w:ascii="Times New Roman" w:hAnsi="Times New Roman" w:cs="Times New Roman"/>
          <w:bCs w:val="0"/>
          <w:sz w:val="24"/>
          <w:szCs w:val="24"/>
        </w:rPr>
        <w:t>Theoretical Contributions</w:t>
      </w:r>
    </w:p>
    <w:p w:rsidR="00D1068F" w:rsidRPr="00D1068F" w:rsidRDefault="00D1068F" w:rsidP="00D1068F">
      <w:pPr>
        <w:pStyle w:val="NormalWeb"/>
      </w:pPr>
      <w:r w:rsidRPr="00D1068F">
        <w:t xml:space="preserve">This study contributes to consumer behavior theory by integrating </w:t>
      </w:r>
      <w:r w:rsidRPr="00D1068F">
        <w:rPr>
          <w:rStyle w:val="Strong"/>
        </w:rPr>
        <w:t>psychological, social, and technological perspectives</w:t>
      </w:r>
      <w:r w:rsidRPr="00D1068F">
        <w:t xml:space="preserve"> within established frameworks (TPB, SOR, </w:t>
      </w:r>
      <w:proofErr w:type="gramStart"/>
      <w:r w:rsidRPr="00D1068F">
        <w:t>Social</w:t>
      </w:r>
      <w:proofErr w:type="gramEnd"/>
      <w:r w:rsidRPr="00D1068F">
        <w:t xml:space="preserve"> Influence Theory). It demonstrates that </w:t>
      </w:r>
      <w:r w:rsidRPr="00D1068F">
        <w:rPr>
          <w:rStyle w:val="Strong"/>
        </w:rPr>
        <w:t>holiday shopping behavior is multi-dimensional</w:t>
      </w:r>
      <w:r w:rsidRPr="00D1068F">
        <w:t xml:space="preserve">, influenced by </w:t>
      </w:r>
      <w:r w:rsidRPr="00D1068F">
        <w:lastRenderedPageBreak/>
        <w:t xml:space="preserve">emotional triggers, normative pressures, and platform-based technological enablers. Furthermore, the research highlights the unique context of festive consumer behavior, where </w:t>
      </w:r>
      <w:r w:rsidRPr="00D1068F">
        <w:rPr>
          <w:rStyle w:val="Strong"/>
        </w:rPr>
        <w:t>impulse, emotion, and social validation converge</w:t>
      </w:r>
      <w:r w:rsidRPr="00D1068F">
        <w:t>, providing a nuanced understanding for both academics and practitioners.</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89" style="width:0;height:1.5pt" o:hralign="center" o:hrstd="t" o:hr="t" fillcolor="#a0a0a0" stroked="f"/>
        </w:pict>
      </w:r>
    </w:p>
    <w:p w:rsidR="00D1068F" w:rsidRPr="00D1068F" w:rsidRDefault="00D1068F" w:rsidP="00D1068F">
      <w:r w:rsidRPr="00D1068F">
        <w:rPr>
          <w:rStyle w:val="Strong"/>
          <w:rFonts w:ascii="Times New Roman" w:hAnsi="Times New Roman" w:cs="Times New Roman"/>
          <w:bCs w:val="0"/>
          <w:sz w:val="24"/>
          <w:szCs w:val="24"/>
        </w:rPr>
        <w:t>Limitations and Future Research</w:t>
      </w:r>
    </w:p>
    <w:p w:rsidR="00D1068F" w:rsidRPr="00D1068F" w:rsidRDefault="00D1068F" w:rsidP="00D1068F">
      <w:pPr>
        <w:pStyle w:val="NormalWeb"/>
      </w:pPr>
      <w:r w:rsidRPr="00D1068F">
        <w:t>Despite the insights, the study has limitations:</w:t>
      </w:r>
    </w:p>
    <w:p w:rsidR="00D1068F" w:rsidRPr="00D1068F" w:rsidRDefault="00D1068F" w:rsidP="00D1068F">
      <w:pPr>
        <w:pStyle w:val="NormalWeb"/>
        <w:numPr>
          <w:ilvl w:val="0"/>
          <w:numId w:val="16"/>
        </w:numPr>
      </w:pPr>
      <w:r w:rsidRPr="00D1068F">
        <w:t xml:space="preserve">Reliance on </w:t>
      </w:r>
      <w:r w:rsidRPr="00D1068F">
        <w:rPr>
          <w:rStyle w:val="Strong"/>
        </w:rPr>
        <w:t>secondary data</w:t>
      </w:r>
      <w:r w:rsidRPr="00D1068F">
        <w:t xml:space="preserve"> may limit specificity regarding emerging social media trends.</w:t>
      </w:r>
    </w:p>
    <w:p w:rsidR="00D1068F" w:rsidRPr="00D1068F" w:rsidRDefault="00D1068F" w:rsidP="00D1068F">
      <w:pPr>
        <w:pStyle w:val="NormalWeb"/>
        <w:numPr>
          <w:ilvl w:val="0"/>
          <w:numId w:val="16"/>
        </w:numPr>
      </w:pPr>
      <w:r w:rsidRPr="00D1068F">
        <w:t>Cultural and demographic diversity may not be fully represented, affecting generalizability.</w:t>
      </w:r>
    </w:p>
    <w:p w:rsidR="00D1068F" w:rsidRPr="00D1068F" w:rsidRDefault="00D1068F" w:rsidP="00D1068F">
      <w:pPr>
        <w:pStyle w:val="NormalWeb"/>
        <w:numPr>
          <w:ilvl w:val="0"/>
          <w:numId w:val="16"/>
        </w:numPr>
      </w:pPr>
      <w:r w:rsidRPr="00D1068F">
        <w:t>Rapid changes in social media algorithms and platform features may alter influence mechanisms over time.</w:t>
      </w:r>
    </w:p>
    <w:p w:rsidR="00D1068F" w:rsidRPr="00D1068F" w:rsidRDefault="00D1068F" w:rsidP="00D1068F">
      <w:pPr>
        <w:pStyle w:val="NormalWeb"/>
      </w:pPr>
      <w:r w:rsidRPr="00D1068F">
        <w:t xml:space="preserve">Future research could incorporate </w:t>
      </w:r>
      <w:r w:rsidRPr="00D1068F">
        <w:rPr>
          <w:rStyle w:val="Strong"/>
        </w:rPr>
        <w:t>primary data</w:t>
      </w:r>
      <w:r w:rsidRPr="00D1068F">
        <w:t xml:space="preserve"> via surveys, interviews, or experiments to capture real-time consumer responses. Cross-cultural studies could examine variations in social media influence, while longitudinal research could track evolving trends in holiday shopping behavior.</w:t>
      </w:r>
    </w:p>
    <w:p w:rsidR="00D1068F" w:rsidRPr="00D1068F" w:rsidRDefault="00D1068F" w:rsidP="00D1068F">
      <w:pPr>
        <w:pStyle w:val="NormalWeb"/>
      </w:pPr>
      <w:r w:rsidRPr="00D1068F">
        <w:t>.</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099" style="width:0;height:1.5pt" o:hralign="center" o:hrstd="t" o:hr="t" fillcolor="#a0a0a0" stroked="f"/>
        </w:pict>
      </w:r>
    </w:p>
    <w:p w:rsidR="00D1068F" w:rsidRPr="00D1068F" w:rsidRDefault="00D1068F" w:rsidP="00D1068F">
      <w:pPr>
        <w:pStyle w:val="Heading2"/>
        <w:rPr>
          <w:sz w:val="24"/>
          <w:szCs w:val="24"/>
        </w:rPr>
      </w:pPr>
      <w:r>
        <w:rPr>
          <w:rStyle w:val="Strong"/>
          <w:b/>
          <w:bCs/>
          <w:sz w:val="24"/>
          <w:szCs w:val="24"/>
        </w:rPr>
        <w:t xml:space="preserve">Conclusion </w:t>
      </w:r>
    </w:p>
    <w:p w:rsidR="00D1068F" w:rsidRPr="00D1068F" w:rsidRDefault="00D1068F" w:rsidP="00D1068F">
      <w:pPr>
        <w:pStyle w:val="NormalWeb"/>
      </w:pPr>
      <w:r w:rsidRPr="00D1068F">
        <w:t xml:space="preserve">This study critically examined the influence of social media on consumer behavior during the Christmas shopping season, focusing on psychological, social, and technological factors. The findings indicate that social media platforms such as Instagram, Facebook, and Pinterest play a pivotal role in shaping consumer decision-making, purchase intention, and overall shopping behavior. Social media serves not only as an </w:t>
      </w:r>
      <w:r w:rsidRPr="00D1068F">
        <w:rPr>
          <w:rStyle w:val="Strong"/>
        </w:rPr>
        <w:t>informational tool</w:t>
      </w:r>
      <w:r w:rsidRPr="00D1068F">
        <w:t xml:space="preserve"> but also as a </w:t>
      </w:r>
      <w:r w:rsidRPr="00D1068F">
        <w:rPr>
          <w:rStyle w:val="Strong"/>
        </w:rPr>
        <w:t>motivational and social platform</w:t>
      </w:r>
      <w:r w:rsidRPr="00D1068F">
        <w:t>, providing emotional engagement, social validation, and exposure to persuasive marketing campaigns.</w:t>
      </w:r>
    </w:p>
    <w:p w:rsidR="00D1068F" w:rsidRPr="00D1068F" w:rsidRDefault="00D1068F" w:rsidP="00D1068F">
      <w:pPr>
        <w:pStyle w:val="NormalWeb"/>
      </w:pPr>
      <w:r w:rsidRPr="00D1068F">
        <w:t xml:space="preserve">Psychologically, consumers are influenced by </w:t>
      </w:r>
      <w:r w:rsidRPr="00D1068F">
        <w:rPr>
          <w:rStyle w:val="Strong"/>
        </w:rPr>
        <w:t>emotional appeal, nostalgia, and fear of missing out (FOMO)</w:t>
      </w:r>
      <w:r w:rsidRPr="00D1068F">
        <w:t xml:space="preserve">. Festive content that evokes positive emotions encourages impulse purchases, while nostalgic campaigns connecting products to traditions increase perceived value and satisfaction. The study also found that </w:t>
      </w:r>
      <w:r w:rsidRPr="00D1068F">
        <w:rPr>
          <w:rStyle w:val="Strong"/>
        </w:rPr>
        <w:t>urgency-driven promotions</w:t>
      </w:r>
      <w:r w:rsidRPr="00D1068F">
        <w:t xml:space="preserve"> and visually appealing content on social media amplify these psychological effects, guiding consumers toward faster and more frequent purchases.</w:t>
      </w:r>
    </w:p>
    <w:p w:rsidR="00D1068F" w:rsidRPr="00D1068F" w:rsidRDefault="00D1068F" w:rsidP="00D1068F">
      <w:pPr>
        <w:pStyle w:val="NormalWeb"/>
      </w:pPr>
      <w:r w:rsidRPr="00D1068F">
        <w:t xml:space="preserve">Social influences, including </w:t>
      </w:r>
      <w:r w:rsidRPr="00D1068F">
        <w:rPr>
          <w:rStyle w:val="Strong"/>
        </w:rPr>
        <w:t>peer recommendations, user-generated content (UGC), and influencer marketing</w:t>
      </w:r>
      <w:r w:rsidRPr="00D1068F">
        <w:t xml:space="preserve">, significantly impact purchase decisions. Consumers rely on reviews, </w:t>
      </w:r>
      <w:r w:rsidRPr="00D1068F">
        <w:lastRenderedPageBreak/>
        <w:t>shared experiences, and influencer endorsements to validate their choices, reduce perceived risk, and align with social norms. The Theory of Planned Behavior (TPB) and Social Influence Theory support these observations, demonstrating that subjective norms, social proof, and aspirational identification are central to holiday shopping behavior. Exposure to peers’ holiday experiences also leads to social comparison, influencing both spending and the selection of products to maintain perceived social standards.</w:t>
      </w:r>
    </w:p>
    <w:p w:rsidR="00D1068F" w:rsidRPr="00D1068F" w:rsidRDefault="00D1068F" w:rsidP="00D1068F">
      <w:pPr>
        <w:pStyle w:val="NormalWeb"/>
      </w:pPr>
      <w:r w:rsidRPr="00D1068F">
        <w:t xml:space="preserve">Technological factors enhance social media’s influence by providing </w:t>
      </w:r>
      <w:r w:rsidRPr="00D1068F">
        <w:rPr>
          <w:rStyle w:val="Strong"/>
        </w:rPr>
        <w:t>interactive, personalized, and seamless shopping experiences</w:t>
      </w:r>
      <w:r w:rsidRPr="00D1068F">
        <w:t xml:space="preserve">. Visual platforms engage consumers through imagery and videos, while algorithm-driven personalization ensures relevant content reaches the target audience. E-commerce integration within social media reduces friction in the consumer journey, allowing consumers to browse, select, and purchase products without leaving the platform. This convergence of social, psychological, and technological factors creates a </w:t>
      </w:r>
      <w:r w:rsidRPr="00D1068F">
        <w:rPr>
          <w:rStyle w:val="Strong"/>
        </w:rPr>
        <w:t>highly effective and immersive digital shopping environment</w:t>
      </w:r>
      <w:r w:rsidRPr="00D1068F">
        <w:t>.</w:t>
      </w:r>
    </w:p>
    <w:p w:rsidR="00D1068F" w:rsidRPr="00D1068F" w:rsidRDefault="00D1068F" w:rsidP="00D1068F">
      <w:pPr>
        <w:pStyle w:val="NormalWeb"/>
      </w:pPr>
      <w:r w:rsidRPr="00D1068F">
        <w:t xml:space="preserve">Ethical considerations are also highlighted. Sponsored content, over-promotion, and curated festive posts may pressure consumers into overspending, while privacy concerns and algorithm-driven targeting raise questions about transparency. Brands must balance </w:t>
      </w:r>
      <w:r w:rsidRPr="00D1068F">
        <w:rPr>
          <w:rStyle w:val="Strong"/>
        </w:rPr>
        <w:t>persuasive marketing with ethical responsibility</w:t>
      </w:r>
      <w:r w:rsidRPr="00D1068F">
        <w:t>, ensuring campaigns maintain authenticity and consumer trust.</w:t>
      </w:r>
    </w:p>
    <w:p w:rsidR="00D1068F" w:rsidRPr="00D1068F" w:rsidRDefault="00D1068F" w:rsidP="00D1068F">
      <w:pPr>
        <w:pStyle w:val="NormalWeb"/>
      </w:pPr>
      <w:r w:rsidRPr="00D1068F">
        <w:t>The study contributes to theory by integrating TPB, the SOR framework, and Social Influence Theory to explain consumer behavior in the context of festive social media engagement. Practically, the findings provide actionable insights for marketers: leveraging emotional appeal, encouraging UGC, collaborating with authentic influencers, implementing personalized and visually compelling campaigns, and maintaining ethical marketing practices can enhance engagement and drive sales during Christmas.</w:t>
      </w:r>
    </w:p>
    <w:p w:rsidR="00D1068F" w:rsidRPr="00D1068F" w:rsidRDefault="00D1068F" w:rsidP="00D1068F">
      <w:pPr>
        <w:pStyle w:val="NormalWeb"/>
      </w:pPr>
      <w:r w:rsidRPr="00D1068F">
        <w:t xml:space="preserve">In conclusion, social media is a </w:t>
      </w:r>
      <w:r w:rsidRPr="00D1068F">
        <w:rPr>
          <w:rStyle w:val="Strong"/>
        </w:rPr>
        <w:t>multi-dimensional force</w:t>
      </w:r>
      <w:r w:rsidRPr="00D1068F">
        <w:t xml:space="preserve"> in shaping consumer behavior during the holiday season. Its combination of emotional, social, and technological mechanisms transforms the way consumers discover, evaluate, and purchase products. Businesses that understand these dynamics and ethically apply social media strategies can effectively enhance consumer engagement, satisfaction, and brand loyalty during one of the most critical periods in the retail calendar.</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100" style="width:0;height:1.5pt" o:hralign="center" o:hrstd="t" o:hr="t" fillcolor="#a0a0a0" stroked="f"/>
        </w:pict>
      </w:r>
    </w:p>
    <w:p w:rsidR="00D1068F" w:rsidRPr="00D1068F" w:rsidRDefault="00D1068F" w:rsidP="00D1068F">
      <w:pPr>
        <w:pStyle w:val="Heading2"/>
        <w:rPr>
          <w:sz w:val="24"/>
          <w:szCs w:val="24"/>
        </w:rPr>
      </w:pPr>
      <w:r>
        <w:rPr>
          <w:rStyle w:val="Strong"/>
          <w:b/>
          <w:bCs/>
          <w:sz w:val="24"/>
          <w:szCs w:val="24"/>
        </w:rPr>
        <w:t xml:space="preserve">References </w:t>
      </w:r>
    </w:p>
    <w:p w:rsidR="00D1068F" w:rsidRPr="00D1068F" w:rsidRDefault="00D1068F" w:rsidP="00D1068F">
      <w:pPr>
        <w:pStyle w:val="NormalWeb"/>
      </w:pPr>
      <w:proofErr w:type="spellStart"/>
      <w:r w:rsidRPr="00D1068F">
        <w:t>Ajzen</w:t>
      </w:r>
      <w:proofErr w:type="spellEnd"/>
      <w:r w:rsidRPr="00D1068F">
        <w:t xml:space="preserve">, I. (1991). </w:t>
      </w:r>
      <w:r w:rsidRPr="00D1068F">
        <w:rPr>
          <w:rStyle w:val="Emphasis"/>
        </w:rPr>
        <w:t>The theory of planned behavior</w:t>
      </w:r>
      <w:r w:rsidRPr="00D1068F">
        <w:t>. Organizational Behavior and Human Decision Processes, 50(2), 179–211.</w:t>
      </w:r>
    </w:p>
    <w:p w:rsidR="00D1068F" w:rsidRPr="00D1068F" w:rsidRDefault="00D1068F" w:rsidP="00D1068F">
      <w:pPr>
        <w:pStyle w:val="NormalWeb"/>
      </w:pPr>
      <w:r w:rsidRPr="00D1068F">
        <w:t xml:space="preserve">Appel, G., Grewal, L., </w:t>
      </w:r>
      <w:proofErr w:type="spellStart"/>
      <w:r w:rsidRPr="00D1068F">
        <w:t>Hadi</w:t>
      </w:r>
      <w:proofErr w:type="spellEnd"/>
      <w:r w:rsidRPr="00D1068F">
        <w:t xml:space="preserve">, R., &amp; Stephen, A. T. (2020). The future of social media in marketing. </w:t>
      </w:r>
      <w:r w:rsidRPr="00D1068F">
        <w:rPr>
          <w:rStyle w:val="Emphasis"/>
        </w:rPr>
        <w:t>Journal of the Academy of Marketing Science, 48</w:t>
      </w:r>
      <w:r w:rsidRPr="00D1068F">
        <w:t>(1), 79–95.</w:t>
      </w:r>
    </w:p>
    <w:p w:rsidR="00D1068F" w:rsidRPr="00D1068F" w:rsidRDefault="00D1068F" w:rsidP="00D1068F">
      <w:pPr>
        <w:pStyle w:val="NormalWeb"/>
      </w:pPr>
      <w:proofErr w:type="spellStart"/>
      <w:r w:rsidRPr="00D1068F">
        <w:lastRenderedPageBreak/>
        <w:t>Boerman</w:t>
      </w:r>
      <w:proofErr w:type="spellEnd"/>
      <w:r w:rsidRPr="00D1068F">
        <w:t xml:space="preserve">, S. C., </w:t>
      </w:r>
      <w:proofErr w:type="spellStart"/>
      <w:r w:rsidRPr="00D1068F">
        <w:t>Willemsen</w:t>
      </w:r>
      <w:proofErr w:type="spellEnd"/>
      <w:r w:rsidRPr="00D1068F">
        <w:t xml:space="preserve">, L. M., &amp; Van Der </w:t>
      </w:r>
      <w:proofErr w:type="gramStart"/>
      <w:r w:rsidRPr="00D1068F">
        <w:t>Aa</w:t>
      </w:r>
      <w:proofErr w:type="gramEnd"/>
      <w:r w:rsidRPr="00D1068F">
        <w:t xml:space="preserve">, E. P. (2017). “This post is sponsored”: Effects of sponsorship disclosure on persuasion knowledge and electronic word of mouth in social media. </w:t>
      </w:r>
      <w:r w:rsidRPr="00D1068F">
        <w:rPr>
          <w:rStyle w:val="Emphasis"/>
        </w:rPr>
        <w:t>Journal of Interactive Marketing, 38</w:t>
      </w:r>
      <w:r w:rsidRPr="00D1068F">
        <w:t>, 82–92.</w:t>
      </w:r>
    </w:p>
    <w:p w:rsidR="00D1068F" w:rsidRPr="00D1068F" w:rsidRDefault="00D1068F" w:rsidP="00D1068F">
      <w:pPr>
        <w:pStyle w:val="NormalWeb"/>
      </w:pPr>
      <w:r w:rsidRPr="00D1068F">
        <w:t xml:space="preserve">De </w:t>
      </w:r>
      <w:proofErr w:type="spellStart"/>
      <w:r w:rsidRPr="00D1068F">
        <w:t>Veirman</w:t>
      </w:r>
      <w:proofErr w:type="spellEnd"/>
      <w:r w:rsidRPr="00D1068F">
        <w:t xml:space="preserve">, M., </w:t>
      </w:r>
      <w:proofErr w:type="spellStart"/>
      <w:r w:rsidRPr="00D1068F">
        <w:t>Cauberghe</w:t>
      </w:r>
      <w:proofErr w:type="spellEnd"/>
      <w:r w:rsidRPr="00D1068F">
        <w:t xml:space="preserve">, V., &amp; </w:t>
      </w:r>
      <w:proofErr w:type="spellStart"/>
      <w:r w:rsidRPr="00D1068F">
        <w:t>Hudders</w:t>
      </w:r>
      <w:proofErr w:type="spellEnd"/>
      <w:r w:rsidRPr="00D1068F">
        <w:t xml:space="preserve">, L. (2017). Marketing through Instagram influencers: The impact of number of followers and product divergence on brand attitude. </w:t>
      </w:r>
      <w:r w:rsidRPr="00D1068F">
        <w:rPr>
          <w:rStyle w:val="Emphasis"/>
        </w:rPr>
        <w:t>International Journal of Advertising, 36</w:t>
      </w:r>
      <w:r w:rsidRPr="00D1068F">
        <w:t>(5), 798–828.</w:t>
      </w:r>
    </w:p>
    <w:p w:rsidR="00D1068F" w:rsidRPr="00D1068F" w:rsidRDefault="00D1068F" w:rsidP="00D1068F">
      <w:pPr>
        <w:pStyle w:val="NormalWeb"/>
      </w:pPr>
      <w:proofErr w:type="spellStart"/>
      <w:r w:rsidRPr="00D1068F">
        <w:t>Festinger</w:t>
      </w:r>
      <w:proofErr w:type="spellEnd"/>
      <w:r w:rsidRPr="00D1068F">
        <w:t xml:space="preserve">, L. (1954). A theory of social comparison processes. </w:t>
      </w:r>
      <w:r w:rsidRPr="00D1068F">
        <w:rPr>
          <w:rStyle w:val="Emphasis"/>
        </w:rPr>
        <w:t>Human Relations, 7</w:t>
      </w:r>
      <w:r w:rsidRPr="00D1068F">
        <w:t>(2), 117–140.</w:t>
      </w:r>
    </w:p>
    <w:p w:rsidR="00D1068F" w:rsidRPr="00D1068F" w:rsidRDefault="00D1068F" w:rsidP="00D1068F">
      <w:pPr>
        <w:pStyle w:val="NormalWeb"/>
      </w:pPr>
      <w:proofErr w:type="spellStart"/>
      <w:r w:rsidRPr="00D1068F">
        <w:t>Hajli</w:t>
      </w:r>
      <w:proofErr w:type="spellEnd"/>
      <w:r w:rsidRPr="00D1068F">
        <w:t xml:space="preserve">, N. (2015). Social commerce constructs and consumer’s intention to buy. </w:t>
      </w:r>
      <w:r w:rsidRPr="00D1068F">
        <w:rPr>
          <w:rStyle w:val="Emphasis"/>
        </w:rPr>
        <w:t>International Journal of Information Management, 35</w:t>
      </w:r>
      <w:r w:rsidRPr="00D1068F">
        <w:t>(2), 183–191.</w:t>
      </w:r>
    </w:p>
    <w:p w:rsidR="00D1068F" w:rsidRPr="00D1068F" w:rsidRDefault="00D1068F" w:rsidP="00D1068F">
      <w:pPr>
        <w:pStyle w:val="NormalWeb"/>
      </w:pPr>
      <w:r w:rsidRPr="00D1068F">
        <w:t xml:space="preserve">Mohan, G., </w:t>
      </w:r>
      <w:proofErr w:type="spellStart"/>
      <w:r w:rsidRPr="00D1068F">
        <w:t>Sivakumaran</w:t>
      </w:r>
      <w:proofErr w:type="spellEnd"/>
      <w:r w:rsidRPr="00D1068F">
        <w:t xml:space="preserve">, B., &amp; Sharma, P. (2013). Impact of emotional attachment on impulse buying behavior: The moderating role of social media influence. </w:t>
      </w:r>
      <w:r w:rsidRPr="00D1068F">
        <w:rPr>
          <w:rStyle w:val="Emphasis"/>
        </w:rPr>
        <w:t xml:space="preserve">Journal of Consumer </w:t>
      </w:r>
      <w:proofErr w:type="spellStart"/>
      <w:r w:rsidRPr="00D1068F">
        <w:rPr>
          <w:rStyle w:val="Emphasis"/>
        </w:rPr>
        <w:t>Behaviour</w:t>
      </w:r>
      <w:proofErr w:type="spellEnd"/>
      <w:r w:rsidRPr="00D1068F">
        <w:rPr>
          <w:rStyle w:val="Emphasis"/>
        </w:rPr>
        <w:t>, 12</w:t>
      </w:r>
      <w:r w:rsidRPr="00D1068F">
        <w:t>(2), 106–117.</w:t>
      </w:r>
    </w:p>
    <w:p w:rsidR="00D1068F" w:rsidRPr="00D1068F" w:rsidRDefault="00D1068F" w:rsidP="00D1068F">
      <w:pPr>
        <w:pStyle w:val="NormalWeb"/>
      </w:pPr>
      <w:r w:rsidRPr="00D1068F">
        <w:t xml:space="preserve">Rook, D. W. (1987). The buying impulse. </w:t>
      </w:r>
      <w:r w:rsidRPr="00D1068F">
        <w:rPr>
          <w:rStyle w:val="Emphasis"/>
        </w:rPr>
        <w:t>Journal of Consumer Research, 14</w:t>
      </w:r>
      <w:r w:rsidRPr="00D1068F">
        <w:t>(2), 189–199.</w:t>
      </w:r>
    </w:p>
    <w:p w:rsidR="00D1068F" w:rsidRPr="00D1068F" w:rsidRDefault="00D1068F" w:rsidP="00D1068F">
      <w:pPr>
        <w:pStyle w:val="NormalWeb"/>
      </w:pPr>
      <w:r w:rsidRPr="00D1068F">
        <w:t xml:space="preserve">Sharma, S., &amp; Bansal, S. (2020). Social media and consumer behavior: Influence of social networks on Christmas shopping. </w:t>
      </w:r>
      <w:r w:rsidRPr="00D1068F">
        <w:rPr>
          <w:rStyle w:val="Emphasis"/>
        </w:rPr>
        <w:t>Journal of Retailing and Consumer Services, 54</w:t>
      </w:r>
      <w:r w:rsidRPr="00D1068F">
        <w:t>, 102044.</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101" style="width:0;height:1.5pt" o:hralign="center" o:hrstd="t" o:hr="t" fillcolor="#a0a0a0" stroked="f"/>
        </w:pict>
      </w:r>
    </w:p>
    <w:p w:rsidR="00D1068F" w:rsidRPr="00D1068F" w:rsidRDefault="00D1068F" w:rsidP="00D1068F">
      <w:pPr>
        <w:pStyle w:val="Heading2"/>
        <w:rPr>
          <w:sz w:val="24"/>
          <w:szCs w:val="24"/>
        </w:rPr>
      </w:pPr>
      <w:r>
        <w:rPr>
          <w:rStyle w:val="Strong"/>
          <w:b/>
          <w:bCs/>
          <w:sz w:val="24"/>
          <w:szCs w:val="24"/>
        </w:rPr>
        <w:t xml:space="preserve">Appendices </w:t>
      </w:r>
    </w:p>
    <w:p w:rsidR="00D1068F" w:rsidRPr="00D1068F" w:rsidRDefault="00D1068F" w:rsidP="00D1068F">
      <w:pPr>
        <w:pStyle w:val="NormalWeb"/>
      </w:pPr>
      <w:r w:rsidRPr="00D1068F">
        <w:rPr>
          <w:rStyle w:val="Strong"/>
        </w:rPr>
        <w:t xml:space="preserve">Appendix </w:t>
      </w:r>
      <w:proofErr w:type="gramStart"/>
      <w:r w:rsidRPr="00D1068F">
        <w:rPr>
          <w:rStyle w:val="Strong"/>
        </w:rPr>
        <w:t>A</w:t>
      </w:r>
      <w:proofErr w:type="gramEnd"/>
      <w:r w:rsidRPr="00D1068F">
        <w:rPr>
          <w:rStyle w:val="Strong"/>
        </w:rPr>
        <w:t xml:space="preserve"> – Key Psychological, Social, and Technological Drivers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1"/>
        <w:gridCol w:w="6880"/>
      </w:tblGrid>
      <w:tr w:rsidR="00D1068F" w:rsidRPr="00D1068F" w:rsidTr="00D1068F">
        <w:trPr>
          <w:tblHeader/>
          <w:tblCellSpacing w:w="15" w:type="dxa"/>
        </w:trPr>
        <w:tc>
          <w:tcPr>
            <w:tcW w:w="0" w:type="auto"/>
            <w:vAlign w:val="center"/>
            <w:hideMark/>
          </w:tcPr>
          <w:p w:rsidR="00D1068F" w:rsidRPr="00D1068F" w:rsidRDefault="00D1068F">
            <w:pPr>
              <w:jc w:val="center"/>
              <w:rPr>
                <w:rFonts w:ascii="Times New Roman" w:hAnsi="Times New Roman" w:cs="Times New Roman"/>
                <w:b/>
                <w:bCs/>
                <w:sz w:val="24"/>
                <w:szCs w:val="24"/>
              </w:rPr>
            </w:pPr>
            <w:r w:rsidRPr="00D1068F">
              <w:rPr>
                <w:rFonts w:ascii="Times New Roman" w:hAnsi="Times New Roman" w:cs="Times New Roman"/>
                <w:b/>
                <w:bCs/>
                <w:sz w:val="24"/>
                <w:szCs w:val="24"/>
              </w:rPr>
              <w:t>Driver Category</w:t>
            </w:r>
          </w:p>
        </w:tc>
        <w:tc>
          <w:tcPr>
            <w:tcW w:w="0" w:type="auto"/>
            <w:vAlign w:val="center"/>
            <w:hideMark/>
          </w:tcPr>
          <w:p w:rsidR="00D1068F" w:rsidRPr="00D1068F" w:rsidRDefault="00D1068F">
            <w:pPr>
              <w:jc w:val="center"/>
              <w:rPr>
                <w:rFonts w:ascii="Times New Roman" w:hAnsi="Times New Roman" w:cs="Times New Roman"/>
                <w:b/>
                <w:bCs/>
                <w:sz w:val="24"/>
                <w:szCs w:val="24"/>
              </w:rPr>
            </w:pPr>
            <w:r w:rsidRPr="00D1068F">
              <w:rPr>
                <w:rFonts w:ascii="Times New Roman" w:hAnsi="Times New Roman" w:cs="Times New Roman"/>
                <w:b/>
                <w:bCs/>
                <w:sz w:val="24"/>
                <w:szCs w:val="24"/>
              </w:rPr>
              <w:t>Key Insights</w:t>
            </w:r>
          </w:p>
        </w:tc>
      </w:tr>
      <w:tr w:rsidR="00D1068F" w:rsidRPr="00D1068F" w:rsidTr="00D1068F">
        <w:trPr>
          <w:tblCellSpacing w:w="15" w:type="dxa"/>
        </w:trPr>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Psychological</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Emotional appeal, nostalgia, FOMO, impulse purchase triggers</w:t>
            </w:r>
          </w:p>
        </w:tc>
      </w:tr>
      <w:tr w:rsidR="00D1068F" w:rsidRPr="00D1068F" w:rsidTr="00D1068F">
        <w:trPr>
          <w:tblCellSpacing w:w="15" w:type="dxa"/>
        </w:trPr>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Social</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Peer recommendations, UGC, influencer marketing, social comparison</w:t>
            </w:r>
          </w:p>
        </w:tc>
      </w:tr>
      <w:tr w:rsidR="00D1068F" w:rsidRPr="00D1068F" w:rsidTr="00D1068F">
        <w:trPr>
          <w:tblCellSpacing w:w="15" w:type="dxa"/>
        </w:trPr>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Technological</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Visual engagement, personalized advertising, e-commerce integration</w:t>
            </w:r>
          </w:p>
        </w:tc>
      </w:tr>
    </w:tbl>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102" style="width:0;height:1.5pt" o:hralign="center" o:hrstd="t" o:hr="t" fillcolor="#a0a0a0" stroked="f"/>
        </w:pict>
      </w:r>
    </w:p>
    <w:p w:rsidR="00D1068F" w:rsidRPr="00D1068F" w:rsidRDefault="00D1068F" w:rsidP="00D1068F">
      <w:pPr>
        <w:pStyle w:val="NormalWeb"/>
      </w:pPr>
      <w:r w:rsidRPr="00D1068F">
        <w:rPr>
          <w:rStyle w:val="Strong"/>
        </w:rPr>
        <w:t>Appendix B – Conceptual Model of Social Media Influence on Christmas Shopping</w:t>
      </w:r>
    </w:p>
    <w:p w:rsidR="00D1068F" w:rsidRPr="00D1068F" w:rsidRDefault="00D1068F" w:rsidP="00D1068F">
      <w:pPr>
        <w:pStyle w:val="HTMLPreformatted"/>
        <w:rPr>
          <w:rStyle w:val="HTMLCode"/>
          <w:rFonts w:ascii="Times New Roman" w:hAnsi="Times New Roman" w:cs="Times New Roman"/>
          <w:sz w:val="24"/>
          <w:szCs w:val="24"/>
        </w:rPr>
      </w:pPr>
      <w:r w:rsidRPr="00D1068F">
        <w:rPr>
          <w:rStyle w:val="HTMLCode"/>
          <w:rFonts w:ascii="Times New Roman" w:hAnsi="Times New Roman" w:cs="Times New Roman"/>
          <w:sz w:val="24"/>
          <w:szCs w:val="24"/>
        </w:rPr>
        <w:t>Social Media Stimuli (posts, influencer content, festive ads)</w:t>
      </w:r>
    </w:p>
    <w:p w:rsidR="00D1068F" w:rsidRPr="00D1068F" w:rsidRDefault="00D1068F" w:rsidP="00D1068F">
      <w:pPr>
        <w:pStyle w:val="HTMLPreformatted"/>
        <w:rPr>
          <w:rStyle w:val="HTMLCode"/>
          <w:rFonts w:ascii="Times New Roman" w:hAnsi="Times New Roman" w:cs="Times New Roman"/>
          <w:sz w:val="24"/>
          <w:szCs w:val="24"/>
        </w:rPr>
      </w:pPr>
      <w:r w:rsidRPr="00D1068F">
        <w:rPr>
          <w:rStyle w:val="HTMLCode"/>
          <w:rFonts w:ascii="Times New Roman" w:hAnsi="Times New Roman" w:cs="Times New Roman"/>
          <w:sz w:val="24"/>
          <w:szCs w:val="24"/>
        </w:rPr>
        <w:t xml:space="preserve">                  ↓</w:t>
      </w:r>
    </w:p>
    <w:p w:rsidR="00D1068F" w:rsidRPr="00D1068F" w:rsidRDefault="00D1068F" w:rsidP="00D1068F">
      <w:pPr>
        <w:pStyle w:val="HTMLPreformatted"/>
        <w:rPr>
          <w:rStyle w:val="HTMLCode"/>
          <w:rFonts w:ascii="Times New Roman" w:hAnsi="Times New Roman" w:cs="Times New Roman"/>
          <w:sz w:val="24"/>
          <w:szCs w:val="24"/>
        </w:rPr>
      </w:pPr>
      <w:r w:rsidRPr="00D1068F">
        <w:rPr>
          <w:rStyle w:val="HTMLCode"/>
          <w:rFonts w:ascii="Times New Roman" w:hAnsi="Times New Roman" w:cs="Times New Roman"/>
          <w:sz w:val="24"/>
          <w:szCs w:val="24"/>
        </w:rPr>
        <w:t>Psychological Response (emotion, nostalgia, FOMO)</w:t>
      </w:r>
    </w:p>
    <w:p w:rsidR="00D1068F" w:rsidRPr="00D1068F" w:rsidRDefault="00D1068F" w:rsidP="00D1068F">
      <w:pPr>
        <w:pStyle w:val="HTMLPreformatted"/>
        <w:rPr>
          <w:rStyle w:val="HTMLCode"/>
          <w:rFonts w:ascii="Times New Roman" w:hAnsi="Times New Roman" w:cs="Times New Roman"/>
          <w:sz w:val="24"/>
          <w:szCs w:val="24"/>
        </w:rPr>
      </w:pPr>
      <w:r w:rsidRPr="00D1068F">
        <w:rPr>
          <w:rStyle w:val="HTMLCode"/>
          <w:rFonts w:ascii="Times New Roman" w:hAnsi="Times New Roman" w:cs="Times New Roman"/>
          <w:sz w:val="24"/>
          <w:szCs w:val="24"/>
        </w:rPr>
        <w:t xml:space="preserve">                  ↓</w:t>
      </w:r>
    </w:p>
    <w:p w:rsidR="00D1068F" w:rsidRPr="00D1068F" w:rsidRDefault="00D1068F" w:rsidP="00D1068F">
      <w:pPr>
        <w:pStyle w:val="HTMLPreformatted"/>
        <w:rPr>
          <w:rStyle w:val="HTMLCode"/>
          <w:rFonts w:ascii="Times New Roman" w:hAnsi="Times New Roman" w:cs="Times New Roman"/>
          <w:sz w:val="24"/>
          <w:szCs w:val="24"/>
        </w:rPr>
      </w:pPr>
      <w:r w:rsidRPr="00D1068F">
        <w:rPr>
          <w:rStyle w:val="HTMLCode"/>
          <w:rFonts w:ascii="Times New Roman" w:hAnsi="Times New Roman" w:cs="Times New Roman"/>
          <w:sz w:val="24"/>
          <w:szCs w:val="24"/>
        </w:rPr>
        <w:t>Social Response (peer influence, social proof, normative pressure)</w:t>
      </w:r>
    </w:p>
    <w:p w:rsidR="00D1068F" w:rsidRPr="00D1068F" w:rsidRDefault="00D1068F" w:rsidP="00D1068F">
      <w:pPr>
        <w:pStyle w:val="HTMLPreformatted"/>
        <w:rPr>
          <w:rStyle w:val="HTMLCode"/>
          <w:rFonts w:ascii="Times New Roman" w:hAnsi="Times New Roman" w:cs="Times New Roman"/>
          <w:sz w:val="24"/>
          <w:szCs w:val="24"/>
        </w:rPr>
      </w:pPr>
      <w:r w:rsidRPr="00D1068F">
        <w:rPr>
          <w:rStyle w:val="HTMLCode"/>
          <w:rFonts w:ascii="Times New Roman" w:hAnsi="Times New Roman" w:cs="Times New Roman"/>
          <w:sz w:val="24"/>
          <w:szCs w:val="24"/>
        </w:rPr>
        <w:t xml:space="preserve">                  ↓</w:t>
      </w:r>
    </w:p>
    <w:p w:rsidR="00D1068F" w:rsidRPr="00D1068F" w:rsidRDefault="00D1068F" w:rsidP="00D1068F">
      <w:pPr>
        <w:pStyle w:val="HTMLPreformatted"/>
        <w:rPr>
          <w:rStyle w:val="HTMLCode"/>
          <w:rFonts w:ascii="Times New Roman" w:hAnsi="Times New Roman" w:cs="Times New Roman"/>
          <w:sz w:val="24"/>
          <w:szCs w:val="24"/>
        </w:rPr>
      </w:pPr>
      <w:r w:rsidRPr="00D1068F">
        <w:rPr>
          <w:rStyle w:val="HTMLCode"/>
          <w:rFonts w:ascii="Times New Roman" w:hAnsi="Times New Roman" w:cs="Times New Roman"/>
          <w:sz w:val="24"/>
          <w:szCs w:val="24"/>
        </w:rPr>
        <w:t>Consumer Behavioral Outcome (purchase intention, impulse buying, engagement)</w:t>
      </w:r>
    </w:p>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lastRenderedPageBreak/>
        <w:pict>
          <v:rect id="_x0000_i1103" style="width:0;height:1.5pt" o:hralign="center" o:hrstd="t" o:hr="t" fillcolor="#a0a0a0" stroked="f"/>
        </w:pict>
      </w:r>
    </w:p>
    <w:p w:rsidR="00D1068F" w:rsidRPr="00D1068F" w:rsidRDefault="00D1068F" w:rsidP="00D1068F">
      <w:pPr>
        <w:pStyle w:val="NormalWeb"/>
      </w:pPr>
      <w:r w:rsidRPr="00D1068F">
        <w:rPr>
          <w:rStyle w:val="Strong"/>
        </w:rPr>
        <w:t xml:space="preserve">Appendix C – Case Examples of Social Media Campaigns </w:t>
      </w:r>
      <w:proofErr w:type="gramStart"/>
      <w:r w:rsidRPr="00D1068F">
        <w:rPr>
          <w:rStyle w:val="Strong"/>
        </w:rPr>
        <w:t>During</w:t>
      </w:r>
      <w:proofErr w:type="gramEnd"/>
      <w:r w:rsidRPr="00D1068F">
        <w:rPr>
          <w:rStyle w:val="Strong"/>
        </w:rPr>
        <w:t xml:space="preserve"> Christmas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5"/>
        <w:gridCol w:w="1020"/>
        <w:gridCol w:w="2609"/>
        <w:gridCol w:w="4656"/>
      </w:tblGrid>
      <w:tr w:rsidR="00D1068F" w:rsidRPr="00D1068F" w:rsidTr="00D1068F">
        <w:trPr>
          <w:tblHeader/>
          <w:tblCellSpacing w:w="15" w:type="dxa"/>
        </w:trPr>
        <w:tc>
          <w:tcPr>
            <w:tcW w:w="0" w:type="auto"/>
            <w:vAlign w:val="center"/>
            <w:hideMark/>
          </w:tcPr>
          <w:p w:rsidR="00D1068F" w:rsidRPr="00D1068F" w:rsidRDefault="00D1068F">
            <w:pPr>
              <w:jc w:val="center"/>
              <w:rPr>
                <w:rFonts w:ascii="Times New Roman" w:hAnsi="Times New Roman" w:cs="Times New Roman"/>
                <w:b/>
                <w:bCs/>
                <w:sz w:val="24"/>
                <w:szCs w:val="24"/>
              </w:rPr>
            </w:pPr>
            <w:r w:rsidRPr="00D1068F">
              <w:rPr>
                <w:rFonts w:ascii="Times New Roman" w:hAnsi="Times New Roman" w:cs="Times New Roman"/>
                <w:b/>
                <w:bCs/>
                <w:sz w:val="24"/>
                <w:szCs w:val="24"/>
              </w:rPr>
              <w:t>Brand</w:t>
            </w:r>
          </w:p>
        </w:tc>
        <w:tc>
          <w:tcPr>
            <w:tcW w:w="0" w:type="auto"/>
            <w:vAlign w:val="center"/>
            <w:hideMark/>
          </w:tcPr>
          <w:p w:rsidR="00D1068F" w:rsidRPr="00D1068F" w:rsidRDefault="00D1068F">
            <w:pPr>
              <w:jc w:val="center"/>
              <w:rPr>
                <w:rFonts w:ascii="Times New Roman" w:hAnsi="Times New Roman" w:cs="Times New Roman"/>
                <w:b/>
                <w:bCs/>
                <w:sz w:val="24"/>
                <w:szCs w:val="24"/>
              </w:rPr>
            </w:pPr>
            <w:r w:rsidRPr="00D1068F">
              <w:rPr>
                <w:rFonts w:ascii="Times New Roman" w:hAnsi="Times New Roman" w:cs="Times New Roman"/>
                <w:b/>
                <w:bCs/>
                <w:sz w:val="24"/>
                <w:szCs w:val="24"/>
              </w:rPr>
              <w:t>Platform</w:t>
            </w:r>
          </w:p>
        </w:tc>
        <w:tc>
          <w:tcPr>
            <w:tcW w:w="0" w:type="auto"/>
            <w:vAlign w:val="center"/>
            <w:hideMark/>
          </w:tcPr>
          <w:p w:rsidR="00D1068F" w:rsidRPr="00D1068F" w:rsidRDefault="00D1068F">
            <w:pPr>
              <w:jc w:val="center"/>
              <w:rPr>
                <w:rFonts w:ascii="Times New Roman" w:hAnsi="Times New Roman" w:cs="Times New Roman"/>
                <w:b/>
                <w:bCs/>
                <w:sz w:val="24"/>
                <w:szCs w:val="24"/>
              </w:rPr>
            </w:pPr>
            <w:r w:rsidRPr="00D1068F">
              <w:rPr>
                <w:rFonts w:ascii="Times New Roman" w:hAnsi="Times New Roman" w:cs="Times New Roman"/>
                <w:b/>
                <w:bCs/>
                <w:sz w:val="24"/>
                <w:szCs w:val="24"/>
              </w:rPr>
              <w:t>Campaign</w:t>
            </w:r>
          </w:p>
        </w:tc>
        <w:tc>
          <w:tcPr>
            <w:tcW w:w="0" w:type="auto"/>
            <w:vAlign w:val="center"/>
            <w:hideMark/>
          </w:tcPr>
          <w:p w:rsidR="00D1068F" w:rsidRPr="00D1068F" w:rsidRDefault="00D1068F">
            <w:pPr>
              <w:jc w:val="center"/>
              <w:rPr>
                <w:rFonts w:ascii="Times New Roman" w:hAnsi="Times New Roman" w:cs="Times New Roman"/>
                <w:b/>
                <w:bCs/>
                <w:sz w:val="24"/>
                <w:szCs w:val="24"/>
              </w:rPr>
            </w:pPr>
            <w:r w:rsidRPr="00D1068F">
              <w:rPr>
                <w:rFonts w:ascii="Times New Roman" w:hAnsi="Times New Roman" w:cs="Times New Roman"/>
                <w:b/>
                <w:bCs/>
                <w:sz w:val="24"/>
                <w:szCs w:val="24"/>
              </w:rPr>
              <w:t>Observed Consumer Behavior</w:t>
            </w:r>
          </w:p>
        </w:tc>
      </w:tr>
      <w:tr w:rsidR="00D1068F" w:rsidRPr="00D1068F" w:rsidTr="00D1068F">
        <w:trPr>
          <w:tblCellSpacing w:w="15" w:type="dxa"/>
        </w:trPr>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Starbucks</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Instagram</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Holiday cup reveal</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Increased social shares, pre-purchase anticipation</w:t>
            </w:r>
          </w:p>
        </w:tc>
      </w:tr>
      <w:tr w:rsidR="00D1068F" w:rsidRPr="00D1068F" w:rsidTr="00D1068F">
        <w:trPr>
          <w:tblCellSpacing w:w="15" w:type="dxa"/>
        </w:trPr>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Coca-Cola</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Facebook</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Share a Coke Christmas campaign</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High engagement, user-generated content, increased brand recall</w:t>
            </w:r>
          </w:p>
        </w:tc>
      </w:tr>
      <w:tr w:rsidR="00D1068F" w:rsidRPr="00D1068F" w:rsidTr="00D1068F">
        <w:trPr>
          <w:tblCellSpacing w:w="15" w:type="dxa"/>
        </w:trPr>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Sephora</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Pinterest</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Holiday gift boards</w:t>
            </w:r>
          </w:p>
        </w:tc>
        <w:tc>
          <w:tcPr>
            <w:tcW w:w="0" w:type="auto"/>
            <w:vAlign w:val="center"/>
            <w:hideMark/>
          </w:tcPr>
          <w:p w:rsidR="00D1068F" w:rsidRPr="00D1068F" w:rsidRDefault="00D1068F">
            <w:pPr>
              <w:rPr>
                <w:rFonts w:ascii="Times New Roman" w:hAnsi="Times New Roman" w:cs="Times New Roman"/>
                <w:sz w:val="24"/>
                <w:szCs w:val="24"/>
              </w:rPr>
            </w:pPr>
            <w:r w:rsidRPr="00D1068F">
              <w:rPr>
                <w:rFonts w:ascii="Times New Roman" w:hAnsi="Times New Roman" w:cs="Times New Roman"/>
                <w:sz w:val="24"/>
                <w:szCs w:val="24"/>
              </w:rPr>
              <w:t>Browsing, inspiration, and purchase of recommended products</w:t>
            </w:r>
          </w:p>
        </w:tc>
      </w:tr>
    </w:tbl>
    <w:p w:rsidR="00D1068F" w:rsidRPr="00D1068F" w:rsidRDefault="00D1068F" w:rsidP="00D1068F">
      <w:pPr>
        <w:rPr>
          <w:rFonts w:ascii="Times New Roman" w:hAnsi="Times New Roman" w:cs="Times New Roman"/>
          <w:sz w:val="24"/>
          <w:szCs w:val="24"/>
        </w:rPr>
      </w:pPr>
      <w:r w:rsidRPr="00D1068F">
        <w:rPr>
          <w:rFonts w:ascii="Times New Roman" w:hAnsi="Times New Roman" w:cs="Times New Roman"/>
          <w:sz w:val="24"/>
          <w:szCs w:val="24"/>
        </w:rPr>
        <w:pict>
          <v:rect id="_x0000_i1104" style="width:0;height:1.5pt" o:hralign="center" o:hrstd="t" o:hr="t" fillcolor="#a0a0a0" stroked="f"/>
        </w:pict>
      </w:r>
    </w:p>
    <w:p w:rsidR="00D1068F" w:rsidRPr="00D1068F" w:rsidRDefault="00D1068F" w:rsidP="00D1068F">
      <w:pPr>
        <w:pStyle w:val="NormalWeb"/>
      </w:pPr>
    </w:p>
    <w:p w:rsidR="0093394B" w:rsidRPr="00D1068F" w:rsidRDefault="0093394B">
      <w:pPr>
        <w:rPr>
          <w:rFonts w:ascii="Times New Roman" w:hAnsi="Times New Roman" w:cs="Times New Roman"/>
          <w:sz w:val="24"/>
          <w:szCs w:val="24"/>
        </w:rPr>
      </w:pPr>
    </w:p>
    <w:sectPr w:rsidR="0093394B" w:rsidRPr="00D106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802BE"/>
    <w:multiLevelType w:val="multilevel"/>
    <w:tmpl w:val="E164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77E43"/>
    <w:multiLevelType w:val="multilevel"/>
    <w:tmpl w:val="2872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3652F"/>
    <w:multiLevelType w:val="multilevel"/>
    <w:tmpl w:val="30523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20050A"/>
    <w:multiLevelType w:val="multilevel"/>
    <w:tmpl w:val="0E3C6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37A0C"/>
    <w:multiLevelType w:val="multilevel"/>
    <w:tmpl w:val="04407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49078E"/>
    <w:multiLevelType w:val="multilevel"/>
    <w:tmpl w:val="FC18B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53093"/>
    <w:multiLevelType w:val="multilevel"/>
    <w:tmpl w:val="590A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0B283A"/>
    <w:multiLevelType w:val="multilevel"/>
    <w:tmpl w:val="E6921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7B40FE"/>
    <w:multiLevelType w:val="multilevel"/>
    <w:tmpl w:val="0A8A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16B2A"/>
    <w:multiLevelType w:val="multilevel"/>
    <w:tmpl w:val="10FA9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264F66"/>
    <w:multiLevelType w:val="multilevel"/>
    <w:tmpl w:val="8AEE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310F5E"/>
    <w:multiLevelType w:val="multilevel"/>
    <w:tmpl w:val="77C4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8C0A1F"/>
    <w:multiLevelType w:val="multilevel"/>
    <w:tmpl w:val="05C842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472A81"/>
    <w:multiLevelType w:val="multilevel"/>
    <w:tmpl w:val="978A2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E300E4"/>
    <w:multiLevelType w:val="multilevel"/>
    <w:tmpl w:val="ADAC3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26078B"/>
    <w:multiLevelType w:val="multilevel"/>
    <w:tmpl w:val="1FC2C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665BA5"/>
    <w:multiLevelType w:val="multilevel"/>
    <w:tmpl w:val="3D962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5"/>
  </w:num>
  <w:num w:numId="3">
    <w:abstractNumId w:val="11"/>
  </w:num>
  <w:num w:numId="4">
    <w:abstractNumId w:val="1"/>
  </w:num>
  <w:num w:numId="5">
    <w:abstractNumId w:val="10"/>
  </w:num>
  <w:num w:numId="6">
    <w:abstractNumId w:val="5"/>
  </w:num>
  <w:num w:numId="7">
    <w:abstractNumId w:val="12"/>
  </w:num>
  <w:num w:numId="8">
    <w:abstractNumId w:val="0"/>
  </w:num>
  <w:num w:numId="9">
    <w:abstractNumId w:val="7"/>
  </w:num>
  <w:num w:numId="10">
    <w:abstractNumId w:val="16"/>
  </w:num>
  <w:num w:numId="11">
    <w:abstractNumId w:val="14"/>
  </w:num>
  <w:num w:numId="12">
    <w:abstractNumId w:val="8"/>
  </w:num>
  <w:num w:numId="13">
    <w:abstractNumId w:val="3"/>
  </w:num>
  <w:num w:numId="14">
    <w:abstractNumId w:val="2"/>
  </w:num>
  <w:num w:numId="15">
    <w:abstractNumId w:val="6"/>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68F"/>
    <w:rsid w:val="000B49F1"/>
    <w:rsid w:val="002150EC"/>
    <w:rsid w:val="00407E70"/>
    <w:rsid w:val="0093394B"/>
    <w:rsid w:val="00C25BF6"/>
    <w:rsid w:val="00D106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77F49"/>
  <w15:chartTrackingRefBased/>
  <w15:docId w15:val="{A1713100-8F71-4F69-B6E0-B128324AC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1068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D106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068F"/>
    <w:rPr>
      <w:rFonts w:ascii="Times New Roman" w:eastAsia="Times New Roman" w:hAnsi="Times New Roman" w:cs="Times New Roman"/>
      <w:b/>
      <w:bCs/>
      <w:sz w:val="36"/>
      <w:szCs w:val="36"/>
    </w:rPr>
  </w:style>
  <w:style w:type="paragraph" w:styleId="NormalWeb">
    <w:name w:val="Normal (Web)"/>
    <w:basedOn w:val="Normal"/>
    <w:uiPriority w:val="99"/>
    <w:unhideWhenUsed/>
    <w:rsid w:val="00D106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1068F"/>
    <w:rPr>
      <w:b/>
      <w:bCs/>
    </w:rPr>
  </w:style>
  <w:style w:type="character" w:customStyle="1" w:styleId="Heading3Char">
    <w:name w:val="Heading 3 Char"/>
    <w:basedOn w:val="DefaultParagraphFont"/>
    <w:link w:val="Heading3"/>
    <w:uiPriority w:val="9"/>
    <w:semiHidden/>
    <w:rsid w:val="00D1068F"/>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D1068F"/>
    <w:rPr>
      <w:i/>
      <w:iCs/>
    </w:rPr>
  </w:style>
  <w:style w:type="paragraph" w:styleId="HTMLPreformatted">
    <w:name w:val="HTML Preformatted"/>
    <w:basedOn w:val="Normal"/>
    <w:link w:val="HTMLPreformattedChar"/>
    <w:uiPriority w:val="99"/>
    <w:semiHidden/>
    <w:unhideWhenUsed/>
    <w:rsid w:val="00D106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1068F"/>
    <w:rPr>
      <w:rFonts w:ascii="Courier New" w:eastAsia="Times New Roman" w:hAnsi="Courier New" w:cs="Courier New"/>
      <w:sz w:val="20"/>
      <w:szCs w:val="20"/>
    </w:rPr>
  </w:style>
  <w:style w:type="character" w:styleId="HTMLCode">
    <w:name w:val="HTML Code"/>
    <w:basedOn w:val="DefaultParagraphFont"/>
    <w:uiPriority w:val="99"/>
    <w:semiHidden/>
    <w:unhideWhenUsed/>
    <w:rsid w:val="00D1068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186058">
      <w:bodyDiv w:val="1"/>
      <w:marLeft w:val="0"/>
      <w:marRight w:val="0"/>
      <w:marTop w:val="0"/>
      <w:marBottom w:val="0"/>
      <w:divBdr>
        <w:top w:val="none" w:sz="0" w:space="0" w:color="auto"/>
        <w:left w:val="none" w:sz="0" w:space="0" w:color="auto"/>
        <w:bottom w:val="none" w:sz="0" w:space="0" w:color="auto"/>
        <w:right w:val="none" w:sz="0" w:space="0" w:color="auto"/>
      </w:divBdr>
    </w:div>
    <w:div w:id="975336812">
      <w:bodyDiv w:val="1"/>
      <w:marLeft w:val="0"/>
      <w:marRight w:val="0"/>
      <w:marTop w:val="0"/>
      <w:marBottom w:val="0"/>
      <w:divBdr>
        <w:top w:val="none" w:sz="0" w:space="0" w:color="auto"/>
        <w:left w:val="none" w:sz="0" w:space="0" w:color="auto"/>
        <w:bottom w:val="none" w:sz="0" w:space="0" w:color="auto"/>
        <w:right w:val="none" w:sz="0" w:space="0" w:color="auto"/>
      </w:divBdr>
    </w:div>
    <w:div w:id="1076627136">
      <w:bodyDiv w:val="1"/>
      <w:marLeft w:val="0"/>
      <w:marRight w:val="0"/>
      <w:marTop w:val="0"/>
      <w:marBottom w:val="0"/>
      <w:divBdr>
        <w:top w:val="none" w:sz="0" w:space="0" w:color="auto"/>
        <w:left w:val="none" w:sz="0" w:space="0" w:color="auto"/>
        <w:bottom w:val="none" w:sz="0" w:space="0" w:color="auto"/>
        <w:right w:val="none" w:sz="0" w:space="0" w:color="auto"/>
      </w:divBdr>
    </w:div>
    <w:div w:id="1123843924">
      <w:bodyDiv w:val="1"/>
      <w:marLeft w:val="0"/>
      <w:marRight w:val="0"/>
      <w:marTop w:val="0"/>
      <w:marBottom w:val="0"/>
      <w:divBdr>
        <w:top w:val="none" w:sz="0" w:space="0" w:color="auto"/>
        <w:left w:val="none" w:sz="0" w:space="0" w:color="auto"/>
        <w:bottom w:val="none" w:sz="0" w:space="0" w:color="auto"/>
        <w:right w:val="none" w:sz="0" w:space="0" w:color="auto"/>
      </w:divBdr>
    </w:div>
    <w:div w:id="1184782822">
      <w:bodyDiv w:val="1"/>
      <w:marLeft w:val="0"/>
      <w:marRight w:val="0"/>
      <w:marTop w:val="0"/>
      <w:marBottom w:val="0"/>
      <w:divBdr>
        <w:top w:val="none" w:sz="0" w:space="0" w:color="auto"/>
        <w:left w:val="none" w:sz="0" w:space="0" w:color="auto"/>
        <w:bottom w:val="none" w:sz="0" w:space="0" w:color="auto"/>
        <w:right w:val="none" w:sz="0" w:space="0" w:color="auto"/>
      </w:divBdr>
    </w:div>
    <w:div w:id="1298992618">
      <w:bodyDiv w:val="1"/>
      <w:marLeft w:val="0"/>
      <w:marRight w:val="0"/>
      <w:marTop w:val="0"/>
      <w:marBottom w:val="0"/>
      <w:divBdr>
        <w:top w:val="none" w:sz="0" w:space="0" w:color="auto"/>
        <w:left w:val="none" w:sz="0" w:space="0" w:color="auto"/>
        <w:bottom w:val="none" w:sz="0" w:space="0" w:color="auto"/>
        <w:right w:val="none" w:sz="0" w:space="0" w:color="auto"/>
      </w:divBdr>
    </w:div>
    <w:div w:id="1342005020">
      <w:bodyDiv w:val="1"/>
      <w:marLeft w:val="0"/>
      <w:marRight w:val="0"/>
      <w:marTop w:val="0"/>
      <w:marBottom w:val="0"/>
      <w:divBdr>
        <w:top w:val="none" w:sz="0" w:space="0" w:color="auto"/>
        <w:left w:val="none" w:sz="0" w:space="0" w:color="auto"/>
        <w:bottom w:val="none" w:sz="0" w:space="0" w:color="auto"/>
        <w:right w:val="none" w:sz="0" w:space="0" w:color="auto"/>
      </w:divBdr>
    </w:div>
    <w:div w:id="1368989217">
      <w:bodyDiv w:val="1"/>
      <w:marLeft w:val="0"/>
      <w:marRight w:val="0"/>
      <w:marTop w:val="0"/>
      <w:marBottom w:val="0"/>
      <w:divBdr>
        <w:top w:val="none" w:sz="0" w:space="0" w:color="auto"/>
        <w:left w:val="none" w:sz="0" w:space="0" w:color="auto"/>
        <w:bottom w:val="none" w:sz="0" w:space="0" w:color="auto"/>
        <w:right w:val="none" w:sz="0" w:space="0" w:color="auto"/>
      </w:divBdr>
    </w:div>
    <w:div w:id="1561092392">
      <w:bodyDiv w:val="1"/>
      <w:marLeft w:val="0"/>
      <w:marRight w:val="0"/>
      <w:marTop w:val="0"/>
      <w:marBottom w:val="0"/>
      <w:divBdr>
        <w:top w:val="none" w:sz="0" w:space="0" w:color="auto"/>
        <w:left w:val="none" w:sz="0" w:space="0" w:color="auto"/>
        <w:bottom w:val="none" w:sz="0" w:space="0" w:color="auto"/>
        <w:right w:val="none" w:sz="0" w:space="0" w:color="auto"/>
      </w:divBdr>
    </w:div>
    <w:div w:id="156575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15</Pages>
  <Words>4715</Words>
  <Characters>26881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2</cp:revision>
  <dcterms:created xsi:type="dcterms:W3CDTF">2025-12-24T14:24:00Z</dcterms:created>
  <dcterms:modified xsi:type="dcterms:W3CDTF">2025-12-24T14:57:00Z</dcterms:modified>
</cp:coreProperties>
</file>