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156D9" w:rsidRDefault="000156D9">
      <w:pPr>
        <w:pStyle w:val="Title"/>
        <w:jc w:val="center"/>
        <w:rPr>
          <w:rFonts w:ascii="Times New Roman" w:eastAsia="Times New Roman" w:hAnsi="Times New Roman" w:cs="Times New Roman"/>
          <w:b/>
          <w:bCs/>
          <w:sz w:val="32"/>
          <w:szCs w:val="32"/>
        </w:rPr>
      </w:pPr>
      <w:bookmarkStart w:id="0" w:name="_heading=h.7i4cyv2q2f5a" w:colFirst="0" w:colLast="0"/>
      <w:bookmarkEnd w:id="0"/>
    </w:p>
    <w:p w14:paraId="00000002" w14:textId="77777777" w:rsidR="000156D9" w:rsidRDefault="000156D9">
      <w:pPr>
        <w:pStyle w:val="Title"/>
        <w:jc w:val="center"/>
        <w:rPr>
          <w:rFonts w:ascii="Times New Roman" w:eastAsia="Times New Roman" w:hAnsi="Times New Roman" w:cs="Times New Roman"/>
          <w:b/>
          <w:bCs/>
          <w:sz w:val="32"/>
          <w:szCs w:val="32"/>
        </w:rPr>
      </w:pPr>
      <w:bookmarkStart w:id="1" w:name="_heading=h.3d7wkadrtq80" w:colFirst="0" w:colLast="0"/>
      <w:bookmarkEnd w:id="1"/>
    </w:p>
    <w:p w14:paraId="00000003" w14:textId="77777777" w:rsidR="000156D9" w:rsidRDefault="000156D9">
      <w:pPr>
        <w:pStyle w:val="Title"/>
        <w:jc w:val="center"/>
        <w:rPr>
          <w:rFonts w:ascii="Times New Roman" w:eastAsia="Times New Roman" w:hAnsi="Times New Roman" w:cs="Times New Roman"/>
          <w:b/>
          <w:bCs/>
          <w:sz w:val="32"/>
          <w:szCs w:val="32"/>
        </w:rPr>
      </w:pPr>
      <w:bookmarkStart w:id="2" w:name="_heading=h.qv3i88grx7fy" w:colFirst="0" w:colLast="0"/>
      <w:bookmarkEnd w:id="2"/>
    </w:p>
    <w:p w14:paraId="00000004" w14:textId="77777777" w:rsidR="000156D9" w:rsidRDefault="000156D9">
      <w:pPr>
        <w:pStyle w:val="Title"/>
        <w:jc w:val="center"/>
        <w:rPr>
          <w:rFonts w:ascii="Times New Roman" w:eastAsia="Times New Roman" w:hAnsi="Times New Roman" w:cs="Times New Roman"/>
          <w:b/>
          <w:bCs/>
          <w:sz w:val="32"/>
          <w:szCs w:val="32"/>
        </w:rPr>
      </w:pPr>
      <w:bookmarkStart w:id="3" w:name="_heading=h.5o1su9f5549k" w:colFirst="0" w:colLast="0"/>
      <w:bookmarkEnd w:id="3"/>
    </w:p>
    <w:p w14:paraId="00000005" w14:textId="77777777" w:rsidR="000156D9" w:rsidRDefault="000156D9">
      <w:pPr>
        <w:pStyle w:val="Title"/>
        <w:jc w:val="center"/>
        <w:rPr>
          <w:rFonts w:ascii="Times New Roman" w:eastAsia="Times New Roman" w:hAnsi="Times New Roman" w:cs="Times New Roman"/>
          <w:b/>
          <w:bCs/>
          <w:sz w:val="32"/>
          <w:szCs w:val="32"/>
        </w:rPr>
      </w:pPr>
      <w:bookmarkStart w:id="4" w:name="_heading=h.kquo0njfujw1" w:colFirst="0" w:colLast="0"/>
      <w:bookmarkEnd w:id="4"/>
    </w:p>
    <w:p w14:paraId="00000006" w14:textId="77777777" w:rsidR="000156D9" w:rsidRDefault="00000000">
      <w:pPr>
        <w:pStyle w:val="Title"/>
        <w:jc w:val="center"/>
        <w:rPr>
          <w:rFonts w:ascii="Times New Roman" w:eastAsia="Times New Roman" w:hAnsi="Times New Roman" w:cs="Times New Roman"/>
          <w:b/>
          <w:bCs/>
          <w:sz w:val="32"/>
          <w:szCs w:val="32"/>
        </w:rPr>
      </w:pPr>
      <w:bookmarkStart w:id="5" w:name="_heading=h.awhny7u3opm9" w:colFirst="0" w:colLast="0"/>
      <w:bookmarkEnd w:id="5"/>
      <w:r>
        <w:rPr>
          <w:rFonts w:ascii="Times New Roman" w:eastAsia="Times New Roman" w:hAnsi="Times New Roman" w:cs="Times New Roman"/>
          <w:b/>
          <w:bCs/>
          <w:sz w:val="32"/>
          <w:szCs w:val="32"/>
        </w:rPr>
        <w:t>Business Organization and Management</w:t>
      </w:r>
    </w:p>
    <w:p w14:paraId="00000007" w14:textId="080A1DB6" w:rsidR="000156D9" w:rsidRDefault="00000000">
      <w:pPr>
        <w:pStyle w:val="Title"/>
        <w:spacing w:after="0"/>
        <w:jc w:val="center"/>
      </w:pPr>
      <w:bookmarkStart w:id="6" w:name="_heading=h.qwf8q9ms1d16" w:colFirst="0" w:colLast="0"/>
      <w:bookmarkEnd w:id="6"/>
      <w:r>
        <w:rPr>
          <w:rFonts w:ascii="Times New Roman" w:eastAsia="Times New Roman" w:hAnsi="Times New Roman" w:cs="Times New Roman"/>
          <w:b/>
          <w:bCs/>
          <w:sz w:val="32"/>
          <w:szCs w:val="32"/>
        </w:rPr>
        <w:t>Role of Management Functions in Organizational Success</w:t>
      </w:r>
      <w:r>
        <w:rPr>
          <w:rFonts w:ascii="Times New Roman" w:eastAsia="Times New Roman" w:hAnsi="Times New Roman" w:cs="Times New Roman"/>
          <w:b/>
          <w:bCs/>
          <w:sz w:val="32"/>
          <w:szCs w:val="32"/>
        </w:rPr>
        <w:br/>
      </w:r>
      <w:r>
        <w:rPr>
          <w:rFonts w:ascii="Times New Roman" w:eastAsia="Times New Roman" w:hAnsi="Times New Roman" w:cs="Times New Roman"/>
          <w:b/>
          <w:bCs/>
          <w:sz w:val="32"/>
          <w:szCs w:val="32"/>
        </w:rPr>
        <w:br/>
        <w:t>Student Name:</w:t>
      </w:r>
      <w:r w:rsidR="00CB734E">
        <w:rPr>
          <w:rFonts w:ascii="Times New Roman" w:eastAsia="Times New Roman" w:hAnsi="Times New Roman" w:cs="Times New Roman"/>
          <w:b/>
          <w:bCs/>
          <w:sz w:val="32"/>
          <w:szCs w:val="32"/>
        </w:rPr>
        <w:t xml:space="preserve"> </w:t>
      </w:r>
      <w:proofErr w:type="spellStart"/>
      <w:r w:rsidR="00CB734E" w:rsidRPr="00CB734E">
        <w:rPr>
          <w:rFonts w:ascii="Times New Roman" w:eastAsia="Times New Roman" w:hAnsi="Times New Roman" w:cs="Times New Roman"/>
          <w:b/>
          <w:bCs/>
          <w:sz w:val="32"/>
          <w:szCs w:val="32"/>
        </w:rPr>
        <w:t>Jetender</w:t>
      </w:r>
      <w:proofErr w:type="spellEnd"/>
      <w:r w:rsidR="00CB734E" w:rsidRPr="00CB734E">
        <w:rPr>
          <w:rFonts w:ascii="Times New Roman" w:eastAsia="Times New Roman" w:hAnsi="Times New Roman" w:cs="Times New Roman"/>
          <w:b/>
          <w:bCs/>
          <w:sz w:val="32"/>
          <w:szCs w:val="32"/>
        </w:rPr>
        <w:t xml:space="preserve"> Singh</w:t>
      </w:r>
      <w:r>
        <w:rPr>
          <w:rFonts w:ascii="Times New Roman" w:eastAsia="Times New Roman" w:hAnsi="Times New Roman" w:cs="Times New Roman"/>
          <w:b/>
          <w:bCs/>
          <w:sz w:val="32"/>
          <w:szCs w:val="32"/>
        </w:rPr>
        <w:br/>
        <w:t>Student ID:</w:t>
      </w:r>
      <w:r w:rsidR="00CB734E">
        <w:rPr>
          <w:rFonts w:ascii="Times New Roman" w:eastAsia="Times New Roman" w:hAnsi="Times New Roman" w:cs="Times New Roman"/>
          <w:b/>
          <w:bCs/>
          <w:sz w:val="32"/>
          <w:szCs w:val="32"/>
        </w:rPr>
        <w:t xml:space="preserve"> </w:t>
      </w:r>
      <w:r w:rsidR="00CB734E" w:rsidRPr="00CB734E">
        <w:rPr>
          <w:rFonts w:ascii="Times New Roman" w:eastAsia="Times New Roman" w:hAnsi="Times New Roman" w:cs="Times New Roman"/>
          <w:b/>
          <w:bCs/>
          <w:sz w:val="32"/>
          <w:szCs w:val="32"/>
        </w:rPr>
        <w:t>DE240142</w:t>
      </w:r>
    </w:p>
    <w:p w14:paraId="00000008" w14:textId="77777777" w:rsidR="000156D9" w:rsidRDefault="00000000">
      <w:pPr>
        <w:pStyle w:val="Title"/>
        <w:jc w:val="center"/>
      </w:pPr>
      <w:bookmarkStart w:id="7" w:name="_heading=h.m3t78tyzuxax" w:colFirst="0" w:colLast="0"/>
      <w:bookmarkEnd w:id="7"/>
      <w:r>
        <w:t xml:space="preserve"> </w:t>
      </w:r>
    </w:p>
    <w:p w14:paraId="00000009" w14:textId="77777777" w:rsidR="000156D9" w:rsidRDefault="00000000">
      <w:pPr>
        <w:pStyle w:val="Heading1"/>
      </w:pPr>
      <w:bookmarkStart w:id="8" w:name="_heading=h.d8g81tgvxcmx" w:colFirst="0" w:colLast="0"/>
      <w:bookmarkEnd w:id="8"/>
      <w:r>
        <w:br w:type="page"/>
      </w:r>
    </w:p>
    <w:p w14:paraId="0000000A" w14:textId="77777777" w:rsidR="000156D9" w:rsidRDefault="00000000">
      <w:pPr>
        <w:pStyle w:val="Heading1"/>
        <w:jc w:val="center"/>
      </w:pPr>
      <w:bookmarkStart w:id="9" w:name="_heading=h.p2a9r6i67jw7" w:colFirst="0" w:colLast="0"/>
      <w:bookmarkStart w:id="10" w:name="_Toc230465133"/>
      <w:bookmarkEnd w:id="9"/>
      <w:r>
        <w:lastRenderedPageBreak/>
        <w:t>Abstract</w:t>
      </w:r>
      <w:bookmarkEnd w:id="10"/>
    </w:p>
    <w:p w14:paraId="0000000B"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focuses on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how the five basic functions of management, including planning, organizing, staffing, directing, and controlling impact organizational performance. Based on relevant literature and practices in organizations such as Apple Inc, Google, Toyota and Amazon, the paper describes how managers carry out those functions in a logical and planned manner so as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organizational goals. It concludes that none of the functions stands alone, they constitute an integrated mechanism influencing organizational outcomes. Furthermore, it also describes how each function influences other functions and the obstacles faced by managers when using these functions and how modern organizations adapt classical principles of management. The results support that organizational performance is always superior to unmanaged organizations when planned management is taken into action. Lastly, it affirms that management is not a resting process and effective management could ensure an organization healthy in the long run.</w:t>
      </w:r>
    </w:p>
    <w:p w14:paraId="0000000C" w14:textId="77777777" w:rsidR="000156D9" w:rsidRDefault="000156D9">
      <w:pPr>
        <w:spacing w:line="360" w:lineRule="auto"/>
        <w:jc w:val="both"/>
        <w:rPr>
          <w:rFonts w:ascii="Times New Roman" w:eastAsia="Times New Roman" w:hAnsi="Times New Roman" w:cs="Times New Roman"/>
          <w:sz w:val="24"/>
          <w:szCs w:val="24"/>
        </w:rPr>
      </w:pPr>
    </w:p>
    <w:p w14:paraId="0000000D" w14:textId="77777777" w:rsidR="000156D9" w:rsidRDefault="00000000">
      <w:pPr>
        <w:spacing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Keywords: </w:t>
      </w:r>
      <w:r>
        <w:rPr>
          <w:rFonts w:ascii="Times New Roman" w:eastAsia="Times New Roman" w:hAnsi="Times New Roman" w:cs="Times New Roman"/>
          <w:i/>
          <w:iCs/>
          <w:sz w:val="24"/>
          <w:szCs w:val="24"/>
        </w:rPr>
        <w:t>management functions, planning, organizing, staffing, directing, controlling, organizational success</w:t>
      </w:r>
      <w:r>
        <w:rPr>
          <w:rFonts w:ascii="Times New Roman" w:eastAsia="Times New Roman" w:hAnsi="Times New Roman" w:cs="Times New Roman"/>
          <w:sz w:val="24"/>
          <w:szCs w:val="24"/>
        </w:rPr>
        <w:t xml:space="preserve"> </w:t>
      </w:r>
    </w:p>
    <w:p w14:paraId="0000000E" w14:textId="77777777" w:rsidR="000156D9" w:rsidRDefault="000156D9">
      <w:pPr>
        <w:spacing w:line="360" w:lineRule="auto"/>
        <w:jc w:val="both"/>
        <w:rPr>
          <w:rFonts w:ascii="Times New Roman" w:eastAsia="Times New Roman" w:hAnsi="Times New Roman" w:cs="Times New Roman"/>
          <w:sz w:val="24"/>
          <w:szCs w:val="24"/>
        </w:rPr>
      </w:pPr>
    </w:p>
    <w:p w14:paraId="0000000F" w14:textId="77777777" w:rsidR="000156D9" w:rsidRDefault="000156D9">
      <w:pPr>
        <w:spacing w:line="360" w:lineRule="auto"/>
        <w:rPr>
          <w:rFonts w:ascii="Times New Roman" w:eastAsia="Times New Roman" w:hAnsi="Times New Roman" w:cs="Times New Roman"/>
          <w:sz w:val="24"/>
          <w:szCs w:val="24"/>
        </w:rPr>
      </w:pPr>
    </w:p>
    <w:p w14:paraId="3FA3CDDF" w14:textId="26C5C0B9" w:rsidR="007475EB" w:rsidRPr="007475EB" w:rsidRDefault="00000000">
      <w:pPr>
        <w:rPr>
          <w:rFonts w:ascii="Times New Roman" w:eastAsia="Times New Roman" w:hAnsi="Times New Roman" w:cs="Times New Roman"/>
          <w:sz w:val="24"/>
          <w:szCs w:val="24"/>
        </w:rPr>
      </w:pPr>
      <w:r>
        <w:br w:type="page"/>
      </w:r>
      <w:bookmarkStart w:id="11" w:name="_heading=h.t67dw0uczd5f" w:colFirst="0" w:colLast="0"/>
      <w:bookmarkEnd w:id="11"/>
    </w:p>
    <w:sdt>
      <w:sdtPr>
        <w:rPr>
          <w:lang w:val="en-GB"/>
        </w:rPr>
        <w:id w:val="-1840685895"/>
        <w:docPartObj>
          <w:docPartGallery w:val="Table of Contents"/>
          <w:docPartUnique/>
        </w:docPartObj>
      </w:sdtPr>
      <w:sdtEndPr>
        <w:rPr>
          <w:rFonts w:ascii="Arial" w:eastAsia="Arial" w:hAnsi="Arial" w:cs="Arial"/>
          <w:b/>
          <w:color w:val="auto"/>
          <w:sz w:val="22"/>
          <w:szCs w:val="22"/>
          <w:lang w:eastAsia="en-IN"/>
        </w:rPr>
      </w:sdtEndPr>
      <w:sdtContent>
        <w:p w14:paraId="0A1DABDF" w14:textId="1EB96359" w:rsidR="007475EB" w:rsidRPr="007475EB" w:rsidRDefault="007475EB" w:rsidP="007475EB">
          <w:pPr>
            <w:pStyle w:val="TOCHeading"/>
            <w:jc w:val="center"/>
            <w:rPr>
              <w:rFonts w:ascii="Times New Roman" w:hAnsi="Times New Roman" w:cs="Times New Roman"/>
              <w:b/>
              <w:bCs w:val="0"/>
              <w:color w:val="auto"/>
              <w:sz w:val="28"/>
              <w:szCs w:val="28"/>
            </w:rPr>
          </w:pPr>
          <w:r w:rsidRPr="007475EB">
            <w:rPr>
              <w:rFonts w:ascii="Times New Roman" w:hAnsi="Times New Roman" w:cs="Times New Roman"/>
              <w:b/>
              <w:bCs w:val="0"/>
              <w:color w:val="auto"/>
              <w:sz w:val="28"/>
              <w:szCs w:val="28"/>
              <w:lang w:val="en-GB"/>
            </w:rPr>
            <w:t>Table of Contents</w:t>
          </w:r>
        </w:p>
        <w:p w14:paraId="6CC0DF57" w14:textId="557465EE"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\o "1-3" \h \z \u </w:instrText>
          </w:r>
          <w:r>
            <w:fldChar w:fldCharType="separate"/>
          </w:r>
          <w:hyperlink w:anchor="_Toc230465133" w:history="1">
            <w:r w:rsidRPr="007475EB">
              <w:rPr>
                <w:rStyle w:val="Hyperlink"/>
                <w:rFonts w:ascii="Times New Roman" w:hAnsi="Times New Roman" w:cs="Times New Roman"/>
                <w:noProof/>
                <w:sz w:val="24"/>
                <w:szCs w:val="24"/>
              </w:rPr>
              <w:t>Abstract</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_Toc230465133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2</w:t>
            </w:r>
            <w:r w:rsidRPr="007475EB">
              <w:rPr>
                <w:rFonts w:ascii="Times New Roman" w:hAnsi="Times New Roman" w:cs="Times New Roman"/>
                <w:noProof/>
                <w:webHidden/>
                <w:sz w:val="24"/>
                <w:szCs w:val="24"/>
              </w:rPr>
              <w:fldChar w:fldCharType="end"/>
            </w:r>
          </w:hyperlink>
        </w:p>
        <w:p w14:paraId="3E450A8F" w14:textId="10E5C0EA"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4" w:history="1">
            <w:r w:rsidRPr="007475EB">
              <w:rPr>
                <w:rStyle w:val="Hyperlink"/>
                <w:rFonts w:ascii="Times New Roman" w:hAnsi="Times New Roman" w:cs="Times New Roman"/>
                <w:noProof/>
                <w:sz w:val="24"/>
                <w:szCs w:val="24"/>
              </w:rPr>
              <w:t>1. Introduction</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_Toc230465134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4</w:t>
            </w:r>
            <w:r w:rsidRPr="007475EB">
              <w:rPr>
                <w:rFonts w:ascii="Times New Roman" w:hAnsi="Times New Roman" w:cs="Times New Roman"/>
                <w:noProof/>
                <w:webHidden/>
                <w:sz w:val="24"/>
                <w:szCs w:val="24"/>
              </w:rPr>
              <w:fldChar w:fldCharType="end"/>
            </w:r>
          </w:hyperlink>
        </w:p>
        <w:p w14:paraId="79B2F6D3" w14:textId="38C8F749"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5" w:history="1">
            <w:r w:rsidRPr="007475EB">
              <w:rPr>
                <w:rStyle w:val="Hyperlink"/>
                <w:rFonts w:ascii="Times New Roman" w:hAnsi="Times New Roman" w:cs="Times New Roman"/>
                <w:noProof/>
                <w:sz w:val="24"/>
                <w:szCs w:val="24"/>
              </w:rPr>
              <w:t>2. Literature Review</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_Toc230465135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5</w:t>
            </w:r>
            <w:r w:rsidRPr="007475EB">
              <w:rPr>
                <w:rFonts w:ascii="Times New Roman" w:hAnsi="Times New Roman" w:cs="Times New Roman"/>
                <w:noProof/>
                <w:webHidden/>
                <w:sz w:val="24"/>
                <w:szCs w:val="24"/>
              </w:rPr>
              <w:fldChar w:fldCharType="end"/>
            </w:r>
          </w:hyperlink>
        </w:p>
        <w:p w14:paraId="61B3E58D" w14:textId="35508995"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6" w:history="1">
            <w:r w:rsidRPr="007475EB">
              <w:rPr>
                <w:rStyle w:val="Hyperlink"/>
                <w:rFonts w:ascii="Times New Roman" w:hAnsi="Times New Roman" w:cs="Times New Roman"/>
                <w:noProof/>
                <w:sz w:val="24"/>
                <w:szCs w:val="24"/>
              </w:rPr>
              <w:t>2.1 Planning as a Management Function</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_Toc230465136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5</w:t>
            </w:r>
            <w:r w:rsidRPr="007475EB">
              <w:rPr>
                <w:rFonts w:ascii="Times New Roman" w:hAnsi="Times New Roman" w:cs="Times New Roman"/>
                <w:noProof/>
                <w:webHidden/>
                <w:sz w:val="24"/>
                <w:szCs w:val="24"/>
              </w:rPr>
              <w:fldChar w:fldCharType="end"/>
            </w:r>
          </w:hyperlink>
        </w:p>
        <w:p w14:paraId="4D7A3773" w14:textId="350B482B"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7" w:history="1">
            <w:r w:rsidRPr="007475EB">
              <w:rPr>
                <w:rStyle w:val="Hyperlink"/>
                <w:rFonts w:ascii="Times New Roman" w:hAnsi="Times New Roman" w:cs="Times New Roman"/>
                <w:noProof/>
                <w:sz w:val="24"/>
                <w:szCs w:val="24"/>
              </w:rPr>
              <w:t>2.2 Organizing in Management</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_Toc230465137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6</w:t>
            </w:r>
            <w:r w:rsidRPr="007475EB">
              <w:rPr>
                <w:rFonts w:ascii="Times New Roman" w:hAnsi="Times New Roman" w:cs="Times New Roman"/>
                <w:noProof/>
                <w:webHidden/>
                <w:sz w:val="24"/>
                <w:szCs w:val="24"/>
              </w:rPr>
              <w:fldChar w:fldCharType="end"/>
            </w:r>
          </w:hyperlink>
        </w:p>
        <w:p w14:paraId="64AE1FD3" w14:textId="7DC26481"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8" w:history="1">
            <w:r w:rsidRPr="007475EB">
              <w:rPr>
                <w:rStyle w:val="Hyperlink"/>
                <w:rFonts w:ascii="Times New Roman" w:hAnsi="Times New Roman" w:cs="Times New Roman"/>
                <w:noProof/>
                <w:sz w:val="24"/>
                <w:szCs w:val="24"/>
              </w:rPr>
              <w:t>2.3 Staffing and Human Resource Dimensions</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_Toc230465138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6</w:t>
            </w:r>
            <w:r w:rsidRPr="007475EB">
              <w:rPr>
                <w:rFonts w:ascii="Times New Roman" w:hAnsi="Times New Roman" w:cs="Times New Roman"/>
                <w:noProof/>
                <w:webHidden/>
                <w:sz w:val="24"/>
                <w:szCs w:val="24"/>
              </w:rPr>
              <w:fldChar w:fldCharType="end"/>
            </w:r>
          </w:hyperlink>
        </w:p>
        <w:p w14:paraId="0707D4D2" w14:textId="202B7F90"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39" w:history="1">
            <w:r w:rsidRPr="007475EB">
              <w:rPr>
                <w:rStyle w:val="Hyperlink"/>
                <w:rFonts w:ascii="Times New Roman" w:hAnsi="Times New Roman" w:cs="Times New Roman"/>
                <w:noProof/>
                <w:sz w:val="24"/>
                <w:szCs w:val="24"/>
              </w:rPr>
              <w:t>2.4 Directing and Leadership</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_Toc230465139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7</w:t>
            </w:r>
            <w:r w:rsidRPr="007475EB">
              <w:rPr>
                <w:rFonts w:ascii="Times New Roman" w:hAnsi="Times New Roman" w:cs="Times New Roman"/>
                <w:noProof/>
                <w:webHidden/>
                <w:sz w:val="24"/>
                <w:szCs w:val="24"/>
              </w:rPr>
              <w:fldChar w:fldCharType="end"/>
            </w:r>
          </w:hyperlink>
        </w:p>
        <w:p w14:paraId="527C36BB" w14:textId="2F3D6019"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0" w:history="1">
            <w:r w:rsidRPr="007475EB">
              <w:rPr>
                <w:rStyle w:val="Hyperlink"/>
                <w:rFonts w:ascii="Times New Roman" w:hAnsi="Times New Roman" w:cs="Times New Roman"/>
                <w:noProof/>
                <w:sz w:val="24"/>
                <w:szCs w:val="24"/>
              </w:rPr>
              <w:t>2.5 Controlling and Performance Management</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_Toc230465140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8</w:t>
            </w:r>
            <w:r w:rsidRPr="007475EB">
              <w:rPr>
                <w:rFonts w:ascii="Times New Roman" w:hAnsi="Times New Roman" w:cs="Times New Roman"/>
                <w:noProof/>
                <w:webHidden/>
                <w:sz w:val="24"/>
                <w:szCs w:val="24"/>
              </w:rPr>
              <w:fldChar w:fldCharType="end"/>
            </w:r>
          </w:hyperlink>
        </w:p>
        <w:p w14:paraId="024C97DA" w14:textId="699098AD"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1" w:history="1">
            <w:r w:rsidRPr="007475EB">
              <w:rPr>
                <w:rStyle w:val="Hyperlink"/>
                <w:rFonts w:ascii="Times New Roman" w:hAnsi="Times New Roman" w:cs="Times New Roman"/>
                <w:noProof/>
                <w:sz w:val="24"/>
                <w:szCs w:val="24"/>
              </w:rPr>
              <w:t>3. Methodology</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_Toc230465141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9</w:t>
            </w:r>
            <w:r w:rsidRPr="007475EB">
              <w:rPr>
                <w:rFonts w:ascii="Times New Roman" w:hAnsi="Times New Roman" w:cs="Times New Roman"/>
                <w:noProof/>
                <w:webHidden/>
                <w:sz w:val="24"/>
                <w:szCs w:val="24"/>
              </w:rPr>
              <w:fldChar w:fldCharType="end"/>
            </w:r>
          </w:hyperlink>
        </w:p>
        <w:p w14:paraId="4F6A3998" w14:textId="49A49AF5"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2" w:history="1">
            <w:r w:rsidRPr="007475EB">
              <w:rPr>
                <w:rStyle w:val="Hyperlink"/>
                <w:rFonts w:ascii="Times New Roman" w:hAnsi="Times New Roman" w:cs="Times New Roman"/>
                <w:noProof/>
                <w:sz w:val="24"/>
                <w:szCs w:val="24"/>
              </w:rPr>
              <w:t>4. Findings and Analysis</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_Toc230465142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10</w:t>
            </w:r>
            <w:r w:rsidRPr="007475EB">
              <w:rPr>
                <w:rFonts w:ascii="Times New Roman" w:hAnsi="Times New Roman" w:cs="Times New Roman"/>
                <w:noProof/>
                <w:webHidden/>
                <w:sz w:val="24"/>
                <w:szCs w:val="24"/>
              </w:rPr>
              <w:fldChar w:fldCharType="end"/>
            </w:r>
          </w:hyperlink>
        </w:p>
        <w:p w14:paraId="39306D4A" w14:textId="133E8402"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3" w:history="1">
            <w:r w:rsidRPr="007475EB">
              <w:rPr>
                <w:rStyle w:val="Hyperlink"/>
                <w:rFonts w:ascii="Times New Roman" w:hAnsi="Times New Roman" w:cs="Times New Roman"/>
                <w:noProof/>
                <w:sz w:val="24"/>
                <w:szCs w:val="24"/>
              </w:rPr>
              <w:t>4.1 Planning and Goal Alignment</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_Toc230465143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10</w:t>
            </w:r>
            <w:r w:rsidRPr="007475EB">
              <w:rPr>
                <w:rFonts w:ascii="Times New Roman" w:hAnsi="Times New Roman" w:cs="Times New Roman"/>
                <w:noProof/>
                <w:webHidden/>
                <w:sz w:val="24"/>
                <w:szCs w:val="24"/>
              </w:rPr>
              <w:fldChar w:fldCharType="end"/>
            </w:r>
          </w:hyperlink>
        </w:p>
        <w:p w14:paraId="11DD7E09" w14:textId="1F0EE145"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4" w:history="1">
            <w:r w:rsidRPr="007475EB">
              <w:rPr>
                <w:rStyle w:val="Hyperlink"/>
                <w:rFonts w:ascii="Times New Roman" w:hAnsi="Times New Roman" w:cs="Times New Roman"/>
                <w:noProof/>
                <w:sz w:val="24"/>
                <w:szCs w:val="24"/>
              </w:rPr>
              <w:t>4.2 Organizing and Structural Efficiency</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_Toc230465144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10</w:t>
            </w:r>
            <w:r w:rsidRPr="007475EB">
              <w:rPr>
                <w:rFonts w:ascii="Times New Roman" w:hAnsi="Times New Roman" w:cs="Times New Roman"/>
                <w:noProof/>
                <w:webHidden/>
                <w:sz w:val="24"/>
                <w:szCs w:val="24"/>
              </w:rPr>
              <w:fldChar w:fldCharType="end"/>
            </w:r>
          </w:hyperlink>
        </w:p>
        <w:p w14:paraId="7938E40D" w14:textId="1BBC71B0"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5" w:history="1">
            <w:r w:rsidRPr="007475EB">
              <w:rPr>
                <w:rStyle w:val="Hyperlink"/>
                <w:rFonts w:ascii="Times New Roman" w:hAnsi="Times New Roman" w:cs="Times New Roman"/>
                <w:noProof/>
                <w:sz w:val="24"/>
                <w:szCs w:val="24"/>
              </w:rPr>
              <w:t>4.3 Staffing and Talent Strategy</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_Toc230465145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11</w:t>
            </w:r>
            <w:r w:rsidRPr="007475EB">
              <w:rPr>
                <w:rFonts w:ascii="Times New Roman" w:hAnsi="Times New Roman" w:cs="Times New Roman"/>
                <w:noProof/>
                <w:webHidden/>
                <w:sz w:val="24"/>
                <w:szCs w:val="24"/>
              </w:rPr>
              <w:fldChar w:fldCharType="end"/>
            </w:r>
          </w:hyperlink>
        </w:p>
        <w:p w14:paraId="1691BD30" w14:textId="7CE97880"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6" w:history="1">
            <w:r w:rsidRPr="007475EB">
              <w:rPr>
                <w:rStyle w:val="Hyperlink"/>
                <w:rFonts w:ascii="Times New Roman" w:hAnsi="Times New Roman" w:cs="Times New Roman"/>
                <w:noProof/>
                <w:sz w:val="24"/>
                <w:szCs w:val="24"/>
              </w:rPr>
              <w:t>4.4 Directing and Motivational Leadership</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_Toc230465146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11</w:t>
            </w:r>
            <w:r w:rsidRPr="007475EB">
              <w:rPr>
                <w:rFonts w:ascii="Times New Roman" w:hAnsi="Times New Roman" w:cs="Times New Roman"/>
                <w:noProof/>
                <w:webHidden/>
                <w:sz w:val="24"/>
                <w:szCs w:val="24"/>
              </w:rPr>
              <w:fldChar w:fldCharType="end"/>
            </w:r>
          </w:hyperlink>
        </w:p>
        <w:p w14:paraId="701394A7" w14:textId="3593B923" w:rsidR="007475EB" w:rsidRPr="007475EB" w:rsidRDefault="007475EB" w:rsidP="007475EB">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7" w:history="1">
            <w:r w:rsidRPr="007475EB">
              <w:rPr>
                <w:rStyle w:val="Hyperlink"/>
                <w:rFonts w:ascii="Times New Roman" w:hAnsi="Times New Roman" w:cs="Times New Roman"/>
                <w:noProof/>
                <w:sz w:val="24"/>
                <w:szCs w:val="24"/>
              </w:rPr>
              <w:t>4.5 Controlling and Continuous Improvement</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_Toc230465147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12</w:t>
            </w:r>
            <w:r w:rsidRPr="007475EB">
              <w:rPr>
                <w:rFonts w:ascii="Times New Roman" w:hAnsi="Times New Roman" w:cs="Times New Roman"/>
                <w:noProof/>
                <w:webHidden/>
                <w:sz w:val="24"/>
                <w:szCs w:val="24"/>
              </w:rPr>
              <w:fldChar w:fldCharType="end"/>
            </w:r>
          </w:hyperlink>
        </w:p>
        <w:p w14:paraId="3A3AD00A" w14:textId="48D02702"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8" w:history="1">
            <w:r w:rsidRPr="007475EB">
              <w:rPr>
                <w:rStyle w:val="Hyperlink"/>
                <w:rFonts w:ascii="Times New Roman" w:hAnsi="Times New Roman" w:cs="Times New Roman"/>
                <w:noProof/>
                <w:sz w:val="24"/>
                <w:szCs w:val="24"/>
              </w:rPr>
              <w:t>5. Discussion</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_Toc230465148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13</w:t>
            </w:r>
            <w:r w:rsidRPr="007475EB">
              <w:rPr>
                <w:rFonts w:ascii="Times New Roman" w:hAnsi="Times New Roman" w:cs="Times New Roman"/>
                <w:noProof/>
                <w:webHidden/>
                <w:sz w:val="24"/>
                <w:szCs w:val="24"/>
              </w:rPr>
              <w:fldChar w:fldCharType="end"/>
            </w:r>
          </w:hyperlink>
        </w:p>
        <w:p w14:paraId="7D4BF5C2" w14:textId="51BBD0E2" w:rsidR="007475EB" w:rsidRPr="007475EB" w:rsidRDefault="007475EB" w:rsidP="007475EB">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5149" w:history="1">
            <w:r w:rsidRPr="007475EB">
              <w:rPr>
                <w:rStyle w:val="Hyperlink"/>
                <w:rFonts w:ascii="Times New Roman" w:hAnsi="Times New Roman" w:cs="Times New Roman"/>
                <w:noProof/>
                <w:sz w:val="24"/>
                <w:szCs w:val="24"/>
              </w:rPr>
              <w:t>6. Conclusion</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_Toc230465149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14</w:t>
            </w:r>
            <w:r w:rsidRPr="007475EB">
              <w:rPr>
                <w:rFonts w:ascii="Times New Roman" w:hAnsi="Times New Roman" w:cs="Times New Roman"/>
                <w:noProof/>
                <w:webHidden/>
                <w:sz w:val="24"/>
                <w:szCs w:val="24"/>
              </w:rPr>
              <w:fldChar w:fldCharType="end"/>
            </w:r>
          </w:hyperlink>
        </w:p>
        <w:p w14:paraId="6620036B" w14:textId="72731687" w:rsidR="007475EB" w:rsidRDefault="007475EB" w:rsidP="007475EB">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30465150" w:history="1">
            <w:r w:rsidRPr="007475EB">
              <w:rPr>
                <w:rStyle w:val="Hyperlink"/>
                <w:rFonts w:ascii="Times New Roman" w:hAnsi="Times New Roman" w:cs="Times New Roman"/>
                <w:noProof/>
                <w:sz w:val="24"/>
                <w:szCs w:val="24"/>
              </w:rPr>
              <w:t>References</w:t>
            </w:r>
            <w:r w:rsidRPr="007475EB">
              <w:rPr>
                <w:rFonts w:ascii="Times New Roman" w:hAnsi="Times New Roman" w:cs="Times New Roman"/>
                <w:noProof/>
                <w:webHidden/>
                <w:sz w:val="24"/>
                <w:szCs w:val="24"/>
              </w:rPr>
              <w:tab/>
            </w:r>
            <w:r w:rsidRPr="007475EB">
              <w:rPr>
                <w:rFonts w:ascii="Times New Roman" w:hAnsi="Times New Roman" w:cs="Times New Roman"/>
                <w:noProof/>
                <w:webHidden/>
                <w:sz w:val="24"/>
                <w:szCs w:val="24"/>
              </w:rPr>
              <w:fldChar w:fldCharType="begin"/>
            </w:r>
            <w:r w:rsidRPr="007475EB">
              <w:rPr>
                <w:rFonts w:ascii="Times New Roman" w:hAnsi="Times New Roman" w:cs="Times New Roman"/>
                <w:noProof/>
                <w:webHidden/>
                <w:sz w:val="24"/>
                <w:szCs w:val="24"/>
              </w:rPr>
              <w:instrText xml:space="preserve"> PAGEREF _Toc230465150 \h </w:instrText>
            </w:r>
            <w:r w:rsidRPr="007475EB">
              <w:rPr>
                <w:rFonts w:ascii="Times New Roman" w:hAnsi="Times New Roman" w:cs="Times New Roman"/>
                <w:noProof/>
                <w:webHidden/>
                <w:sz w:val="24"/>
                <w:szCs w:val="24"/>
              </w:rPr>
            </w:r>
            <w:r w:rsidRPr="007475EB">
              <w:rPr>
                <w:rFonts w:ascii="Times New Roman" w:hAnsi="Times New Roman" w:cs="Times New Roman"/>
                <w:noProof/>
                <w:webHidden/>
                <w:sz w:val="24"/>
                <w:szCs w:val="24"/>
              </w:rPr>
              <w:fldChar w:fldCharType="separate"/>
            </w:r>
            <w:r w:rsidRPr="007475EB">
              <w:rPr>
                <w:rFonts w:ascii="Times New Roman" w:hAnsi="Times New Roman" w:cs="Times New Roman"/>
                <w:noProof/>
                <w:webHidden/>
                <w:sz w:val="24"/>
                <w:szCs w:val="24"/>
              </w:rPr>
              <w:t>16</w:t>
            </w:r>
            <w:r w:rsidRPr="007475EB">
              <w:rPr>
                <w:rFonts w:ascii="Times New Roman" w:hAnsi="Times New Roman" w:cs="Times New Roman"/>
                <w:noProof/>
                <w:webHidden/>
                <w:sz w:val="24"/>
                <w:szCs w:val="24"/>
              </w:rPr>
              <w:fldChar w:fldCharType="end"/>
            </w:r>
          </w:hyperlink>
        </w:p>
        <w:p w14:paraId="2F5744E8" w14:textId="44341FEB" w:rsidR="007475EB" w:rsidRDefault="007475EB">
          <w:r>
            <w:rPr>
              <w:b/>
              <w:bCs/>
            </w:rPr>
            <w:fldChar w:fldCharType="end"/>
          </w:r>
        </w:p>
      </w:sdtContent>
    </w:sdt>
    <w:p w14:paraId="24CD36A1" w14:textId="69B4295D" w:rsidR="007475EB" w:rsidRDefault="007475EB">
      <w:pPr>
        <w:rPr>
          <w:rFonts w:ascii="Times New Roman" w:eastAsia="Times New Roman" w:hAnsi="Times New Roman" w:cs="Times New Roman"/>
          <w:b/>
          <w:bCs/>
          <w:sz w:val="28"/>
          <w:szCs w:val="28"/>
        </w:rPr>
      </w:pPr>
    </w:p>
    <w:p w14:paraId="332DB952" w14:textId="77777777" w:rsidR="007475EB" w:rsidRDefault="007475EB">
      <w:pPr>
        <w:rPr>
          <w:rFonts w:ascii="Times New Roman" w:eastAsia="Times New Roman" w:hAnsi="Times New Roman" w:cs="Times New Roman"/>
          <w:b/>
          <w:bCs/>
          <w:sz w:val="28"/>
          <w:szCs w:val="28"/>
        </w:rPr>
      </w:pPr>
      <w:bookmarkStart w:id="12" w:name="_Toc230465134"/>
      <w:r>
        <w:br w:type="page"/>
      </w:r>
    </w:p>
    <w:p w14:paraId="00000011" w14:textId="444F599D" w:rsidR="000156D9" w:rsidRDefault="00000000">
      <w:pPr>
        <w:pStyle w:val="Heading1"/>
        <w:jc w:val="center"/>
      </w:pPr>
      <w:r>
        <w:lastRenderedPageBreak/>
        <w:t>1. Introduction</w:t>
      </w:r>
      <w:bookmarkEnd w:id="12"/>
    </w:p>
    <w:p w14:paraId="00000012"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is something we all discuss but hardly ever take time to actually define accurately. If you asked ten people to define what a manager actually does, you would probably receive ten very different responses. Some people will explain it as issuing orders and others hiring people and some might describe it in terms of setting objectives and checking if goals have been met. It can be stated that each of these views is a correct part of the whole picture and this in turn helps us to see why a management process is looked at as a complete entity.</w:t>
      </w:r>
    </w:p>
    <w:p w14:paraId="00000013" w14:textId="73CBFE1C"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 of management being a set of integrated activities has been around for a long time. A French mining executive who then became a theorist of management; Henri Fayol gave his thoughts on what the elements of management should be in the early 20th century as follows: planning, organizing, commanding, coordinating, and controlling (Fayol, 1949). For many decades his model has been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and reinterpreted but the premise that management should have various aspects has </w:t>
      </w:r>
      <w:r w:rsidR="007475EB">
        <w:rPr>
          <w:rFonts w:ascii="Times New Roman" w:eastAsia="Times New Roman" w:hAnsi="Times New Roman" w:cs="Times New Roman"/>
          <w:sz w:val="24"/>
          <w:szCs w:val="24"/>
        </w:rPr>
        <w:t>endured; most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modern day</w:t>
      </w:r>
      <w:proofErr w:type="gramEnd"/>
      <w:r>
        <w:rPr>
          <w:rFonts w:ascii="Times New Roman" w:eastAsia="Times New Roman" w:hAnsi="Times New Roman" w:cs="Times New Roman"/>
          <w:sz w:val="24"/>
          <w:szCs w:val="24"/>
        </w:rPr>
        <w:t xml:space="preserve"> management textbooks still present Fayol's idea of management (Robbins &amp;Coulter, 2021), although they do reorder his list as planning, organizing, staffing, directing and controlling.</w:t>
      </w:r>
    </w:p>
    <w:p w14:paraId="00000014"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not all management functions are simply school concepts. In reality, success or failure of a business is, in many ways, dependent on how managers perform these functions. An organization with a wonderful strategy may still be destined to fail if the strategy is not properly carried out-that is, a company that is good at planning but is unable to organize or control would find itself unsuccessful at transforming plans into a final result. Similarly, if an organization is adept at execution in the short run but cannot plan for the long run, it may be taken by surprise with regard to market changes or competitive challenges. All five functions are intertwined, and problems in one may cause spillover effects to others.</w:t>
      </w:r>
    </w:p>
    <w:p w14:paraId="00000015"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we take a deeper look into each of the five functions of management. We will see what each function requires, how the functions interact with one another, and how the function impacts the overall success of the organization. In exploring the concept of the five functions, we will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them using not only academic literature but also practical examples. Companies such as Apple, Google, Toyota, and Amazon serve as relevant cases as these firms have, in different situations and manners, showcased high management capability. The performance of the five functions by these companies may offer a view into not only the what, but also how management functions are done effectively.</w:t>
      </w:r>
    </w:p>
    <w:p w14:paraId="00000016"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paper follows an approach from the abstract to the applied. This will be followed by a literature review, reviewing each of the management functions from an academic point of view. Then there will be a methodology of how to gather and analyse the information, then evidence will be provided as to each function as to why it helps an organization and examples of how this works. Then there will be a discussion to summarize all the evidence and explore how this fits together, then an overall summary of all aspects will be outlined along with recommendations for how managers can develop their own practice.</w:t>
      </w:r>
    </w:p>
    <w:p w14:paraId="00000017" w14:textId="77777777" w:rsidR="000156D9" w:rsidRDefault="000156D9">
      <w:pPr>
        <w:spacing w:line="360" w:lineRule="auto"/>
        <w:jc w:val="both"/>
        <w:rPr>
          <w:rFonts w:ascii="Times New Roman" w:eastAsia="Times New Roman" w:hAnsi="Times New Roman" w:cs="Times New Roman"/>
          <w:sz w:val="24"/>
          <w:szCs w:val="24"/>
        </w:rPr>
      </w:pPr>
    </w:p>
    <w:p w14:paraId="00000018" w14:textId="77777777" w:rsidR="000156D9" w:rsidRDefault="000156D9">
      <w:pPr>
        <w:spacing w:line="360" w:lineRule="auto"/>
        <w:jc w:val="both"/>
        <w:rPr>
          <w:rFonts w:ascii="Times New Roman" w:eastAsia="Times New Roman" w:hAnsi="Times New Roman" w:cs="Times New Roman"/>
          <w:sz w:val="24"/>
          <w:szCs w:val="24"/>
        </w:rPr>
      </w:pPr>
    </w:p>
    <w:p w14:paraId="00000019" w14:textId="77777777" w:rsidR="000156D9" w:rsidRDefault="000156D9">
      <w:pPr>
        <w:rPr>
          <w:rFonts w:ascii="Times New Roman" w:eastAsia="Times New Roman" w:hAnsi="Times New Roman" w:cs="Times New Roman"/>
        </w:rPr>
      </w:pPr>
    </w:p>
    <w:p w14:paraId="0000001A" w14:textId="77777777" w:rsidR="000156D9" w:rsidRDefault="00000000">
      <w:pPr>
        <w:pStyle w:val="Heading1"/>
        <w:jc w:val="center"/>
      </w:pPr>
      <w:bookmarkStart w:id="13" w:name="_heading=h.6jagekw71g6o" w:colFirst="0" w:colLast="0"/>
      <w:bookmarkStart w:id="14" w:name="_Toc230465135"/>
      <w:bookmarkEnd w:id="13"/>
      <w:r>
        <w:t>2. Literature Review</w:t>
      </w:r>
      <w:bookmarkEnd w:id="14"/>
    </w:p>
    <w:p w14:paraId="0000001B" w14:textId="77777777" w:rsidR="000156D9" w:rsidRDefault="00000000">
      <w:pPr>
        <w:pStyle w:val="Heading2"/>
      </w:pPr>
      <w:bookmarkStart w:id="15" w:name="_heading=h.yr66zlh7lue" w:colFirst="0" w:colLast="0"/>
      <w:bookmarkStart w:id="16" w:name="_Toc230465136"/>
      <w:bookmarkEnd w:id="15"/>
      <w:r>
        <w:t>2.1 Planning as a Management Function</w:t>
      </w:r>
      <w:bookmarkEnd w:id="16"/>
      <w:r>
        <w:t xml:space="preserve"> </w:t>
      </w:r>
    </w:p>
    <w:p w14:paraId="0000001C"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essential management functions, and planning is considered the first function since it leads to the other three. According to Koontz and </w:t>
      </w:r>
      <w:proofErr w:type="spellStart"/>
      <w:r>
        <w:rPr>
          <w:rFonts w:ascii="Times New Roman" w:eastAsia="Times New Roman" w:hAnsi="Times New Roman" w:cs="Times New Roman"/>
          <w:sz w:val="24"/>
          <w:szCs w:val="24"/>
        </w:rPr>
        <w:t>Weihrich</w:t>
      </w:r>
      <w:proofErr w:type="spellEnd"/>
      <w:r>
        <w:rPr>
          <w:rFonts w:ascii="Times New Roman" w:eastAsia="Times New Roman" w:hAnsi="Times New Roman" w:cs="Times New Roman"/>
          <w:sz w:val="24"/>
          <w:szCs w:val="24"/>
        </w:rPr>
        <w:t xml:space="preserve"> (2010), a classic definition of planning is "determining in advance what should be done, how, when and by whom". This is an excellent definition due to what it implies for the planning process. It is future-oriented, managers should focus on what they wish to achieve and on what must be done in order to achieve the desired outcomes.</w:t>
      </w:r>
    </w:p>
    <w:p w14:paraId="0000001D"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literature, distinctions regarding time span and the detail of the planning process can be found. Strategic plans which are usually developed by top-level managers span over three to five years or even more, with a focus on the future direction of the enterprise (Mintzberg et al., 2020). Tactical plans are, conversely, aimed at developing strategic plans into concrete objectives for the organization with a shorter time frame, such as one to two years. Lastly, operational planning outlines the concrete steps along with their times and the specific individuals responsible for completing tasks within a daily timeframe. These various types of plans should be interconnected from top to bottom to align day to day activities with the future goals of the organization.</w:t>
      </w:r>
    </w:p>
    <w:p w14:paraId="0000001E"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studies have shown a positive association between planning effectiveness and organizational performance. In an examination of studies of strategic planning, Miller and Cardinal (1994) found a consistently significant relationship between formal planning and organizational </w:t>
      </w:r>
      <w:r>
        <w:rPr>
          <w:rFonts w:ascii="Times New Roman" w:eastAsia="Times New Roman" w:hAnsi="Times New Roman" w:cs="Times New Roman"/>
          <w:sz w:val="24"/>
          <w:szCs w:val="24"/>
        </w:rPr>
        <w:lastRenderedPageBreak/>
        <w:t>performance measures such as return on investment and sales growth. A more recent review by Wolf and Floyd (2017) reconfirmed these results by showing that the benefits of planning are greatest in conditions of uncertainty and complexity due to its systematic approach to developing plans that can address contingency situations before they actually arise.</w:t>
      </w:r>
    </w:p>
    <w:p w14:paraId="0000001F" w14:textId="77777777" w:rsidR="000156D9" w:rsidRDefault="00000000">
      <w:pPr>
        <w:pStyle w:val="Heading2"/>
      </w:pPr>
      <w:bookmarkStart w:id="17" w:name="_heading=h.zfcj57498fj9" w:colFirst="0" w:colLast="0"/>
      <w:bookmarkStart w:id="18" w:name="_Toc230465137"/>
      <w:bookmarkEnd w:id="17"/>
      <w:r>
        <w:t>2.2 Organizing in Management</w:t>
      </w:r>
      <w:bookmarkEnd w:id="18"/>
      <w:r>
        <w:t xml:space="preserve"> </w:t>
      </w:r>
    </w:p>
    <w:p w14:paraId="00000020"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planning attempts to determine what must be done, organizing is about how to get the task done. As Daft (2001) points out, organizing is defined as the management function of designing and structuring the work an organization does and then fitting the organization members to these jobs. This includes determining what is to be done, how it will be done, by whom, where it is to be done and in what sequence it is to be done. The outcome of successful organizing is an organizational structure, that is, "the overall arrangement of positions and the lines of authority among them."</w:t>
      </w:r>
    </w:p>
    <w:p w14:paraId="00000021"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Classical management scholars such as Weber and Taylor believed that efficient organization resulted from a formal structure and the use of lines of authority (Morgan, 2006). Weber developed a bureaucratic approach in which organizations were governed by clearly defined rules, responsibilities, a rigid hierarchical structure, and specialized roles so that their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would be more stable and predictable. The scientific management of Taylor advocated an organized system of workers who each had specialized skills and performed routine tasks based on specified and standardized work procedures.</w:t>
      </w:r>
    </w:p>
    <w:p w14:paraId="00000022"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been complicated significantly in contemporary work. A study by Burns and Stalker (1961) which still appears extensively in studies on organizational theory identified mechanistic structures (centralized decision-making with a fixed hierarchy) and organic structures (decentralized, flexible and adaptive). Their findings indicated that the structure of the organisation depends on the environment it exists within, e.g. Mechanistic structures are best within a stable environment whereas rapidly changing environments are better with organic structures.</w:t>
      </w:r>
    </w:p>
    <w:p w14:paraId="00000023" w14:textId="77777777" w:rsidR="000156D9" w:rsidRDefault="000156D9">
      <w:pPr>
        <w:spacing w:line="360" w:lineRule="auto"/>
        <w:jc w:val="both"/>
        <w:rPr>
          <w:rFonts w:ascii="Times New Roman" w:eastAsia="Times New Roman" w:hAnsi="Times New Roman" w:cs="Times New Roman"/>
          <w:sz w:val="24"/>
          <w:szCs w:val="24"/>
        </w:rPr>
      </w:pPr>
    </w:p>
    <w:p w14:paraId="00000024" w14:textId="77777777" w:rsidR="000156D9" w:rsidRDefault="00000000">
      <w:pPr>
        <w:pStyle w:val="Heading2"/>
      </w:pPr>
      <w:bookmarkStart w:id="19" w:name="_heading=h.o5sfomst2szx" w:colFirst="0" w:colLast="0"/>
      <w:bookmarkStart w:id="20" w:name="_Toc230465138"/>
      <w:bookmarkEnd w:id="19"/>
      <w:r>
        <w:t>2.3 Staffing and Human Resource Dimensions</w:t>
      </w:r>
      <w:bookmarkEnd w:id="20"/>
      <w:r>
        <w:t xml:space="preserve">  </w:t>
      </w:r>
    </w:p>
    <w:p w14:paraId="00000025"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'staffing' can be seen either as a part of the function of organizing or as a standalone function (</w:t>
      </w:r>
      <w:proofErr w:type="spellStart"/>
      <w:r>
        <w:rPr>
          <w:rFonts w:ascii="Times New Roman" w:eastAsia="Times New Roman" w:hAnsi="Times New Roman" w:cs="Times New Roman"/>
          <w:sz w:val="24"/>
          <w:szCs w:val="24"/>
        </w:rPr>
        <w:t>Decenzo</w:t>
      </w:r>
      <w:proofErr w:type="spellEnd"/>
      <w:r>
        <w:rPr>
          <w:rFonts w:ascii="Times New Roman" w:eastAsia="Times New Roman" w:hAnsi="Times New Roman" w:cs="Times New Roman"/>
          <w:sz w:val="24"/>
          <w:szCs w:val="24"/>
        </w:rPr>
        <w:t xml:space="preserve"> et al., 2020) and it means recruiting, selecting, training, developing and keeping </w:t>
      </w:r>
      <w:r>
        <w:rPr>
          <w:rFonts w:ascii="Times New Roman" w:eastAsia="Times New Roman" w:hAnsi="Times New Roman" w:cs="Times New Roman"/>
          <w:sz w:val="24"/>
          <w:szCs w:val="24"/>
        </w:rPr>
        <w:lastRenderedPageBreak/>
        <w:t xml:space="preserve">suitable people so that they do the organizational work. Attention given to the "human" aspect of managing has increasingly been recognized by the literature. Today many have accepted the notion that people, or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are indeed an element of production but they are often the key factor of organizational effectiveness.</w:t>
      </w:r>
    </w:p>
    <w:p w14:paraId="00000026"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"human capital theory" developed by Becker (1964) is a major concept for explaining the function of staffing. Becker has proposed that people, by means of skills, experience and knowledge, possess the economic value to organizations, and companies that invested in them by using training and development opportunities would have a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competitive advantage over other firms.</w:t>
      </w:r>
    </w:p>
    <w:p w14:paraId="00000027"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strategic human resource management literature has followed up on this reasoning by specifically tying staffing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to performance. </w:t>
      </w:r>
      <w:proofErr w:type="spellStart"/>
      <w:r>
        <w:rPr>
          <w:rFonts w:ascii="Times New Roman" w:eastAsia="Times New Roman" w:hAnsi="Times New Roman" w:cs="Times New Roman"/>
          <w:sz w:val="24"/>
          <w:szCs w:val="24"/>
        </w:rPr>
        <w:t>Huselid</w:t>
      </w:r>
      <w:proofErr w:type="spellEnd"/>
      <w:r>
        <w:rPr>
          <w:rFonts w:ascii="Times New Roman" w:eastAsia="Times New Roman" w:hAnsi="Times New Roman" w:cs="Times New Roman"/>
          <w:sz w:val="24"/>
          <w:szCs w:val="24"/>
        </w:rPr>
        <w:t xml:space="preserve"> (1995) provided a seminal piece of research which found that organizations implementing high-performance work systems, defined as packages of HR practices such as strict selection, thorough training, and pay-for-performance systems, showed a much higher level of productivity and financial performance compared to other organizations. This evidence solidified the idea that staffing is a strategic rather than an administrative activity.</w:t>
      </w:r>
    </w:p>
    <w:p w14:paraId="00000028" w14:textId="77777777" w:rsidR="000156D9" w:rsidRDefault="00000000">
      <w:pPr>
        <w:pStyle w:val="Heading2"/>
      </w:pPr>
      <w:bookmarkStart w:id="21" w:name="_heading=h.32ylprasaiua" w:colFirst="0" w:colLast="0"/>
      <w:bookmarkStart w:id="22" w:name="_Toc230465139"/>
      <w:bookmarkEnd w:id="21"/>
      <w:r>
        <w:t>2.4 Directing and Leadership</w:t>
      </w:r>
      <w:bookmarkEnd w:id="22"/>
    </w:p>
    <w:p w14:paraId="00000029"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Directing, also often referred to as leading, is the management function that deals most directly with motivating and directing people in the work environment. While the other management functions, planning and organizing, can be conducted fairly distant from the actual day-to-day work that employees engage in, directing is necessarily about a relational, close level of interaction. Northouse (2021) offers the definition of leadership as a process whereby an individual influences a group of individuals to achieve a common goal, and in a practical sense, directing embodies many aspects of this definition.</w:t>
      </w:r>
    </w:p>
    <w:p w14:paraId="0000002A"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body of literature on leadership has grown extensively, the following few frameworks have had a substantial impact. Transformational leadership theory, originally presented by Burns (1978) and further developed by Bass (1985), differentiates between two types of leaders. Leaders in the transformational framework elicit followers who change beyond what their self-interests would suggest by providing them with motivation beyond the expected compensation for </w:t>
      </w:r>
      <w:r>
        <w:rPr>
          <w:rFonts w:ascii="Times New Roman" w:eastAsia="Times New Roman" w:hAnsi="Times New Roman" w:cs="Times New Roman"/>
          <w:sz w:val="24"/>
          <w:szCs w:val="24"/>
        </w:rPr>
        <w:lastRenderedPageBreak/>
        <w:t>performance. Such work is consistently associated with increased levels of followers' motivation, satisfaction, and performance (Judge &amp; Piccolo, 2004).</w:t>
      </w:r>
    </w:p>
    <w:p w14:paraId="0000002B"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Situational leadership theory, developed by Hersey and Blanchard (1969), offers a distinct, yet influential, framework for the directing management function. This theory advocates for situational directing which is based on the readiness or skill level of followers. While highly motivated and skilled workers may not need extensive direction or motivation to be productive in a work environment, workers who lack confidence or skill will likely respond best to more detailed and directive leadership styles. Such contingency theories of leadership have a strong practical implication and are frequently applied in leadership training programs.</w:t>
      </w:r>
    </w:p>
    <w:p w14:paraId="0000002C" w14:textId="77777777" w:rsidR="000156D9" w:rsidRDefault="00000000">
      <w:pPr>
        <w:pStyle w:val="Heading2"/>
      </w:pPr>
      <w:bookmarkStart w:id="23" w:name="_heading=h.du4c5r2dwaid" w:colFirst="0" w:colLast="0"/>
      <w:bookmarkStart w:id="24" w:name="_Toc230465140"/>
      <w:bookmarkEnd w:id="23"/>
      <w:r>
        <w:t>2.5 Controlling and Performance Management</w:t>
      </w:r>
      <w:bookmarkEnd w:id="24"/>
    </w:p>
    <w:p w14:paraId="0000002D"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 is that management function which ensures that organizational activities take place in accordance with plans and which makes the corrective action when they don't. According to Anthony and Govindarajan (2007), controlling can be defined as a four-step process in which a manager: measures performance, compares performance against standards, determines standards, and takes corrective action. This is a cyclical process, referred to as a feedback loop, because the measure of performance results in feedback to the planning process, which allows for future changes in planning.</w:t>
      </w:r>
    </w:p>
    <w:p w14:paraId="0000002E"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last few decades, the control function has evolved from a concept dominated by imagery of scrutiny and punishment, towards one of support and enabling. Simons (1995) proposed a way to differentiate between control systems; diagnostic control systems that measure the performance relative to the desired targets and interactive control systems which management uses for discussion with subordinates about new risks and opportunities. This can show that controlling is not merely about spotting problems but that controlling can also lead to organizational learning.</w:t>
      </w:r>
    </w:p>
    <w:p w14:paraId="0000002F"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present days, organizations are able to use data analytics and performance dashboards in the control process (Kaplan &amp; Norton, 1996). The balanced scorecard method (Kaplan &amp; Norton, 1996) helped to establish that controlling should also be taken further than financial measures, for example measuring customers' satisfaction and how the employees and the company </w:t>
      </w:r>
      <w:proofErr w:type="gramStart"/>
      <w:r>
        <w:rPr>
          <w:rFonts w:ascii="Times New Roman" w:eastAsia="Times New Roman" w:hAnsi="Times New Roman" w:cs="Times New Roman"/>
          <w:sz w:val="24"/>
          <w:szCs w:val="24"/>
        </w:rPr>
        <w:t>learns</w:t>
      </w:r>
      <w:proofErr w:type="gramEnd"/>
      <w:r>
        <w:rPr>
          <w:rFonts w:ascii="Times New Roman" w:eastAsia="Times New Roman" w:hAnsi="Times New Roman" w:cs="Times New Roman"/>
          <w:sz w:val="24"/>
          <w:szCs w:val="24"/>
        </w:rPr>
        <w:t xml:space="preserve"> and develops.</w:t>
      </w:r>
    </w:p>
    <w:p w14:paraId="00000030" w14:textId="77777777" w:rsidR="000156D9" w:rsidRDefault="00000000">
      <w:pPr>
        <w:pStyle w:val="Heading1"/>
        <w:jc w:val="center"/>
      </w:pPr>
      <w:bookmarkStart w:id="25" w:name="_heading=h.zelrdlt9r2j1" w:colFirst="0" w:colLast="0"/>
      <w:bookmarkStart w:id="26" w:name="_Toc230465141"/>
      <w:bookmarkEnd w:id="25"/>
      <w:r>
        <w:lastRenderedPageBreak/>
        <w:t>3. Methodology</w:t>
      </w:r>
      <w:bookmarkEnd w:id="26"/>
    </w:p>
    <w:p w14:paraId="00000031"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uses a qualitative, secondary research methodology. Instead of gathering original primary data via a survey or interviews, the report makes use of available literature such as published articles, textbooks and business reports/case studies as secondary sources. This methodology is appropriate in as much as the nature of the management functions and the role that each has to play in ensuring an organization's success which are to be examined in this report are better answered through existing literature than through primary data collection.</w:t>
      </w:r>
    </w:p>
    <w:p w14:paraId="00000032"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Selection of literature was based on its relevance to the subject, the nature of the publisher and its date of publication. In all cases, a preference was made for peer-reviewed journal articles, authoritative management textbooks and detailed organizational case studies. Where dated but fundamental texts are quoted (such as Fayol, 1949 or Becker, 1964), this is due to the importance of such texts to the management discipline and not due to any lack of currency of the theory itself. Similarly, it was felt to be important to have the vast majority of literature published within the last ten years to ensure relevance to current business practices.</w:t>
      </w:r>
    </w:p>
    <w:p w14:paraId="00000033"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studies that were drawn from were those of large, well-known international corporations, specifically Apple, Google, Toyota and Amazon because they provided the opportunity for a substantial amount of public information to be accessed and for considerable research and journalistic study to have been made of their practices. With smaller or less well-documented organizations, it would be much more difficult to present management practices with the same degree of certainty. It should be noted however that studies on large organizations may not adequately represent the management practices within SMEs.</w:t>
      </w:r>
    </w:p>
    <w:p w14:paraId="00000034" w14:textId="77777777" w:rsidR="000156D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structure that this report uses is based on thematic chapters based on each of the five management functions. In each case, the relevant theoretical literature has been summarized and a case study from a </w:t>
      </w:r>
      <w:proofErr w:type="gramStart"/>
      <w:r>
        <w:rPr>
          <w:rFonts w:ascii="Times New Roman" w:eastAsia="Times New Roman" w:hAnsi="Times New Roman" w:cs="Times New Roman"/>
          <w:sz w:val="24"/>
          <w:szCs w:val="24"/>
        </w:rPr>
        <w:t>real world</w:t>
      </w:r>
      <w:proofErr w:type="gramEnd"/>
      <w:r>
        <w:rPr>
          <w:rFonts w:ascii="Times New Roman" w:eastAsia="Times New Roman" w:hAnsi="Times New Roman" w:cs="Times New Roman"/>
          <w:sz w:val="24"/>
          <w:szCs w:val="24"/>
        </w:rPr>
        <w:t xml:space="preserve"> business has been applied in a direct parallel way. This comparison between theory and practice and across different functions is intended to create a clearer understanding of each management function's application and benefits to the organization.</w:t>
      </w:r>
    </w:p>
    <w:p w14:paraId="00000035" w14:textId="77777777" w:rsidR="000156D9" w:rsidRDefault="00000000">
      <w:pPr>
        <w:pStyle w:val="Heading1"/>
        <w:jc w:val="center"/>
      </w:pPr>
      <w:bookmarkStart w:id="27" w:name="_heading=h.3l88yoym38kc" w:colFirst="0" w:colLast="0"/>
      <w:bookmarkStart w:id="28" w:name="_Toc230465142"/>
      <w:bookmarkEnd w:id="27"/>
      <w:r>
        <w:lastRenderedPageBreak/>
        <w:t>4. Findings and Analysis</w:t>
      </w:r>
      <w:bookmarkEnd w:id="28"/>
    </w:p>
    <w:p w14:paraId="00000036" w14:textId="77777777" w:rsidR="000156D9" w:rsidRDefault="00000000">
      <w:pPr>
        <w:pStyle w:val="Heading2"/>
      </w:pPr>
      <w:bookmarkStart w:id="29" w:name="_heading=h.xxevx1lyuo7q" w:colFirst="0" w:colLast="0"/>
      <w:bookmarkStart w:id="30" w:name="_Toc230465143"/>
      <w:bookmarkEnd w:id="29"/>
      <w:r>
        <w:t>4.1 Planning and Goal Alignment</w:t>
      </w:r>
      <w:bookmarkEnd w:id="30"/>
    </w:p>
    <w:p w14:paraId="00000037"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empirical evidence from the world's successful organizations indicates that without a solid planning framework, organizational success is ephemeral. Apple Inc. Is perhaps the </w:t>
      </w:r>
      <w:proofErr w:type="gramStart"/>
      <w:r>
        <w:rPr>
          <w:rFonts w:ascii="Times New Roman" w:eastAsia="Times New Roman" w:hAnsi="Times New Roman" w:cs="Times New Roman"/>
          <w:sz w:val="24"/>
          <w:szCs w:val="24"/>
        </w:rPr>
        <w:t>best known</w:t>
      </w:r>
      <w:proofErr w:type="gramEnd"/>
      <w:r>
        <w:rPr>
          <w:rFonts w:ascii="Times New Roman" w:eastAsia="Times New Roman" w:hAnsi="Times New Roman" w:cs="Times New Roman"/>
          <w:sz w:val="24"/>
          <w:szCs w:val="24"/>
        </w:rPr>
        <w:t xml:space="preserve"> example of an organization that plans effectively for the long-term. In fact, since both Steve Jobs and Tim Cook took the reins, Apple has practiced strict strategic planning by consistently linking new product development to a long-term strategy of designing beautiful, easy-to-use products that touch people's lives; this vision has been the cornerstone of resource-allocation decisions for the last few decades (Isaacson, 2011) producing product cohesion and brand consistency that is difficult to achieve for many of their rivals.</w:t>
      </w:r>
    </w:p>
    <w:p w14:paraId="00000038"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analogous example, although at a more operational level within the organization, is Toyota's approach to operations planning. At the heart of the Toyota Production System-the basis of production processes within Toyota plants worldwide-is intensive planning of the schedule of production, inventory and quality control systems (Liker, 2004). These planning decisions have had an enormous effect on costs and waste production (and ultimately on Toyota's reputation and success) while simultaneously guaranteeing a high quality of product. This plan is dynamic and has been modified over the years through a planning process incorporating the lessons learned from the system itself.</w:t>
      </w:r>
    </w:p>
    <w:p w14:paraId="00000039" w14:textId="77777777" w:rsidR="000156D9" w:rsidRDefault="00000000">
      <w:pPr>
        <w:pStyle w:val="Heading2"/>
      </w:pPr>
      <w:bookmarkStart w:id="31" w:name="_heading=h.1byvo3n837c1" w:colFirst="0" w:colLast="0"/>
      <w:bookmarkStart w:id="32" w:name="_Toc230465144"/>
      <w:bookmarkEnd w:id="31"/>
      <w:r>
        <w:t>4.2 Organizing and Structural Efficiency</w:t>
      </w:r>
      <w:bookmarkEnd w:id="32"/>
    </w:p>
    <w:p w14:paraId="0000003A"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Google's organization structure is a useful case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and learn the difficult balance and the opportunities that can rise from managing an innovation focused and large company. For most of its history Google followed a fairly flat organization that promoted engineer autonomy and experimentations, and it suited well in the first phase of its business when it had to be agile and creative (Schmidt &amp; Rosenberg, 2014). When the business grew and it had to enter into different new sectors it became more evident that more structure and co-ordination was required and the creation of the Alphabet holding company in 2015 was an effort to allow the existing business units to be as autonomous and innovative as possible but to add clear responsibility chains at the top management level.</w:t>
      </w:r>
    </w:p>
    <w:p w14:paraId="0000003B"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Amazon, on the other hand, pursues a completely different organizing approach. This company is known for Jeff Bezos's famous "two-pizza rule", where the size of an operational unit cannot be more than what it can feed by two pizzas (Stone, 2013). This choice has made Amazon organize itself around very small and autonomous teams operating in each business area within the constraints of shared metrics and values. This seems to be a good strategy for keeping the company agile while pursuing many different projects with few constraints in their operational work.</w:t>
      </w:r>
    </w:p>
    <w:p w14:paraId="0000003C" w14:textId="77777777" w:rsidR="000156D9" w:rsidRDefault="00000000">
      <w:pPr>
        <w:pStyle w:val="Heading2"/>
      </w:pPr>
      <w:bookmarkStart w:id="33" w:name="_heading=h.bsfx1cyujuhg" w:colFirst="0" w:colLast="0"/>
      <w:bookmarkStart w:id="34" w:name="_Toc230465145"/>
      <w:bookmarkEnd w:id="33"/>
      <w:r>
        <w:t>4.3 Staffing and Talent Strategy</w:t>
      </w:r>
      <w:bookmarkEnd w:id="34"/>
      <w:r>
        <w:t xml:space="preserve">   </w:t>
      </w:r>
    </w:p>
    <w:p w14:paraId="0000003D"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Google's approach to staffing is likely as well documented as any in the corporate world, partly because of the internal research and knowledge it has generated itself around hiring and people management. It makes an enormous investment in recruitment, using interviews with a highly structured format and assessment devices based on research and data to find individuals that are both technically competent and possess the individual attributes that fit into Google's fast-paced, collaborative, performance-driven environment (Bock, 2015). Google's People Operations group has performed extensive internal research on how effective managers are differentiated from poor ones, which has then led to its training and development processes. Thus, staffing is a strategic function, not a purely administrative one.</w:t>
      </w:r>
    </w:p>
    <w:p w14:paraId="0000003E" w14:textId="77777777" w:rsidR="000156D9" w:rsidRDefault="000156D9">
      <w:pPr>
        <w:spacing w:line="360" w:lineRule="auto"/>
        <w:rPr>
          <w:rFonts w:ascii="Times New Roman" w:eastAsia="Times New Roman" w:hAnsi="Times New Roman" w:cs="Times New Roman"/>
          <w:sz w:val="24"/>
          <w:szCs w:val="24"/>
        </w:rPr>
      </w:pPr>
    </w:p>
    <w:p w14:paraId="0000003F"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Toyota's approach to staffing similarly reflects an investment and long-term perspective. New hires in Toyota receive thorough on-boarding and training, where they are not just trained on technical competencies but also on the underlying principles, beliefs, and approach to problem solving embodied in the Toyota Production System (Liker, 2004). The Toyota belief in respect for people manifests in a career-long investment in the employee's abilities, career progression, and creation of an environment where the employee feels valued and engaged. This strategy has led to extremely low levels of turnover and high levels of commitment-essential to consistent operations in the Toyota system.</w:t>
      </w:r>
    </w:p>
    <w:p w14:paraId="00000040" w14:textId="77777777" w:rsidR="000156D9" w:rsidRDefault="00000000">
      <w:pPr>
        <w:pStyle w:val="Heading2"/>
      </w:pPr>
      <w:bookmarkStart w:id="35" w:name="_heading=h.i1i0gzgc4fx5" w:colFirst="0" w:colLast="0"/>
      <w:bookmarkStart w:id="36" w:name="_Toc230465146"/>
      <w:bookmarkEnd w:id="35"/>
      <w:r>
        <w:t>4.4 Directing and Motivational Leadership</w:t>
      </w:r>
      <w:bookmarkEnd w:id="36"/>
    </w:p>
    <w:p w14:paraId="00000041"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Steve Jobs has been presented as a director leader with a very uncommon but successful style. Jobs had very high expectations for his teams, was extremely unforgiving for work he thought </w:t>
      </w:r>
      <w:r>
        <w:rPr>
          <w:rFonts w:ascii="Times New Roman" w:eastAsia="Times New Roman" w:hAnsi="Times New Roman" w:cs="Times New Roman"/>
          <w:sz w:val="24"/>
          <w:szCs w:val="24"/>
        </w:rPr>
        <w:lastRenderedPageBreak/>
        <w:t>below standard, and had a clear vision for what he wanted to build (Isaacson, 2011). Although some critics viewed his approach as destructive, his supporters argued it fostered innovation and drive, and led to the creation of some of the most famous and successful consumer products of all time. The case of Apple demonstrates both the efficacy and drawbacks of directive leadership style.</w:t>
      </w:r>
    </w:p>
    <w:p w14:paraId="00000042"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leadership style, on the other hand, is formalized through its fourteen Leadership Principles (Stone, 2013). The Leadership Principles articulate fourteen core values that, in theory at least, steer decision making throughout the company. Principles such as customer obsession, ownership, and bias for action allow leadership at Amazon to direct employees'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without direct top-down instruction, by providing them with a framework of expected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and interaction to follow. While it may not provide the same level of direction as Jobs' style, Amazon has proved this method is capable of operating at scale.</w:t>
      </w:r>
    </w:p>
    <w:p w14:paraId="00000043" w14:textId="77777777" w:rsidR="000156D9" w:rsidRDefault="00000000">
      <w:pPr>
        <w:pStyle w:val="Heading2"/>
      </w:pPr>
      <w:bookmarkStart w:id="37" w:name="_heading=h.7v1yvvtsq1h1" w:colFirst="0" w:colLast="0"/>
      <w:bookmarkStart w:id="38" w:name="_Toc230465147"/>
      <w:bookmarkEnd w:id="37"/>
      <w:r>
        <w:t>4.5 Controlling and Continuous Improvement</w:t>
      </w:r>
      <w:bookmarkEnd w:id="38"/>
    </w:p>
    <w:p w14:paraId="00000044"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Toyota's control methods are inextricable from its overarching philosophy of continuous improvement (kaizen). Toyota's controlling system consists of numerous control mechanisms such as visible controls, standardization, and performance reviews, which serve to immediately make unexpected deviation from expected performance noticeable for corrective actions (Liker, 2004). Unlike many other organizations, employees perceive these control mechanisms not as tools for surveillance, but as support mechanisms that facilitate the diagnosis of problems and learning. If an anomaly is discovered, the response mechanism is typically to delve into root causes of the problems and devise systemic changes to solve problems, not just to punish employees who are directly involved in such anomalies.</w:t>
      </w:r>
    </w:p>
    <w:p w14:paraId="00000045"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use of data analytics to support the control function, on the other hand, is a technologically more intensive method. The organization gathers and </w:t>
      </w:r>
      <w:proofErr w:type="spellStart"/>
      <w:r>
        <w:rPr>
          <w:rFonts w:ascii="Times New Roman" w:eastAsia="Times New Roman" w:hAnsi="Times New Roman" w:cs="Times New Roman"/>
          <w:sz w:val="24"/>
          <w:szCs w:val="24"/>
        </w:rPr>
        <w:t>analyzes</w:t>
      </w:r>
      <w:proofErr w:type="spellEnd"/>
      <w:r>
        <w:rPr>
          <w:rFonts w:ascii="Times New Roman" w:eastAsia="Times New Roman" w:hAnsi="Times New Roman" w:cs="Times New Roman"/>
          <w:sz w:val="24"/>
          <w:szCs w:val="24"/>
        </w:rPr>
        <w:t xml:space="preserve"> a massive volume of operational and customer data on an almost real-time basis, which allows for a variety of managers at different hierarchical levels to monitor progress and target areas requiring special attention (Stone, 2013). This method of controlling based on quantitative data helps make faster decisions and scale business while remaining highly disciplined operationally. The downside, as identified by many of the observers, is that this obsession with quantifiable measures might create incentives for short-term thinking.</w:t>
      </w:r>
    </w:p>
    <w:p w14:paraId="00000046" w14:textId="77777777" w:rsidR="000156D9" w:rsidRDefault="00000000">
      <w:pPr>
        <w:pStyle w:val="Heading1"/>
        <w:jc w:val="center"/>
      </w:pPr>
      <w:bookmarkStart w:id="39" w:name="_heading=h.rbmo8f3w0f21" w:colFirst="0" w:colLast="0"/>
      <w:bookmarkStart w:id="40" w:name="_Toc230465148"/>
      <w:bookmarkEnd w:id="39"/>
      <w:r>
        <w:lastRenderedPageBreak/>
        <w:t>5. Discussion</w:t>
      </w:r>
      <w:bookmarkEnd w:id="40"/>
    </w:p>
    <w:p w14:paraId="00000047"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conclusions have various important implications concerning management functions and organizational success: First of </w:t>
      </w:r>
      <w:proofErr w:type="gramStart"/>
      <w:r>
        <w:rPr>
          <w:rFonts w:ascii="Times New Roman" w:eastAsia="Times New Roman" w:hAnsi="Times New Roman" w:cs="Times New Roman"/>
          <w:sz w:val="24"/>
          <w:szCs w:val="24"/>
        </w:rPr>
        <w:t>all</w:t>
      </w:r>
      <w:proofErr w:type="gramEnd"/>
      <w:r>
        <w:rPr>
          <w:rFonts w:ascii="Times New Roman" w:eastAsia="Times New Roman" w:hAnsi="Times New Roman" w:cs="Times New Roman"/>
          <w:sz w:val="24"/>
          <w:szCs w:val="24"/>
        </w:rPr>
        <w:t xml:space="preserve"> and as fundamental of all is that the five functions are actually interlinked. Any planning function would have little effect without organizing: organizing a function without good staffing will fail because the personnel lack proper skills to realize the planned task; staffing without direction will not have an effective outcome since the individuals are not provided any guidance; directing would lack necessary feedback to perform a function properly without control. In the cases studied above, the organizations have focused on building effective capabilities in the five functions and not on a single one in isolation.</w:t>
      </w:r>
    </w:p>
    <w:p w14:paraId="00000048"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it can be said that every management function's implementation depends on the organizational context. Apple with its selected range of products and with long cycle times does not practice the same planning function as Amazon with its wide range of products and intensive focus on execution. Tight, rules-based organizational structure that makes Toyota so efficient in the production is unsuitable to a creative enterprise such as Google, where emergent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has to be enabled. That is a positive aspect for management function concepts as they do not prescribe how the function should be applied, but they highlight the core requirement which allows for flexibility and adaptation in different contexts.</w:t>
      </w:r>
    </w:p>
    <w:p w14:paraId="00000049"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Thirdly, we can observe trends of continuous changes of every management function: Planning now involves the consideration of many possible scenarios and more flexibility due to the more volatile and uncertain business environment (Mintzberg et al., 2020). Organizing moved toward more networked and flatter structures in many industries with the decrease of communication costs due to digital technology. Staffing became more specialized and strategic. Directing now embraces more of the relational part of man; and controlling through real time data is shifting from the inspection of past performance toward the guidance of the future one. Therefore, managers in the contemporary environment are expected not only to learn and follow the classic aspects of management functions but also to adapt the latest innovations in that function.</w:t>
      </w:r>
    </w:p>
    <w:p w14:paraId="0000004A"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also key limitations and complexities worth mentioning. The reports and case studies in this report cover large, successful multinational corporations; there are questions as to how well the management practices of these companies are applicable to smaller companies with diverse market environments and cultural circumstances. Also, the issue of causality is a tricky </w:t>
      </w:r>
      <w:r>
        <w:rPr>
          <w:rFonts w:ascii="Times New Roman" w:eastAsia="Times New Roman" w:hAnsi="Times New Roman" w:cs="Times New Roman"/>
          <w:sz w:val="24"/>
          <w:szCs w:val="24"/>
        </w:rPr>
        <w:lastRenderedPageBreak/>
        <w:t>one. The issue of whether a company achieves success due to its practices, or can afford practices due to its success, is difficult to untangle. These complexities point to treating the reports as guidance, rather than as facts.</w:t>
      </w:r>
    </w:p>
    <w:p w14:paraId="0000004B"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complexities and limitations, the balance of evidence points to one thing; organizations that are successfully carried out by management implementing the five functions of management with effectiveness, deliberate intent and flexibility perform better than organizations where they are not. This is because these five functions are not a formula for success; rather, they offer a logical way to overcome all organizations' basic challenges of determining a course of action, managing resources, involving others, and achieving responsibility.</w:t>
      </w:r>
    </w:p>
    <w:p w14:paraId="0000004C" w14:textId="77777777" w:rsidR="000156D9" w:rsidRDefault="00000000">
      <w:pPr>
        <w:pStyle w:val="Heading1"/>
        <w:jc w:val="center"/>
      </w:pPr>
      <w:bookmarkStart w:id="41" w:name="_heading=h.32x3d192jux" w:colFirst="0" w:colLast="0"/>
      <w:bookmarkStart w:id="42" w:name="_Toc230465149"/>
      <w:bookmarkEnd w:id="41"/>
      <w:r>
        <w:t>6. Conclusion</w:t>
      </w:r>
      <w:bookmarkEnd w:id="42"/>
      <w:r>
        <w:t xml:space="preserve"> </w:t>
      </w:r>
    </w:p>
    <w:p w14:paraId="0000004D"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I have discussed the five fundamental management functions: planning, organizing, staffing, directing, and controlling. I also looked at the ways these five functions work together to enable an organization to achieve success, drawing on theory and real-world applications such as Apple, Google, Toyota and Amazon. It is the coordinated effort of these five functions that leads to a successfully performing organization, not any single function working alone.</w:t>
      </w:r>
    </w:p>
    <w:p w14:paraId="0000004E" w14:textId="77777777" w:rsidR="000156D9" w:rsidRDefault="000156D9">
      <w:pPr>
        <w:spacing w:line="360" w:lineRule="auto"/>
        <w:rPr>
          <w:rFonts w:ascii="Times New Roman" w:eastAsia="Times New Roman" w:hAnsi="Times New Roman" w:cs="Times New Roman"/>
          <w:sz w:val="24"/>
          <w:szCs w:val="24"/>
        </w:rPr>
      </w:pPr>
    </w:p>
    <w:p w14:paraId="0000004F"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function of planning gives the organization direction; without planning, the organization would not be able to focus effort. The function of organizing will put the system in place which will enable the organizational effort to work collectively. Staffing ensures that the organization has the right personnel for each and every task which needs to be completed. Directing involves employees to work towards the accomplishment of organizational objectives. Lastly, controlling has feedback so that there is an ongoing process of work which is monitored, deviations identified and corrections implemented.</w:t>
      </w:r>
    </w:p>
    <w:p w14:paraId="00000050" w14:textId="77777777" w:rsidR="000156D9" w:rsidRDefault="000156D9">
      <w:pPr>
        <w:spacing w:line="360" w:lineRule="auto"/>
        <w:rPr>
          <w:rFonts w:ascii="Times New Roman" w:eastAsia="Times New Roman" w:hAnsi="Times New Roman" w:cs="Times New Roman"/>
          <w:sz w:val="24"/>
          <w:szCs w:val="24"/>
        </w:rPr>
      </w:pPr>
    </w:p>
    <w:p w14:paraId="00000051"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cases considered in this report make the importance of a successful, synergistic management process even more explicit; successful organizations don't view management functions as mere administrative necessities, but rather as sources of competitive advantage. Toyota does not adhere to their system because they are required to; it works because the management functions </w:t>
      </w:r>
      <w:r>
        <w:rPr>
          <w:rFonts w:ascii="Times New Roman" w:eastAsia="Times New Roman" w:hAnsi="Times New Roman" w:cs="Times New Roman"/>
          <w:sz w:val="24"/>
          <w:szCs w:val="24"/>
        </w:rPr>
        <w:lastRenderedPageBreak/>
        <w:t>are applied diligently to yield superior results over and over again. Google does not simply comply with HR norms in developing its People Operations function; it recognizes that exceptional people, in terms of ability, is key to its long-term performance.</w:t>
      </w:r>
    </w:p>
    <w:p w14:paraId="00000052" w14:textId="77777777" w:rsidR="000156D9" w:rsidRDefault="000156D9">
      <w:pPr>
        <w:spacing w:line="360" w:lineRule="auto"/>
        <w:rPr>
          <w:rFonts w:ascii="Times New Roman" w:eastAsia="Times New Roman" w:hAnsi="Times New Roman" w:cs="Times New Roman"/>
          <w:sz w:val="24"/>
          <w:szCs w:val="24"/>
        </w:rPr>
      </w:pPr>
    </w:p>
    <w:p w14:paraId="00000053" w14:textId="77777777" w:rsidR="000156D9"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the working and future managers, this analysis has a simple application: build proficiency across the five management functions and avoid the thought that one function is more crucial than any other. The functions operate as a system, and like any system, it will only be as strong as its weakest component. Evidence suggests that organizations that comprehend and execute this understand success is not simply achievable but sustainable.</w:t>
      </w:r>
    </w:p>
    <w:p w14:paraId="00000054" w14:textId="77777777" w:rsidR="000156D9" w:rsidRDefault="000156D9">
      <w:pPr>
        <w:spacing w:line="360" w:lineRule="auto"/>
        <w:rPr>
          <w:rFonts w:ascii="Times New Roman" w:eastAsia="Times New Roman" w:hAnsi="Times New Roman" w:cs="Times New Roman"/>
          <w:sz w:val="24"/>
          <w:szCs w:val="24"/>
        </w:rPr>
      </w:pPr>
    </w:p>
    <w:p w14:paraId="00000055" w14:textId="77777777" w:rsidR="000156D9" w:rsidRDefault="000156D9">
      <w:pPr>
        <w:spacing w:line="360" w:lineRule="auto"/>
        <w:rPr>
          <w:rFonts w:ascii="Times New Roman" w:eastAsia="Times New Roman" w:hAnsi="Times New Roman" w:cs="Times New Roman"/>
          <w:sz w:val="24"/>
          <w:szCs w:val="24"/>
        </w:rPr>
      </w:pPr>
    </w:p>
    <w:p w14:paraId="00000056" w14:textId="77777777" w:rsidR="000156D9" w:rsidRDefault="00000000">
      <w:pPr>
        <w:pStyle w:val="Heading1"/>
        <w:jc w:val="center"/>
      </w:pPr>
      <w:bookmarkStart w:id="43" w:name="_heading=h.4evdcqq4u8g1" w:colFirst="0" w:colLast="0"/>
      <w:bookmarkEnd w:id="43"/>
      <w:r>
        <w:br w:type="page"/>
      </w:r>
    </w:p>
    <w:p w14:paraId="00000057" w14:textId="77777777" w:rsidR="000156D9" w:rsidRDefault="00000000">
      <w:pPr>
        <w:pStyle w:val="Heading1"/>
        <w:jc w:val="center"/>
      </w:pPr>
      <w:bookmarkStart w:id="44" w:name="_heading=h.yj49zj7a3cix" w:colFirst="0" w:colLast="0"/>
      <w:bookmarkStart w:id="45" w:name="_Toc230465150"/>
      <w:bookmarkEnd w:id="44"/>
      <w:r>
        <w:lastRenderedPageBreak/>
        <w:t>References</w:t>
      </w:r>
      <w:bookmarkEnd w:id="45"/>
    </w:p>
    <w:p w14:paraId="00000058"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Anthony, R. N., &amp; Govindarajan, V. (2007). Management control systems (12th ed.). McGraw-Hill/Irwin.</w:t>
      </w:r>
    </w:p>
    <w:p w14:paraId="00000059"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Bass, B. M. (1985). Leadership and performance beyond expectations. Free Press.</w:t>
      </w:r>
    </w:p>
    <w:p w14:paraId="0000005A"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Becker, G. S. (1964). Human capital: A theoretical and empirical analysis, with special reference to education. University of Chicago Press.</w:t>
      </w:r>
    </w:p>
    <w:p w14:paraId="0000005B"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Bock, L. (2015). Work </w:t>
      </w:r>
      <w:proofErr w:type="gramStart"/>
      <w:r>
        <w:rPr>
          <w:rFonts w:ascii="Times New Roman" w:eastAsia="Times New Roman" w:hAnsi="Times New Roman" w:cs="Times New Roman"/>
          <w:sz w:val="24"/>
          <w:szCs w:val="24"/>
        </w:rPr>
        <w:t>rules!:</w:t>
      </w:r>
      <w:proofErr w:type="gramEnd"/>
      <w:r>
        <w:rPr>
          <w:rFonts w:ascii="Times New Roman" w:eastAsia="Times New Roman" w:hAnsi="Times New Roman" w:cs="Times New Roman"/>
          <w:sz w:val="24"/>
          <w:szCs w:val="24"/>
        </w:rPr>
        <w:t xml:space="preserve"> Insights from inside Google that will transform how you live and lead. Twelve.</w:t>
      </w:r>
    </w:p>
    <w:p w14:paraId="0000005C"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Burns, J. M. (1978). Leadership. Harper &amp; Row.</w:t>
      </w:r>
    </w:p>
    <w:p w14:paraId="0000005D"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Burns, T., &amp; Stalker, G. M. (1961). The management of innovation. Tavistock Publications.</w:t>
      </w:r>
    </w:p>
    <w:p w14:paraId="0000005E"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Daft, R. L. (2021). Organization theory and design (13th ed.). Cengage Learning.</w:t>
      </w:r>
    </w:p>
    <w:p w14:paraId="0000005F"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Decenzo</w:t>
      </w:r>
      <w:proofErr w:type="spellEnd"/>
      <w:r>
        <w:rPr>
          <w:rFonts w:ascii="Times New Roman" w:eastAsia="Times New Roman" w:hAnsi="Times New Roman" w:cs="Times New Roman"/>
          <w:sz w:val="24"/>
          <w:szCs w:val="24"/>
        </w:rPr>
        <w:t>, D. A., Robbins, S. P., &amp; Verhulst, S. L. (2020). Fundamentals of human resource management (13th ed.). Wiley.</w:t>
      </w:r>
    </w:p>
    <w:p w14:paraId="00000060"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Fayol, H. (1949). General and industrial management (C. Storrs, Trans.). Pitman. (Original work published 1916) </w:t>
      </w:r>
    </w:p>
    <w:p w14:paraId="00000061"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Hersey, P., &amp; Blanchard, K. H. (1969). Life cycle theory of leadership. Training and Development Journal, 23(5), 26–34.</w:t>
      </w:r>
    </w:p>
    <w:p w14:paraId="00000062" w14:textId="640990BA" w:rsidR="000156D9" w:rsidRDefault="00000000" w:rsidP="00714912">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Huselid</w:t>
      </w:r>
      <w:proofErr w:type="spellEnd"/>
      <w:r>
        <w:rPr>
          <w:rFonts w:ascii="Times New Roman" w:eastAsia="Times New Roman" w:hAnsi="Times New Roman" w:cs="Times New Roman"/>
          <w:sz w:val="24"/>
          <w:szCs w:val="24"/>
        </w:rPr>
        <w:t xml:space="preserve">, M. A. (1995). The impact of human resource management practices on turnover, productivity, and corporate financial performance. Academy of Management Journal, 38(3), 635–672. </w:t>
      </w:r>
      <w:hyperlink r:id="rId8" w:history="1">
        <w:r w:rsidR="00714912" w:rsidRPr="006F7E53">
          <w:rPr>
            <w:rStyle w:val="Hyperlink"/>
            <w:rFonts w:ascii="Times New Roman" w:eastAsia="Times New Roman" w:hAnsi="Times New Roman" w:cs="Times New Roman"/>
            <w:sz w:val="24"/>
            <w:szCs w:val="24"/>
          </w:rPr>
          <w:t>https://doi.org/1</w:t>
        </w:r>
        <w:r w:rsidR="00714912" w:rsidRPr="006F7E53">
          <w:rPr>
            <w:rStyle w:val="Hyperlink"/>
            <w:rFonts w:ascii="Times New Roman" w:eastAsia="Times New Roman" w:hAnsi="Times New Roman" w:cs="Times New Roman"/>
            <w:sz w:val="24"/>
            <w:szCs w:val="24"/>
          </w:rPr>
          <w:t>0</w:t>
        </w:r>
        <w:r w:rsidR="00714912" w:rsidRPr="006F7E53">
          <w:rPr>
            <w:rStyle w:val="Hyperlink"/>
            <w:rFonts w:ascii="Times New Roman" w:eastAsia="Times New Roman" w:hAnsi="Times New Roman" w:cs="Times New Roman"/>
            <w:sz w:val="24"/>
            <w:szCs w:val="24"/>
          </w:rPr>
          <w:t>.5465/256741</w:t>
        </w:r>
      </w:hyperlink>
      <w:r w:rsidR="00714912">
        <w:rPr>
          <w:rFonts w:ascii="Times New Roman" w:eastAsia="Times New Roman" w:hAnsi="Times New Roman" w:cs="Times New Roman"/>
          <w:sz w:val="24"/>
          <w:szCs w:val="24"/>
        </w:rPr>
        <w:t xml:space="preserve"> </w:t>
      </w:r>
    </w:p>
    <w:p w14:paraId="00000063"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Isaacson, W. (2011). Steve Jobs. Simon &amp; Schuster.</w:t>
      </w:r>
    </w:p>
    <w:p w14:paraId="00000064" w14:textId="298F1CFD"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Judge, T. A., &amp; Piccolo, R. F. (2004). Transformational and transactional leadership: A meta-analytic test of their relative validity. Journal of Applied Psychology, 89(5), 755–768. </w:t>
      </w:r>
      <w:hyperlink r:id="rId9" w:history="1">
        <w:r w:rsidR="00714912" w:rsidRPr="006F7E53">
          <w:rPr>
            <w:rStyle w:val="Hyperlink"/>
            <w:rFonts w:ascii="Times New Roman" w:eastAsia="Times New Roman" w:hAnsi="Times New Roman" w:cs="Times New Roman"/>
            <w:sz w:val="24"/>
            <w:szCs w:val="24"/>
          </w:rPr>
          <w:t>https://doi.org/10.1037/0021</w:t>
        </w:r>
        <w:r w:rsidR="00714912" w:rsidRPr="006F7E53">
          <w:rPr>
            <w:rStyle w:val="Hyperlink"/>
            <w:rFonts w:ascii="Times New Roman" w:eastAsia="Times New Roman" w:hAnsi="Times New Roman" w:cs="Times New Roman"/>
            <w:sz w:val="24"/>
            <w:szCs w:val="24"/>
          </w:rPr>
          <w:t>-</w:t>
        </w:r>
        <w:r w:rsidR="00714912" w:rsidRPr="006F7E53">
          <w:rPr>
            <w:rStyle w:val="Hyperlink"/>
            <w:rFonts w:ascii="Times New Roman" w:eastAsia="Times New Roman" w:hAnsi="Times New Roman" w:cs="Times New Roman"/>
            <w:sz w:val="24"/>
            <w:szCs w:val="24"/>
          </w:rPr>
          <w:t>9010.89.5.755</w:t>
        </w:r>
      </w:hyperlink>
      <w:r w:rsidR="00714912">
        <w:rPr>
          <w:rFonts w:ascii="Times New Roman" w:eastAsia="Times New Roman" w:hAnsi="Times New Roman" w:cs="Times New Roman"/>
          <w:sz w:val="24"/>
          <w:szCs w:val="24"/>
        </w:rPr>
        <w:t xml:space="preserve"> </w:t>
      </w:r>
    </w:p>
    <w:p w14:paraId="00000065"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Kaplan, R. S., &amp; Norton, D. P. (1996). The balanced scorecard: Translating strategy into action. Harvard Business School Press. </w:t>
      </w:r>
    </w:p>
    <w:p w14:paraId="00000066"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Koontz, H., &amp; </w:t>
      </w:r>
      <w:proofErr w:type="spellStart"/>
      <w:r>
        <w:rPr>
          <w:rFonts w:ascii="Times New Roman" w:eastAsia="Times New Roman" w:hAnsi="Times New Roman" w:cs="Times New Roman"/>
          <w:sz w:val="24"/>
          <w:szCs w:val="24"/>
        </w:rPr>
        <w:t>Weihrich</w:t>
      </w:r>
      <w:proofErr w:type="spellEnd"/>
      <w:r>
        <w:rPr>
          <w:rFonts w:ascii="Times New Roman" w:eastAsia="Times New Roman" w:hAnsi="Times New Roman" w:cs="Times New Roman"/>
          <w:sz w:val="24"/>
          <w:szCs w:val="24"/>
        </w:rPr>
        <w:t xml:space="preserve">, H. (2010). Essentials of management: An international perspective (8th ed.). McGraw-Hill. </w:t>
      </w:r>
    </w:p>
    <w:p w14:paraId="00000067"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Liker, J. K. (2004). The Toyota way: 14 management principles from the world's greatest manufacturer. McGraw-Hill.</w:t>
      </w:r>
    </w:p>
    <w:p w14:paraId="00000068" w14:textId="05E2158D"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Miller, C. C., &amp; Cardinal, L. B. (1994). Strategic planning and firm performance: A synthesis of more than two decades of research. Academy of Management Journal, 37(6), 1649–1665. </w:t>
      </w:r>
      <w:hyperlink r:id="rId10" w:history="1">
        <w:r w:rsidR="00714912" w:rsidRPr="006F7E53">
          <w:rPr>
            <w:rStyle w:val="Hyperlink"/>
            <w:rFonts w:ascii="Times New Roman" w:eastAsia="Times New Roman" w:hAnsi="Times New Roman" w:cs="Times New Roman"/>
            <w:sz w:val="24"/>
            <w:szCs w:val="24"/>
          </w:rPr>
          <w:t>https://doi.org/10.5465/256804</w:t>
        </w:r>
      </w:hyperlink>
      <w:r w:rsidR="00714912">
        <w:rPr>
          <w:rFonts w:ascii="Times New Roman" w:eastAsia="Times New Roman" w:hAnsi="Times New Roman" w:cs="Times New Roman"/>
          <w:sz w:val="24"/>
          <w:szCs w:val="24"/>
        </w:rPr>
        <w:t xml:space="preserve"> </w:t>
      </w:r>
    </w:p>
    <w:p w14:paraId="00000069"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Mintzberg, H., Ahlstrand, B., &amp; Lampel, J. (2020). Strategy safari: A guided tour through the wilds of strategic management (2nd ed.). Pearson Education. </w:t>
      </w:r>
    </w:p>
    <w:p w14:paraId="0000006A"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G. (2006). Images of organization (Updated ed.). Sage Publications. </w:t>
      </w:r>
    </w:p>
    <w:p w14:paraId="0000006B"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Northouse, P. G. (2021). Leadership: Theory and practice (9th ed.). Sage Publications. </w:t>
      </w:r>
    </w:p>
    <w:p w14:paraId="0000006C"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Robbins, S. P., &amp; Coulter, M. (2021). Management (15th ed.). Pearson Education.</w:t>
      </w:r>
    </w:p>
    <w:p w14:paraId="0000006D"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Schmidt, E., &amp; Rosenberg, J. (2014). How Google works. Grand Central Publishing.</w:t>
      </w:r>
    </w:p>
    <w:p w14:paraId="0000006E"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Simons, R. (1995). Levers of control: How managers use innovative control systems to drive strategic renewal. Harvard Business School Press.</w:t>
      </w:r>
    </w:p>
    <w:p w14:paraId="0000006F" w14:textId="77777777"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Stone, B. (2013). The everything store: Jeff Bezos and the age of Amazon. Little, Brown and Company. </w:t>
      </w:r>
    </w:p>
    <w:p w14:paraId="00000070" w14:textId="13E4A9DC" w:rsidR="000156D9" w:rsidRDefault="00000000" w:rsidP="00714912">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C., &amp; Floyd, S. W. (2017). Strategic planning research: Toward a theory-driven agenda. Journal of Management, 43(6), 1754–1788. </w:t>
      </w:r>
      <w:hyperlink r:id="rId11" w:history="1">
        <w:r w:rsidR="00714912" w:rsidRPr="006F7E53">
          <w:rPr>
            <w:rStyle w:val="Hyperlink"/>
            <w:rFonts w:ascii="Times New Roman" w:eastAsia="Times New Roman" w:hAnsi="Times New Roman" w:cs="Times New Roman"/>
            <w:sz w:val="24"/>
            <w:szCs w:val="24"/>
          </w:rPr>
          <w:t>https://doi.org/10.1177/0149206313478185</w:t>
        </w:r>
      </w:hyperlink>
      <w:r w:rsidR="00714912">
        <w:rPr>
          <w:rFonts w:ascii="Times New Roman" w:eastAsia="Times New Roman" w:hAnsi="Times New Roman" w:cs="Times New Roman"/>
          <w:sz w:val="24"/>
          <w:szCs w:val="24"/>
        </w:rPr>
        <w:t xml:space="preserve"> </w:t>
      </w:r>
    </w:p>
    <w:p w14:paraId="00000071" w14:textId="77777777" w:rsidR="000156D9" w:rsidRDefault="000156D9" w:rsidP="00714912">
      <w:pPr>
        <w:spacing w:line="480" w:lineRule="auto"/>
        <w:ind w:left="720" w:hanging="720"/>
        <w:rPr>
          <w:rFonts w:ascii="Times New Roman" w:eastAsia="Times New Roman" w:hAnsi="Times New Roman" w:cs="Times New Roman"/>
          <w:sz w:val="24"/>
          <w:szCs w:val="24"/>
        </w:rPr>
      </w:pPr>
    </w:p>
    <w:p w14:paraId="00000072" w14:textId="77777777" w:rsidR="000156D9" w:rsidRDefault="000156D9">
      <w:pPr>
        <w:spacing w:before="240" w:after="240" w:line="360" w:lineRule="auto"/>
        <w:rPr>
          <w:rFonts w:ascii="Times New Roman" w:eastAsia="Times New Roman" w:hAnsi="Times New Roman" w:cs="Times New Roman"/>
          <w:sz w:val="24"/>
          <w:szCs w:val="24"/>
        </w:rPr>
      </w:pPr>
    </w:p>
    <w:p w14:paraId="00000073" w14:textId="77777777" w:rsidR="000156D9" w:rsidRDefault="000156D9">
      <w:pPr>
        <w:spacing w:line="360" w:lineRule="auto"/>
        <w:rPr>
          <w:rFonts w:ascii="Times New Roman" w:eastAsia="Times New Roman" w:hAnsi="Times New Roman" w:cs="Times New Roman"/>
          <w:sz w:val="24"/>
          <w:szCs w:val="24"/>
        </w:rPr>
      </w:pPr>
    </w:p>
    <w:sectPr w:rsidR="000156D9" w:rsidSect="00714912">
      <w:head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CF126" w14:textId="77777777" w:rsidR="008B431E" w:rsidRDefault="008B431E">
      <w:pPr>
        <w:spacing w:line="240" w:lineRule="auto"/>
      </w:pPr>
      <w:r>
        <w:separator/>
      </w:r>
    </w:p>
  </w:endnote>
  <w:endnote w:type="continuationSeparator" w:id="0">
    <w:p w14:paraId="16A31D8B" w14:textId="77777777" w:rsidR="008B431E" w:rsidRDefault="008B43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EA3B44-5DB8-4C2E-B639-072567A882C5}"/>
  </w:font>
  <w:font w:name="Cambria">
    <w:panose1 w:val="02040503050406030204"/>
    <w:charset w:val="00"/>
    <w:family w:val="roman"/>
    <w:pitch w:val="variable"/>
    <w:sig w:usb0="E00006FF" w:usb1="420024FF" w:usb2="02000000" w:usb3="00000000" w:csb0="0000019F" w:csb1="00000000"/>
    <w:embedRegular r:id="rId2" w:fontKey="{278055B4-C564-4DEA-9AC2-B32AAFB7D62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73275" w14:textId="77777777" w:rsidR="008B431E" w:rsidRDefault="008B431E">
      <w:pPr>
        <w:spacing w:line="240" w:lineRule="auto"/>
      </w:pPr>
      <w:r>
        <w:separator/>
      </w:r>
    </w:p>
  </w:footnote>
  <w:footnote w:type="continuationSeparator" w:id="0">
    <w:p w14:paraId="6E93A176" w14:textId="77777777" w:rsidR="008B431E" w:rsidRDefault="008B43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4" w14:textId="77777777" w:rsidR="000156D9" w:rsidRDefault="000156D9">
    <w:pPr>
      <w:pBdr>
        <w:top w:val="nil"/>
        <w:left w:val="nil"/>
        <w:bottom w:val="nil"/>
        <w:right w:val="nil"/>
        <w:between w:val="nil"/>
      </w:pBdr>
      <w:tabs>
        <w:tab w:val="center" w:pos="4513"/>
        <w:tab w:val="right" w:pos="9026"/>
      </w:tabs>
      <w:spacing w:line="240" w:lineRule="auto"/>
      <w:jc w:val="right"/>
      <w:rPr>
        <w:color w:val="000000"/>
      </w:rPr>
    </w:pPr>
  </w:p>
  <w:p w14:paraId="00000075" w14:textId="77777777" w:rsidR="000156D9" w:rsidRDefault="000156D9">
    <w:pPr>
      <w:pBdr>
        <w:top w:val="nil"/>
        <w:left w:val="nil"/>
        <w:bottom w:val="nil"/>
        <w:right w:val="nil"/>
        <w:between w:val="nil"/>
      </w:pBdr>
      <w:tabs>
        <w:tab w:val="center" w:pos="4513"/>
        <w:tab w:val="right" w:pos="9026"/>
      </w:tabs>
      <w:spacing w:line="240" w:lineRule="auto"/>
      <w:rPr>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6D9"/>
    <w:rsid w:val="00007441"/>
    <w:rsid w:val="000156D9"/>
    <w:rsid w:val="00714912"/>
    <w:rsid w:val="007475EB"/>
    <w:rsid w:val="008B431E"/>
    <w:rsid w:val="00CB734E"/>
    <w:rsid w:val="00EA39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B89E"/>
  <w15:docId w15:val="{5564A648-DE73-413C-8FB6-BAF13765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4C0FA6"/>
    <w:rPr>
      <w:color w:val="0000FF" w:themeColor="hyperlink"/>
      <w:u w:val="single"/>
    </w:rPr>
  </w:style>
  <w:style w:type="paragraph" w:styleId="Header">
    <w:name w:val="header"/>
    <w:basedOn w:val="Normal"/>
    <w:link w:val="HeaderChar"/>
    <w:uiPriority w:val="99"/>
    <w:unhideWhenUsed/>
    <w:rsid w:val="004C0FA6"/>
    <w:pPr>
      <w:tabs>
        <w:tab w:val="center" w:pos="4513"/>
        <w:tab w:val="right" w:pos="9026"/>
      </w:tabs>
      <w:spacing w:line="240" w:lineRule="auto"/>
    </w:pPr>
  </w:style>
  <w:style w:type="character" w:customStyle="1" w:styleId="HeaderChar">
    <w:name w:val="Header Char"/>
    <w:basedOn w:val="DefaultParagraphFont"/>
    <w:link w:val="Header"/>
    <w:uiPriority w:val="99"/>
    <w:rsid w:val="004C0FA6"/>
  </w:style>
  <w:style w:type="paragraph" w:styleId="Footer">
    <w:name w:val="footer"/>
    <w:basedOn w:val="Normal"/>
    <w:link w:val="FooterChar"/>
    <w:uiPriority w:val="99"/>
    <w:unhideWhenUsed/>
    <w:rsid w:val="004C0FA6"/>
    <w:pPr>
      <w:tabs>
        <w:tab w:val="center" w:pos="4513"/>
        <w:tab w:val="right" w:pos="9026"/>
      </w:tabs>
      <w:spacing w:line="240" w:lineRule="auto"/>
    </w:pPr>
  </w:style>
  <w:style w:type="character" w:customStyle="1" w:styleId="FooterChar">
    <w:name w:val="Footer Char"/>
    <w:basedOn w:val="DefaultParagraphFont"/>
    <w:link w:val="Footer"/>
    <w:uiPriority w:val="99"/>
    <w:rsid w:val="004C0FA6"/>
  </w:style>
  <w:style w:type="paragraph" w:styleId="TOCHeading">
    <w:name w:val="TOC Heading"/>
    <w:basedOn w:val="Heading1"/>
    <w:next w:val="Normal"/>
    <w:uiPriority w:val="39"/>
    <w:unhideWhenUsed/>
    <w:qFormat/>
    <w:rsid w:val="00990F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90F1B"/>
    <w:pPr>
      <w:spacing w:after="100"/>
    </w:pPr>
  </w:style>
  <w:style w:type="paragraph" w:styleId="TOC2">
    <w:name w:val="toc 2"/>
    <w:basedOn w:val="Normal"/>
    <w:next w:val="Normal"/>
    <w:autoRedefine/>
    <w:uiPriority w:val="39"/>
    <w:unhideWhenUsed/>
    <w:rsid w:val="00990F1B"/>
    <w:pPr>
      <w:spacing w:after="100"/>
      <w:ind w:left="220"/>
    </w:pPr>
  </w:style>
  <w:style w:type="character" w:styleId="UnresolvedMention">
    <w:name w:val="Unresolved Mention"/>
    <w:basedOn w:val="DefaultParagraphFont"/>
    <w:uiPriority w:val="99"/>
    <w:semiHidden/>
    <w:unhideWhenUsed/>
    <w:rsid w:val="0099096E"/>
    <w:rPr>
      <w:color w:val="605E5C"/>
      <w:shd w:val="clear" w:color="auto" w:fill="E1DFDD"/>
    </w:rPr>
  </w:style>
  <w:style w:type="paragraph" w:styleId="NormalWeb">
    <w:name w:val="Normal (Web)"/>
    <w:basedOn w:val="Normal"/>
    <w:uiPriority w:val="99"/>
    <w:semiHidden/>
    <w:unhideWhenUsed/>
    <w:rsid w:val="00750606"/>
    <w:rPr>
      <w:rFonts w:ascii="Times New Roman" w:hAnsi="Times New Roman" w:cs="Times New Roman"/>
      <w:sz w:val="24"/>
      <w:szCs w:val="24"/>
    </w:rPr>
  </w:style>
  <w:style w:type="table" w:styleId="TableGrid">
    <w:name w:val="Table Grid"/>
    <w:basedOn w:val="TableNormal"/>
    <w:uiPriority w:val="39"/>
    <w:rsid w:val="00F00D6B"/>
    <w:pPr>
      <w:spacing w:line="240" w:lineRule="auto"/>
    </w:pPr>
    <w:rPr>
      <w:rFonts w:asciiTheme="minorHAnsi" w:eastAsiaTheme="minorHAnsi" w:hAnsiTheme="minorHAnsi" w:cstheme="minorBidi"/>
      <w:kern w:val="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color w:val="666666"/>
      <w:sz w:val="30"/>
      <w:szCs w:val="30"/>
    </w:rPr>
  </w:style>
  <w:style w:type="character" w:styleId="FollowedHyperlink">
    <w:name w:val="FollowedHyperlink"/>
    <w:basedOn w:val="DefaultParagraphFont"/>
    <w:uiPriority w:val="99"/>
    <w:semiHidden/>
    <w:unhideWhenUsed/>
    <w:rsid w:val="007149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5465/25674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49206313478185" TargetMode="External"/><Relationship Id="rId5" Type="http://schemas.openxmlformats.org/officeDocument/2006/relationships/webSettings" Target="webSettings.xml"/><Relationship Id="rId10" Type="http://schemas.openxmlformats.org/officeDocument/2006/relationships/hyperlink" Target="https://doi.org/10.5465/256804" TargetMode="External"/><Relationship Id="rId4" Type="http://schemas.openxmlformats.org/officeDocument/2006/relationships/settings" Target="settings.xml"/><Relationship Id="rId9" Type="http://schemas.openxmlformats.org/officeDocument/2006/relationships/hyperlink" Target="https://doi.org/10.1037/0021-9010.89.5.755"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91jNBLhzZJO/pcw8UQ4X34dZjg==">CgMxLjAyDmguN2k0Y3l2MnEyZjVhMg5oLjNkN3drYWRydHE4MDIOaC5xdjNpODhncng3ZnkyDmguNW8xc3U5ZjU1NDlrMg5oLmtxdW8wbmpmdWp3MTIOaC5hd2hueTd1M29wbTkyDmgucXdmOHE5bXMxZDE2Mg5oLm0zdDc4dHl6dXhheDIOaC5kOGc4MXRndnhjbXgyDmgucDJhOXI2aTY3anc3Mg5oLnQ2N2R3MHVjemQ1ZjIOaC42amFnZWt3NzFnNm8yDWgueXI2NnpsaDdsdWUyDmguemZjajU3NDk4Zmo5Mg5oLm81c2ZvbXN0MnN6eDIOaC4zMnlscHJhc2FpdWEyDmguZHU0YzVyMmR3YWlkMg5oLnplbHJkbHQ5cjJqMTIOaC4zbDg4eW95bTM4a2MyDmgueHhldngxbHl1bzdxMg5oLjFieXZvM244MzdjMTIOaC5ic2Z4MWN5dWp1aGcyDmguaTFpMGd6Z2M0Zng1Mg5oLjd2MXl2dnRzcTFoMTIOaC5yYm1vOGYzdzBmMjEyDWguMzJ4M2QxOTJqdXgyDmguNGV2ZGNxcTR1OGcxMg5oLnlqNDl6ajdhM2NpeDgAciExU2xOWHAtdXhWcHJ0b1dCX1ZCOVZNcDhNWlp6T1Y1Qj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616DA38-102A-4216-A521-B0F80683C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5009</Words>
  <Characters>28555</Characters>
  <Application>Microsoft Office Word</Application>
  <DocSecurity>0</DocSecurity>
  <Lines>237</Lines>
  <Paragraphs>66</Paragraphs>
  <ScaleCrop>false</ScaleCrop>
  <Company/>
  <LinksUpToDate>false</LinksUpToDate>
  <CharactersWithSpaces>33498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2026-05-23T18:29:00Z</dcterms:created>
  <dcterms:modified xsi:type="dcterms:W3CDTF">2026-05-23T18:29:00Z</dcterms:modified>
</cp:coreProperties>
</file>