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Operations Management in Hospitality</w:t>
      </w:r>
    </w:p>
    <w:p>
      <w:pPr>
        <w:pStyle w:val="Heading2"/>
        <w:jc w:val="center"/>
      </w:pPr>
      <w:r>
        <w:t>Assignment 15</w:t>
      </w:r>
    </w:p>
    <w:p>
      <w:pPr>
        <w:jc w:val="center"/>
      </w:pPr>
      <w:r>
        <w:t>Date: 18.02.2026</w:t>
      </w:r>
    </w:p>
    <w:p>
      <w:r>
        <w:br/>
        <w:t>Student Name: Aakash Moond</w:t>
      </w:r>
    </w:p>
    <w:p>
      <w:r>
        <w:t>Student ID: DE240139</w:t>
      </w:r>
    </w:p>
    <w:p>
      <w:pPr>
        <w:pStyle w:val="Heading2"/>
      </w:pPr>
      <w:r>
        <w:t>Identify and Explain the Main Factors that Influence a Company’s Choice of Distribution Channels</w:t>
      </w:r>
    </w:p>
    <w:p>
      <w:r>
        <w:br/>
        <w:t>Distribution channels are the pathways through which products and services move from producers to end customers. In the hospitality industry, effective distribution channel selection is critical because it directly affects market reach, customer satisfaction, revenue generation, and operational efficiency. Companies must carefully evaluate several factors when choosing appropriate channels. The most significant factors include customer characteristics, product nature, company resources, and market conditions.</w:t>
        <w:br/>
        <w:br/>
        <w:t>1. Customer Characteristics</w:t>
        <w:br/>
        <w:br/>
        <w:t>Customer characteristics play a central role in determining distribution strategy. Businesses must understand their target market’s demographics, geographic location, buying behavior, and preferences. For example, younger, digitally active customers often prefer online booking platforms and mobile applications. In contrast, older customers or corporate clients may prefer direct booking through travel agents or company agreements.</w:t>
        <w:br/>
        <w:br/>
        <w:t>Buying behavior is another key consideration. If customers expect convenience and quick service, companies may adopt direct online channels such as websites, mobile apps, or online travel agencies (OTAs). In hospitality, platforms like online booking websites significantly influence consumer decisions because customers compare prices, reviews, and availability instantly. Therefore, understanding customer expectations regarding price transparency, ease of access, and trust is essential when selecting channels.</w:t>
        <w:br/>
        <w:br/>
        <w:t>Geographic dispersion also matters. If customers are spread across international markets, companies may rely on global distribution systems (GDS) or international travel intermediaries. Conversely, if the market is local, direct distribution methods may be more cost-effective.</w:t>
        <w:br/>
        <w:br/>
        <w:t>2. Product Nature</w:t>
        <w:br/>
        <w:br/>
        <w:t>The nature of the product or service significantly influences channel choice. In hospitality, services are intangible, perishable, and inseparable from production. A hotel room, for example, cannot be stored for future sale once a night passes. Therefore, companies must choose channels that maximize occupancy and reduce unsold capacity.</w:t>
        <w:br/>
        <w:br/>
        <w:t>Complex or high-value services often require direct communication and explanation. Luxury hotels or customized travel experiences may prefer direct distribution to maintain service quality and brand image. On the other hand, standardized services can be distributed through multiple intermediaries without losing quality consistency.</w:t>
        <w:br/>
        <w:br/>
        <w:t>Perishability is especially important. Since unsold rooms represent lost revenue, hospitality businesses often use multiple distribution channels simultaneously to increase visibility and booking probability. This multichannel approach reduces dependency on a single source and helps manage demand fluctuations.</w:t>
        <w:br/>
        <w:br/>
        <w:t>3. Company Resources</w:t>
        <w:br/>
        <w:br/>
        <w:t>A company’s financial strength, technological capability, and managerial expertise strongly affect distribution decisions. Large hospitality chains usually have sufficient resources to develop sophisticated booking systems, invest in digital marketing, and maintain partnerships with multiple intermediaries. Smaller businesses, however, may depend more on third-party platforms due to limited budgets.</w:t>
        <w:br/>
        <w:br/>
        <w:t>Technological infrastructure is particularly important. Companies with advanced reservation systems can manage direct bookings efficiently, reducing commission costs paid to intermediaries. In contrast, businesses with limited technical expertise may rely heavily on external platforms.</w:t>
        <w:br/>
        <w:br/>
        <w:t>Human resources also matter. Managing multiple distribution channels requires trained staff to monitor pricing, availability, and customer communication. Without proper management, overbooking or pricing inconsistencies can occur, harming reputation and profitability.</w:t>
        <w:br/>
        <w:br/>
        <w:t>4. Market Conditions</w:t>
        <w:br/>
        <w:br/>
        <w:t>Market competition, economic conditions, and legal regulations influence channel selection. In highly competitive markets, companies may adopt intensive distribution strategies to maximize exposure. For example, hotels in major tourist cities often list their rooms on multiple online travel agencies to compete effectively.</w:t>
        <w:br/>
        <w:br/>
        <w:t>Economic conditions also play a role. During economic downturns, customers become more price-sensitive, increasing their use of comparison platforms. Businesses may respond by expanding their presence on discount-oriented channels.</w:t>
        <w:br/>
        <w:br/>
        <w:t>Technological trends and digital transformation have reshaped distribution strategies. The rise of e-commerce and mobile technology has encouraged direct online distribution. At the same time, regulations related to pricing parity and consumer protection can influence how companies structure their channel relationships.</w:t>
        <w:br/>
        <w:br/>
        <w:t>Conclusion</w:t>
        <w:br/>
        <w:br/>
        <w:t>The choice of distribution channels is a strategic decision influenced by customer characteristics, product nature, company resources, and market conditions. In hospitality, where services are perishable and customer experience is crucial, selecting the right mix of direct and indirect channels is essential. Companies must balance cost efficiency, market reach, brand control, and customer satisfaction when designing their distribution strategies. A well-planned distribution system enhances competitiveness, improves occupancy rates, and supports long-term profitability.</w:t>
        <w:br/>
        <w:br/>
        <w:t>References</w:t>
        <w:br/>
        <w:br/>
        <w:t>Kotler, P., Bowen, J., &amp; Makens, J. (2016). Marketing for Hospitality and Tourism (7th ed.). Pearson.</w:t>
        <w:br/>
        <w:br/>
        <w:t>Bowie, D., Buttle, F., Brookes, M., &amp; Mariussen, A. (2016). Hospitality Marketing (3rd ed.). Routledge.</w:t>
        <w:br/>
        <w:br/>
        <w:t>Ivanov, S., &amp; Zhechev, V. (2012). Hotel revenue management – A critical literature review. Tourism Review, 67(2), 35–49.</w:t>
        <w:br/>
        <w:br/>
        <w:t>Rosenbloom, B. (2013). Marketing Channels: A Management View (8th ed.). Cengage Learning.</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