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E9293" w14:textId="77777777" w:rsidR="00E022AD" w:rsidRDefault="00E022AD" w:rsidP="00DE68BF">
      <w:pPr>
        <w:pStyle w:val="Title"/>
        <w:spacing w:before="240" w:after="240" w:line="480" w:lineRule="auto"/>
        <w:contextualSpacing w:val="0"/>
        <w:jc w:val="center"/>
        <w:rPr>
          <w:rFonts w:ascii="Times New Roman" w:hAnsi="Times New Roman" w:cs="Times New Roman"/>
          <w:b/>
          <w:bCs/>
          <w:color w:val="000000" w:themeColor="text1"/>
          <w:sz w:val="48"/>
          <w:szCs w:val="48"/>
        </w:rPr>
      </w:pPr>
    </w:p>
    <w:p w14:paraId="319C478B" w14:textId="55D2A3B1" w:rsidR="00571491" w:rsidRPr="00DE68BF" w:rsidRDefault="001B4985" w:rsidP="00DE68BF">
      <w:pPr>
        <w:pStyle w:val="Title"/>
        <w:spacing w:before="240" w:after="240" w:line="480" w:lineRule="auto"/>
        <w:contextualSpacing w:val="0"/>
        <w:jc w:val="center"/>
        <w:rPr>
          <w:rFonts w:ascii="Times New Roman" w:hAnsi="Times New Roman" w:cs="Times New Roman"/>
          <w:b/>
          <w:bCs/>
          <w:color w:val="000000" w:themeColor="text1"/>
          <w:sz w:val="48"/>
          <w:szCs w:val="48"/>
        </w:rPr>
      </w:pPr>
      <w:r w:rsidRPr="00DE68BF">
        <w:rPr>
          <w:rFonts w:ascii="Times New Roman" w:hAnsi="Times New Roman" w:cs="Times New Roman"/>
          <w:b/>
          <w:bCs/>
          <w:color w:val="000000" w:themeColor="text1"/>
          <w:sz w:val="48"/>
          <w:szCs w:val="48"/>
        </w:rPr>
        <w:t>M05 – Management and Communication Skills</w:t>
      </w:r>
      <w:r w:rsidRPr="00DE68BF">
        <w:rPr>
          <w:rFonts w:ascii="Times New Roman" w:hAnsi="Times New Roman" w:cs="Times New Roman"/>
          <w:b/>
          <w:bCs/>
          <w:color w:val="000000" w:themeColor="text1"/>
          <w:sz w:val="48"/>
          <w:szCs w:val="48"/>
        </w:rPr>
        <w:br/>
      </w:r>
      <w:r w:rsidRPr="00DE68BF">
        <w:rPr>
          <w:rFonts w:ascii="Times New Roman" w:hAnsi="Times New Roman" w:cs="Times New Roman"/>
          <w:b/>
          <w:bCs/>
          <w:color w:val="000000" w:themeColor="text1"/>
          <w:sz w:val="48"/>
          <w:szCs w:val="48"/>
        </w:rPr>
        <w:t>Effective Communication as a Core Management Skill</w:t>
      </w:r>
      <w:r w:rsidRPr="00DE68BF">
        <w:rPr>
          <w:rFonts w:ascii="Times New Roman" w:hAnsi="Times New Roman" w:cs="Times New Roman"/>
          <w:b/>
          <w:bCs/>
          <w:color w:val="000000" w:themeColor="text1"/>
          <w:sz w:val="48"/>
          <w:szCs w:val="48"/>
        </w:rPr>
        <w:br/>
        <w:t>Student Name: ____________________</w:t>
      </w:r>
    </w:p>
    <w:p w14:paraId="53717F67" w14:textId="77777777" w:rsidR="00571491" w:rsidRPr="00DE68BF" w:rsidRDefault="001B4985" w:rsidP="00DE68BF">
      <w:pPr>
        <w:pStyle w:val="Title"/>
        <w:spacing w:before="240" w:after="240" w:line="480" w:lineRule="auto"/>
        <w:contextualSpacing w:val="0"/>
        <w:jc w:val="center"/>
        <w:rPr>
          <w:rFonts w:ascii="Times New Roman" w:hAnsi="Times New Roman" w:cs="Times New Roman"/>
          <w:b/>
          <w:bCs/>
          <w:color w:val="000000" w:themeColor="text1"/>
          <w:sz w:val="48"/>
          <w:szCs w:val="48"/>
        </w:rPr>
      </w:pPr>
      <w:r w:rsidRPr="00DE68BF">
        <w:rPr>
          <w:rFonts w:ascii="Times New Roman" w:hAnsi="Times New Roman" w:cs="Times New Roman"/>
          <w:b/>
          <w:bCs/>
          <w:color w:val="000000" w:themeColor="text1"/>
          <w:sz w:val="48"/>
          <w:szCs w:val="48"/>
        </w:rPr>
        <w:t>Student ID: ______________________</w:t>
      </w:r>
    </w:p>
    <w:p w14:paraId="44317F70" w14:textId="77777777" w:rsidR="00571491" w:rsidRPr="00DE68BF" w:rsidRDefault="001B4985" w:rsidP="00DE68BF">
      <w:pPr>
        <w:pStyle w:val="Title"/>
        <w:spacing w:before="240" w:after="240" w:line="480" w:lineRule="auto"/>
        <w:contextualSpacing w:val="0"/>
        <w:jc w:val="center"/>
        <w:rPr>
          <w:rFonts w:ascii="Times New Roman" w:hAnsi="Times New Roman" w:cs="Times New Roman"/>
          <w:b/>
          <w:bCs/>
          <w:color w:val="000000" w:themeColor="text1"/>
          <w:sz w:val="48"/>
          <w:szCs w:val="48"/>
        </w:rPr>
      </w:pPr>
      <w:r w:rsidRPr="00DE68BF">
        <w:rPr>
          <w:rFonts w:ascii="Times New Roman" w:hAnsi="Times New Roman" w:cs="Times New Roman"/>
          <w:b/>
          <w:bCs/>
          <w:color w:val="000000" w:themeColor="text1"/>
          <w:sz w:val="48"/>
          <w:szCs w:val="48"/>
        </w:rPr>
        <w:t>Submission Date: 24th May 2026</w:t>
      </w:r>
    </w:p>
    <w:p w14:paraId="39F2D08B" w14:textId="77777777" w:rsidR="00571491" w:rsidRPr="00DE68BF" w:rsidRDefault="001B4985" w:rsidP="00DE68BF">
      <w:pPr>
        <w:pStyle w:val="Title"/>
        <w:spacing w:before="240" w:after="240" w:line="480" w:lineRule="auto"/>
        <w:contextualSpacing w:val="0"/>
        <w:jc w:val="both"/>
        <w:rPr>
          <w:rFonts w:ascii="Times New Roman" w:hAnsi="Times New Roman" w:cs="Times New Roman"/>
        </w:rPr>
      </w:pPr>
      <w:r w:rsidRPr="00DE68BF">
        <w:rPr>
          <w:rFonts w:ascii="Times New Roman" w:hAnsi="Times New Roman" w:cs="Times New Roman"/>
        </w:rPr>
        <w:br w:type="page"/>
      </w:r>
    </w:p>
    <w:sdt>
      <w:sdtPr>
        <w:id w:val="-827976760"/>
        <w:docPartObj>
          <w:docPartGallery w:val="Table of Contents"/>
          <w:docPartUnique/>
        </w:docPartObj>
      </w:sdtPr>
      <w:sdtEndPr>
        <w:rPr>
          <w:rFonts w:ascii="Times New Roman" w:eastAsia="Times New Roman" w:hAnsi="Times New Roman" w:cstheme="minorBidi"/>
          <w:noProof/>
          <w:color w:val="auto"/>
          <w:sz w:val="24"/>
          <w:szCs w:val="22"/>
        </w:rPr>
      </w:sdtEndPr>
      <w:sdtContent>
        <w:p w14:paraId="68282757" w14:textId="6833D77F" w:rsidR="00E022AD" w:rsidRPr="00E022AD" w:rsidRDefault="00E022AD" w:rsidP="00E022AD">
          <w:pPr>
            <w:pStyle w:val="TOCHeading"/>
            <w:spacing w:before="240" w:after="240" w:line="480" w:lineRule="auto"/>
            <w:jc w:val="both"/>
            <w:rPr>
              <w:rFonts w:ascii="Times New Roman" w:hAnsi="Times New Roman" w:cs="Times New Roman"/>
              <w:color w:val="000000" w:themeColor="text1"/>
              <w:sz w:val="32"/>
              <w:szCs w:val="32"/>
            </w:rPr>
          </w:pPr>
          <w:r w:rsidRPr="00E022AD">
            <w:rPr>
              <w:rFonts w:ascii="Times New Roman" w:hAnsi="Times New Roman" w:cs="Times New Roman"/>
              <w:color w:val="000000" w:themeColor="text1"/>
              <w:sz w:val="32"/>
              <w:szCs w:val="32"/>
            </w:rPr>
            <w:t>Table of Contents</w:t>
          </w:r>
        </w:p>
        <w:p w14:paraId="4A1F2435" w14:textId="20A9E320" w:rsidR="00E022AD" w:rsidRPr="00E022AD" w:rsidRDefault="00E022AD" w:rsidP="00E022AD">
          <w:pPr>
            <w:pStyle w:val="TOC1"/>
            <w:tabs>
              <w:tab w:val="right" w:leader="dot" w:pos="8630"/>
            </w:tabs>
            <w:spacing w:before="240" w:after="240" w:line="480" w:lineRule="auto"/>
            <w:jc w:val="both"/>
            <w:rPr>
              <w:rFonts w:cs="Times New Roman"/>
              <w:noProof/>
              <w:szCs w:val="24"/>
            </w:rPr>
          </w:pPr>
          <w:r w:rsidRPr="00E022AD">
            <w:rPr>
              <w:rFonts w:cs="Times New Roman"/>
              <w:szCs w:val="24"/>
            </w:rPr>
            <w:fldChar w:fldCharType="begin"/>
          </w:r>
          <w:r w:rsidRPr="00E022AD">
            <w:rPr>
              <w:rFonts w:cs="Times New Roman"/>
              <w:szCs w:val="24"/>
            </w:rPr>
            <w:instrText xml:space="preserve"> TOC \o "1-3" \h \z \u </w:instrText>
          </w:r>
          <w:r w:rsidRPr="00E022AD">
            <w:rPr>
              <w:rFonts w:cs="Times New Roman"/>
              <w:szCs w:val="24"/>
            </w:rPr>
            <w:fldChar w:fldCharType="separate"/>
          </w:r>
          <w:hyperlink w:anchor="_Toc230169559" w:history="1">
            <w:r w:rsidRPr="00E022AD">
              <w:rPr>
                <w:rStyle w:val="Hyperlink"/>
                <w:rFonts w:eastAsiaTheme="majorEastAsia" w:cs="Times New Roman"/>
                <w:noProof/>
                <w:szCs w:val="24"/>
              </w:rPr>
              <w:t>Abstract</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_Toc230169559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4</w:t>
            </w:r>
            <w:r w:rsidRPr="00E022AD">
              <w:rPr>
                <w:rFonts w:cs="Times New Roman"/>
                <w:noProof/>
                <w:webHidden/>
                <w:szCs w:val="24"/>
              </w:rPr>
              <w:fldChar w:fldCharType="end"/>
            </w:r>
          </w:hyperlink>
        </w:p>
        <w:p w14:paraId="27BCD774" w14:textId="7CD4E059" w:rsidR="00E022AD" w:rsidRPr="00E022AD" w:rsidRDefault="00E022AD" w:rsidP="00E022AD">
          <w:pPr>
            <w:pStyle w:val="TOC1"/>
            <w:tabs>
              <w:tab w:val="right" w:leader="dot" w:pos="8630"/>
            </w:tabs>
            <w:spacing w:before="240" w:after="240" w:line="480" w:lineRule="auto"/>
            <w:jc w:val="both"/>
            <w:rPr>
              <w:rFonts w:cs="Times New Roman"/>
              <w:noProof/>
              <w:szCs w:val="24"/>
            </w:rPr>
          </w:pPr>
          <w:hyperlink w:anchor="_Toc230169560" w:history="1">
            <w:r w:rsidRPr="00E022AD">
              <w:rPr>
                <w:rStyle w:val="Hyperlink"/>
                <w:rFonts w:eastAsiaTheme="majorEastAsia" w:cs="Times New Roman"/>
                <w:noProof/>
                <w:szCs w:val="24"/>
              </w:rPr>
              <w:t>Introduction</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_Toc230169560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6</w:t>
            </w:r>
            <w:r w:rsidRPr="00E022AD">
              <w:rPr>
                <w:rFonts w:cs="Times New Roman"/>
                <w:noProof/>
                <w:webHidden/>
                <w:szCs w:val="24"/>
              </w:rPr>
              <w:fldChar w:fldCharType="end"/>
            </w:r>
          </w:hyperlink>
        </w:p>
        <w:p w14:paraId="12A23A96" w14:textId="29E62CEA" w:rsidR="00E022AD" w:rsidRPr="00E022AD" w:rsidRDefault="00E022AD" w:rsidP="00E022AD">
          <w:pPr>
            <w:pStyle w:val="TOC1"/>
            <w:tabs>
              <w:tab w:val="right" w:leader="dot" w:pos="8630"/>
            </w:tabs>
            <w:spacing w:before="240" w:after="240" w:line="480" w:lineRule="auto"/>
            <w:jc w:val="both"/>
            <w:rPr>
              <w:rFonts w:cs="Times New Roman"/>
              <w:noProof/>
              <w:szCs w:val="24"/>
            </w:rPr>
          </w:pPr>
          <w:hyperlink w:anchor="_Toc230169561" w:history="1">
            <w:r w:rsidRPr="00E022AD">
              <w:rPr>
                <w:rStyle w:val="Hyperlink"/>
                <w:rFonts w:eastAsiaTheme="majorEastAsia" w:cs="Times New Roman"/>
                <w:noProof/>
                <w:szCs w:val="24"/>
              </w:rPr>
              <w:t>Literature Review</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_Toc230169561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8</w:t>
            </w:r>
            <w:r w:rsidRPr="00E022AD">
              <w:rPr>
                <w:rFonts w:cs="Times New Roman"/>
                <w:noProof/>
                <w:webHidden/>
                <w:szCs w:val="24"/>
              </w:rPr>
              <w:fldChar w:fldCharType="end"/>
            </w:r>
          </w:hyperlink>
        </w:p>
        <w:p w14:paraId="74AE3DDE" w14:textId="3CD9EECB" w:rsidR="00E022AD" w:rsidRPr="00E022AD" w:rsidRDefault="00E022AD" w:rsidP="00E022AD">
          <w:pPr>
            <w:pStyle w:val="TOC2"/>
            <w:tabs>
              <w:tab w:val="right" w:leader="dot" w:pos="8630"/>
            </w:tabs>
            <w:spacing w:before="240" w:after="240" w:line="480" w:lineRule="auto"/>
            <w:ind w:left="0"/>
            <w:jc w:val="both"/>
            <w:rPr>
              <w:rFonts w:cs="Times New Roman"/>
              <w:noProof/>
              <w:szCs w:val="24"/>
            </w:rPr>
          </w:pPr>
          <w:hyperlink w:anchor="_Toc230169562" w:history="1">
            <w:r w:rsidRPr="00E022AD">
              <w:rPr>
                <w:rStyle w:val="Hyperlink"/>
                <w:rFonts w:eastAsiaTheme="majorEastAsia" w:cs="Times New Roman"/>
                <w:noProof/>
                <w:szCs w:val="24"/>
              </w:rPr>
              <w:t>Communication Theory and Management Perspectives</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_Toc230169562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8</w:t>
            </w:r>
            <w:r w:rsidRPr="00E022AD">
              <w:rPr>
                <w:rFonts w:cs="Times New Roman"/>
                <w:noProof/>
                <w:webHidden/>
                <w:szCs w:val="24"/>
              </w:rPr>
              <w:fldChar w:fldCharType="end"/>
            </w:r>
          </w:hyperlink>
        </w:p>
        <w:p w14:paraId="5B886263" w14:textId="2497B368" w:rsidR="00E022AD" w:rsidRPr="00E022AD" w:rsidRDefault="00E022AD" w:rsidP="00E022AD">
          <w:pPr>
            <w:pStyle w:val="TOC2"/>
            <w:tabs>
              <w:tab w:val="right" w:leader="dot" w:pos="8630"/>
            </w:tabs>
            <w:spacing w:before="240" w:after="240" w:line="480" w:lineRule="auto"/>
            <w:ind w:left="0"/>
            <w:jc w:val="both"/>
            <w:rPr>
              <w:rFonts w:cs="Times New Roman"/>
              <w:noProof/>
              <w:szCs w:val="24"/>
            </w:rPr>
          </w:pPr>
          <w:hyperlink w:anchor="_Toc230169563" w:history="1">
            <w:r w:rsidRPr="00E022AD">
              <w:rPr>
                <w:rStyle w:val="Hyperlink"/>
                <w:rFonts w:eastAsiaTheme="majorEastAsia" w:cs="Times New Roman"/>
                <w:noProof/>
                <w:szCs w:val="24"/>
              </w:rPr>
              <w:t>Role of Communication in Managerial Functions</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_Toc230169563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9</w:t>
            </w:r>
            <w:r w:rsidRPr="00E022AD">
              <w:rPr>
                <w:rFonts w:cs="Times New Roman"/>
                <w:noProof/>
                <w:webHidden/>
                <w:szCs w:val="24"/>
              </w:rPr>
              <w:fldChar w:fldCharType="end"/>
            </w:r>
          </w:hyperlink>
        </w:p>
        <w:p w14:paraId="1A3349CE" w14:textId="7194E1B1" w:rsidR="00E022AD" w:rsidRPr="00E022AD" w:rsidRDefault="00E022AD" w:rsidP="00E022AD">
          <w:pPr>
            <w:pStyle w:val="TOC2"/>
            <w:tabs>
              <w:tab w:val="right" w:leader="dot" w:pos="8630"/>
            </w:tabs>
            <w:spacing w:before="240" w:after="240" w:line="480" w:lineRule="auto"/>
            <w:ind w:left="0"/>
            <w:jc w:val="both"/>
            <w:rPr>
              <w:rFonts w:cs="Times New Roman"/>
              <w:noProof/>
              <w:szCs w:val="24"/>
            </w:rPr>
          </w:pPr>
          <w:hyperlink w:anchor="_Toc230169564" w:history="1">
            <w:r w:rsidRPr="00E022AD">
              <w:rPr>
                <w:rStyle w:val="Hyperlink"/>
                <w:rFonts w:eastAsiaTheme="majorEastAsia" w:cs="Times New Roman"/>
                <w:noProof/>
                <w:szCs w:val="24"/>
              </w:rPr>
              <w:t>Forms of Workplace Communication</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_Toc230169564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10</w:t>
            </w:r>
            <w:r w:rsidRPr="00E022AD">
              <w:rPr>
                <w:rFonts w:cs="Times New Roman"/>
                <w:noProof/>
                <w:webHidden/>
                <w:szCs w:val="24"/>
              </w:rPr>
              <w:fldChar w:fldCharType="end"/>
            </w:r>
          </w:hyperlink>
        </w:p>
        <w:p w14:paraId="3CA33582" w14:textId="4E197555" w:rsidR="00E022AD" w:rsidRPr="00E022AD" w:rsidRDefault="00E022AD" w:rsidP="00E022AD">
          <w:pPr>
            <w:pStyle w:val="TOC2"/>
            <w:tabs>
              <w:tab w:val="right" w:leader="dot" w:pos="8630"/>
            </w:tabs>
            <w:spacing w:before="240" w:after="240" w:line="480" w:lineRule="auto"/>
            <w:ind w:left="0"/>
            <w:jc w:val="both"/>
            <w:rPr>
              <w:rFonts w:cs="Times New Roman"/>
              <w:noProof/>
              <w:szCs w:val="24"/>
            </w:rPr>
          </w:pPr>
          <w:hyperlink w:anchor="_Toc230169565" w:history="1">
            <w:r w:rsidRPr="00E022AD">
              <w:rPr>
                <w:rStyle w:val="Hyperlink"/>
                <w:rFonts w:eastAsiaTheme="majorEastAsia" w:cs="Times New Roman"/>
                <w:noProof/>
                <w:szCs w:val="24"/>
              </w:rPr>
              <w:t>Barriers to Effective Workplace Communication</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_Toc230169565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11</w:t>
            </w:r>
            <w:r w:rsidRPr="00E022AD">
              <w:rPr>
                <w:rFonts w:cs="Times New Roman"/>
                <w:noProof/>
                <w:webHidden/>
                <w:szCs w:val="24"/>
              </w:rPr>
              <w:fldChar w:fldCharType="end"/>
            </w:r>
          </w:hyperlink>
        </w:p>
        <w:p w14:paraId="5C48959D" w14:textId="29CAABDC" w:rsidR="00E022AD" w:rsidRPr="00E022AD" w:rsidRDefault="00E022AD" w:rsidP="00E022AD">
          <w:pPr>
            <w:pStyle w:val="TOC2"/>
            <w:tabs>
              <w:tab w:val="right" w:leader="dot" w:pos="8630"/>
            </w:tabs>
            <w:spacing w:before="240" w:after="240" w:line="480" w:lineRule="auto"/>
            <w:ind w:left="0"/>
            <w:jc w:val="both"/>
            <w:rPr>
              <w:rFonts w:cs="Times New Roman"/>
              <w:noProof/>
              <w:szCs w:val="24"/>
            </w:rPr>
          </w:pPr>
          <w:hyperlink w:anchor="_Toc230169566" w:history="1">
            <w:r w:rsidRPr="00E022AD">
              <w:rPr>
                <w:rStyle w:val="Hyperlink"/>
                <w:rFonts w:eastAsiaTheme="majorEastAsia" w:cs="Times New Roman"/>
                <w:noProof/>
                <w:szCs w:val="24"/>
              </w:rPr>
              <w:t>Communication and Organizational Performance</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_Toc230169566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12</w:t>
            </w:r>
            <w:r w:rsidRPr="00E022AD">
              <w:rPr>
                <w:rFonts w:cs="Times New Roman"/>
                <w:noProof/>
                <w:webHidden/>
                <w:szCs w:val="24"/>
              </w:rPr>
              <w:fldChar w:fldCharType="end"/>
            </w:r>
          </w:hyperlink>
        </w:p>
        <w:p w14:paraId="67A09C9F" w14:textId="4B401104" w:rsidR="00E022AD" w:rsidRPr="00E022AD" w:rsidRDefault="00E022AD" w:rsidP="00E022AD">
          <w:pPr>
            <w:pStyle w:val="TOC2"/>
            <w:tabs>
              <w:tab w:val="right" w:leader="dot" w:pos="8630"/>
            </w:tabs>
            <w:spacing w:before="240" w:after="240" w:line="480" w:lineRule="auto"/>
            <w:ind w:left="0"/>
            <w:jc w:val="both"/>
            <w:rPr>
              <w:rFonts w:cs="Times New Roman"/>
              <w:noProof/>
              <w:szCs w:val="24"/>
            </w:rPr>
          </w:pPr>
          <w:hyperlink w:anchor="_Toc230169567" w:history="1">
            <w:r w:rsidRPr="00E022AD">
              <w:rPr>
                <w:rStyle w:val="Hyperlink"/>
                <w:rFonts w:eastAsiaTheme="majorEastAsia" w:cs="Times New Roman"/>
                <w:noProof/>
                <w:szCs w:val="24"/>
              </w:rPr>
              <w:t>Summary of Literature Review</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_Toc230169567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13</w:t>
            </w:r>
            <w:r w:rsidRPr="00E022AD">
              <w:rPr>
                <w:rFonts w:cs="Times New Roman"/>
                <w:noProof/>
                <w:webHidden/>
                <w:szCs w:val="24"/>
              </w:rPr>
              <w:fldChar w:fldCharType="end"/>
            </w:r>
          </w:hyperlink>
        </w:p>
        <w:p w14:paraId="17A571E1" w14:textId="7D0FC420" w:rsidR="00E022AD" w:rsidRPr="00E022AD" w:rsidRDefault="00E022AD" w:rsidP="00E022AD">
          <w:pPr>
            <w:pStyle w:val="TOC1"/>
            <w:tabs>
              <w:tab w:val="right" w:leader="dot" w:pos="8630"/>
            </w:tabs>
            <w:spacing w:before="240" w:after="240" w:line="480" w:lineRule="auto"/>
            <w:jc w:val="both"/>
            <w:rPr>
              <w:rFonts w:cs="Times New Roman"/>
              <w:noProof/>
              <w:szCs w:val="24"/>
            </w:rPr>
          </w:pPr>
          <w:hyperlink w:anchor="_Toc230169568" w:history="1">
            <w:r w:rsidRPr="00E022AD">
              <w:rPr>
                <w:rStyle w:val="Hyperlink"/>
                <w:rFonts w:eastAsiaTheme="majorEastAsia" w:cs="Times New Roman"/>
                <w:noProof/>
                <w:szCs w:val="24"/>
              </w:rPr>
              <w:t>Methodology</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_Toc230169568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14</w:t>
            </w:r>
            <w:r w:rsidRPr="00E022AD">
              <w:rPr>
                <w:rFonts w:cs="Times New Roman"/>
                <w:noProof/>
                <w:webHidden/>
                <w:szCs w:val="24"/>
              </w:rPr>
              <w:fldChar w:fldCharType="end"/>
            </w:r>
          </w:hyperlink>
        </w:p>
        <w:p w14:paraId="410E90B7" w14:textId="239B53A1" w:rsidR="00E022AD" w:rsidRPr="00E022AD" w:rsidRDefault="00E022AD" w:rsidP="00E022AD">
          <w:pPr>
            <w:pStyle w:val="TOC1"/>
            <w:tabs>
              <w:tab w:val="right" w:leader="dot" w:pos="8630"/>
            </w:tabs>
            <w:spacing w:before="240" w:after="240" w:line="480" w:lineRule="auto"/>
            <w:jc w:val="both"/>
            <w:rPr>
              <w:rFonts w:cs="Times New Roman"/>
              <w:noProof/>
              <w:szCs w:val="24"/>
            </w:rPr>
          </w:pPr>
          <w:hyperlink w:anchor="_Toc230169569" w:history="1">
            <w:r w:rsidRPr="00E022AD">
              <w:rPr>
                <w:rStyle w:val="Hyperlink"/>
                <w:rFonts w:eastAsiaTheme="majorEastAsia" w:cs="Times New Roman"/>
                <w:noProof/>
                <w:szCs w:val="24"/>
              </w:rPr>
              <w:t>Findings</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_Toc230169569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16</w:t>
            </w:r>
            <w:r w:rsidRPr="00E022AD">
              <w:rPr>
                <w:rFonts w:cs="Times New Roman"/>
                <w:noProof/>
                <w:webHidden/>
                <w:szCs w:val="24"/>
              </w:rPr>
              <w:fldChar w:fldCharType="end"/>
            </w:r>
          </w:hyperlink>
        </w:p>
        <w:p w14:paraId="66D29D5C" w14:textId="00E29C15" w:rsidR="00E022AD" w:rsidRPr="00E022AD" w:rsidRDefault="00E022AD" w:rsidP="00E022AD">
          <w:pPr>
            <w:pStyle w:val="TOC2"/>
            <w:tabs>
              <w:tab w:val="right" w:leader="dot" w:pos="8630"/>
            </w:tabs>
            <w:spacing w:before="240" w:after="240" w:line="480" w:lineRule="auto"/>
            <w:ind w:left="0"/>
            <w:jc w:val="both"/>
            <w:rPr>
              <w:rFonts w:cs="Times New Roman"/>
              <w:noProof/>
              <w:szCs w:val="24"/>
            </w:rPr>
          </w:pPr>
          <w:hyperlink w:anchor="_Toc230169570" w:history="1">
            <w:r w:rsidRPr="00E022AD">
              <w:rPr>
                <w:rStyle w:val="Hyperlink"/>
                <w:rFonts w:eastAsiaTheme="majorEastAsia" w:cs="Times New Roman"/>
                <w:noProof/>
                <w:szCs w:val="24"/>
              </w:rPr>
              <w:t>Communication and Managerial Performance</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_Toc230169570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16</w:t>
            </w:r>
            <w:r w:rsidRPr="00E022AD">
              <w:rPr>
                <w:rFonts w:cs="Times New Roman"/>
                <w:noProof/>
                <w:webHidden/>
                <w:szCs w:val="24"/>
              </w:rPr>
              <w:fldChar w:fldCharType="end"/>
            </w:r>
          </w:hyperlink>
        </w:p>
        <w:p w14:paraId="38EBCD4E" w14:textId="2D240E5B" w:rsidR="00E022AD" w:rsidRPr="00E022AD" w:rsidRDefault="00E022AD" w:rsidP="00E022AD">
          <w:pPr>
            <w:pStyle w:val="TOC2"/>
            <w:tabs>
              <w:tab w:val="right" w:leader="dot" w:pos="8630"/>
            </w:tabs>
            <w:spacing w:before="240" w:after="240" w:line="480" w:lineRule="auto"/>
            <w:ind w:left="0"/>
            <w:jc w:val="both"/>
            <w:rPr>
              <w:rFonts w:cs="Times New Roman"/>
              <w:noProof/>
              <w:szCs w:val="24"/>
            </w:rPr>
          </w:pPr>
          <w:hyperlink w:anchor="_Toc230169571" w:history="1">
            <w:r w:rsidRPr="00E022AD">
              <w:rPr>
                <w:rStyle w:val="Hyperlink"/>
                <w:rFonts w:eastAsiaTheme="majorEastAsia" w:cs="Times New Roman"/>
                <w:noProof/>
                <w:szCs w:val="24"/>
              </w:rPr>
              <w:t>Leadership Communication and Employee Engagement</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_Toc230169571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17</w:t>
            </w:r>
            <w:r w:rsidRPr="00E022AD">
              <w:rPr>
                <w:rFonts w:cs="Times New Roman"/>
                <w:noProof/>
                <w:webHidden/>
                <w:szCs w:val="24"/>
              </w:rPr>
              <w:fldChar w:fldCharType="end"/>
            </w:r>
          </w:hyperlink>
        </w:p>
        <w:p w14:paraId="492FFEFB" w14:textId="5F25797A" w:rsidR="00E022AD" w:rsidRPr="00E022AD" w:rsidRDefault="00E022AD" w:rsidP="00E022AD">
          <w:pPr>
            <w:pStyle w:val="TOC2"/>
            <w:tabs>
              <w:tab w:val="right" w:leader="dot" w:pos="8630"/>
            </w:tabs>
            <w:spacing w:before="240" w:after="240" w:line="480" w:lineRule="auto"/>
            <w:ind w:left="0"/>
            <w:jc w:val="both"/>
            <w:rPr>
              <w:rFonts w:cs="Times New Roman"/>
              <w:noProof/>
              <w:szCs w:val="24"/>
            </w:rPr>
          </w:pPr>
          <w:hyperlink w:anchor="_Toc230169572" w:history="1">
            <w:r w:rsidRPr="00E022AD">
              <w:rPr>
                <w:rStyle w:val="Hyperlink"/>
                <w:rFonts w:eastAsiaTheme="majorEastAsia" w:cs="Times New Roman"/>
                <w:noProof/>
                <w:szCs w:val="24"/>
              </w:rPr>
              <w:t>Digital Communication in Modern Organizations</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_Toc230169572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17</w:t>
            </w:r>
            <w:r w:rsidRPr="00E022AD">
              <w:rPr>
                <w:rFonts w:cs="Times New Roman"/>
                <w:noProof/>
                <w:webHidden/>
                <w:szCs w:val="24"/>
              </w:rPr>
              <w:fldChar w:fldCharType="end"/>
            </w:r>
          </w:hyperlink>
        </w:p>
        <w:p w14:paraId="5155AE43" w14:textId="3D5CCCF8" w:rsidR="00E022AD" w:rsidRPr="00E022AD" w:rsidRDefault="00E022AD" w:rsidP="00E022AD">
          <w:pPr>
            <w:pStyle w:val="TOC2"/>
            <w:tabs>
              <w:tab w:val="right" w:leader="dot" w:pos="8630"/>
            </w:tabs>
            <w:spacing w:before="240" w:after="240" w:line="480" w:lineRule="auto"/>
            <w:ind w:left="0"/>
            <w:jc w:val="both"/>
            <w:rPr>
              <w:rFonts w:cs="Times New Roman"/>
              <w:noProof/>
              <w:szCs w:val="24"/>
            </w:rPr>
          </w:pPr>
          <w:hyperlink w:anchor="_Toc230169573" w:history="1">
            <w:r w:rsidRPr="00E022AD">
              <w:rPr>
                <w:rStyle w:val="Hyperlink"/>
                <w:rFonts w:eastAsiaTheme="majorEastAsia" w:cs="Times New Roman"/>
                <w:noProof/>
                <w:szCs w:val="24"/>
              </w:rPr>
              <w:t>Barriers to Effective Workplace Communication</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_Toc230169573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18</w:t>
            </w:r>
            <w:r w:rsidRPr="00E022AD">
              <w:rPr>
                <w:rFonts w:cs="Times New Roman"/>
                <w:noProof/>
                <w:webHidden/>
                <w:szCs w:val="24"/>
              </w:rPr>
              <w:fldChar w:fldCharType="end"/>
            </w:r>
          </w:hyperlink>
        </w:p>
        <w:p w14:paraId="5F0B1A54" w14:textId="4AE760C9" w:rsidR="00E022AD" w:rsidRPr="00E022AD" w:rsidRDefault="00E022AD" w:rsidP="00E022AD">
          <w:pPr>
            <w:pStyle w:val="TOC2"/>
            <w:tabs>
              <w:tab w:val="right" w:leader="dot" w:pos="8630"/>
            </w:tabs>
            <w:spacing w:before="240" w:after="240" w:line="480" w:lineRule="auto"/>
            <w:ind w:left="0"/>
            <w:jc w:val="both"/>
            <w:rPr>
              <w:rFonts w:cs="Times New Roman"/>
              <w:noProof/>
              <w:szCs w:val="24"/>
            </w:rPr>
          </w:pPr>
          <w:hyperlink w:anchor="_Toc230169574" w:history="1">
            <w:r w:rsidRPr="00E022AD">
              <w:rPr>
                <w:rStyle w:val="Hyperlink"/>
                <w:rFonts w:eastAsiaTheme="majorEastAsia" w:cs="Times New Roman"/>
                <w:noProof/>
                <w:szCs w:val="24"/>
              </w:rPr>
              <w:t>Communication and Conflict Management</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_Toc230169574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19</w:t>
            </w:r>
            <w:r w:rsidRPr="00E022AD">
              <w:rPr>
                <w:rFonts w:cs="Times New Roman"/>
                <w:noProof/>
                <w:webHidden/>
                <w:szCs w:val="24"/>
              </w:rPr>
              <w:fldChar w:fldCharType="end"/>
            </w:r>
          </w:hyperlink>
        </w:p>
        <w:p w14:paraId="47FDE820" w14:textId="1A27787D" w:rsidR="00E022AD" w:rsidRPr="00E022AD" w:rsidRDefault="00E022AD" w:rsidP="00E022AD">
          <w:pPr>
            <w:pStyle w:val="TOC2"/>
            <w:tabs>
              <w:tab w:val="right" w:leader="dot" w:pos="8630"/>
            </w:tabs>
            <w:spacing w:before="240" w:after="240" w:line="480" w:lineRule="auto"/>
            <w:ind w:left="0"/>
            <w:jc w:val="both"/>
            <w:rPr>
              <w:rFonts w:cs="Times New Roman"/>
              <w:noProof/>
              <w:szCs w:val="24"/>
            </w:rPr>
          </w:pPr>
          <w:hyperlink w:anchor="_Toc230169575" w:history="1">
            <w:r w:rsidRPr="00E022AD">
              <w:rPr>
                <w:rStyle w:val="Hyperlink"/>
                <w:rFonts w:eastAsiaTheme="majorEastAsia" w:cs="Times New Roman"/>
                <w:noProof/>
                <w:szCs w:val="24"/>
              </w:rPr>
              <w:t>Organizational Examples and Workplace Outcomes</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_Toc230169575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19</w:t>
            </w:r>
            <w:r w:rsidRPr="00E022AD">
              <w:rPr>
                <w:rFonts w:cs="Times New Roman"/>
                <w:noProof/>
                <w:webHidden/>
                <w:szCs w:val="24"/>
              </w:rPr>
              <w:fldChar w:fldCharType="end"/>
            </w:r>
          </w:hyperlink>
        </w:p>
        <w:p w14:paraId="72BEE4C5" w14:textId="5485E402" w:rsidR="00E022AD" w:rsidRPr="00E022AD" w:rsidRDefault="00E022AD" w:rsidP="00E022AD">
          <w:pPr>
            <w:pStyle w:val="TOC2"/>
            <w:tabs>
              <w:tab w:val="right" w:leader="dot" w:pos="8630"/>
            </w:tabs>
            <w:spacing w:before="240" w:after="240" w:line="480" w:lineRule="auto"/>
            <w:ind w:left="0"/>
            <w:jc w:val="both"/>
            <w:rPr>
              <w:rFonts w:cs="Times New Roman"/>
              <w:noProof/>
              <w:szCs w:val="24"/>
            </w:rPr>
          </w:pPr>
          <w:hyperlink w:anchor="_Toc230169576" w:history="1">
            <w:r w:rsidRPr="00E022AD">
              <w:rPr>
                <w:rStyle w:val="Hyperlink"/>
                <w:rFonts w:eastAsiaTheme="majorEastAsia" w:cs="Times New Roman"/>
                <w:noProof/>
                <w:szCs w:val="24"/>
              </w:rPr>
              <w:t>Communication and Organizational Change</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_Toc230169576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20</w:t>
            </w:r>
            <w:r w:rsidRPr="00E022AD">
              <w:rPr>
                <w:rFonts w:cs="Times New Roman"/>
                <w:noProof/>
                <w:webHidden/>
                <w:szCs w:val="24"/>
              </w:rPr>
              <w:fldChar w:fldCharType="end"/>
            </w:r>
          </w:hyperlink>
        </w:p>
        <w:p w14:paraId="205B4EE8" w14:textId="3454E61C" w:rsidR="00E022AD" w:rsidRPr="00E022AD" w:rsidRDefault="00E022AD" w:rsidP="00E022AD">
          <w:pPr>
            <w:pStyle w:val="TOC2"/>
            <w:tabs>
              <w:tab w:val="right" w:leader="dot" w:pos="8630"/>
            </w:tabs>
            <w:spacing w:before="240" w:after="240" w:line="480" w:lineRule="auto"/>
            <w:ind w:left="0"/>
            <w:jc w:val="both"/>
            <w:rPr>
              <w:rFonts w:cs="Times New Roman"/>
              <w:noProof/>
              <w:szCs w:val="24"/>
            </w:rPr>
          </w:pPr>
          <w:hyperlink w:anchor="_Toc230169577" w:history="1">
            <w:r w:rsidRPr="00E022AD">
              <w:rPr>
                <w:rStyle w:val="Hyperlink"/>
                <w:rFonts w:eastAsiaTheme="majorEastAsia" w:cs="Times New Roman"/>
                <w:noProof/>
                <w:szCs w:val="24"/>
              </w:rPr>
              <w:t>Summary of Findings</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_Toc230169577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20</w:t>
            </w:r>
            <w:r w:rsidRPr="00E022AD">
              <w:rPr>
                <w:rFonts w:cs="Times New Roman"/>
                <w:noProof/>
                <w:webHidden/>
                <w:szCs w:val="24"/>
              </w:rPr>
              <w:fldChar w:fldCharType="end"/>
            </w:r>
          </w:hyperlink>
        </w:p>
        <w:p w14:paraId="69EEDF23" w14:textId="533B9C44" w:rsidR="00E022AD" w:rsidRPr="00E022AD" w:rsidRDefault="00E022AD" w:rsidP="00E022AD">
          <w:pPr>
            <w:pStyle w:val="TOC1"/>
            <w:tabs>
              <w:tab w:val="right" w:leader="dot" w:pos="8630"/>
            </w:tabs>
            <w:spacing w:before="240" w:after="240" w:line="480" w:lineRule="auto"/>
            <w:jc w:val="both"/>
            <w:rPr>
              <w:rFonts w:cs="Times New Roman"/>
              <w:noProof/>
              <w:szCs w:val="24"/>
            </w:rPr>
          </w:pPr>
          <w:hyperlink w:anchor="_Toc230169578" w:history="1">
            <w:r w:rsidRPr="00E022AD">
              <w:rPr>
                <w:rStyle w:val="Hyperlink"/>
                <w:rFonts w:eastAsiaTheme="majorEastAsia" w:cs="Times New Roman"/>
                <w:noProof/>
                <w:szCs w:val="24"/>
              </w:rPr>
              <w:t>Discussion</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_Toc230169578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21</w:t>
            </w:r>
            <w:r w:rsidRPr="00E022AD">
              <w:rPr>
                <w:rFonts w:cs="Times New Roman"/>
                <w:noProof/>
                <w:webHidden/>
                <w:szCs w:val="24"/>
              </w:rPr>
              <w:fldChar w:fldCharType="end"/>
            </w:r>
          </w:hyperlink>
        </w:p>
        <w:p w14:paraId="0BF33F26" w14:textId="1EC4BADC" w:rsidR="00E022AD" w:rsidRPr="00E022AD" w:rsidRDefault="00E022AD" w:rsidP="00E022AD">
          <w:pPr>
            <w:pStyle w:val="TOC1"/>
            <w:tabs>
              <w:tab w:val="right" w:leader="dot" w:pos="8630"/>
            </w:tabs>
            <w:spacing w:before="240" w:after="240" w:line="480" w:lineRule="auto"/>
            <w:jc w:val="both"/>
            <w:rPr>
              <w:rFonts w:cs="Times New Roman"/>
              <w:noProof/>
              <w:szCs w:val="24"/>
            </w:rPr>
          </w:pPr>
          <w:hyperlink w:anchor="_Toc230169579" w:history="1">
            <w:r w:rsidRPr="00E022AD">
              <w:rPr>
                <w:rStyle w:val="Hyperlink"/>
                <w:rFonts w:eastAsiaTheme="majorEastAsia" w:cs="Times New Roman"/>
                <w:noProof/>
                <w:szCs w:val="24"/>
              </w:rPr>
              <w:t>Conclusion</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_Toc230169579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25</w:t>
            </w:r>
            <w:r w:rsidRPr="00E022AD">
              <w:rPr>
                <w:rFonts w:cs="Times New Roman"/>
                <w:noProof/>
                <w:webHidden/>
                <w:szCs w:val="24"/>
              </w:rPr>
              <w:fldChar w:fldCharType="end"/>
            </w:r>
          </w:hyperlink>
        </w:p>
        <w:p w14:paraId="0DCA4AD5" w14:textId="6F52F2E9" w:rsidR="00E022AD" w:rsidRPr="00E022AD" w:rsidRDefault="00E022AD" w:rsidP="00E022AD">
          <w:pPr>
            <w:pStyle w:val="TOC1"/>
            <w:tabs>
              <w:tab w:val="right" w:leader="dot" w:pos="8630"/>
            </w:tabs>
            <w:spacing w:before="240" w:after="240" w:line="480" w:lineRule="auto"/>
            <w:jc w:val="both"/>
            <w:rPr>
              <w:rFonts w:cs="Times New Roman"/>
              <w:noProof/>
              <w:szCs w:val="24"/>
            </w:rPr>
          </w:pPr>
          <w:hyperlink w:anchor="_Toc230169580" w:history="1">
            <w:r w:rsidRPr="00E022AD">
              <w:rPr>
                <w:rStyle w:val="Hyperlink"/>
                <w:rFonts w:eastAsiaTheme="majorEastAsia" w:cs="Times New Roman"/>
                <w:noProof/>
                <w:szCs w:val="24"/>
              </w:rPr>
              <w:t>References</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_Toc230169580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26</w:t>
            </w:r>
            <w:r w:rsidRPr="00E022AD">
              <w:rPr>
                <w:rFonts w:cs="Times New Roman"/>
                <w:noProof/>
                <w:webHidden/>
                <w:szCs w:val="24"/>
              </w:rPr>
              <w:fldChar w:fldCharType="end"/>
            </w:r>
          </w:hyperlink>
        </w:p>
        <w:p w14:paraId="24A57F6F" w14:textId="4B3DD907" w:rsidR="00E022AD" w:rsidRPr="00E022AD" w:rsidRDefault="00E022AD" w:rsidP="00E022AD">
          <w:pPr>
            <w:pStyle w:val="TOC1"/>
            <w:tabs>
              <w:tab w:val="right" w:leader="dot" w:pos="8630"/>
            </w:tabs>
            <w:spacing w:before="240" w:after="240" w:line="480" w:lineRule="auto"/>
            <w:jc w:val="both"/>
            <w:rPr>
              <w:rFonts w:cs="Times New Roman"/>
              <w:noProof/>
              <w:szCs w:val="24"/>
            </w:rPr>
          </w:pPr>
          <w:hyperlink w:anchor="_Toc230169581" w:history="1">
            <w:r w:rsidRPr="00E022AD">
              <w:rPr>
                <w:rStyle w:val="Hyperlink"/>
                <w:rFonts w:eastAsiaTheme="majorEastAsia" w:cs="Times New Roman"/>
                <w:noProof/>
                <w:szCs w:val="24"/>
              </w:rPr>
              <w:t>Appendices</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_Toc230169581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28</w:t>
            </w:r>
            <w:r w:rsidRPr="00E022AD">
              <w:rPr>
                <w:rFonts w:cs="Times New Roman"/>
                <w:noProof/>
                <w:webHidden/>
                <w:szCs w:val="24"/>
              </w:rPr>
              <w:fldChar w:fldCharType="end"/>
            </w:r>
          </w:hyperlink>
        </w:p>
        <w:p w14:paraId="7C1685AF" w14:textId="2261182A" w:rsidR="00E022AD" w:rsidRPr="00E022AD" w:rsidRDefault="00E022AD" w:rsidP="00E022AD">
          <w:pPr>
            <w:pStyle w:val="TOC2"/>
            <w:tabs>
              <w:tab w:val="right" w:leader="dot" w:pos="8630"/>
            </w:tabs>
            <w:spacing w:before="240" w:after="240" w:line="480" w:lineRule="auto"/>
            <w:ind w:left="0"/>
            <w:jc w:val="both"/>
            <w:rPr>
              <w:rFonts w:cs="Times New Roman"/>
              <w:noProof/>
              <w:szCs w:val="24"/>
            </w:rPr>
          </w:pPr>
          <w:hyperlink w:anchor="_Toc230169582" w:history="1">
            <w:r w:rsidRPr="00E022AD">
              <w:rPr>
                <w:rStyle w:val="Hyperlink"/>
                <w:rFonts w:eastAsiaTheme="majorEastAsia" w:cs="Times New Roman"/>
                <w:noProof/>
                <w:szCs w:val="24"/>
              </w:rPr>
              <w:t>Appendix A: Communication Models in Management</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_Toc230169582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28</w:t>
            </w:r>
            <w:r w:rsidRPr="00E022AD">
              <w:rPr>
                <w:rFonts w:cs="Times New Roman"/>
                <w:noProof/>
                <w:webHidden/>
                <w:szCs w:val="24"/>
              </w:rPr>
              <w:fldChar w:fldCharType="end"/>
            </w:r>
          </w:hyperlink>
        </w:p>
        <w:p w14:paraId="07138BE7" w14:textId="5AD35825" w:rsidR="00E022AD" w:rsidRPr="00E022AD" w:rsidRDefault="00E022AD" w:rsidP="00E022AD">
          <w:pPr>
            <w:pStyle w:val="TOC2"/>
            <w:tabs>
              <w:tab w:val="right" w:leader="dot" w:pos="8630"/>
            </w:tabs>
            <w:spacing w:before="240" w:after="240" w:line="480" w:lineRule="auto"/>
            <w:ind w:left="0"/>
            <w:jc w:val="both"/>
            <w:rPr>
              <w:rFonts w:cs="Times New Roman"/>
              <w:noProof/>
              <w:szCs w:val="24"/>
            </w:rPr>
          </w:pPr>
          <w:hyperlink w:anchor="_Toc230169583" w:history="1">
            <w:r w:rsidRPr="00E022AD">
              <w:rPr>
                <w:rStyle w:val="Hyperlink"/>
                <w:rFonts w:eastAsiaTheme="majorEastAsia" w:cs="Times New Roman"/>
                <w:noProof/>
                <w:szCs w:val="24"/>
              </w:rPr>
              <w:t>Appendix B: Types of Workplace Communication</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_Toc230169583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29</w:t>
            </w:r>
            <w:r w:rsidRPr="00E022AD">
              <w:rPr>
                <w:rFonts w:cs="Times New Roman"/>
                <w:noProof/>
                <w:webHidden/>
                <w:szCs w:val="24"/>
              </w:rPr>
              <w:fldChar w:fldCharType="end"/>
            </w:r>
          </w:hyperlink>
        </w:p>
        <w:p w14:paraId="13EAE42E" w14:textId="2D028C71" w:rsidR="00E022AD" w:rsidRPr="00E022AD" w:rsidRDefault="00E022AD" w:rsidP="00E022AD">
          <w:pPr>
            <w:pStyle w:val="TOC2"/>
            <w:tabs>
              <w:tab w:val="right" w:leader="dot" w:pos="8630"/>
            </w:tabs>
            <w:spacing w:before="240" w:after="240" w:line="480" w:lineRule="auto"/>
            <w:ind w:left="0"/>
            <w:jc w:val="both"/>
            <w:rPr>
              <w:rFonts w:cs="Times New Roman"/>
              <w:noProof/>
              <w:szCs w:val="24"/>
            </w:rPr>
          </w:pPr>
          <w:hyperlink w:anchor="_Toc230169584" w:history="1">
            <w:r w:rsidRPr="00E022AD">
              <w:rPr>
                <w:rStyle w:val="Hyperlink"/>
                <w:rFonts w:eastAsiaTheme="majorEastAsia" w:cs="Times New Roman"/>
                <w:noProof/>
                <w:szCs w:val="24"/>
              </w:rPr>
              <w:t>Appendix C: Common Communication Barriers</w:t>
            </w:r>
            <w:r w:rsidRPr="00E022AD">
              <w:rPr>
                <w:rFonts w:cs="Times New Roman"/>
                <w:noProof/>
                <w:webHidden/>
                <w:szCs w:val="24"/>
              </w:rPr>
              <w:tab/>
            </w:r>
            <w:r w:rsidRPr="00E022AD">
              <w:rPr>
                <w:rFonts w:cs="Times New Roman"/>
                <w:noProof/>
                <w:webHidden/>
                <w:szCs w:val="24"/>
              </w:rPr>
              <w:fldChar w:fldCharType="begin"/>
            </w:r>
            <w:r w:rsidRPr="00E022AD">
              <w:rPr>
                <w:rFonts w:cs="Times New Roman"/>
                <w:noProof/>
                <w:webHidden/>
                <w:szCs w:val="24"/>
              </w:rPr>
              <w:instrText xml:space="preserve"> PAGEREF _Toc230169584 \h </w:instrText>
            </w:r>
            <w:r w:rsidRPr="00E022AD">
              <w:rPr>
                <w:rFonts w:cs="Times New Roman"/>
                <w:noProof/>
                <w:webHidden/>
                <w:szCs w:val="24"/>
              </w:rPr>
            </w:r>
            <w:r w:rsidRPr="00E022AD">
              <w:rPr>
                <w:rFonts w:cs="Times New Roman"/>
                <w:noProof/>
                <w:webHidden/>
                <w:szCs w:val="24"/>
              </w:rPr>
              <w:fldChar w:fldCharType="separate"/>
            </w:r>
            <w:r>
              <w:rPr>
                <w:rFonts w:cs="Times New Roman"/>
                <w:noProof/>
                <w:webHidden/>
                <w:szCs w:val="24"/>
              </w:rPr>
              <w:t>29</w:t>
            </w:r>
            <w:r w:rsidRPr="00E022AD">
              <w:rPr>
                <w:rFonts w:cs="Times New Roman"/>
                <w:noProof/>
                <w:webHidden/>
                <w:szCs w:val="24"/>
              </w:rPr>
              <w:fldChar w:fldCharType="end"/>
            </w:r>
          </w:hyperlink>
        </w:p>
        <w:p w14:paraId="677A1B68" w14:textId="746BD769" w:rsidR="00E022AD" w:rsidRDefault="00E022AD" w:rsidP="00E022AD">
          <w:pPr>
            <w:spacing w:before="240" w:after="240" w:line="480" w:lineRule="auto"/>
            <w:jc w:val="both"/>
          </w:pPr>
          <w:r w:rsidRPr="00E022AD">
            <w:rPr>
              <w:rFonts w:cs="Times New Roman"/>
              <w:b/>
              <w:bCs/>
              <w:noProof/>
              <w:szCs w:val="24"/>
            </w:rPr>
            <w:fldChar w:fldCharType="end"/>
          </w:r>
        </w:p>
      </w:sdtContent>
    </w:sdt>
    <w:p w14:paraId="76DED06B" w14:textId="77777777" w:rsidR="00E022AD" w:rsidRDefault="00E022AD">
      <w:pPr>
        <w:rPr>
          <w:rFonts w:eastAsiaTheme="majorEastAsia" w:cs="Times New Roman"/>
          <w:b/>
          <w:bCs/>
          <w:color w:val="000000" w:themeColor="text1"/>
          <w:sz w:val="32"/>
          <w:szCs w:val="32"/>
        </w:rPr>
      </w:pPr>
      <w:r>
        <w:rPr>
          <w:rFonts w:cs="Times New Roman"/>
          <w:color w:val="000000" w:themeColor="text1"/>
          <w:sz w:val="32"/>
          <w:szCs w:val="32"/>
        </w:rPr>
        <w:br w:type="page"/>
      </w:r>
    </w:p>
    <w:p w14:paraId="33B92F00" w14:textId="5DED623E" w:rsidR="00571491" w:rsidRPr="00DE68BF" w:rsidRDefault="001B4985" w:rsidP="00DE68BF">
      <w:pPr>
        <w:pStyle w:val="Heading1"/>
        <w:spacing w:before="240" w:after="240" w:line="480" w:lineRule="auto"/>
        <w:jc w:val="center"/>
        <w:rPr>
          <w:rFonts w:ascii="Times New Roman" w:hAnsi="Times New Roman" w:cs="Times New Roman"/>
          <w:color w:val="000000" w:themeColor="text1"/>
          <w:sz w:val="32"/>
          <w:szCs w:val="32"/>
        </w:rPr>
      </w:pPr>
      <w:bookmarkStart w:id="0" w:name="_Toc230169559"/>
      <w:r w:rsidRPr="00DE68BF">
        <w:rPr>
          <w:rFonts w:ascii="Times New Roman" w:hAnsi="Times New Roman" w:cs="Times New Roman"/>
          <w:color w:val="000000" w:themeColor="text1"/>
          <w:sz w:val="32"/>
          <w:szCs w:val="32"/>
        </w:rPr>
        <w:lastRenderedPageBreak/>
        <w:t>Abstract</w:t>
      </w:r>
      <w:bookmarkEnd w:id="0"/>
    </w:p>
    <w:p w14:paraId="5AC9E1DD" w14:textId="28DB4381" w:rsidR="000C21AE" w:rsidRPr="00DE68BF" w:rsidRDefault="000C21AE" w:rsidP="00DE68BF">
      <w:pPr>
        <w:spacing w:before="240" w:after="240" w:line="480" w:lineRule="auto"/>
        <w:ind w:firstLine="720"/>
        <w:jc w:val="both"/>
        <w:rPr>
          <w:rFonts w:cs="Times New Roman"/>
        </w:rPr>
      </w:pPr>
      <w:r w:rsidRPr="00DE68BF">
        <w:rPr>
          <w:rFonts w:cs="Times New Roman"/>
        </w:rPr>
        <w:t>Communication is regarded as one of the most significant skills in modern management as it directly affects the performance of employees, their coordination, decision making and success of the organization. In business, communication is utilized in all of its aspects, such as task planning, responsibility allocation, employee motivation, conflict resolution, and relationship management in the workplace. This report explores the importance of communication as one of the fundamental management skills and how communication is contributing to the effectiveness of organizations, both in traditional and digital settings.</w:t>
      </w:r>
    </w:p>
    <w:p w14:paraId="029D627F" w14:textId="7EB97F8E" w:rsidR="000C21AE" w:rsidRPr="00DE68BF" w:rsidRDefault="000C21AE" w:rsidP="00DE68BF">
      <w:pPr>
        <w:spacing w:before="240" w:after="240" w:line="480" w:lineRule="auto"/>
        <w:ind w:firstLine="720"/>
        <w:jc w:val="both"/>
        <w:rPr>
          <w:rFonts w:cs="Times New Roman"/>
        </w:rPr>
      </w:pPr>
      <w:r w:rsidRPr="00DE68BF">
        <w:rPr>
          <w:rFonts w:cs="Times New Roman"/>
        </w:rPr>
        <w:t xml:space="preserve">The paper focuses on various types of managerial communication, such as verbal, non-verbal, written, and digital communication. It is also a study of the common communication challenges that occur in organizations like cultural differences, psychological attitude, technological problem, organizational status and organizational structure. The report also </w:t>
      </w:r>
      <w:proofErr w:type="spellStart"/>
      <w:r w:rsidRPr="00DE68BF">
        <w:rPr>
          <w:rFonts w:cs="Times New Roman"/>
        </w:rPr>
        <w:t>emphasises</w:t>
      </w:r>
      <w:proofErr w:type="spellEnd"/>
      <w:r w:rsidRPr="00DE68BF">
        <w:rPr>
          <w:rFonts w:cs="Times New Roman"/>
        </w:rPr>
        <w:t xml:space="preserve"> the role communication plays in boosting productivity, employee engagement, teamwork and operational efficiency among managers.</w:t>
      </w:r>
    </w:p>
    <w:p w14:paraId="6AD8517D" w14:textId="77777777" w:rsidR="000C21AE" w:rsidRPr="00DE68BF" w:rsidRDefault="000C21AE" w:rsidP="00DE68BF">
      <w:pPr>
        <w:spacing w:before="240" w:after="240" w:line="480" w:lineRule="auto"/>
        <w:ind w:firstLine="720"/>
        <w:jc w:val="both"/>
        <w:rPr>
          <w:rFonts w:cs="Times New Roman"/>
        </w:rPr>
      </w:pPr>
      <w:r w:rsidRPr="00DE68BF">
        <w:rPr>
          <w:rFonts w:cs="Times New Roman"/>
        </w:rPr>
        <w:t xml:space="preserve">The study adopts a qualitative topic-based approach with the assistance of theoretical text and academic theories, as well as examples from the business world and observations gathered in the workplace. Examples from organizations like Google, Microsoft, and Toyota highlight the benefits of effective communication within businesses, boosting collaboration, innovation, and satisfaction. The report states that </w:t>
      </w:r>
      <w:r w:rsidRPr="00DE68BF">
        <w:rPr>
          <w:rFonts w:cs="Times New Roman"/>
        </w:rPr>
        <w:lastRenderedPageBreak/>
        <w:t>good communication is a strategic management tool, as well as a support function and it is vital for leadership, organizational culture and business performance in the long run.</w:t>
      </w:r>
    </w:p>
    <w:p w14:paraId="07BB20D3" w14:textId="77777777" w:rsidR="000C21AE" w:rsidRPr="00DE68BF" w:rsidRDefault="000C21AE" w:rsidP="00DE68BF">
      <w:pPr>
        <w:spacing w:before="240" w:after="240" w:line="480" w:lineRule="auto"/>
        <w:jc w:val="both"/>
        <w:rPr>
          <w:rFonts w:cs="Times New Roman"/>
        </w:rPr>
      </w:pPr>
    </w:p>
    <w:p w14:paraId="624CF275" w14:textId="1DA9CDBA" w:rsidR="00571491" w:rsidRPr="00DE68BF" w:rsidRDefault="001B4985" w:rsidP="00DE68BF">
      <w:pPr>
        <w:spacing w:before="240" w:after="240" w:line="480" w:lineRule="auto"/>
        <w:jc w:val="both"/>
        <w:rPr>
          <w:rFonts w:cs="Times New Roman"/>
        </w:rPr>
      </w:pPr>
      <w:r w:rsidRPr="00DE68BF">
        <w:rPr>
          <w:rFonts w:cs="Times New Roman"/>
        </w:rPr>
        <w:br/>
      </w:r>
    </w:p>
    <w:p w14:paraId="3FF2802B" w14:textId="77777777" w:rsidR="000C21AE" w:rsidRPr="00DE68BF" w:rsidRDefault="000C21AE" w:rsidP="00DE68BF">
      <w:pPr>
        <w:spacing w:before="240" w:after="240" w:line="480" w:lineRule="auto"/>
        <w:jc w:val="both"/>
        <w:rPr>
          <w:rFonts w:eastAsiaTheme="majorEastAsia" w:cs="Times New Roman"/>
          <w:b/>
          <w:bCs/>
          <w:color w:val="365F91" w:themeColor="accent1" w:themeShade="BF"/>
          <w:sz w:val="28"/>
          <w:szCs w:val="28"/>
        </w:rPr>
      </w:pPr>
      <w:r w:rsidRPr="00DE68BF">
        <w:rPr>
          <w:rFonts w:cs="Times New Roman"/>
        </w:rPr>
        <w:br w:type="page"/>
      </w:r>
    </w:p>
    <w:p w14:paraId="3D552113" w14:textId="62F02F8A" w:rsidR="00F43DBD" w:rsidRPr="00DE68BF" w:rsidRDefault="001B4985" w:rsidP="00DE68BF">
      <w:pPr>
        <w:pStyle w:val="Heading1"/>
        <w:spacing w:before="240" w:after="240" w:line="480" w:lineRule="auto"/>
        <w:jc w:val="center"/>
        <w:rPr>
          <w:rFonts w:ascii="Times New Roman" w:hAnsi="Times New Roman" w:cs="Times New Roman"/>
          <w:color w:val="000000" w:themeColor="text1"/>
          <w:sz w:val="32"/>
          <w:szCs w:val="32"/>
        </w:rPr>
      </w:pPr>
      <w:bookmarkStart w:id="1" w:name="_Toc230169560"/>
      <w:r w:rsidRPr="00DE68BF">
        <w:rPr>
          <w:rFonts w:ascii="Times New Roman" w:hAnsi="Times New Roman" w:cs="Times New Roman"/>
          <w:color w:val="000000" w:themeColor="text1"/>
          <w:sz w:val="32"/>
          <w:szCs w:val="32"/>
        </w:rPr>
        <w:lastRenderedPageBreak/>
        <w:t>Introduction</w:t>
      </w:r>
      <w:bookmarkEnd w:id="1"/>
    </w:p>
    <w:p w14:paraId="525A0A86" w14:textId="7E41CCA7" w:rsidR="000C21AE" w:rsidRPr="00DE68BF" w:rsidRDefault="000C21AE" w:rsidP="00DE68BF">
      <w:pPr>
        <w:spacing w:before="240" w:after="240" w:line="480" w:lineRule="auto"/>
        <w:ind w:firstLine="720"/>
        <w:jc w:val="both"/>
        <w:rPr>
          <w:rFonts w:cs="Times New Roman"/>
        </w:rPr>
      </w:pPr>
      <w:r w:rsidRPr="00DE68BF">
        <w:rPr>
          <w:rFonts w:cs="Times New Roman"/>
        </w:rPr>
        <w:t xml:space="preserve">Communication is one of the most vital functions of management since all activities in the organization rely on the process of communication for exchange of information, ideas, instructions and feedback. In current </w:t>
      </w:r>
      <w:proofErr w:type="spellStart"/>
      <w:r w:rsidRPr="00DE68BF">
        <w:rPr>
          <w:rFonts w:cs="Times New Roman"/>
        </w:rPr>
        <w:t>organisations</w:t>
      </w:r>
      <w:proofErr w:type="spellEnd"/>
      <w:r w:rsidRPr="00DE68BF">
        <w:rPr>
          <w:rFonts w:cs="Times New Roman"/>
        </w:rPr>
        <w:t>, managers should not only make decisions, but they should also clearly and effectively communicate them to employees, stakeholders and teams. Even the best strategies and plans can be ineffective if they are not communicated, misunderstood, or are not coordinated. Communication has always been critical to the success of managers at every level, particularly with the growing complexity of organizations that are more global, technologically sophisticated, and culturally diverse.</w:t>
      </w:r>
      <w:r w:rsidR="00F43DBD" w:rsidRPr="00DE68BF">
        <w:rPr>
          <w:rFonts w:cs="Times New Roman"/>
        </w:rPr>
        <w:t xml:space="preserve"> </w:t>
      </w:r>
      <w:r w:rsidRPr="00DE68BF">
        <w:rPr>
          <w:rFonts w:cs="Times New Roman"/>
        </w:rPr>
        <w:t>There are four key functions of management: planning, organizing, leading, and controlling. In all these functions, communication is the key element. Managers articulate objectives, expectations, and plans for the future during planning. In organizing, there is a function of communicating to allocate tasks, responsibilities, and resources. Leadership communication is important to motivate employees, build trust and team work and control is based upon communication to monitor performance, provide feedback and to solve problems. Thus, communication is not an independent task for management but is an ongoing process in accomplishing managerial tasks.</w:t>
      </w:r>
    </w:p>
    <w:p w14:paraId="6B134C53" w14:textId="1740490E" w:rsidR="000C21AE" w:rsidRPr="00DE68BF" w:rsidRDefault="000C21AE" w:rsidP="00DE68BF">
      <w:pPr>
        <w:spacing w:before="240" w:after="240" w:line="480" w:lineRule="auto"/>
        <w:ind w:firstLine="720"/>
        <w:jc w:val="both"/>
        <w:rPr>
          <w:rFonts w:cs="Times New Roman"/>
        </w:rPr>
      </w:pPr>
      <w:r w:rsidRPr="00DE68BF">
        <w:rPr>
          <w:rFonts w:cs="Times New Roman"/>
        </w:rPr>
        <w:t xml:space="preserve">Communications in the workplace are now very different from what they were in recent years, thanks to globalization and digitalization. Nowadays, employees have to communicate using email, video conferences, social media, collaborative software, and IM software. New communication challenges like information overload, less personal </w:t>
      </w:r>
      <w:r w:rsidRPr="00DE68BF">
        <w:rPr>
          <w:rFonts w:cs="Times New Roman"/>
        </w:rPr>
        <w:lastRenderedPageBreak/>
        <w:t>interaction, and miscommunication due to virtual communication arise from these technological changes. Managers need to therefore build effective communication skills and relationships which are clear, caring, flexible and professional.</w:t>
      </w:r>
      <w:r w:rsidR="00F43DBD" w:rsidRPr="00DE68BF">
        <w:rPr>
          <w:rFonts w:cs="Times New Roman"/>
        </w:rPr>
        <w:t xml:space="preserve"> </w:t>
      </w:r>
      <w:r w:rsidRPr="00DE68BF">
        <w:rPr>
          <w:rFonts w:cs="Times New Roman"/>
        </w:rPr>
        <w:t>Good communication also has a positive impact on employee satisfaction, culture and relationships at work. Clear instructions and constructive feedback encourage employees to be motivated and engaged in their work. Likewise, those companies that promote open communication tend to see improved teamwork, reduced conflict and increased productivity. However, if there are communication problems, they can lead to factors such as stress, low motivation, conflicts at work and poor organizational performance.</w:t>
      </w:r>
    </w:p>
    <w:p w14:paraId="051F427C" w14:textId="5A4F1C01" w:rsidR="00571491" w:rsidRPr="00DE68BF" w:rsidRDefault="000C21AE" w:rsidP="00DE68BF">
      <w:pPr>
        <w:spacing w:before="240" w:after="240" w:line="480" w:lineRule="auto"/>
        <w:ind w:firstLine="720"/>
        <w:jc w:val="both"/>
        <w:rPr>
          <w:rFonts w:cs="Times New Roman"/>
        </w:rPr>
      </w:pPr>
      <w:r w:rsidRPr="00DE68BF">
        <w:rPr>
          <w:rFonts w:cs="Times New Roman"/>
        </w:rPr>
        <w:t>This report has a critical analysis of communication as an underlying management skill. It discusses theories of communication, barriers to effective communication, managerial communication styles and practices in organizations. The paper also considers practical business illustrations to show how communication is essential to an organization's achievements and worker engagement in modern workplaces</w:t>
      </w:r>
      <w:r w:rsidR="001B4985" w:rsidRPr="00DE68BF">
        <w:rPr>
          <w:rFonts w:cs="Times New Roman"/>
        </w:rPr>
        <w:t>.</w:t>
      </w:r>
      <w:r w:rsidR="001B4985" w:rsidRPr="00DE68BF">
        <w:rPr>
          <w:rFonts w:cs="Times New Roman"/>
        </w:rPr>
        <w:br/>
      </w:r>
    </w:p>
    <w:p w14:paraId="1A259CBA" w14:textId="77777777" w:rsidR="00E022AD" w:rsidRDefault="00E022AD">
      <w:pPr>
        <w:rPr>
          <w:rFonts w:eastAsiaTheme="majorEastAsia" w:cs="Times New Roman"/>
          <w:b/>
          <w:bCs/>
          <w:color w:val="000000" w:themeColor="text1"/>
          <w:sz w:val="32"/>
          <w:szCs w:val="32"/>
        </w:rPr>
      </w:pPr>
      <w:r>
        <w:rPr>
          <w:rFonts w:cs="Times New Roman"/>
          <w:color w:val="000000" w:themeColor="text1"/>
          <w:sz w:val="32"/>
          <w:szCs w:val="32"/>
        </w:rPr>
        <w:br w:type="page"/>
      </w:r>
    </w:p>
    <w:p w14:paraId="1B465302" w14:textId="0CF47B29" w:rsidR="00571491" w:rsidRPr="00DE68BF" w:rsidRDefault="001B4985" w:rsidP="00DE68BF">
      <w:pPr>
        <w:pStyle w:val="Heading1"/>
        <w:spacing w:before="240" w:after="240" w:line="480" w:lineRule="auto"/>
        <w:jc w:val="center"/>
        <w:rPr>
          <w:rFonts w:ascii="Times New Roman" w:hAnsi="Times New Roman" w:cs="Times New Roman"/>
          <w:color w:val="000000" w:themeColor="text1"/>
          <w:sz w:val="32"/>
          <w:szCs w:val="32"/>
        </w:rPr>
      </w:pPr>
      <w:bookmarkStart w:id="2" w:name="_Toc230169561"/>
      <w:r w:rsidRPr="00DE68BF">
        <w:rPr>
          <w:rFonts w:ascii="Times New Roman" w:hAnsi="Times New Roman" w:cs="Times New Roman"/>
          <w:color w:val="000000" w:themeColor="text1"/>
          <w:sz w:val="32"/>
          <w:szCs w:val="32"/>
        </w:rPr>
        <w:lastRenderedPageBreak/>
        <w:t>Literature Review</w:t>
      </w:r>
      <w:bookmarkEnd w:id="2"/>
    </w:p>
    <w:p w14:paraId="09076765" w14:textId="323F1B67" w:rsidR="009C1F8C" w:rsidRPr="00DE68BF" w:rsidRDefault="009C1F8C" w:rsidP="00DE68BF">
      <w:pPr>
        <w:pStyle w:val="Heading2"/>
        <w:spacing w:before="240" w:after="240" w:line="480" w:lineRule="auto"/>
        <w:jc w:val="center"/>
        <w:rPr>
          <w:rFonts w:ascii="Times New Roman" w:hAnsi="Times New Roman" w:cs="Times New Roman"/>
          <w:color w:val="000000" w:themeColor="text1"/>
        </w:rPr>
      </w:pPr>
      <w:bookmarkStart w:id="3" w:name="_Toc230169562"/>
      <w:r w:rsidRPr="00DE68BF">
        <w:rPr>
          <w:rFonts w:ascii="Times New Roman" w:hAnsi="Times New Roman" w:cs="Times New Roman"/>
          <w:color w:val="000000" w:themeColor="text1"/>
        </w:rPr>
        <w:t>Communication Theory and Management Perspectives</w:t>
      </w:r>
      <w:bookmarkEnd w:id="3"/>
    </w:p>
    <w:p w14:paraId="460C7702" w14:textId="3954D63A" w:rsidR="009C1F8C" w:rsidRPr="00DE68BF" w:rsidRDefault="009C1F8C" w:rsidP="00DE68BF">
      <w:pPr>
        <w:spacing w:before="240" w:after="240" w:line="480" w:lineRule="auto"/>
        <w:ind w:firstLine="720"/>
        <w:jc w:val="both"/>
        <w:rPr>
          <w:rFonts w:cs="Times New Roman"/>
        </w:rPr>
      </w:pPr>
      <w:r w:rsidRPr="00DE68BF">
        <w:rPr>
          <w:rFonts w:cs="Times New Roman"/>
        </w:rPr>
        <w:t>Communication theory has been widely discussed in management and organizational studies because communication directly affects leadership effectiveness, employee behavior, and business performance. Researchers have consistently emphasized that communication is the foundation of coordination, collaboration, and organizational relationships. According to management theorists, communication is a process through which managers share information, influence behavior, and create understanding among employees and stakeholders.</w:t>
      </w:r>
      <w:r w:rsidR="00CD4447" w:rsidRPr="00DE68BF">
        <w:rPr>
          <w:rFonts w:cs="Times New Roman"/>
        </w:rPr>
        <w:t xml:space="preserve"> </w:t>
      </w:r>
      <w:r w:rsidRPr="00DE68BF">
        <w:rPr>
          <w:rFonts w:cs="Times New Roman"/>
        </w:rPr>
        <w:t>One of the earliest communication models was developed by Shannon and Weaver, who explained communication as a process involving a sender, message, channel, receiver, and feedback. Although the model was originally designed for technical communication, it later became highly relevant in management because it highlighted the importance of message clarity and feedback. Modern organizations use this communication process daily in meetings, reports, presentations, and digital communication systems.</w:t>
      </w:r>
    </w:p>
    <w:p w14:paraId="5F7F65DB" w14:textId="09517525" w:rsidR="009C1F8C" w:rsidRPr="00DE68BF" w:rsidRDefault="00052138" w:rsidP="00DE68BF">
      <w:pPr>
        <w:spacing w:before="240" w:after="240" w:line="480" w:lineRule="auto"/>
        <w:ind w:firstLine="720"/>
        <w:jc w:val="both"/>
        <w:rPr>
          <w:rFonts w:cs="Times New Roman"/>
        </w:rPr>
      </w:pPr>
      <w:r w:rsidRPr="00DE68BF">
        <w:rPr>
          <w:rFonts w:cs="Times New Roman"/>
        </w:rPr>
        <w:t>(</w:t>
      </w:r>
      <w:proofErr w:type="spellStart"/>
      <w:r w:rsidRPr="00907F4E">
        <w:rPr>
          <w:rFonts w:cs="Times New Roman"/>
          <w:szCs w:val="24"/>
          <w:lang w:val="en-IN" w:eastAsia="en-IN"/>
        </w:rPr>
        <w:t>Ayyat</w:t>
      </w:r>
      <w:proofErr w:type="spellEnd"/>
      <w:r w:rsidRPr="00907F4E">
        <w:rPr>
          <w:rFonts w:cs="Times New Roman"/>
          <w:szCs w:val="24"/>
          <w:lang w:val="en-IN" w:eastAsia="en-IN"/>
        </w:rPr>
        <w:t>, 2025</w:t>
      </w:r>
      <w:r w:rsidRPr="00DE68BF">
        <w:rPr>
          <w:rFonts w:cs="Times New Roman"/>
          <w:szCs w:val="24"/>
          <w:lang w:val="en-IN" w:eastAsia="en-IN"/>
        </w:rPr>
        <w:t>),</w:t>
      </w:r>
      <w:r w:rsidR="009C1F8C" w:rsidRPr="00DE68BF">
        <w:rPr>
          <w:rFonts w:cs="Times New Roman"/>
        </w:rPr>
        <w:t xml:space="preserve"> identified communication as an important element of management, particularly in coordination and command functions. </w:t>
      </w:r>
      <w:r w:rsidR="006C1E8E" w:rsidRPr="00DE68BF">
        <w:rPr>
          <w:rFonts w:cs="Times New Roman"/>
        </w:rPr>
        <w:t>(</w:t>
      </w:r>
      <w:proofErr w:type="spellStart"/>
      <w:r w:rsidR="006C1E8E" w:rsidRPr="00907F4E">
        <w:rPr>
          <w:rFonts w:cs="Times New Roman"/>
          <w:szCs w:val="24"/>
          <w:lang w:val="en-IN" w:eastAsia="en-IN"/>
        </w:rPr>
        <w:t>Ayyat</w:t>
      </w:r>
      <w:proofErr w:type="spellEnd"/>
      <w:r w:rsidR="006C1E8E" w:rsidRPr="00907F4E">
        <w:rPr>
          <w:rFonts w:cs="Times New Roman"/>
          <w:szCs w:val="24"/>
          <w:lang w:val="en-IN" w:eastAsia="en-IN"/>
        </w:rPr>
        <w:t>, 2025</w:t>
      </w:r>
      <w:r w:rsidR="006C1E8E" w:rsidRPr="00DE68BF">
        <w:rPr>
          <w:rFonts w:cs="Times New Roman"/>
          <w:szCs w:val="24"/>
          <w:lang w:val="en-IN" w:eastAsia="en-IN"/>
        </w:rPr>
        <w:t>),</w:t>
      </w:r>
      <w:r w:rsidR="009C1F8C" w:rsidRPr="00DE68BF">
        <w:rPr>
          <w:rFonts w:cs="Times New Roman"/>
        </w:rPr>
        <w:t xml:space="preserve"> argued that managers must maintain communication channels across organizational departments to ensure operational efficiency. Similarly, </w:t>
      </w:r>
      <w:r w:rsidR="00317FA0" w:rsidRPr="00DE68BF">
        <w:rPr>
          <w:rFonts w:cs="Times New Roman"/>
        </w:rPr>
        <w:t>(Johnson et al., 2024),</w:t>
      </w:r>
      <w:r w:rsidR="009C1F8C" w:rsidRPr="00DE68BF">
        <w:rPr>
          <w:rFonts w:cs="Times New Roman"/>
        </w:rPr>
        <w:t xml:space="preserve"> believed organizations could not survive without effective communication because employees need clear understanding of authority, responsibility, and organizational objectives.</w:t>
      </w:r>
    </w:p>
    <w:p w14:paraId="262DE0E9" w14:textId="3D146120" w:rsidR="009C1F8C" w:rsidRPr="00DE68BF" w:rsidRDefault="009C1F8C" w:rsidP="00DE68BF">
      <w:pPr>
        <w:spacing w:before="240" w:after="240" w:line="480" w:lineRule="auto"/>
        <w:ind w:firstLine="720"/>
        <w:jc w:val="both"/>
        <w:rPr>
          <w:rFonts w:cs="Times New Roman"/>
        </w:rPr>
      </w:pPr>
      <w:r w:rsidRPr="00DE68BF">
        <w:rPr>
          <w:rFonts w:cs="Times New Roman"/>
        </w:rPr>
        <w:lastRenderedPageBreak/>
        <w:t>Leadership communication has also been widely examined in organizational behavior studies. Transformational leadership theory explains that effective leaders inspire employees through communication that is motivating, visionary, and emotionally supportive. Leaders who communicate clearly are more capable of influencing employee attitudes and improving organizational commitment. Studies on emotional intelligence further support the idea that managers with empathy, listening skills, and emotional awareness communicate more effectively and maintain healthier workplace relationships.</w:t>
      </w:r>
    </w:p>
    <w:p w14:paraId="0619D2B8" w14:textId="51DEE0D1" w:rsidR="009C1F8C" w:rsidRPr="00DE68BF" w:rsidRDefault="009C1F8C" w:rsidP="00DE68BF">
      <w:pPr>
        <w:pStyle w:val="Heading2"/>
        <w:spacing w:before="240" w:after="240" w:line="480" w:lineRule="auto"/>
        <w:jc w:val="center"/>
        <w:rPr>
          <w:rFonts w:ascii="Times New Roman" w:hAnsi="Times New Roman" w:cs="Times New Roman"/>
          <w:color w:val="000000" w:themeColor="text1"/>
        </w:rPr>
      </w:pPr>
      <w:bookmarkStart w:id="4" w:name="_Toc230169563"/>
      <w:r w:rsidRPr="00DE68BF">
        <w:rPr>
          <w:rFonts w:ascii="Times New Roman" w:hAnsi="Times New Roman" w:cs="Times New Roman"/>
          <w:color w:val="000000" w:themeColor="text1"/>
        </w:rPr>
        <w:t>Role of Communication in Managerial Functions</w:t>
      </w:r>
      <w:bookmarkEnd w:id="4"/>
    </w:p>
    <w:p w14:paraId="7E512A38" w14:textId="7F2FC39C" w:rsidR="009C1F8C" w:rsidRPr="00DE68BF" w:rsidRDefault="00E4697D" w:rsidP="00DE68BF">
      <w:pPr>
        <w:spacing w:before="240" w:after="240" w:line="480" w:lineRule="auto"/>
        <w:ind w:firstLine="720"/>
        <w:jc w:val="both"/>
        <w:rPr>
          <w:rFonts w:cs="Times New Roman"/>
        </w:rPr>
      </w:pPr>
      <w:r w:rsidRPr="00DE68BF">
        <w:rPr>
          <w:rFonts w:cs="Times New Roman"/>
        </w:rPr>
        <w:t xml:space="preserve">As per (Ma, 2022), </w:t>
      </w:r>
      <w:r w:rsidR="009C1F8C" w:rsidRPr="00DE68BF">
        <w:rPr>
          <w:rFonts w:cs="Times New Roman"/>
        </w:rPr>
        <w:t>Communication supports the planning function by helping managers define goals, strategies, and organizational priorities. During planning, managers communicate objectives to employees so that tasks are aligned with organizational expectations. Clear communication reduces uncertainty and allows employees to understand the purpose behind organizational decisions. Researchers have noted that strategic communication during planning improves employee participation and commitment to organizational goals.</w:t>
      </w:r>
    </w:p>
    <w:p w14:paraId="10ABA177" w14:textId="7AC21DB6" w:rsidR="009C1F8C" w:rsidRPr="00DE68BF" w:rsidRDefault="009C1F8C" w:rsidP="00DE68BF">
      <w:pPr>
        <w:spacing w:before="240" w:after="240" w:line="480" w:lineRule="auto"/>
        <w:ind w:firstLine="720"/>
        <w:jc w:val="both"/>
        <w:rPr>
          <w:rFonts w:cs="Times New Roman"/>
        </w:rPr>
      </w:pPr>
      <w:r w:rsidRPr="00DE68BF">
        <w:rPr>
          <w:rFonts w:cs="Times New Roman"/>
        </w:rPr>
        <w:t>In organizing, communication helps distribute tasks, clarify responsibilities, and coordinate departmental activities. Organizational structures depend heavily on vertical and horizontal communication. Vertical communication occurs between different management levels, while horizontal communication occurs between departments and colleagues. Effective organizational communication reduces duplication of work and supports efficient teamwork.</w:t>
      </w:r>
    </w:p>
    <w:p w14:paraId="6B60C7A7" w14:textId="56E09367" w:rsidR="009C1F8C" w:rsidRPr="00DE68BF" w:rsidRDefault="009C1F8C" w:rsidP="00DE68BF">
      <w:pPr>
        <w:spacing w:before="240" w:after="240" w:line="480" w:lineRule="auto"/>
        <w:ind w:firstLine="720"/>
        <w:jc w:val="both"/>
        <w:rPr>
          <w:rFonts w:cs="Times New Roman"/>
        </w:rPr>
      </w:pPr>
      <w:r w:rsidRPr="00DE68BF">
        <w:rPr>
          <w:rFonts w:cs="Times New Roman"/>
        </w:rPr>
        <w:lastRenderedPageBreak/>
        <w:t>Communication is equally important in leadership and motivation. Managers use communication to encourage employees, provide feedback, resolve concerns, and build positive workplace relationships. Verbal communication, including meetings, presentations, and discussions, allows managers to explain expectations and motivate teams. Non-verbal communication, such as body language, facial expressions, and eye contact, also influences employee perceptions and trust. Research indicates that employees are more responsive to managers who demonstrate confidence, empathy, and attentiveness through both verbal and non-verbal communication</w:t>
      </w:r>
      <w:r w:rsidR="00D93ED0" w:rsidRPr="00DE68BF">
        <w:rPr>
          <w:rFonts w:cs="Times New Roman"/>
        </w:rPr>
        <w:t xml:space="preserve"> (Ma, 2022).</w:t>
      </w:r>
    </w:p>
    <w:p w14:paraId="565C9A1B" w14:textId="44F970AE" w:rsidR="009C1F8C" w:rsidRPr="00DE68BF" w:rsidRDefault="009C1F8C" w:rsidP="00DE68BF">
      <w:pPr>
        <w:pStyle w:val="Heading2"/>
        <w:spacing w:before="240" w:after="240" w:line="480" w:lineRule="auto"/>
        <w:jc w:val="center"/>
        <w:rPr>
          <w:rFonts w:ascii="Times New Roman" w:hAnsi="Times New Roman" w:cs="Times New Roman"/>
          <w:color w:val="000000" w:themeColor="text1"/>
        </w:rPr>
      </w:pPr>
      <w:bookmarkStart w:id="5" w:name="_Toc230169564"/>
      <w:r w:rsidRPr="00DE68BF">
        <w:rPr>
          <w:rFonts w:ascii="Times New Roman" w:hAnsi="Times New Roman" w:cs="Times New Roman"/>
          <w:color w:val="000000" w:themeColor="text1"/>
        </w:rPr>
        <w:t>Forms of Workplace Communication</w:t>
      </w:r>
      <w:bookmarkEnd w:id="5"/>
    </w:p>
    <w:p w14:paraId="08512314" w14:textId="799B9F13" w:rsidR="009C1F8C" w:rsidRPr="00DE68BF" w:rsidRDefault="000432D0" w:rsidP="00DE68BF">
      <w:pPr>
        <w:spacing w:before="240" w:after="240" w:line="480" w:lineRule="auto"/>
        <w:ind w:firstLine="720"/>
        <w:jc w:val="both"/>
        <w:rPr>
          <w:rFonts w:cs="Times New Roman"/>
        </w:rPr>
      </w:pPr>
      <w:r w:rsidRPr="00DE68BF">
        <w:rPr>
          <w:rFonts w:cs="Times New Roman"/>
        </w:rPr>
        <w:t xml:space="preserve">As per (Balakrishna et al., 2024), </w:t>
      </w:r>
      <w:r w:rsidR="009C1F8C" w:rsidRPr="00DE68BF">
        <w:rPr>
          <w:rFonts w:cs="Times New Roman"/>
        </w:rPr>
        <w:t>Written communication is another critical area in management. Reports, policies, memos, contracts, and emails provide formal documentation within organizations. Written communication is valuable because it creates records, ensures accountability, and reduces misunderstanding. However, poor writing skills, unclear language, and information overload may reduce communication effectiveness. In modern workplaces, managers are expected to write concise, professional, and accurate messages that are easily understood by employees and stakeholders</w:t>
      </w:r>
      <w:r w:rsidRPr="00DE68BF">
        <w:rPr>
          <w:rFonts w:cs="Times New Roman"/>
        </w:rPr>
        <w:t>.</w:t>
      </w:r>
    </w:p>
    <w:p w14:paraId="50E2A38A" w14:textId="1C350C91" w:rsidR="009C1F8C" w:rsidRPr="00DE68BF" w:rsidRDefault="009C1F8C" w:rsidP="00DE68BF">
      <w:pPr>
        <w:spacing w:before="240" w:after="240" w:line="480" w:lineRule="auto"/>
        <w:ind w:firstLine="720"/>
        <w:jc w:val="both"/>
        <w:rPr>
          <w:rFonts w:cs="Times New Roman"/>
        </w:rPr>
      </w:pPr>
      <w:r w:rsidRPr="00DE68BF">
        <w:rPr>
          <w:rFonts w:cs="Times New Roman"/>
        </w:rPr>
        <w:t xml:space="preserve">Digital communication has become increasingly important due to remote work, global business operations, and technological advancement. Platforms such as Microsoft Teams, Zoom, Slack, and Google Workspace allow organizations to communicate across geographical boundaries. Digital communication improves speed and accessibility, but it may also create challenges related to technical issues, reduced emotional connection, and </w:t>
      </w:r>
      <w:r w:rsidRPr="00DE68BF">
        <w:rPr>
          <w:rFonts w:cs="Times New Roman"/>
        </w:rPr>
        <w:lastRenderedPageBreak/>
        <w:t>excessive dependence on virtual interaction. Studies show that managers must balance digital communication with interpersonal interaction to maintain strong workplace relationships.</w:t>
      </w:r>
    </w:p>
    <w:p w14:paraId="61122F5F" w14:textId="3A2FC56F" w:rsidR="009C1F8C" w:rsidRPr="00DE68BF" w:rsidRDefault="009C1F8C" w:rsidP="00DE68BF">
      <w:pPr>
        <w:pStyle w:val="Heading2"/>
        <w:spacing w:before="240" w:after="240" w:line="480" w:lineRule="auto"/>
        <w:jc w:val="center"/>
        <w:rPr>
          <w:rFonts w:ascii="Times New Roman" w:hAnsi="Times New Roman" w:cs="Times New Roman"/>
          <w:color w:val="000000" w:themeColor="text1"/>
        </w:rPr>
      </w:pPr>
      <w:bookmarkStart w:id="6" w:name="_Toc230169565"/>
      <w:r w:rsidRPr="00DE68BF">
        <w:rPr>
          <w:rFonts w:ascii="Times New Roman" w:hAnsi="Times New Roman" w:cs="Times New Roman"/>
          <w:color w:val="000000" w:themeColor="text1"/>
        </w:rPr>
        <w:t>Barriers to Effective Workplace Communication</w:t>
      </w:r>
      <w:bookmarkEnd w:id="6"/>
    </w:p>
    <w:p w14:paraId="2E34F31C" w14:textId="18D7C3FA" w:rsidR="009C1F8C" w:rsidRPr="00DE68BF" w:rsidRDefault="00C74383" w:rsidP="00DE68BF">
      <w:pPr>
        <w:spacing w:before="240" w:after="240" w:line="480" w:lineRule="auto"/>
        <w:ind w:firstLine="720"/>
        <w:jc w:val="both"/>
        <w:rPr>
          <w:rFonts w:cs="Times New Roman"/>
        </w:rPr>
      </w:pPr>
      <w:r w:rsidRPr="00DE68BF">
        <w:rPr>
          <w:rFonts w:cs="Times New Roman"/>
        </w:rPr>
        <w:t>(Kamal Bahrain et al., 2024</w:t>
      </w:r>
      <w:proofErr w:type="gramStart"/>
      <w:r w:rsidRPr="00DE68BF">
        <w:rPr>
          <w:rFonts w:cs="Times New Roman"/>
        </w:rPr>
        <w:t xml:space="preserve">), </w:t>
      </w:r>
      <w:r w:rsidR="009C1F8C" w:rsidRPr="00DE68BF">
        <w:rPr>
          <w:rFonts w:cs="Times New Roman"/>
        </w:rPr>
        <w:t xml:space="preserve"> have</w:t>
      </w:r>
      <w:proofErr w:type="gramEnd"/>
      <w:r w:rsidR="009C1F8C" w:rsidRPr="00DE68BF">
        <w:rPr>
          <w:rFonts w:cs="Times New Roman"/>
        </w:rPr>
        <w:t xml:space="preserve"> identified several barriers to effective workplace communication. Cultural barriers are common in multinational organizations where employees have different languages, traditions, values, and communication styles. Cultural misunderstandings may lead to confusion, conflict, or reduced teamwork. Managers therefore require intercultural communication skills to manage diverse teams effectively.</w:t>
      </w:r>
    </w:p>
    <w:p w14:paraId="22B2FAC4" w14:textId="55B5F3FD" w:rsidR="009C1F8C" w:rsidRPr="00DE68BF" w:rsidRDefault="009C1F8C" w:rsidP="00DE68BF">
      <w:pPr>
        <w:spacing w:before="240" w:after="240" w:line="480" w:lineRule="auto"/>
        <w:ind w:firstLine="720"/>
        <w:jc w:val="both"/>
        <w:rPr>
          <w:rFonts w:cs="Times New Roman"/>
        </w:rPr>
      </w:pPr>
      <w:r w:rsidRPr="00DE68BF">
        <w:rPr>
          <w:rFonts w:cs="Times New Roman"/>
        </w:rPr>
        <w:t>Psychological barriers also affect communication. Stress, fear, low confidence, personal bias, and emotional reactions may influence how messages are interpreted. Employees who feel insecure or unsupported may hesitate to share ideas or concerns. This reduces openness and damages organizational trust. Managers who practice active listening and empathy can reduce psychological barriers and create supportive communication environments.</w:t>
      </w:r>
    </w:p>
    <w:p w14:paraId="21C8DB24" w14:textId="405E0162" w:rsidR="009C1F8C" w:rsidRPr="00DE68BF" w:rsidRDefault="009C1F8C" w:rsidP="00DE68BF">
      <w:pPr>
        <w:spacing w:before="240" w:after="240" w:line="480" w:lineRule="auto"/>
        <w:ind w:firstLine="720"/>
        <w:jc w:val="both"/>
        <w:rPr>
          <w:rFonts w:cs="Times New Roman"/>
        </w:rPr>
      </w:pPr>
      <w:r w:rsidRPr="00DE68BF">
        <w:rPr>
          <w:rFonts w:cs="Times New Roman"/>
        </w:rPr>
        <w:t>Organizational barriers occur due to hierarchy, bureaucracy, unclear reporting structures, and poor information flow. In highly centralized organizations, employees may feel disconnected from decision-making processes because communication flows slowly from top management. Lack of feedback systems may also prevent employees from expressing opinions and concerns. Organizational communication systems must therefore encourage transparency and collaboration.</w:t>
      </w:r>
    </w:p>
    <w:p w14:paraId="5745B1A2" w14:textId="65251062" w:rsidR="009C1F8C" w:rsidRPr="00DE68BF" w:rsidRDefault="009C1F8C" w:rsidP="00DE68BF">
      <w:pPr>
        <w:spacing w:before="240" w:after="240" w:line="480" w:lineRule="auto"/>
        <w:ind w:firstLine="720"/>
        <w:jc w:val="both"/>
        <w:rPr>
          <w:rFonts w:cs="Times New Roman"/>
        </w:rPr>
      </w:pPr>
      <w:r w:rsidRPr="00DE68BF">
        <w:rPr>
          <w:rFonts w:cs="Times New Roman"/>
        </w:rPr>
        <w:lastRenderedPageBreak/>
        <w:t>Technological barriers are another major concern in modern workplaces. Although technology improves communication speed, technical failures, poor internet connections, cyber security concerns, and overreliance on digital tools may create communication difficulties. Information overload caused by excessive emails, notifications, and online meetings can reduce employee focus and productivity</w:t>
      </w:r>
      <w:r w:rsidR="00C74383" w:rsidRPr="00DE68BF">
        <w:rPr>
          <w:rFonts w:cs="Times New Roman"/>
        </w:rPr>
        <w:t xml:space="preserve"> (Kamal Bahrain et al., 2024).</w:t>
      </w:r>
    </w:p>
    <w:p w14:paraId="05C58E93" w14:textId="3A79094B" w:rsidR="009C1F8C" w:rsidRPr="00DE68BF" w:rsidRDefault="009C1F8C" w:rsidP="00DE68BF">
      <w:pPr>
        <w:pStyle w:val="Heading2"/>
        <w:spacing w:before="240" w:after="240" w:line="480" w:lineRule="auto"/>
        <w:jc w:val="center"/>
        <w:rPr>
          <w:rFonts w:ascii="Times New Roman" w:hAnsi="Times New Roman" w:cs="Times New Roman"/>
          <w:color w:val="000000" w:themeColor="text1"/>
        </w:rPr>
      </w:pPr>
      <w:bookmarkStart w:id="7" w:name="_Toc230169566"/>
      <w:r w:rsidRPr="00DE68BF">
        <w:rPr>
          <w:rFonts w:ascii="Times New Roman" w:hAnsi="Times New Roman" w:cs="Times New Roman"/>
          <w:color w:val="000000" w:themeColor="text1"/>
        </w:rPr>
        <w:t>Communication and Organizational Performance</w:t>
      </w:r>
      <w:bookmarkEnd w:id="7"/>
    </w:p>
    <w:p w14:paraId="74BBFDFD" w14:textId="50664801" w:rsidR="009C1F8C" w:rsidRPr="00DE68BF" w:rsidRDefault="009C1F8C" w:rsidP="00DE68BF">
      <w:pPr>
        <w:spacing w:before="240" w:after="240" w:line="480" w:lineRule="auto"/>
        <w:ind w:firstLine="720"/>
        <w:jc w:val="both"/>
        <w:rPr>
          <w:rFonts w:cs="Times New Roman"/>
        </w:rPr>
      </w:pPr>
      <w:r w:rsidRPr="00DE68BF">
        <w:rPr>
          <w:rFonts w:cs="Times New Roman"/>
        </w:rPr>
        <w:t>Several organizations have demonstrated the importance of effective communication in improving business performance. Google is known for encouraging open communication and employee feedback through meetings, collaborative tools, and transparent leadership practices. This communication culture supports innovation and teamwork. Microsoft improved employee collaboration and organizational culture under Satya Nadella through empathetic leadership communication and active listening practices. Toyota uses clear communication systems and team coordination methods to maintain operational efficiency and continuous improvement.</w:t>
      </w:r>
    </w:p>
    <w:p w14:paraId="40EB030E" w14:textId="7EE52C52" w:rsidR="009C1F8C" w:rsidRPr="00DE68BF" w:rsidRDefault="009C1F8C" w:rsidP="00DE68BF">
      <w:pPr>
        <w:spacing w:before="240" w:after="240" w:line="480" w:lineRule="auto"/>
        <w:ind w:firstLine="720"/>
        <w:jc w:val="both"/>
        <w:rPr>
          <w:rFonts w:cs="Times New Roman"/>
        </w:rPr>
      </w:pPr>
      <w:r w:rsidRPr="00DE68BF">
        <w:rPr>
          <w:rFonts w:cs="Times New Roman"/>
        </w:rPr>
        <w:t>Communication is also closely linked to employee engagement. Studies show that employees who receive recognition, feedback, and clear communication from managers are more motivated and productive. Employee engagement increases when organizations encourage participation, transparency, and open discussion. Effective communication therefore strengthens organizational culture, reduces turnover, and improves long-term business sustainability.</w:t>
      </w:r>
    </w:p>
    <w:p w14:paraId="6051C33B" w14:textId="2665398D" w:rsidR="009C1F8C" w:rsidRPr="00DE68BF" w:rsidRDefault="009C1F8C" w:rsidP="00DE68BF">
      <w:pPr>
        <w:pStyle w:val="Heading2"/>
        <w:spacing w:before="240" w:after="240" w:line="480" w:lineRule="auto"/>
        <w:jc w:val="center"/>
        <w:rPr>
          <w:rFonts w:ascii="Times New Roman" w:hAnsi="Times New Roman" w:cs="Times New Roman"/>
          <w:color w:val="000000" w:themeColor="text1"/>
        </w:rPr>
      </w:pPr>
      <w:bookmarkStart w:id="8" w:name="_Toc230169567"/>
      <w:r w:rsidRPr="00DE68BF">
        <w:rPr>
          <w:rFonts w:ascii="Times New Roman" w:hAnsi="Times New Roman" w:cs="Times New Roman"/>
          <w:color w:val="000000" w:themeColor="text1"/>
        </w:rPr>
        <w:lastRenderedPageBreak/>
        <w:t>Summary of Literature Review</w:t>
      </w:r>
      <w:bookmarkEnd w:id="8"/>
    </w:p>
    <w:p w14:paraId="73EB43E6" w14:textId="2053BFA4" w:rsidR="00571491" w:rsidRPr="00DE68BF" w:rsidRDefault="009C1F8C" w:rsidP="00DE68BF">
      <w:pPr>
        <w:spacing w:before="240" w:after="240" w:line="480" w:lineRule="auto"/>
        <w:ind w:firstLine="720"/>
        <w:jc w:val="both"/>
        <w:rPr>
          <w:rFonts w:cs="Times New Roman"/>
        </w:rPr>
      </w:pPr>
      <w:r w:rsidRPr="00DE68BF">
        <w:rPr>
          <w:rFonts w:cs="Times New Roman"/>
        </w:rPr>
        <w:t>Overall, the literature demonstrates that communication is not limited to information sharing. It is a strategic management function that influences leadership effectiveness, organizational coordination, employee satisfaction, and business performance. Managers who develop strong communication skills are better equipped to manage change, solve problems, motivate teams, and maintain successful organizations in dynamic business environments</w:t>
      </w:r>
      <w:r w:rsidR="001B4985" w:rsidRPr="00DE68BF">
        <w:rPr>
          <w:rFonts w:cs="Times New Roman"/>
        </w:rPr>
        <w:t>.</w:t>
      </w:r>
    </w:p>
    <w:p w14:paraId="3181DC4E" w14:textId="77777777" w:rsidR="00E022AD" w:rsidRDefault="00E022AD">
      <w:pPr>
        <w:rPr>
          <w:rFonts w:eastAsiaTheme="majorEastAsia" w:cs="Times New Roman"/>
          <w:b/>
          <w:bCs/>
          <w:color w:val="000000" w:themeColor="text1"/>
          <w:sz w:val="32"/>
          <w:szCs w:val="32"/>
        </w:rPr>
      </w:pPr>
      <w:r>
        <w:rPr>
          <w:rFonts w:cs="Times New Roman"/>
          <w:color w:val="000000" w:themeColor="text1"/>
          <w:sz w:val="32"/>
          <w:szCs w:val="32"/>
        </w:rPr>
        <w:br w:type="page"/>
      </w:r>
    </w:p>
    <w:p w14:paraId="2398B608" w14:textId="2FFA5454" w:rsidR="00571491" w:rsidRPr="00DE68BF" w:rsidRDefault="001B4985" w:rsidP="00DE68BF">
      <w:pPr>
        <w:pStyle w:val="Heading1"/>
        <w:spacing w:before="240" w:after="240" w:line="480" w:lineRule="auto"/>
        <w:jc w:val="center"/>
        <w:rPr>
          <w:rFonts w:ascii="Times New Roman" w:hAnsi="Times New Roman" w:cs="Times New Roman"/>
          <w:color w:val="000000" w:themeColor="text1"/>
          <w:sz w:val="32"/>
          <w:szCs w:val="32"/>
        </w:rPr>
      </w:pPr>
      <w:bookmarkStart w:id="9" w:name="_Toc230169568"/>
      <w:r w:rsidRPr="00DE68BF">
        <w:rPr>
          <w:rFonts w:ascii="Times New Roman" w:hAnsi="Times New Roman" w:cs="Times New Roman"/>
          <w:color w:val="000000" w:themeColor="text1"/>
          <w:sz w:val="32"/>
          <w:szCs w:val="32"/>
        </w:rPr>
        <w:lastRenderedPageBreak/>
        <w:t>Methodology</w:t>
      </w:r>
      <w:bookmarkEnd w:id="9"/>
    </w:p>
    <w:p w14:paraId="1ED77AFF" w14:textId="77777777" w:rsidR="007265A3" w:rsidRPr="00DE68BF" w:rsidRDefault="001B4985" w:rsidP="00DE68BF">
      <w:pPr>
        <w:spacing w:before="240" w:after="240" w:line="480" w:lineRule="auto"/>
        <w:ind w:firstLine="720"/>
        <w:jc w:val="both"/>
        <w:rPr>
          <w:rFonts w:cs="Times New Roman"/>
        </w:rPr>
      </w:pPr>
      <w:r w:rsidRPr="00DE68BF">
        <w:rPr>
          <w:rFonts w:cs="Times New Roman"/>
        </w:rPr>
        <w:t>This report uses a qualitative topic-based methodology to examine the importance of ef</w:t>
      </w:r>
      <w:r w:rsidRPr="00DE68BF">
        <w:rPr>
          <w:rFonts w:cs="Times New Roman"/>
        </w:rPr>
        <w:t>fective communication as a core management skill. The methodology focuses on reviewing academic theories, organizational practices, management literature, and real-world business examples related to workplace communication and managerial effectiveness. A q</w:t>
      </w:r>
      <w:r w:rsidRPr="00DE68BF">
        <w:rPr>
          <w:rFonts w:cs="Times New Roman"/>
        </w:rPr>
        <w:t>ualitative approach was selected because the topic requires critical understanding of communication behavior, leadership practices, organizational relationships, and workplace interaction rather than numerical measurement.</w:t>
      </w:r>
    </w:p>
    <w:p w14:paraId="0DB55778" w14:textId="77777777" w:rsidR="007265A3" w:rsidRPr="00DE68BF" w:rsidRDefault="001B4985" w:rsidP="00DE68BF">
      <w:pPr>
        <w:spacing w:before="240" w:after="240" w:line="480" w:lineRule="auto"/>
        <w:ind w:firstLine="720"/>
        <w:jc w:val="both"/>
        <w:rPr>
          <w:rFonts w:cs="Times New Roman"/>
        </w:rPr>
      </w:pPr>
      <w:r w:rsidRPr="00DE68BF">
        <w:rPr>
          <w:rFonts w:cs="Times New Roman"/>
        </w:rPr>
        <w:t>The research process involved co</w:t>
      </w:r>
      <w:r w:rsidRPr="00DE68BF">
        <w:rPr>
          <w:rFonts w:cs="Times New Roman"/>
        </w:rPr>
        <w:t>llecting information from management textbooks, journal articles, business reports, leadership studies, and organizational communication theories. Sources related to communication barriers, leadership communication, employee engagement, teamwork, and digit</w:t>
      </w:r>
      <w:r w:rsidRPr="00DE68BF">
        <w:rPr>
          <w:rFonts w:cs="Times New Roman"/>
        </w:rPr>
        <w:t>al communication were carefully analyzed to identify common themes and practical insights. This approach allowed the study to connect theoretical knowledge with real workplace situations.</w:t>
      </w:r>
    </w:p>
    <w:p w14:paraId="32A664C3" w14:textId="77777777" w:rsidR="007265A3" w:rsidRPr="00DE68BF" w:rsidRDefault="001B4985" w:rsidP="00DE68BF">
      <w:pPr>
        <w:spacing w:before="240" w:after="240" w:line="480" w:lineRule="auto"/>
        <w:ind w:firstLine="720"/>
        <w:jc w:val="both"/>
        <w:rPr>
          <w:rFonts w:cs="Times New Roman"/>
        </w:rPr>
      </w:pPr>
      <w:r w:rsidRPr="00DE68BF">
        <w:rPr>
          <w:rFonts w:cs="Times New Roman"/>
        </w:rPr>
        <w:t>The study adopted a descriptive and analytical method. The descript</w:t>
      </w:r>
      <w:r w:rsidRPr="00DE68BF">
        <w:rPr>
          <w:rFonts w:cs="Times New Roman"/>
        </w:rPr>
        <w:t>ive aspect explains different forms of communication, including verbal, non-verbal, written, and digital communication, while the analytical aspect examines how communication influences organizational performance and management functions. The methodology a</w:t>
      </w:r>
      <w:r w:rsidRPr="00DE68BF">
        <w:rPr>
          <w:rFonts w:cs="Times New Roman"/>
        </w:rPr>
        <w:t>lso focuses on understanding barriers that affect communication in organizations, such as cultural diversity, psychological factors, technological limitations, and organizational hierarchy.</w:t>
      </w:r>
      <w:r w:rsidR="007265A3" w:rsidRPr="00DE68BF">
        <w:rPr>
          <w:rFonts w:cs="Times New Roman"/>
        </w:rPr>
        <w:t xml:space="preserve"> </w:t>
      </w:r>
      <w:r w:rsidRPr="00DE68BF">
        <w:rPr>
          <w:rFonts w:cs="Times New Roman"/>
        </w:rPr>
        <w:t>Case-based analysis was included to improve the practical relevan</w:t>
      </w:r>
      <w:r w:rsidRPr="00DE68BF">
        <w:rPr>
          <w:rFonts w:cs="Times New Roman"/>
        </w:rPr>
        <w:t xml:space="preserve">ce of the report. Examples from companies such as Google, Microsoft, and Toyota were reviewed </w:t>
      </w:r>
      <w:r w:rsidRPr="00DE68BF">
        <w:rPr>
          <w:rFonts w:cs="Times New Roman"/>
        </w:rPr>
        <w:lastRenderedPageBreak/>
        <w:t>to understand how communication strategies influence productivity, coordination, innovation, and employee engagement. These organizations were selected because th</w:t>
      </w:r>
      <w:r w:rsidRPr="00DE68BF">
        <w:rPr>
          <w:rFonts w:cs="Times New Roman"/>
        </w:rPr>
        <w:t>ey are widely recognized for their communication practices and leadership approaches.</w:t>
      </w:r>
    </w:p>
    <w:p w14:paraId="348C24E7" w14:textId="25410C4B" w:rsidR="00571491" w:rsidRPr="00DE68BF" w:rsidRDefault="00317FA0" w:rsidP="00DE68BF">
      <w:pPr>
        <w:spacing w:before="240" w:after="240" w:line="480" w:lineRule="auto"/>
        <w:ind w:firstLine="720"/>
        <w:jc w:val="both"/>
        <w:rPr>
          <w:rFonts w:cs="Times New Roman"/>
        </w:rPr>
      </w:pPr>
      <w:r w:rsidRPr="00DE68BF">
        <w:rPr>
          <w:rFonts w:cs="Times New Roman"/>
        </w:rPr>
        <w:t>The methodology further examines communication within the framework of key management functions, including planning, organizing, leading, and controlling. By linking communication theories with practical management activities, the study provides a broader understanding of communication as an essential managerial competency in modern organizations. Effective communication supports managers in coordinating tasks, motivating employees, solving workplace issues, and maintaining operational efficiency. The methodology also helps explain how communication contributes to leadership effectiveness, teamwork, employee engagement, and organizational performance in different workplace environments.</w:t>
      </w:r>
      <w:r w:rsidRPr="00DE68BF">
        <w:rPr>
          <w:rFonts w:cs="Times New Roman"/>
        </w:rPr>
        <w:t xml:space="preserve"> </w:t>
      </w:r>
      <w:r w:rsidRPr="00DE68BF">
        <w:rPr>
          <w:rFonts w:cs="Times New Roman"/>
        </w:rPr>
        <w:t>In addition, the methodology evaluates the role of communication in handling organizational challenges such as cultural diversity, technological changes, and workplace conflict. Through the use of academic literature and real-world organizational examples, the report develops a comprehensive understanding of communication practices in professional settings.</w:t>
      </w:r>
      <w:r w:rsidRPr="00DE68BF">
        <w:rPr>
          <w:rFonts w:cs="Times New Roman"/>
        </w:rPr>
        <w:t xml:space="preserve"> </w:t>
      </w:r>
      <w:r w:rsidRPr="00DE68BF">
        <w:rPr>
          <w:rFonts w:cs="Times New Roman"/>
        </w:rPr>
        <w:t>Although the study provides valuable insights, certain limitations exist. The report mainly depends on secondary information rather than primary data collection methods such as interviews, surveys, or direct workplace observations. Furthermore, communication practices differ across industries, organizational structures, and cultural environments, meaning some findings may not apply equally to all organizations. Despite these limitations, the methodology still offers a detailed and relevant understanding of communication skills in contemporary management environments</w:t>
      </w:r>
      <w:r w:rsidR="001B4985" w:rsidRPr="00DE68BF">
        <w:rPr>
          <w:rFonts w:cs="Times New Roman"/>
        </w:rPr>
        <w:t>.</w:t>
      </w:r>
    </w:p>
    <w:p w14:paraId="7F707D24" w14:textId="77777777" w:rsidR="00571491" w:rsidRPr="00DE68BF" w:rsidRDefault="001B4985" w:rsidP="00DE68BF">
      <w:pPr>
        <w:pStyle w:val="Heading1"/>
        <w:spacing w:before="240" w:after="240" w:line="480" w:lineRule="auto"/>
        <w:jc w:val="center"/>
        <w:rPr>
          <w:rFonts w:ascii="Times New Roman" w:hAnsi="Times New Roman" w:cs="Times New Roman"/>
          <w:color w:val="000000" w:themeColor="text1"/>
          <w:sz w:val="32"/>
          <w:szCs w:val="32"/>
        </w:rPr>
      </w:pPr>
      <w:bookmarkStart w:id="10" w:name="_Toc230169569"/>
      <w:r w:rsidRPr="00DE68BF">
        <w:rPr>
          <w:rFonts w:ascii="Times New Roman" w:hAnsi="Times New Roman" w:cs="Times New Roman"/>
          <w:color w:val="000000" w:themeColor="text1"/>
          <w:sz w:val="32"/>
          <w:szCs w:val="32"/>
        </w:rPr>
        <w:lastRenderedPageBreak/>
        <w:t>Findings</w:t>
      </w:r>
      <w:bookmarkEnd w:id="10"/>
    </w:p>
    <w:p w14:paraId="3050645E" w14:textId="7CE3E9B3" w:rsidR="00510F6B" w:rsidRPr="00DE68BF" w:rsidRDefault="00510F6B" w:rsidP="00DE68BF">
      <w:pPr>
        <w:pStyle w:val="Heading2"/>
        <w:spacing w:before="240" w:after="240" w:line="480" w:lineRule="auto"/>
        <w:jc w:val="center"/>
        <w:rPr>
          <w:rFonts w:ascii="Times New Roman" w:hAnsi="Times New Roman" w:cs="Times New Roman"/>
          <w:color w:val="000000" w:themeColor="text1"/>
        </w:rPr>
      </w:pPr>
      <w:bookmarkStart w:id="11" w:name="_Toc230169570"/>
      <w:r w:rsidRPr="00DE68BF">
        <w:rPr>
          <w:rFonts w:ascii="Times New Roman" w:hAnsi="Times New Roman" w:cs="Times New Roman"/>
          <w:color w:val="000000" w:themeColor="text1"/>
        </w:rPr>
        <w:t>Communication and Managerial Performance</w:t>
      </w:r>
      <w:bookmarkEnd w:id="11"/>
    </w:p>
    <w:p w14:paraId="53B3A8C5" w14:textId="2E908E21" w:rsidR="00510F6B" w:rsidRPr="00DE68BF" w:rsidRDefault="00510F6B" w:rsidP="00DE68BF">
      <w:pPr>
        <w:spacing w:before="240" w:after="240" w:line="480" w:lineRule="auto"/>
        <w:ind w:firstLine="720"/>
        <w:jc w:val="both"/>
        <w:rPr>
          <w:rFonts w:cs="Times New Roman"/>
        </w:rPr>
      </w:pPr>
      <w:r w:rsidRPr="00DE68BF">
        <w:rPr>
          <w:rFonts w:cs="Times New Roman"/>
        </w:rPr>
        <w:t>The findings of this report indicate that effective communication significantly influences managerial performance, employee productivity, teamwork, and organizational success. Communication was found to be directly connected with every management function, including planning, organizing, leading, and controlling. Organizations that maintain clear and transparent communication systems are more capable of achieving coordination, improving employee morale, and maintaining strong workplace relationships</w:t>
      </w:r>
      <w:r w:rsidR="000653C4" w:rsidRPr="00DE68BF">
        <w:rPr>
          <w:rFonts w:cs="Times New Roman"/>
        </w:rPr>
        <w:t xml:space="preserve"> (Yu &amp; Yang, 2023).</w:t>
      </w:r>
    </w:p>
    <w:p w14:paraId="76AEF294" w14:textId="66A5047A" w:rsidR="00510F6B" w:rsidRPr="00DE68BF" w:rsidRDefault="00510F6B" w:rsidP="00DE68BF">
      <w:pPr>
        <w:spacing w:before="240" w:after="240" w:line="480" w:lineRule="auto"/>
        <w:ind w:firstLine="720"/>
        <w:jc w:val="both"/>
        <w:rPr>
          <w:rFonts w:cs="Times New Roman"/>
        </w:rPr>
      </w:pPr>
      <w:r w:rsidRPr="00DE68BF">
        <w:rPr>
          <w:rFonts w:cs="Times New Roman"/>
        </w:rPr>
        <w:t>One major finding is that communication improves planning effectiveness. Managers who communicate organizational goals and expectations clearly are more successful in aligning employees with business objectives. Employees perform better when they understand their responsibilities, deadlines, and expected outcomes. Clear communication during planning also reduces confusion and uncertainty, especially during organizational change or crisis situations.</w:t>
      </w:r>
    </w:p>
    <w:p w14:paraId="163A306E" w14:textId="0A51292B" w:rsidR="00510F6B" w:rsidRPr="00DE68BF" w:rsidRDefault="00510F6B" w:rsidP="00DE68BF">
      <w:pPr>
        <w:spacing w:before="240" w:after="240" w:line="480" w:lineRule="auto"/>
        <w:ind w:firstLine="720"/>
        <w:jc w:val="both"/>
        <w:rPr>
          <w:rFonts w:cs="Times New Roman"/>
        </w:rPr>
      </w:pPr>
      <w:r w:rsidRPr="00DE68BF">
        <w:rPr>
          <w:rFonts w:cs="Times New Roman"/>
        </w:rPr>
        <w:t>The study also found that communication strengthens organizational coordination. In large organizations, departments depend on regular communication to share information, coordinate activities, and solve operational problems. Communication gaps between departments often lead to delays, duplication of work, and reduced efficiency. Effective managers therefore establish communication systems that support collaboration and information sharing across teams.</w:t>
      </w:r>
    </w:p>
    <w:p w14:paraId="06FBCD62" w14:textId="415F912C" w:rsidR="00510F6B" w:rsidRPr="00DE68BF" w:rsidRDefault="00510F6B" w:rsidP="00DE68BF">
      <w:pPr>
        <w:pStyle w:val="Heading2"/>
        <w:spacing w:before="240" w:after="240" w:line="480" w:lineRule="auto"/>
        <w:jc w:val="center"/>
        <w:rPr>
          <w:rFonts w:ascii="Times New Roman" w:hAnsi="Times New Roman" w:cs="Times New Roman"/>
          <w:color w:val="000000" w:themeColor="text1"/>
        </w:rPr>
      </w:pPr>
      <w:bookmarkStart w:id="12" w:name="_Toc230169571"/>
      <w:r w:rsidRPr="00DE68BF">
        <w:rPr>
          <w:rFonts w:ascii="Times New Roman" w:hAnsi="Times New Roman" w:cs="Times New Roman"/>
          <w:color w:val="000000" w:themeColor="text1"/>
        </w:rPr>
        <w:lastRenderedPageBreak/>
        <w:t>Leadership Communication and Employee Engagement</w:t>
      </w:r>
      <w:bookmarkEnd w:id="12"/>
    </w:p>
    <w:p w14:paraId="5A881403" w14:textId="339A4BED" w:rsidR="00510F6B" w:rsidRPr="00DE68BF" w:rsidRDefault="00510F6B" w:rsidP="00DE68BF">
      <w:pPr>
        <w:spacing w:before="240" w:after="240" w:line="480" w:lineRule="auto"/>
        <w:ind w:firstLine="720"/>
        <w:jc w:val="both"/>
        <w:rPr>
          <w:rFonts w:cs="Times New Roman"/>
        </w:rPr>
      </w:pPr>
      <w:r w:rsidRPr="00DE68BF">
        <w:rPr>
          <w:rFonts w:cs="Times New Roman"/>
        </w:rPr>
        <w:t>Another important finding is that leadership communication strongly influences employee motivation and engagement. Employees are more likely to trust managers who communicate openly, provide constructive feedback, and encourage participation. Managers who practice active listening create supportive work environments where employees feel valued and respected. This improves morale, loyalty, and job satisfaction.</w:t>
      </w:r>
    </w:p>
    <w:p w14:paraId="6338C5FB" w14:textId="758BAD5E" w:rsidR="00510F6B" w:rsidRPr="00DE68BF" w:rsidRDefault="00510F6B" w:rsidP="00DE68BF">
      <w:pPr>
        <w:spacing w:before="240" w:after="240" w:line="480" w:lineRule="auto"/>
        <w:ind w:firstLine="720"/>
        <w:jc w:val="both"/>
        <w:rPr>
          <w:rFonts w:cs="Times New Roman"/>
        </w:rPr>
      </w:pPr>
      <w:r w:rsidRPr="00DE68BF">
        <w:rPr>
          <w:rFonts w:cs="Times New Roman"/>
        </w:rPr>
        <w:t>Non-verbal communication was also found to influence workplace relationships significantly. Body language, facial expressions, eye contact, and tone of voice affect how employees interpret managerial messages. Managers who demonstrate confidence, empathy, and professionalism through non-verbal communication build stronger trust with employees. On the other hand, negative non-verbal behavior may create misunderstanding and emotional discomfort</w:t>
      </w:r>
      <w:r w:rsidR="006F7E10" w:rsidRPr="00DE68BF">
        <w:rPr>
          <w:rFonts w:cs="Times New Roman"/>
        </w:rPr>
        <w:t xml:space="preserve"> (</w:t>
      </w:r>
      <w:proofErr w:type="spellStart"/>
      <w:r w:rsidR="006F7E10" w:rsidRPr="0040235F">
        <w:rPr>
          <w:rFonts w:cs="Times New Roman"/>
          <w:szCs w:val="24"/>
          <w:lang w:val="en-IN" w:eastAsia="en-IN"/>
        </w:rPr>
        <w:t>Alsharairi</w:t>
      </w:r>
      <w:proofErr w:type="spellEnd"/>
      <w:r w:rsidR="006F7E10" w:rsidRPr="00DE68BF">
        <w:rPr>
          <w:rFonts w:cs="Times New Roman"/>
          <w:szCs w:val="24"/>
          <w:lang w:val="en-IN" w:eastAsia="en-IN"/>
        </w:rPr>
        <w:t xml:space="preserve"> et al., 2025).</w:t>
      </w:r>
    </w:p>
    <w:p w14:paraId="47C86C11" w14:textId="70222E38" w:rsidR="00510F6B" w:rsidRPr="00DE68BF" w:rsidRDefault="00510F6B" w:rsidP="00DE68BF">
      <w:pPr>
        <w:spacing w:before="240" w:after="240" w:line="480" w:lineRule="auto"/>
        <w:ind w:firstLine="720"/>
        <w:jc w:val="both"/>
        <w:rPr>
          <w:rFonts w:cs="Times New Roman"/>
        </w:rPr>
      </w:pPr>
      <w:r w:rsidRPr="00DE68BF">
        <w:rPr>
          <w:rFonts w:cs="Times New Roman"/>
        </w:rPr>
        <w:t>The findings further reveal that written communication remains essential in professional environments. Emails, reports, policy documents, and meeting minutes provide formal records and support accountability within organizations. However, poorly written communication often creates confusion and delays. Employees respond more positively to messages that are concise, organized, and professionally written.</w:t>
      </w:r>
    </w:p>
    <w:p w14:paraId="1E5002BE" w14:textId="09BE99E2" w:rsidR="00510F6B" w:rsidRPr="00DE68BF" w:rsidRDefault="00510F6B" w:rsidP="00DE68BF">
      <w:pPr>
        <w:pStyle w:val="Heading2"/>
        <w:spacing w:before="240" w:after="240" w:line="480" w:lineRule="auto"/>
        <w:jc w:val="center"/>
        <w:rPr>
          <w:rFonts w:ascii="Times New Roman" w:hAnsi="Times New Roman" w:cs="Times New Roman"/>
          <w:color w:val="000000" w:themeColor="text1"/>
        </w:rPr>
      </w:pPr>
      <w:bookmarkStart w:id="13" w:name="_Toc230169572"/>
      <w:r w:rsidRPr="00DE68BF">
        <w:rPr>
          <w:rFonts w:ascii="Times New Roman" w:hAnsi="Times New Roman" w:cs="Times New Roman"/>
          <w:color w:val="000000" w:themeColor="text1"/>
        </w:rPr>
        <w:t>Digital Communication in Modern Organizations</w:t>
      </w:r>
      <w:bookmarkEnd w:id="13"/>
    </w:p>
    <w:p w14:paraId="754CA71D" w14:textId="6541008A" w:rsidR="00510F6B" w:rsidRPr="00DE68BF" w:rsidRDefault="00510F6B" w:rsidP="00DE68BF">
      <w:pPr>
        <w:spacing w:before="240" w:after="240" w:line="480" w:lineRule="auto"/>
        <w:ind w:firstLine="720"/>
        <w:jc w:val="both"/>
        <w:rPr>
          <w:rFonts w:cs="Times New Roman"/>
        </w:rPr>
      </w:pPr>
      <w:r w:rsidRPr="00DE68BF">
        <w:rPr>
          <w:rFonts w:cs="Times New Roman"/>
        </w:rPr>
        <w:t xml:space="preserve">Digital communication has become one of the most influential communication methods in modern organizations. Remote work and global operations have increased the use of online communication platforms such as Zoom, Microsoft Teams, and Slack. </w:t>
      </w:r>
      <w:r w:rsidRPr="00DE68BF">
        <w:rPr>
          <w:rFonts w:cs="Times New Roman"/>
        </w:rPr>
        <w:lastRenderedPageBreak/>
        <w:t>Digital communication improves speed and accessibility, but the findings indicate that excessive reliance on virtual communication may reduce personal connection between employees and managers. Technical issues, information overload, and reduced face-to-face interaction were identified as common challenges.</w:t>
      </w:r>
    </w:p>
    <w:p w14:paraId="4A655969" w14:textId="62A8152B" w:rsidR="00510F6B" w:rsidRPr="00DE68BF" w:rsidRDefault="00510F6B" w:rsidP="00DE68BF">
      <w:pPr>
        <w:pStyle w:val="Heading2"/>
        <w:spacing w:before="240" w:after="240" w:line="480" w:lineRule="auto"/>
        <w:jc w:val="center"/>
        <w:rPr>
          <w:rFonts w:ascii="Times New Roman" w:hAnsi="Times New Roman" w:cs="Times New Roman"/>
          <w:color w:val="000000" w:themeColor="text1"/>
        </w:rPr>
      </w:pPr>
      <w:bookmarkStart w:id="14" w:name="_Toc230169573"/>
      <w:r w:rsidRPr="00DE68BF">
        <w:rPr>
          <w:rFonts w:ascii="Times New Roman" w:hAnsi="Times New Roman" w:cs="Times New Roman"/>
          <w:color w:val="000000" w:themeColor="text1"/>
        </w:rPr>
        <w:t>Barriers to Effective Workplace Communication</w:t>
      </w:r>
      <w:bookmarkEnd w:id="14"/>
    </w:p>
    <w:p w14:paraId="5681B124" w14:textId="6D0B3974" w:rsidR="00510F6B" w:rsidRPr="00DE68BF" w:rsidRDefault="00510F6B" w:rsidP="00DE68BF">
      <w:pPr>
        <w:spacing w:before="240" w:after="240" w:line="480" w:lineRule="auto"/>
        <w:ind w:firstLine="720"/>
        <w:jc w:val="both"/>
        <w:rPr>
          <w:rFonts w:cs="Times New Roman"/>
        </w:rPr>
      </w:pPr>
      <w:r w:rsidRPr="00DE68BF">
        <w:rPr>
          <w:rFonts w:cs="Times New Roman"/>
        </w:rPr>
        <w:t>The report identified several barriers to effective workplace communication. Cultural barriers were especially significant in multinational organizations where employees come from different social and linguistic backgrounds. Differences in communication style, language, and cultural expectations may create misunderstanding and conflict if not managed properly. Managers who encourage inclusivity and cultural awareness are more successful in overcoming these barriers.</w:t>
      </w:r>
    </w:p>
    <w:p w14:paraId="602C6C0D" w14:textId="1B65ED26" w:rsidR="00510F6B" w:rsidRPr="00DE68BF" w:rsidRDefault="00510F6B" w:rsidP="00DE68BF">
      <w:pPr>
        <w:spacing w:before="240" w:after="240" w:line="480" w:lineRule="auto"/>
        <w:ind w:firstLine="720"/>
        <w:jc w:val="both"/>
        <w:rPr>
          <w:rFonts w:cs="Times New Roman"/>
        </w:rPr>
      </w:pPr>
      <w:r w:rsidRPr="00DE68BF">
        <w:rPr>
          <w:rFonts w:cs="Times New Roman"/>
        </w:rPr>
        <w:t>Psychological barriers also affect workplace communication. Employees experiencing stress, anxiety, or low confidence may hesitate to express ideas or ask questions. Fear of criticism or negative feedback can reduce communication openness. The findings suggest that emotionally supportive leadership communication improves employee confidence and participation</w:t>
      </w:r>
      <w:r w:rsidR="00B225F0" w:rsidRPr="00DE68BF">
        <w:rPr>
          <w:rFonts w:cs="Times New Roman"/>
        </w:rPr>
        <w:t xml:space="preserve"> (Dai et al., 2022).</w:t>
      </w:r>
    </w:p>
    <w:p w14:paraId="063BD8E8" w14:textId="3B128E9F" w:rsidR="00510F6B" w:rsidRPr="00DE68BF" w:rsidRDefault="00510F6B" w:rsidP="00DE68BF">
      <w:pPr>
        <w:spacing w:before="240" w:after="240" w:line="480" w:lineRule="auto"/>
        <w:ind w:firstLine="720"/>
        <w:jc w:val="both"/>
        <w:rPr>
          <w:rFonts w:cs="Times New Roman"/>
        </w:rPr>
      </w:pPr>
      <w:r w:rsidRPr="00DE68BF">
        <w:rPr>
          <w:rFonts w:cs="Times New Roman"/>
        </w:rPr>
        <w:t xml:space="preserve">Organizational hierarchy was another major communication barrier identified in the study. In highly centralized organizations, communication often moves slowly through multiple management levels. Employees may feel disconnected from decision-making processes and hesitate to communicate upward. Open-door policies, feedback systems, and collaborative leadership styles were found to improve communication flow within </w:t>
      </w:r>
      <w:proofErr w:type="spellStart"/>
      <w:r w:rsidR="0031664D" w:rsidRPr="00DE68BF">
        <w:rPr>
          <w:rFonts w:cs="Times New Roman"/>
        </w:rPr>
        <w:t>organisations</w:t>
      </w:r>
      <w:proofErr w:type="spellEnd"/>
      <w:r w:rsidRPr="00DE68BF">
        <w:rPr>
          <w:rFonts w:cs="Times New Roman"/>
        </w:rPr>
        <w:t>.</w:t>
      </w:r>
    </w:p>
    <w:p w14:paraId="4546F777" w14:textId="07E9D00E" w:rsidR="00510F6B" w:rsidRPr="00DE68BF" w:rsidRDefault="00510F6B" w:rsidP="00DE68BF">
      <w:pPr>
        <w:spacing w:before="240" w:after="240" w:line="480" w:lineRule="auto"/>
        <w:ind w:firstLine="720"/>
        <w:jc w:val="both"/>
        <w:rPr>
          <w:rFonts w:cs="Times New Roman"/>
        </w:rPr>
      </w:pPr>
      <w:r w:rsidRPr="00DE68BF">
        <w:rPr>
          <w:rFonts w:cs="Times New Roman"/>
        </w:rPr>
        <w:lastRenderedPageBreak/>
        <w:t>Technological barriers were also observed in digital communication systems. Internet disruptions, software limitations, cyber security concerns, and excessive online communication can negatively affect productivity. Employees working remotely may experience communication fatigue due to constant meetings and notifications. Managers therefore need to balance digital efficiency with employee wellbeing.</w:t>
      </w:r>
    </w:p>
    <w:p w14:paraId="135C3C12" w14:textId="6154A925" w:rsidR="00510F6B" w:rsidRPr="00DE68BF" w:rsidRDefault="00510F6B" w:rsidP="00DE68BF">
      <w:pPr>
        <w:pStyle w:val="Heading2"/>
        <w:spacing w:before="240" w:after="240" w:line="480" w:lineRule="auto"/>
        <w:jc w:val="center"/>
        <w:rPr>
          <w:rFonts w:ascii="Times New Roman" w:hAnsi="Times New Roman" w:cs="Times New Roman"/>
          <w:color w:val="000000" w:themeColor="text1"/>
        </w:rPr>
      </w:pPr>
      <w:bookmarkStart w:id="15" w:name="_Toc230169574"/>
      <w:r w:rsidRPr="00DE68BF">
        <w:rPr>
          <w:rFonts w:ascii="Times New Roman" w:hAnsi="Times New Roman" w:cs="Times New Roman"/>
          <w:color w:val="000000" w:themeColor="text1"/>
        </w:rPr>
        <w:t>Communication and Conflict Management</w:t>
      </w:r>
      <w:bookmarkEnd w:id="15"/>
    </w:p>
    <w:p w14:paraId="49526BAF" w14:textId="4AB6C948" w:rsidR="00510F6B" w:rsidRPr="00DE68BF" w:rsidRDefault="00510F6B" w:rsidP="00DE68BF">
      <w:pPr>
        <w:spacing w:before="240" w:after="240" w:line="480" w:lineRule="auto"/>
        <w:ind w:firstLine="720"/>
        <w:jc w:val="both"/>
        <w:rPr>
          <w:rFonts w:cs="Times New Roman"/>
        </w:rPr>
      </w:pPr>
      <w:r w:rsidRPr="00DE68BF">
        <w:rPr>
          <w:rFonts w:cs="Times New Roman"/>
        </w:rPr>
        <w:t>The findings also demonstrate that effective communication improves conflict management. Workplace conflicts are often caused by misunderstanding, unclear expectations, or poor feedback systems. Managers who communicate calmly and professionally are more capable of resolving disputes before they escalate. Active listening and respectful discussion were identified as important strategies for conflict resolution.</w:t>
      </w:r>
    </w:p>
    <w:p w14:paraId="05AD347C" w14:textId="1A8A145F" w:rsidR="00510F6B" w:rsidRPr="00DE68BF" w:rsidRDefault="00510F6B" w:rsidP="00DE68BF">
      <w:pPr>
        <w:pStyle w:val="Heading2"/>
        <w:spacing w:before="240" w:after="240" w:line="480" w:lineRule="auto"/>
        <w:jc w:val="center"/>
        <w:rPr>
          <w:rFonts w:ascii="Times New Roman" w:hAnsi="Times New Roman" w:cs="Times New Roman"/>
          <w:color w:val="000000" w:themeColor="text1"/>
        </w:rPr>
      </w:pPr>
      <w:bookmarkStart w:id="16" w:name="_Toc230169575"/>
      <w:r w:rsidRPr="00DE68BF">
        <w:rPr>
          <w:rFonts w:ascii="Times New Roman" w:hAnsi="Times New Roman" w:cs="Times New Roman"/>
          <w:color w:val="000000" w:themeColor="text1"/>
        </w:rPr>
        <w:t>Organizational Examples and Workplace Outcomes</w:t>
      </w:r>
      <w:bookmarkEnd w:id="16"/>
    </w:p>
    <w:p w14:paraId="3A2E26C0" w14:textId="0C4051AD" w:rsidR="00510F6B" w:rsidRPr="00DE68BF" w:rsidRDefault="00510F6B" w:rsidP="00DE68BF">
      <w:pPr>
        <w:spacing w:before="240" w:after="240" w:line="480" w:lineRule="auto"/>
        <w:ind w:firstLine="720"/>
        <w:jc w:val="both"/>
        <w:rPr>
          <w:rFonts w:cs="Times New Roman"/>
        </w:rPr>
      </w:pPr>
      <w:r w:rsidRPr="00DE68BF">
        <w:rPr>
          <w:rFonts w:cs="Times New Roman"/>
        </w:rPr>
        <w:t>Real-world organizational examples further support these findings. Google encourages employee participation through open meetings, collaborative communication platforms, and transparent leadership practices. Employees are encouraged to share ideas and provide feedback, which contributes to innovation and strong teamwork. Microsoft improved organizational culture under Satya Nadella by emphasizing empathy, listening, and collaboration. This communication-focused leadership style improved employee morale and innovation. Toyota uses structured communication systems and team-based problem-solving practices to maintain operational quality and efficiency.</w:t>
      </w:r>
    </w:p>
    <w:p w14:paraId="3F152353" w14:textId="082B9D5B" w:rsidR="00510F6B" w:rsidRPr="00DE68BF" w:rsidRDefault="00510F6B" w:rsidP="00DE68BF">
      <w:pPr>
        <w:spacing w:before="240" w:after="240" w:line="480" w:lineRule="auto"/>
        <w:ind w:firstLine="720"/>
        <w:jc w:val="both"/>
        <w:rPr>
          <w:rFonts w:cs="Times New Roman"/>
        </w:rPr>
      </w:pPr>
      <w:r w:rsidRPr="00DE68BF">
        <w:rPr>
          <w:rFonts w:cs="Times New Roman"/>
        </w:rPr>
        <w:lastRenderedPageBreak/>
        <w:t>The findings additionally reveal that communication contributes significantly to employee engagement and retention. Employees who receive regular feedback, recognition, and communication support are more likely to remain committed to their organizations. Poor communication, on the other hand, increases frustration, confusion, and employee turnover.</w:t>
      </w:r>
    </w:p>
    <w:p w14:paraId="723DB23D" w14:textId="5BE8AC6C" w:rsidR="00510F6B" w:rsidRPr="00DE68BF" w:rsidRDefault="00510F6B" w:rsidP="00DE68BF">
      <w:pPr>
        <w:pStyle w:val="Heading2"/>
        <w:spacing w:before="240" w:after="240" w:line="480" w:lineRule="auto"/>
        <w:jc w:val="center"/>
        <w:rPr>
          <w:rFonts w:ascii="Times New Roman" w:hAnsi="Times New Roman" w:cs="Times New Roman"/>
          <w:color w:val="000000" w:themeColor="text1"/>
        </w:rPr>
      </w:pPr>
      <w:bookmarkStart w:id="17" w:name="_Toc230169576"/>
      <w:r w:rsidRPr="00DE68BF">
        <w:rPr>
          <w:rFonts w:ascii="Times New Roman" w:hAnsi="Times New Roman" w:cs="Times New Roman"/>
          <w:color w:val="000000" w:themeColor="text1"/>
        </w:rPr>
        <w:t>Communication and Organizational Change</w:t>
      </w:r>
      <w:bookmarkEnd w:id="17"/>
    </w:p>
    <w:p w14:paraId="459B3716" w14:textId="27045BEA" w:rsidR="00510F6B" w:rsidRPr="00DE68BF" w:rsidRDefault="00510F6B" w:rsidP="00DE68BF">
      <w:pPr>
        <w:spacing w:before="240" w:after="240" w:line="480" w:lineRule="auto"/>
        <w:ind w:firstLine="720"/>
        <w:jc w:val="both"/>
        <w:rPr>
          <w:rFonts w:cs="Times New Roman"/>
        </w:rPr>
      </w:pPr>
      <w:r w:rsidRPr="00DE68BF">
        <w:rPr>
          <w:rFonts w:cs="Times New Roman"/>
        </w:rPr>
        <w:t>Another key finding is that communication supports organizational change management. During periods of restructuring, technological change, or crisis, employees require clear and honest communication from management. Organizations that fail to communicate effectively during change often experience resistance, uncertainty, and reduced productivity. Transparent communication helps employees understand the purpose of change and reduces workplace anxiety</w:t>
      </w:r>
      <w:r w:rsidR="007E148B" w:rsidRPr="00DE68BF">
        <w:rPr>
          <w:rFonts w:cs="Times New Roman"/>
        </w:rPr>
        <w:t xml:space="preserve"> (Hoque et al., 2025).</w:t>
      </w:r>
    </w:p>
    <w:p w14:paraId="1F31E3D6" w14:textId="66CC94CA" w:rsidR="00510F6B" w:rsidRPr="00DE68BF" w:rsidRDefault="00510F6B" w:rsidP="00DE68BF">
      <w:pPr>
        <w:pStyle w:val="Heading2"/>
        <w:spacing w:before="240" w:after="240" w:line="480" w:lineRule="auto"/>
        <w:jc w:val="center"/>
        <w:rPr>
          <w:rFonts w:ascii="Times New Roman" w:hAnsi="Times New Roman" w:cs="Times New Roman"/>
          <w:color w:val="000000" w:themeColor="text1"/>
        </w:rPr>
      </w:pPr>
      <w:bookmarkStart w:id="18" w:name="_Toc230169577"/>
      <w:r w:rsidRPr="00DE68BF">
        <w:rPr>
          <w:rFonts w:ascii="Times New Roman" w:hAnsi="Times New Roman" w:cs="Times New Roman"/>
          <w:color w:val="000000" w:themeColor="text1"/>
        </w:rPr>
        <w:t>Summary of Findings</w:t>
      </w:r>
      <w:bookmarkEnd w:id="18"/>
    </w:p>
    <w:p w14:paraId="197DDC5F" w14:textId="1EBC4671" w:rsidR="00571491" w:rsidRPr="00DE68BF" w:rsidRDefault="00510F6B" w:rsidP="00DE68BF">
      <w:pPr>
        <w:spacing w:before="240" w:after="240" w:line="480" w:lineRule="auto"/>
        <w:ind w:firstLine="720"/>
        <w:jc w:val="both"/>
        <w:rPr>
          <w:rFonts w:cs="Times New Roman"/>
        </w:rPr>
      </w:pPr>
      <w:r w:rsidRPr="00DE68BF">
        <w:rPr>
          <w:rFonts w:cs="Times New Roman"/>
        </w:rPr>
        <w:t>Overall, the findings confirm that communication is one of the most valuable managerial skills in modern organizations. Effective communication improves coordination, leadership effectiveness, teamwork, employee engagement, and organizational performance. Managers who develop communication competencies are better prepared to lead organizations successfully in competitive and rapidly changing business environments.</w:t>
      </w:r>
    </w:p>
    <w:p w14:paraId="0C7BD998" w14:textId="77777777" w:rsidR="00571491" w:rsidRPr="00DE68BF" w:rsidRDefault="001B4985" w:rsidP="00DE68BF">
      <w:pPr>
        <w:pStyle w:val="Heading1"/>
        <w:spacing w:before="240" w:after="240" w:line="480" w:lineRule="auto"/>
        <w:jc w:val="center"/>
        <w:rPr>
          <w:rFonts w:ascii="Times New Roman" w:hAnsi="Times New Roman" w:cs="Times New Roman"/>
          <w:color w:val="000000" w:themeColor="text1"/>
          <w:sz w:val="32"/>
          <w:szCs w:val="32"/>
        </w:rPr>
      </w:pPr>
      <w:bookmarkStart w:id="19" w:name="_Toc230169578"/>
      <w:r w:rsidRPr="00DE68BF">
        <w:rPr>
          <w:rFonts w:ascii="Times New Roman" w:hAnsi="Times New Roman" w:cs="Times New Roman"/>
          <w:color w:val="000000" w:themeColor="text1"/>
          <w:sz w:val="32"/>
          <w:szCs w:val="32"/>
        </w:rPr>
        <w:lastRenderedPageBreak/>
        <w:t>Discussion</w:t>
      </w:r>
      <w:bookmarkEnd w:id="19"/>
    </w:p>
    <w:p w14:paraId="2BEF6F92" w14:textId="71DB5B90" w:rsidR="00D36C66" w:rsidRPr="00DE68BF" w:rsidRDefault="00D36C66" w:rsidP="00DE68BF">
      <w:pPr>
        <w:spacing w:before="240" w:after="240" w:line="480" w:lineRule="auto"/>
        <w:ind w:firstLine="720"/>
        <w:jc w:val="both"/>
        <w:rPr>
          <w:rFonts w:cs="Times New Roman"/>
        </w:rPr>
      </w:pPr>
      <w:r w:rsidRPr="00DE68BF">
        <w:rPr>
          <w:rFonts w:cs="Times New Roman"/>
        </w:rPr>
        <w:t>The analysis presented in this report highlights that communication is far more than the exchange of information within organizations. Communication functions as a strategic management tool that shapes employee behavior, organizational culture, leadership effectiveness, and workplace relationships. The findings clearly demonstrate that managers who communicate effectively are more capable of leading teams, resolving problems, and achieving organizational objectives. In modern organizations, communication influences decision-making processes, employee engagement, conflict resolution, and organizational coordination. As a result, communication should not be viewed as a simple administrative activity but rather as an essential competency that directly contributes to business success and long-term organizational sustainability.</w:t>
      </w:r>
    </w:p>
    <w:p w14:paraId="316AD8A8" w14:textId="4AB739FC" w:rsidR="00D36C66" w:rsidRPr="00DE68BF" w:rsidRDefault="00D36C66" w:rsidP="00DE68BF">
      <w:pPr>
        <w:spacing w:before="240" w:after="240" w:line="480" w:lineRule="auto"/>
        <w:ind w:firstLine="720"/>
        <w:jc w:val="both"/>
        <w:rPr>
          <w:rFonts w:cs="Times New Roman"/>
        </w:rPr>
      </w:pPr>
      <w:r w:rsidRPr="00DE68BF">
        <w:rPr>
          <w:rFonts w:cs="Times New Roman"/>
        </w:rPr>
        <w:t xml:space="preserve">One of the most important issues identified in this discussion is the growing complexity of workplace communication. Modern organizations operate in highly diverse and technologically advanced environments where communication occurs across departments, cultures, and digital platforms. Managers must therefore adapt their communication styles according to different situations and employee needs. A communication approach that works in one organization or culture may not be equally effective in another setting. For example, multinational companies often employ individuals from different linguistic and cultural backgrounds, making intercultural communication skills increasingly important. Managers who fail to recognize cultural differences may unintentionally create misunderstanding, conflict, or reduced employee </w:t>
      </w:r>
      <w:r w:rsidRPr="00DE68BF">
        <w:rPr>
          <w:rFonts w:cs="Times New Roman"/>
        </w:rPr>
        <w:lastRenderedPageBreak/>
        <w:t>collaboration. Therefore, communication flexibility and cultural awareness have become critical managerial qualities in global business environments.</w:t>
      </w:r>
    </w:p>
    <w:p w14:paraId="3F6E0D12" w14:textId="77777777" w:rsidR="00317FA0" w:rsidRPr="00DE68BF" w:rsidRDefault="00D36C66" w:rsidP="00DE68BF">
      <w:pPr>
        <w:spacing w:before="240" w:after="240" w:line="480" w:lineRule="auto"/>
        <w:ind w:firstLine="720"/>
        <w:jc w:val="both"/>
        <w:rPr>
          <w:rFonts w:cs="Times New Roman"/>
        </w:rPr>
      </w:pPr>
      <w:r w:rsidRPr="00DE68BF">
        <w:rPr>
          <w:rFonts w:cs="Times New Roman"/>
        </w:rPr>
        <w:t>The discussion also emphasizes the importance of leadership communication in employee motivation and engagement. Employees expect managers to communicate with honesty, clarity, and empathy. Communication that includes active listening and constructive feedback helps employees feel respected and involved in organizational activities. In contrast, poor communication creates confusion, mistrust, and workplace dissatisfaction. This indicates that communication quality directly affects organizational culture and employee morale. Employees are more likely to remain loyal and productive in workplaces where managers encourage open discussion and transparency. Leadership communication also plays an important role in building trust between employees and management. Managers who communicate consistently and respectfully create positive workplace relationships that strengthen teamwork and cooperation.</w:t>
      </w:r>
      <w:r w:rsidRPr="00DE68BF">
        <w:rPr>
          <w:rFonts w:cs="Times New Roman"/>
        </w:rPr>
        <w:t xml:space="preserve"> </w:t>
      </w:r>
      <w:r w:rsidRPr="00DE68BF">
        <w:rPr>
          <w:rFonts w:cs="Times New Roman"/>
        </w:rPr>
        <w:t xml:space="preserve">Another important point is the balance between digital communication and interpersonal interaction. Technology has transformed workplace communication by improving speed and accessibility. Organizations increasingly depend on platforms such as Microsoft Teams, Zoom, and Slack to support collaboration across geographical locations. However, excessive dependence on digital communication may weaken personal relationships and reduce emotional connection between employees and management. Virtual communication can sometimes create misunderstanding because tone, body language, and emotional expression are less visible. </w:t>
      </w:r>
    </w:p>
    <w:p w14:paraId="02EFFB22" w14:textId="4B816E37" w:rsidR="00D36C66" w:rsidRPr="00DE68BF" w:rsidRDefault="00D36C66" w:rsidP="00DE68BF">
      <w:pPr>
        <w:spacing w:before="240" w:after="240" w:line="480" w:lineRule="auto"/>
        <w:ind w:firstLine="720"/>
        <w:jc w:val="both"/>
        <w:rPr>
          <w:rFonts w:cs="Times New Roman"/>
        </w:rPr>
      </w:pPr>
      <w:r w:rsidRPr="00DE68BF">
        <w:rPr>
          <w:rFonts w:cs="Times New Roman"/>
        </w:rPr>
        <w:t xml:space="preserve">Employees working remotely may also experience communication fatigue due to continuous online meetings and notifications. Managers therefore need to combine digital </w:t>
      </w:r>
      <w:r w:rsidRPr="00DE68BF">
        <w:rPr>
          <w:rFonts w:cs="Times New Roman"/>
        </w:rPr>
        <w:lastRenderedPageBreak/>
        <w:t>tools with interpersonal communication practices that strengthen trust, teamwork, and employee wellbeing. Face-to-face interaction, where possible, remains valuable for relationship-building and effective leadership communication.</w:t>
      </w:r>
      <w:r w:rsidRPr="00DE68BF">
        <w:rPr>
          <w:rFonts w:cs="Times New Roman"/>
        </w:rPr>
        <w:t xml:space="preserve"> </w:t>
      </w:r>
      <w:r w:rsidRPr="00DE68BF">
        <w:rPr>
          <w:rFonts w:cs="Times New Roman"/>
        </w:rPr>
        <w:t>The findings regarding communication barriers also have important implications for management practice. Cultural diversity is increasing in global organizations, making intercultural communication skills essential for managers. Managers who fail to understand cultural differences may unintentionally create misunderstanding or conflict. Similarly, psychological barriers such as stress, fear, low confidence, and emotional pressure influence employee willingness to communicate openly. Employees who fear criticism or negative judgment may avoid sharing ideas or concerns, which limits creativity and reduces workplace participation. Organizations should therefore create supportive environments that encourage openness, respect, and employee involvement. Communication systems that promote active listening, empathy, and constructive feedback can significantly improve workplace relationships and employee confidence.</w:t>
      </w:r>
    </w:p>
    <w:p w14:paraId="5585FCEC" w14:textId="0BEDFEAA" w:rsidR="00D36C66" w:rsidRPr="00DE68BF" w:rsidRDefault="00D36C66" w:rsidP="00DE68BF">
      <w:pPr>
        <w:spacing w:before="240" w:after="240" w:line="480" w:lineRule="auto"/>
        <w:ind w:firstLine="720"/>
        <w:jc w:val="both"/>
        <w:rPr>
          <w:rFonts w:cs="Times New Roman"/>
        </w:rPr>
      </w:pPr>
      <w:r w:rsidRPr="00DE68BF">
        <w:rPr>
          <w:rFonts w:cs="Times New Roman"/>
        </w:rPr>
        <w:t>Organizational hierarchy also affects communication effectiveness. In highly centralized organizations, communication often flows slowly through multiple management levels, which may reduce transparency and delay decision-making. Employees may feel disconnected from organizational goals when they are not included in communication processes. This discussion suggests that modern organizations benefit more from collaborative communication systems where employees can share opinions, provide feedback, and participate in decision-making. Open communication channels improve trust, coordination, and employee satisfaction while also supporting innovation and problem-solving.</w:t>
      </w:r>
    </w:p>
    <w:p w14:paraId="1AB75B4A" w14:textId="5D3D5B12" w:rsidR="00D36C66" w:rsidRPr="00DE68BF" w:rsidRDefault="00D36C66" w:rsidP="00DE68BF">
      <w:pPr>
        <w:spacing w:before="240" w:after="240" w:line="480" w:lineRule="auto"/>
        <w:ind w:firstLine="720"/>
        <w:jc w:val="both"/>
        <w:rPr>
          <w:rFonts w:cs="Times New Roman"/>
        </w:rPr>
      </w:pPr>
      <w:r w:rsidRPr="00DE68BF">
        <w:rPr>
          <w:rFonts w:cs="Times New Roman"/>
        </w:rPr>
        <w:lastRenderedPageBreak/>
        <w:t>The discussion further highlights the relationship between communication and organizational change. Employees often resist change when they do not understand its purpose or impact. Transparent communication during change management reduces uncertainty and improves employee acceptance. Managers who involve employees in communication processes are more likely to achieve successful organizational transitions. During periods of technological transformation, restructuring, or crisis management, employees require regular updates, reassurance, and clear explanations from leadership. Organizations that fail to communicate effectively during change often experience reduced morale, confusion, and productivity loss. Therefore, communication plays a critical role in maintaining stability and employee confidence during organizational transitions.</w:t>
      </w:r>
      <w:r w:rsidRPr="00DE68BF">
        <w:rPr>
          <w:rFonts w:cs="Times New Roman"/>
        </w:rPr>
        <w:t xml:space="preserve"> </w:t>
      </w:r>
      <w:r w:rsidRPr="00DE68BF">
        <w:rPr>
          <w:rFonts w:cs="Times New Roman"/>
        </w:rPr>
        <w:t>Overall, the discussion confirms that communication is one of the most important competencies required in contemporary management. Organizations that invest in communication training, leadership development, and collaborative communication systems are more likely to achieve long-term success, innovation, and employee satisfaction. Effective communication strengthens workplace relationships, improves coordination, reduces conflict, and supports organizational growth. Managers who develop strong communication skills are better prepared to lead diverse teams, manage workplace challenges, and maintain positive organizational cultures in increasingly competitive business environments.</w:t>
      </w:r>
    </w:p>
    <w:p w14:paraId="53767308" w14:textId="77777777" w:rsidR="00DE68BF" w:rsidRDefault="00DE68BF">
      <w:pPr>
        <w:rPr>
          <w:rFonts w:eastAsiaTheme="majorEastAsia" w:cs="Times New Roman"/>
          <w:b/>
          <w:bCs/>
          <w:color w:val="000000" w:themeColor="text1"/>
          <w:sz w:val="32"/>
          <w:szCs w:val="32"/>
        </w:rPr>
      </w:pPr>
      <w:r>
        <w:rPr>
          <w:rFonts w:cs="Times New Roman"/>
          <w:color w:val="000000" w:themeColor="text1"/>
          <w:sz w:val="32"/>
          <w:szCs w:val="32"/>
        </w:rPr>
        <w:br w:type="page"/>
      </w:r>
    </w:p>
    <w:p w14:paraId="4D40FDEC" w14:textId="2328133B" w:rsidR="007A5FA0" w:rsidRPr="00DE68BF" w:rsidRDefault="001B4985" w:rsidP="00DE68BF">
      <w:pPr>
        <w:pStyle w:val="Heading1"/>
        <w:spacing w:before="240" w:after="240" w:line="480" w:lineRule="auto"/>
        <w:jc w:val="center"/>
        <w:rPr>
          <w:rFonts w:ascii="Times New Roman" w:hAnsi="Times New Roman" w:cs="Times New Roman"/>
          <w:color w:val="000000" w:themeColor="text1"/>
          <w:sz w:val="32"/>
          <w:szCs w:val="32"/>
        </w:rPr>
      </w:pPr>
      <w:bookmarkStart w:id="20" w:name="_Toc230169579"/>
      <w:r w:rsidRPr="00DE68BF">
        <w:rPr>
          <w:rFonts w:ascii="Times New Roman" w:hAnsi="Times New Roman" w:cs="Times New Roman"/>
          <w:color w:val="000000" w:themeColor="text1"/>
          <w:sz w:val="32"/>
          <w:szCs w:val="32"/>
        </w:rPr>
        <w:lastRenderedPageBreak/>
        <w:t>Conclusion</w:t>
      </w:r>
      <w:bookmarkEnd w:id="20"/>
    </w:p>
    <w:p w14:paraId="7E579695" w14:textId="5DA6C236" w:rsidR="007A5FA0" w:rsidRPr="00DE68BF" w:rsidRDefault="007A5FA0" w:rsidP="00DE68BF">
      <w:pPr>
        <w:spacing w:before="240" w:after="240" w:line="480" w:lineRule="auto"/>
        <w:ind w:firstLine="720"/>
        <w:jc w:val="both"/>
        <w:rPr>
          <w:rFonts w:cs="Times New Roman"/>
        </w:rPr>
      </w:pPr>
      <w:r w:rsidRPr="00DE68BF">
        <w:rPr>
          <w:rFonts w:cs="Times New Roman"/>
        </w:rPr>
        <w:t xml:space="preserve">Communication is one of the essential management skills that impacts on all aspects of organizational performance and relations in the workplace. This report has shown that communication can be a key enabling tool for planning, </w:t>
      </w:r>
      <w:proofErr w:type="spellStart"/>
      <w:r w:rsidRPr="00DE68BF">
        <w:rPr>
          <w:rFonts w:cs="Times New Roman"/>
        </w:rPr>
        <w:t>organising</w:t>
      </w:r>
      <w:proofErr w:type="spellEnd"/>
      <w:r w:rsidRPr="00DE68BF">
        <w:rPr>
          <w:rFonts w:cs="Times New Roman"/>
        </w:rPr>
        <w:t>, leading and controlling, and that it can be beneficial for team working, employee engagement, coordination and leadership. Communication is a key tool that managers use to share information, motivate employees, resolve conflict, and steer an organization in the right direction toward the strategic goals.</w:t>
      </w:r>
      <w:r w:rsidR="00D36C66" w:rsidRPr="00DE68BF">
        <w:rPr>
          <w:rFonts w:cs="Times New Roman"/>
        </w:rPr>
        <w:t xml:space="preserve"> </w:t>
      </w:r>
      <w:r w:rsidRPr="00DE68BF">
        <w:rPr>
          <w:rFonts w:cs="Times New Roman"/>
        </w:rPr>
        <w:t>The study also identified some obstacles that hinder the communication between the workplace, such as cultural differences, psychological issues, technical problems and organizational hierarchy. These barriers can negatively impact productivity and result in misunderstandings if not addressed properly. Managers must have good interpersonal and communication skills to foster good working relationships and communicate information in an appropriate and professional manner.</w:t>
      </w:r>
      <w:r w:rsidR="00D36C66" w:rsidRPr="00DE68BF">
        <w:rPr>
          <w:rFonts w:cs="Times New Roman"/>
        </w:rPr>
        <w:t xml:space="preserve"> </w:t>
      </w:r>
      <w:r w:rsidRPr="00DE68BF">
        <w:rPr>
          <w:rFonts w:cs="Times New Roman"/>
        </w:rPr>
        <w:t>When communication is appropriately used, it is expressed verbally, non-verbally, in writing and electronically and all contribute to the success of an organisation. Interpersonal communication is important to building trust and motivating staff, and it is vital in modern organizations that rely heavily on digital communication systems.</w:t>
      </w:r>
      <w:r w:rsidR="00D36C66" w:rsidRPr="00DE68BF">
        <w:rPr>
          <w:rFonts w:cs="Times New Roman"/>
        </w:rPr>
        <w:t xml:space="preserve"> </w:t>
      </w:r>
      <w:r w:rsidRPr="00DE68BF">
        <w:rPr>
          <w:rFonts w:cs="Times New Roman"/>
        </w:rPr>
        <w:t>Examples of companies like Google, Microsoft, and Toyota clearly show how effective communication practices enhance collaboration, innovation, employee satisfaction, and operational efficiency in real-world applications. Finally, the report suggests that when it comes to communication, it's not just a managerial obligation, it's also a strategic organizational asset. Effective managers are better able to lead teams, manage change, and deliver sustainable organizational success in the complex business environment.</w:t>
      </w:r>
    </w:p>
    <w:p w14:paraId="17C20D39" w14:textId="1C30D6CC" w:rsidR="00571491" w:rsidRPr="00DE68BF" w:rsidRDefault="001B4985" w:rsidP="00DE68BF">
      <w:pPr>
        <w:pStyle w:val="Heading1"/>
        <w:spacing w:before="240" w:after="240" w:line="480" w:lineRule="auto"/>
        <w:jc w:val="center"/>
        <w:rPr>
          <w:rFonts w:ascii="Times New Roman" w:hAnsi="Times New Roman" w:cs="Times New Roman"/>
          <w:color w:val="000000" w:themeColor="text1"/>
          <w:sz w:val="32"/>
          <w:szCs w:val="32"/>
        </w:rPr>
      </w:pPr>
      <w:bookmarkStart w:id="21" w:name="_Toc230169580"/>
      <w:r w:rsidRPr="00DE68BF">
        <w:rPr>
          <w:rFonts w:ascii="Times New Roman" w:hAnsi="Times New Roman" w:cs="Times New Roman"/>
          <w:color w:val="000000" w:themeColor="text1"/>
          <w:sz w:val="32"/>
          <w:szCs w:val="32"/>
        </w:rPr>
        <w:lastRenderedPageBreak/>
        <w:t>References</w:t>
      </w:r>
      <w:bookmarkEnd w:id="21"/>
    </w:p>
    <w:p w14:paraId="7E7264E6" w14:textId="77777777" w:rsidR="00341001" w:rsidRPr="00DE68BF" w:rsidRDefault="00341001" w:rsidP="00DE68BF">
      <w:pPr>
        <w:spacing w:before="240" w:after="240" w:line="480" w:lineRule="auto"/>
        <w:ind w:left="720" w:hanging="720"/>
        <w:jc w:val="both"/>
        <w:rPr>
          <w:rFonts w:cs="Times New Roman"/>
          <w:szCs w:val="24"/>
          <w:lang w:val="en-IN" w:eastAsia="en-IN"/>
        </w:rPr>
      </w:pPr>
      <w:proofErr w:type="spellStart"/>
      <w:r w:rsidRPr="0040235F">
        <w:rPr>
          <w:rFonts w:cs="Times New Roman"/>
          <w:szCs w:val="24"/>
          <w:lang w:val="en-IN" w:eastAsia="en-IN"/>
        </w:rPr>
        <w:t>Alsharairi</w:t>
      </w:r>
      <w:proofErr w:type="spellEnd"/>
      <w:r w:rsidRPr="0040235F">
        <w:rPr>
          <w:rFonts w:cs="Times New Roman"/>
          <w:szCs w:val="24"/>
          <w:lang w:val="en-IN" w:eastAsia="en-IN"/>
        </w:rPr>
        <w:t xml:space="preserve">, A., </w:t>
      </w:r>
      <w:proofErr w:type="spellStart"/>
      <w:r w:rsidRPr="0040235F">
        <w:rPr>
          <w:rFonts w:cs="Times New Roman"/>
          <w:szCs w:val="24"/>
          <w:lang w:val="en-IN" w:eastAsia="en-IN"/>
        </w:rPr>
        <w:t>Alazzah</w:t>
      </w:r>
      <w:proofErr w:type="spellEnd"/>
      <w:r w:rsidRPr="0040235F">
        <w:rPr>
          <w:rFonts w:cs="Times New Roman"/>
          <w:szCs w:val="24"/>
          <w:lang w:val="en-IN" w:eastAsia="en-IN"/>
        </w:rPr>
        <w:t xml:space="preserve">, M., </w:t>
      </w:r>
      <w:proofErr w:type="spellStart"/>
      <w:r w:rsidRPr="0040235F">
        <w:rPr>
          <w:rFonts w:cs="Times New Roman"/>
          <w:szCs w:val="24"/>
          <w:lang w:val="en-IN" w:eastAsia="en-IN"/>
        </w:rPr>
        <w:t>Safori</w:t>
      </w:r>
      <w:proofErr w:type="spellEnd"/>
      <w:r w:rsidRPr="0040235F">
        <w:rPr>
          <w:rFonts w:cs="Times New Roman"/>
          <w:szCs w:val="24"/>
          <w:lang w:val="en-IN" w:eastAsia="en-IN"/>
        </w:rPr>
        <w:t xml:space="preserve">, A., &amp; </w:t>
      </w:r>
      <w:proofErr w:type="spellStart"/>
      <w:r w:rsidRPr="0040235F">
        <w:rPr>
          <w:rFonts w:cs="Times New Roman"/>
          <w:szCs w:val="24"/>
          <w:lang w:val="en-IN" w:eastAsia="en-IN"/>
        </w:rPr>
        <w:t>Aladwan</w:t>
      </w:r>
      <w:proofErr w:type="spellEnd"/>
      <w:r w:rsidRPr="0040235F">
        <w:rPr>
          <w:rFonts w:cs="Times New Roman"/>
          <w:szCs w:val="24"/>
          <w:lang w:val="en-IN" w:eastAsia="en-IN"/>
        </w:rPr>
        <w:t xml:space="preserve">, M. N. S. (2025). Leadership communication, employee engagement, and online communication </w:t>
      </w:r>
      <w:proofErr w:type="spellStart"/>
      <w:r w:rsidRPr="0040235F">
        <w:rPr>
          <w:rFonts w:cs="Times New Roman"/>
          <w:szCs w:val="24"/>
          <w:lang w:val="en-IN" w:eastAsia="en-IN"/>
        </w:rPr>
        <w:t>behaviors</w:t>
      </w:r>
      <w:proofErr w:type="spellEnd"/>
      <w:r w:rsidRPr="0040235F">
        <w:rPr>
          <w:rFonts w:cs="Times New Roman"/>
          <w:szCs w:val="24"/>
          <w:lang w:val="en-IN" w:eastAsia="en-IN"/>
        </w:rPr>
        <w:t xml:space="preserve"> during crises: evidence from Jordanian universities. </w:t>
      </w:r>
      <w:r w:rsidRPr="0040235F">
        <w:rPr>
          <w:rFonts w:cs="Times New Roman"/>
          <w:i/>
          <w:iCs/>
          <w:szCs w:val="24"/>
          <w:lang w:val="en-IN" w:eastAsia="en-IN"/>
        </w:rPr>
        <w:t>Frontiers in Communication</w:t>
      </w:r>
      <w:r w:rsidRPr="0040235F">
        <w:rPr>
          <w:rFonts w:cs="Times New Roman"/>
          <w:szCs w:val="24"/>
          <w:lang w:val="en-IN" w:eastAsia="en-IN"/>
        </w:rPr>
        <w:t>, </w:t>
      </w:r>
      <w:r w:rsidRPr="0040235F">
        <w:rPr>
          <w:rFonts w:cs="Times New Roman"/>
          <w:i/>
          <w:iCs/>
          <w:szCs w:val="24"/>
          <w:lang w:val="en-IN" w:eastAsia="en-IN"/>
        </w:rPr>
        <w:t>10</w:t>
      </w:r>
      <w:r w:rsidRPr="0040235F">
        <w:rPr>
          <w:rFonts w:cs="Times New Roman"/>
          <w:szCs w:val="24"/>
          <w:lang w:val="en-IN" w:eastAsia="en-IN"/>
        </w:rPr>
        <w:t xml:space="preserve">(1713290). </w:t>
      </w:r>
      <w:hyperlink r:id="rId8" w:history="1">
        <w:r w:rsidRPr="0040235F">
          <w:rPr>
            <w:rStyle w:val="Hyperlink"/>
            <w:rFonts w:cs="Times New Roman"/>
            <w:szCs w:val="24"/>
            <w:lang w:val="en-IN" w:eastAsia="en-IN"/>
          </w:rPr>
          <w:t>https://doi.org/10.3389/fcomm.2025.1713290</w:t>
        </w:r>
      </w:hyperlink>
    </w:p>
    <w:p w14:paraId="0595DA72" w14:textId="77777777" w:rsidR="00341001" w:rsidRPr="00907F4E" w:rsidRDefault="00341001" w:rsidP="00DE68BF">
      <w:pPr>
        <w:spacing w:before="240" w:after="240" w:line="480" w:lineRule="auto"/>
        <w:ind w:left="720" w:hanging="720"/>
        <w:jc w:val="both"/>
        <w:rPr>
          <w:rFonts w:cs="Times New Roman"/>
          <w:szCs w:val="24"/>
          <w:lang w:val="en-IN" w:eastAsia="en-IN"/>
        </w:rPr>
      </w:pPr>
      <w:proofErr w:type="spellStart"/>
      <w:r w:rsidRPr="00907F4E">
        <w:rPr>
          <w:rFonts w:cs="Times New Roman"/>
          <w:szCs w:val="24"/>
          <w:lang w:val="en-IN" w:eastAsia="en-IN"/>
        </w:rPr>
        <w:t>Ayyat</w:t>
      </w:r>
      <w:proofErr w:type="spellEnd"/>
      <w:r w:rsidRPr="00907F4E">
        <w:rPr>
          <w:rFonts w:cs="Times New Roman"/>
          <w:szCs w:val="24"/>
          <w:lang w:val="en-IN" w:eastAsia="en-IN"/>
        </w:rPr>
        <w:t>, S. (2025, October). </w:t>
      </w:r>
      <w:r w:rsidRPr="00907F4E">
        <w:rPr>
          <w:rFonts w:cs="Times New Roman"/>
          <w:i/>
          <w:iCs/>
          <w:szCs w:val="24"/>
          <w:lang w:val="en-IN" w:eastAsia="en-IN"/>
        </w:rPr>
        <w:t>Research Paper on the Principles of Management</w:t>
      </w:r>
      <w:r w:rsidRPr="00907F4E">
        <w:rPr>
          <w:rFonts w:cs="Times New Roman"/>
          <w:szCs w:val="24"/>
          <w:lang w:val="en-IN" w:eastAsia="en-IN"/>
        </w:rPr>
        <w:t xml:space="preserve">. Researchgate.net. </w:t>
      </w:r>
      <w:hyperlink r:id="rId9" w:history="1">
        <w:r w:rsidRPr="00907F4E">
          <w:rPr>
            <w:rStyle w:val="Hyperlink"/>
            <w:rFonts w:cs="Times New Roman"/>
            <w:szCs w:val="24"/>
            <w:lang w:val="en-IN" w:eastAsia="en-IN"/>
          </w:rPr>
          <w:t>https://www.researchgate.net/publication/396132624_Research_Paper_on_the_Principles_of_Management</w:t>
        </w:r>
      </w:hyperlink>
      <w:r w:rsidRPr="00DE68BF">
        <w:rPr>
          <w:rFonts w:cs="Times New Roman"/>
          <w:szCs w:val="24"/>
          <w:lang w:val="en-IN" w:eastAsia="en-IN"/>
        </w:rPr>
        <w:t xml:space="preserve"> </w:t>
      </w:r>
    </w:p>
    <w:p w14:paraId="60EA09E0" w14:textId="77777777" w:rsidR="00341001" w:rsidRPr="00DE68BF" w:rsidRDefault="00341001" w:rsidP="00DE68BF">
      <w:pPr>
        <w:spacing w:before="240" w:after="240" w:line="480" w:lineRule="auto"/>
        <w:ind w:left="720" w:hanging="720"/>
        <w:jc w:val="both"/>
        <w:rPr>
          <w:rFonts w:cs="Times New Roman"/>
          <w:szCs w:val="24"/>
          <w:lang w:val="en-IN" w:eastAsia="en-IN"/>
        </w:rPr>
      </w:pPr>
      <w:r w:rsidRPr="000432D0">
        <w:rPr>
          <w:rFonts w:cs="Times New Roman"/>
          <w:szCs w:val="24"/>
          <w:lang w:val="en-IN" w:eastAsia="en-IN"/>
        </w:rPr>
        <w:t xml:space="preserve">Balakrishnan, K., </w:t>
      </w:r>
      <w:proofErr w:type="spellStart"/>
      <w:r w:rsidRPr="000432D0">
        <w:rPr>
          <w:rFonts w:cs="Times New Roman"/>
          <w:szCs w:val="24"/>
          <w:lang w:val="en-IN" w:eastAsia="en-IN"/>
        </w:rPr>
        <w:t>Angusamy</w:t>
      </w:r>
      <w:proofErr w:type="spellEnd"/>
      <w:r w:rsidRPr="000432D0">
        <w:rPr>
          <w:rFonts w:cs="Times New Roman"/>
          <w:szCs w:val="24"/>
          <w:lang w:val="en-IN" w:eastAsia="en-IN"/>
        </w:rPr>
        <w:t>, A., Patil, R. G., &amp; Razak, M. N. F. (2024). Enhancing work performance: The role of communication and leadership styles. </w:t>
      </w:r>
      <w:proofErr w:type="spellStart"/>
      <w:r w:rsidRPr="000432D0">
        <w:rPr>
          <w:rFonts w:cs="Times New Roman"/>
          <w:i/>
          <w:iCs/>
          <w:szCs w:val="24"/>
          <w:lang w:val="en-IN" w:eastAsia="en-IN"/>
        </w:rPr>
        <w:t>Jurnal</w:t>
      </w:r>
      <w:proofErr w:type="spellEnd"/>
      <w:r w:rsidRPr="000432D0">
        <w:rPr>
          <w:rFonts w:cs="Times New Roman"/>
          <w:i/>
          <w:iCs/>
          <w:szCs w:val="24"/>
          <w:lang w:val="en-IN" w:eastAsia="en-IN"/>
        </w:rPr>
        <w:t xml:space="preserve"> </w:t>
      </w:r>
      <w:proofErr w:type="spellStart"/>
      <w:r w:rsidRPr="000432D0">
        <w:rPr>
          <w:rFonts w:cs="Times New Roman"/>
          <w:i/>
          <w:iCs/>
          <w:szCs w:val="24"/>
          <w:lang w:val="en-IN" w:eastAsia="en-IN"/>
        </w:rPr>
        <w:t>Komunikasi</w:t>
      </w:r>
      <w:proofErr w:type="spellEnd"/>
      <w:r w:rsidRPr="000432D0">
        <w:rPr>
          <w:rFonts w:cs="Times New Roman"/>
          <w:i/>
          <w:iCs/>
          <w:szCs w:val="24"/>
          <w:lang w:val="en-IN" w:eastAsia="en-IN"/>
        </w:rPr>
        <w:t xml:space="preserve"> Malaysian Journal of Communication</w:t>
      </w:r>
      <w:r w:rsidRPr="000432D0">
        <w:rPr>
          <w:rFonts w:cs="Times New Roman"/>
          <w:szCs w:val="24"/>
          <w:lang w:val="en-IN" w:eastAsia="en-IN"/>
        </w:rPr>
        <w:t>, </w:t>
      </w:r>
      <w:r w:rsidRPr="000432D0">
        <w:rPr>
          <w:rFonts w:cs="Times New Roman"/>
          <w:i/>
          <w:iCs/>
          <w:szCs w:val="24"/>
          <w:lang w:val="en-IN" w:eastAsia="en-IN"/>
        </w:rPr>
        <w:t>40</w:t>
      </w:r>
      <w:r w:rsidRPr="000432D0">
        <w:rPr>
          <w:rFonts w:cs="Times New Roman"/>
          <w:szCs w:val="24"/>
          <w:lang w:val="en-IN" w:eastAsia="en-IN"/>
        </w:rPr>
        <w:t xml:space="preserve">(1), 376–394. </w:t>
      </w:r>
      <w:hyperlink r:id="rId10" w:history="1">
        <w:r w:rsidRPr="000432D0">
          <w:rPr>
            <w:rStyle w:val="Hyperlink"/>
            <w:rFonts w:cs="Times New Roman"/>
            <w:szCs w:val="24"/>
            <w:lang w:val="en-IN" w:eastAsia="en-IN"/>
          </w:rPr>
          <w:t>https://doi.org/10.17576/jkmjc-2024-4001-21</w:t>
        </w:r>
      </w:hyperlink>
    </w:p>
    <w:p w14:paraId="0D89B4A3" w14:textId="77777777" w:rsidR="00341001" w:rsidRPr="00DE68BF" w:rsidRDefault="00341001" w:rsidP="00DE68BF">
      <w:pPr>
        <w:spacing w:before="240" w:after="240" w:line="480" w:lineRule="auto"/>
        <w:ind w:left="720" w:hanging="720"/>
        <w:jc w:val="both"/>
        <w:rPr>
          <w:rFonts w:cs="Times New Roman"/>
          <w:szCs w:val="24"/>
          <w:lang w:val="en-IN" w:eastAsia="en-IN"/>
        </w:rPr>
      </w:pPr>
      <w:r w:rsidRPr="002B0A36">
        <w:rPr>
          <w:rFonts w:cs="Times New Roman"/>
          <w:szCs w:val="24"/>
          <w:lang w:val="en-IN" w:eastAsia="en-IN"/>
        </w:rPr>
        <w:t>Dai, Y., Li, H., Xie, W., &amp; Deng, T. (2022). Power distance belief and workplace communication: The mediating role of fear of authority. </w:t>
      </w:r>
      <w:r w:rsidRPr="002B0A36">
        <w:rPr>
          <w:rFonts w:cs="Times New Roman"/>
          <w:i/>
          <w:iCs/>
          <w:szCs w:val="24"/>
          <w:lang w:val="en-IN" w:eastAsia="en-IN"/>
        </w:rPr>
        <w:t>International Journal of Environmental Research and Public Health</w:t>
      </w:r>
      <w:r w:rsidRPr="002B0A36">
        <w:rPr>
          <w:rFonts w:cs="Times New Roman"/>
          <w:szCs w:val="24"/>
          <w:lang w:val="en-IN" w:eastAsia="en-IN"/>
        </w:rPr>
        <w:t>, </w:t>
      </w:r>
      <w:r w:rsidRPr="002B0A36">
        <w:rPr>
          <w:rFonts w:cs="Times New Roman"/>
          <w:i/>
          <w:iCs/>
          <w:szCs w:val="24"/>
          <w:lang w:val="en-IN" w:eastAsia="en-IN"/>
        </w:rPr>
        <w:t>19</w:t>
      </w:r>
      <w:r w:rsidRPr="002B0A36">
        <w:rPr>
          <w:rFonts w:cs="Times New Roman"/>
          <w:szCs w:val="24"/>
          <w:lang w:val="en-IN" w:eastAsia="en-IN"/>
        </w:rPr>
        <w:t xml:space="preserve">(5), 2932. </w:t>
      </w:r>
      <w:hyperlink r:id="rId11" w:history="1">
        <w:r w:rsidRPr="002B0A36">
          <w:rPr>
            <w:rStyle w:val="Hyperlink"/>
            <w:rFonts w:cs="Times New Roman"/>
            <w:szCs w:val="24"/>
            <w:lang w:val="en-IN" w:eastAsia="en-IN"/>
          </w:rPr>
          <w:t>https://doi.org/10.3390/ijerph19052932</w:t>
        </w:r>
      </w:hyperlink>
    </w:p>
    <w:p w14:paraId="76E39805" w14:textId="77777777" w:rsidR="00341001" w:rsidRPr="00DE68BF" w:rsidRDefault="00341001" w:rsidP="00DE68BF">
      <w:pPr>
        <w:spacing w:before="240" w:after="240" w:line="480" w:lineRule="auto"/>
        <w:ind w:left="720" w:hanging="720"/>
        <w:jc w:val="both"/>
        <w:rPr>
          <w:rFonts w:cs="Times New Roman"/>
          <w:szCs w:val="24"/>
          <w:lang w:val="en-IN" w:eastAsia="en-IN"/>
        </w:rPr>
      </w:pPr>
      <w:r w:rsidRPr="00A01C72">
        <w:rPr>
          <w:rFonts w:cs="Times New Roman"/>
          <w:szCs w:val="24"/>
          <w:lang w:val="en-IN" w:eastAsia="en-IN"/>
        </w:rPr>
        <w:t xml:space="preserve">Hoque, M. S., Hoque, M. S., </w:t>
      </w:r>
      <w:proofErr w:type="spellStart"/>
      <w:r w:rsidRPr="00A01C72">
        <w:rPr>
          <w:rFonts w:cs="Times New Roman"/>
          <w:szCs w:val="24"/>
          <w:lang w:val="en-IN" w:eastAsia="en-IN"/>
        </w:rPr>
        <w:t>Haijing</w:t>
      </w:r>
      <w:proofErr w:type="spellEnd"/>
      <w:r w:rsidRPr="00A01C72">
        <w:rPr>
          <w:rFonts w:cs="Times New Roman"/>
          <w:szCs w:val="24"/>
          <w:lang w:val="en-IN" w:eastAsia="en-IN"/>
        </w:rPr>
        <w:t>, Z., &amp; Vasanthan, R. (2025). Communication strategies in organizational change supporting Decent Work (</w:t>
      </w:r>
      <w:proofErr w:type="spellStart"/>
      <w:r w:rsidRPr="00A01C72">
        <w:rPr>
          <w:rFonts w:cs="Times New Roman"/>
          <w:szCs w:val="24"/>
          <w:lang w:val="en-IN" w:eastAsia="en-IN"/>
        </w:rPr>
        <w:t>sdg</w:t>
      </w:r>
      <w:proofErr w:type="spellEnd"/>
      <w:r w:rsidRPr="00A01C72">
        <w:rPr>
          <w:rFonts w:cs="Times New Roman"/>
          <w:szCs w:val="24"/>
          <w:lang w:val="en-IN" w:eastAsia="en-IN"/>
        </w:rPr>
        <w:t xml:space="preserve"> 8). </w:t>
      </w:r>
      <w:r w:rsidRPr="00A01C72">
        <w:rPr>
          <w:rFonts w:cs="Times New Roman"/>
          <w:i/>
          <w:iCs/>
          <w:szCs w:val="24"/>
          <w:lang w:val="en-IN" w:eastAsia="en-IN"/>
        </w:rPr>
        <w:t xml:space="preserve">Lex </w:t>
      </w:r>
      <w:proofErr w:type="spellStart"/>
      <w:r w:rsidRPr="00A01C72">
        <w:rPr>
          <w:rFonts w:cs="Times New Roman"/>
          <w:i/>
          <w:iCs/>
          <w:szCs w:val="24"/>
          <w:lang w:val="en-IN" w:eastAsia="en-IN"/>
        </w:rPr>
        <w:t>Localis</w:t>
      </w:r>
      <w:proofErr w:type="spellEnd"/>
      <w:r w:rsidRPr="00A01C72">
        <w:rPr>
          <w:rFonts w:cs="Times New Roman"/>
          <w:i/>
          <w:iCs/>
          <w:szCs w:val="24"/>
          <w:lang w:val="en-IN" w:eastAsia="en-IN"/>
        </w:rPr>
        <w:t xml:space="preserve"> - Journal of Local Self Government</w:t>
      </w:r>
      <w:r w:rsidRPr="00A01C72">
        <w:rPr>
          <w:rFonts w:cs="Times New Roman"/>
          <w:szCs w:val="24"/>
          <w:lang w:val="en-IN" w:eastAsia="en-IN"/>
        </w:rPr>
        <w:t>, </w:t>
      </w:r>
      <w:r w:rsidRPr="00A01C72">
        <w:rPr>
          <w:rFonts w:cs="Times New Roman"/>
          <w:i/>
          <w:iCs/>
          <w:szCs w:val="24"/>
          <w:lang w:val="en-IN" w:eastAsia="en-IN"/>
        </w:rPr>
        <w:t>23</w:t>
      </w:r>
      <w:r w:rsidRPr="00A01C72">
        <w:rPr>
          <w:rFonts w:cs="Times New Roman"/>
          <w:szCs w:val="24"/>
          <w:lang w:val="en-IN" w:eastAsia="en-IN"/>
        </w:rPr>
        <w:t xml:space="preserve">(S6), 7458–7467. </w:t>
      </w:r>
      <w:hyperlink r:id="rId12" w:history="1">
        <w:r w:rsidRPr="00A01C72">
          <w:rPr>
            <w:rStyle w:val="Hyperlink"/>
            <w:rFonts w:cs="Times New Roman"/>
            <w:szCs w:val="24"/>
            <w:lang w:val="en-IN" w:eastAsia="en-IN"/>
          </w:rPr>
          <w:t>https://doi.org/10.52152/m4n1zz86</w:t>
        </w:r>
      </w:hyperlink>
    </w:p>
    <w:p w14:paraId="144BEA9C" w14:textId="77777777" w:rsidR="00341001" w:rsidRPr="00DE68BF" w:rsidRDefault="00341001" w:rsidP="00DE68BF">
      <w:pPr>
        <w:pStyle w:val="NormalWeb"/>
        <w:spacing w:before="240" w:beforeAutospacing="0" w:after="240" w:afterAutospacing="0" w:line="480" w:lineRule="auto"/>
        <w:ind w:left="720" w:hanging="720"/>
        <w:jc w:val="both"/>
      </w:pPr>
      <w:r w:rsidRPr="00DE68BF">
        <w:lastRenderedPageBreak/>
        <w:t xml:space="preserve">Johnson, N. L., Van Tiem, J., </w:t>
      </w:r>
      <w:proofErr w:type="spellStart"/>
      <w:r w:rsidRPr="00DE68BF">
        <w:t>Balkenende</w:t>
      </w:r>
      <w:proofErr w:type="spellEnd"/>
      <w:r w:rsidRPr="00DE68BF">
        <w:t xml:space="preserve">, E., Jones, D., Friberg, J. E., Chasco, E. E., </w:t>
      </w:r>
      <w:proofErr w:type="spellStart"/>
      <w:r w:rsidRPr="00DE68BF">
        <w:t>Moeckli</w:t>
      </w:r>
      <w:proofErr w:type="spellEnd"/>
      <w:r w:rsidRPr="00DE68BF">
        <w:t>, J., Steffensmeier, K. S., Steffen, M. J. A., Arora, K., Rabin, B. A., &amp; Reisinger, H. S. (2024). Gaps in communication theory paradigms when conducting implementation science research: qualitative observations from interviews with administrators, implementors, and evaluators of rural health programs. </w:t>
      </w:r>
      <w:r w:rsidRPr="00DE68BF">
        <w:rPr>
          <w:i/>
          <w:iCs/>
        </w:rPr>
        <w:t>Implementation Science</w:t>
      </w:r>
      <w:r w:rsidRPr="00DE68BF">
        <w:t>, </w:t>
      </w:r>
      <w:r w:rsidRPr="00DE68BF">
        <w:rPr>
          <w:i/>
          <w:iCs/>
        </w:rPr>
        <w:t>19</w:t>
      </w:r>
      <w:r w:rsidRPr="00DE68BF">
        <w:t xml:space="preserve">(1), 66. </w:t>
      </w:r>
      <w:hyperlink r:id="rId13" w:history="1">
        <w:r w:rsidRPr="00DE68BF">
          <w:rPr>
            <w:rStyle w:val="Hyperlink"/>
          </w:rPr>
          <w:t>https://doi.org/10.1186/s13012-024-01395-3</w:t>
        </w:r>
      </w:hyperlink>
    </w:p>
    <w:p w14:paraId="3F7420A3" w14:textId="77777777" w:rsidR="00341001" w:rsidRPr="00DE68BF" w:rsidRDefault="00341001" w:rsidP="00DE68BF">
      <w:pPr>
        <w:spacing w:before="240" w:after="240" w:line="480" w:lineRule="auto"/>
        <w:ind w:left="720" w:hanging="720"/>
        <w:jc w:val="both"/>
        <w:rPr>
          <w:rFonts w:cs="Times New Roman"/>
          <w:szCs w:val="24"/>
          <w:lang w:val="en-IN" w:eastAsia="en-IN"/>
        </w:rPr>
      </w:pPr>
      <w:r w:rsidRPr="00F20030">
        <w:rPr>
          <w:rFonts w:cs="Times New Roman"/>
          <w:szCs w:val="24"/>
          <w:lang w:val="en-IN" w:eastAsia="en-IN"/>
        </w:rPr>
        <w:t xml:space="preserve">Kamal Bahrain, N. N., Raihan </w:t>
      </w:r>
      <w:proofErr w:type="spellStart"/>
      <w:r w:rsidRPr="00F20030">
        <w:rPr>
          <w:rFonts w:cs="Times New Roman"/>
          <w:szCs w:val="24"/>
          <w:lang w:val="en-IN" w:eastAsia="en-IN"/>
        </w:rPr>
        <w:t>Sakrani</w:t>
      </w:r>
      <w:proofErr w:type="spellEnd"/>
      <w:r w:rsidRPr="00F20030">
        <w:rPr>
          <w:rFonts w:cs="Times New Roman"/>
          <w:szCs w:val="24"/>
          <w:lang w:val="en-IN" w:eastAsia="en-IN"/>
        </w:rPr>
        <w:t>, S. N., &amp; Maidin, A. (2023). Communication barriers in work environment: Understanding impact and challenges. </w:t>
      </w:r>
      <w:r w:rsidRPr="00F20030">
        <w:rPr>
          <w:rFonts w:cs="Times New Roman"/>
          <w:i/>
          <w:iCs/>
          <w:szCs w:val="24"/>
          <w:lang w:val="en-IN" w:eastAsia="en-IN"/>
        </w:rPr>
        <w:t>International Journal of Academic Research in Business and Social Sciences</w:t>
      </w:r>
      <w:r w:rsidRPr="00F20030">
        <w:rPr>
          <w:rFonts w:cs="Times New Roman"/>
          <w:szCs w:val="24"/>
          <w:lang w:val="en-IN" w:eastAsia="en-IN"/>
        </w:rPr>
        <w:t>, </w:t>
      </w:r>
      <w:r w:rsidRPr="00F20030">
        <w:rPr>
          <w:rFonts w:cs="Times New Roman"/>
          <w:i/>
          <w:iCs/>
          <w:szCs w:val="24"/>
          <w:lang w:val="en-IN" w:eastAsia="en-IN"/>
        </w:rPr>
        <w:t>13</w:t>
      </w:r>
      <w:r w:rsidRPr="00F20030">
        <w:rPr>
          <w:rFonts w:cs="Times New Roman"/>
          <w:szCs w:val="24"/>
          <w:lang w:val="en-IN" w:eastAsia="en-IN"/>
        </w:rPr>
        <w:t xml:space="preserve">(11). </w:t>
      </w:r>
      <w:hyperlink r:id="rId14" w:history="1">
        <w:r w:rsidRPr="00F20030">
          <w:rPr>
            <w:rStyle w:val="Hyperlink"/>
            <w:rFonts w:cs="Times New Roman"/>
            <w:szCs w:val="24"/>
            <w:lang w:val="en-IN" w:eastAsia="en-IN"/>
          </w:rPr>
          <w:t>https://doi.org/10.6007/ijarbss/v13-i11/19498</w:t>
        </w:r>
      </w:hyperlink>
    </w:p>
    <w:p w14:paraId="6514EF5E" w14:textId="77777777" w:rsidR="00341001" w:rsidRPr="00DE68BF" w:rsidRDefault="00341001" w:rsidP="00DE68BF">
      <w:pPr>
        <w:spacing w:before="240" w:after="240" w:line="480" w:lineRule="auto"/>
        <w:ind w:left="720" w:hanging="720"/>
        <w:jc w:val="both"/>
        <w:rPr>
          <w:rFonts w:cs="Times New Roman"/>
          <w:szCs w:val="24"/>
          <w:lang w:val="en-IN" w:eastAsia="en-IN"/>
        </w:rPr>
      </w:pPr>
      <w:r w:rsidRPr="00A048E5">
        <w:rPr>
          <w:rFonts w:cs="Times New Roman"/>
          <w:szCs w:val="24"/>
          <w:lang w:val="en-IN" w:eastAsia="en-IN"/>
        </w:rPr>
        <w:t>Ma, Y. (2022). Role of communication strategies in organizational commitment, mediating role of faculty engagement: Evidence from English language teachers. </w:t>
      </w:r>
      <w:r w:rsidRPr="00A048E5">
        <w:rPr>
          <w:rFonts w:cs="Times New Roman"/>
          <w:i/>
          <w:iCs/>
          <w:szCs w:val="24"/>
          <w:lang w:val="en-IN" w:eastAsia="en-IN"/>
        </w:rPr>
        <w:t>Frontiers in Psychology</w:t>
      </w:r>
      <w:r w:rsidRPr="00A048E5">
        <w:rPr>
          <w:rFonts w:cs="Times New Roman"/>
          <w:szCs w:val="24"/>
          <w:lang w:val="en-IN" w:eastAsia="en-IN"/>
        </w:rPr>
        <w:t>, </w:t>
      </w:r>
      <w:r w:rsidRPr="00A048E5">
        <w:rPr>
          <w:rFonts w:cs="Times New Roman"/>
          <w:i/>
          <w:iCs/>
          <w:szCs w:val="24"/>
          <w:lang w:val="en-IN" w:eastAsia="en-IN"/>
        </w:rPr>
        <w:t>13</w:t>
      </w:r>
      <w:r w:rsidRPr="00A048E5">
        <w:rPr>
          <w:rFonts w:cs="Times New Roman"/>
          <w:szCs w:val="24"/>
          <w:lang w:val="en-IN" w:eastAsia="en-IN"/>
        </w:rPr>
        <w:t xml:space="preserve">, 921797. </w:t>
      </w:r>
      <w:hyperlink r:id="rId15" w:history="1">
        <w:r w:rsidRPr="00A048E5">
          <w:rPr>
            <w:rStyle w:val="Hyperlink"/>
            <w:rFonts w:cs="Times New Roman"/>
            <w:szCs w:val="24"/>
            <w:lang w:val="en-IN" w:eastAsia="en-IN"/>
          </w:rPr>
          <w:t>https://doi.org/10.3389/fpsyg.2022.921797</w:t>
        </w:r>
      </w:hyperlink>
    </w:p>
    <w:p w14:paraId="6F2FE766" w14:textId="77777777" w:rsidR="00341001" w:rsidRPr="00DE68BF" w:rsidRDefault="00341001" w:rsidP="00DE68BF">
      <w:pPr>
        <w:spacing w:before="240" w:after="240" w:line="480" w:lineRule="auto"/>
        <w:ind w:left="720" w:hanging="720"/>
        <w:jc w:val="both"/>
        <w:rPr>
          <w:rFonts w:cs="Times New Roman"/>
          <w:szCs w:val="24"/>
          <w:lang w:val="en-IN" w:eastAsia="en-IN"/>
        </w:rPr>
      </w:pPr>
      <w:r w:rsidRPr="001358A4">
        <w:rPr>
          <w:rFonts w:cs="Times New Roman"/>
          <w:szCs w:val="24"/>
          <w:lang w:val="en-IN" w:eastAsia="en-IN"/>
        </w:rPr>
        <w:t>Yu, M., &amp; Yang, H. (2023). The impact of effective communication on corporate performance. </w:t>
      </w:r>
      <w:r w:rsidRPr="001358A4">
        <w:rPr>
          <w:rFonts w:cs="Times New Roman"/>
          <w:i/>
          <w:iCs/>
          <w:szCs w:val="24"/>
          <w:lang w:val="en-IN" w:eastAsia="en-IN"/>
        </w:rPr>
        <w:t>Journal of Computing and Electronic Information Management</w:t>
      </w:r>
      <w:r w:rsidRPr="001358A4">
        <w:rPr>
          <w:rFonts w:cs="Times New Roman"/>
          <w:szCs w:val="24"/>
          <w:lang w:val="en-IN" w:eastAsia="en-IN"/>
        </w:rPr>
        <w:t>, </w:t>
      </w:r>
      <w:r w:rsidRPr="001358A4">
        <w:rPr>
          <w:rFonts w:cs="Times New Roman"/>
          <w:i/>
          <w:iCs/>
          <w:szCs w:val="24"/>
          <w:lang w:val="en-IN" w:eastAsia="en-IN"/>
        </w:rPr>
        <w:t>11</w:t>
      </w:r>
      <w:r w:rsidRPr="001358A4">
        <w:rPr>
          <w:rFonts w:cs="Times New Roman"/>
          <w:szCs w:val="24"/>
          <w:lang w:val="en-IN" w:eastAsia="en-IN"/>
        </w:rPr>
        <w:t xml:space="preserve">(1), 105–107. </w:t>
      </w:r>
      <w:hyperlink r:id="rId16" w:history="1">
        <w:r w:rsidRPr="001358A4">
          <w:rPr>
            <w:rStyle w:val="Hyperlink"/>
            <w:rFonts w:cs="Times New Roman"/>
            <w:szCs w:val="24"/>
            <w:lang w:val="en-IN" w:eastAsia="en-IN"/>
          </w:rPr>
          <w:t>https://doi.org/10.54097/jceim.v11i1.10547</w:t>
        </w:r>
      </w:hyperlink>
    </w:p>
    <w:p w14:paraId="69892AFA" w14:textId="77777777" w:rsidR="002B0A36" w:rsidRPr="002B0A36" w:rsidRDefault="002B0A36" w:rsidP="00DE68BF">
      <w:pPr>
        <w:spacing w:before="240" w:after="240" w:line="480" w:lineRule="auto"/>
        <w:ind w:hanging="720"/>
        <w:jc w:val="both"/>
        <w:rPr>
          <w:rFonts w:cs="Times New Roman"/>
          <w:szCs w:val="24"/>
          <w:lang w:val="en-IN" w:eastAsia="en-IN"/>
        </w:rPr>
      </w:pPr>
    </w:p>
    <w:p w14:paraId="46D512B1" w14:textId="77777777" w:rsidR="00993A04" w:rsidRPr="00DE68BF" w:rsidRDefault="00993A04" w:rsidP="00DE68BF">
      <w:pPr>
        <w:pStyle w:val="Heading1"/>
        <w:spacing w:before="240" w:after="240" w:line="480" w:lineRule="auto"/>
        <w:jc w:val="center"/>
        <w:rPr>
          <w:rFonts w:ascii="Times New Roman" w:hAnsi="Times New Roman" w:cs="Times New Roman"/>
          <w:color w:val="000000" w:themeColor="text1"/>
          <w:sz w:val="52"/>
          <w:szCs w:val="32"/>
        </w:rPr>
      </w:pPr>
      <w:bookmarkStart w:id="22" w:name="_Toc230169581"/>
      <w:r w:rsidRPr="00DE68BF">
        <w:rPr>
          <w:rFonts w:ascii="Times New Roman" w:hAnsi="Times New Roman" w:cs="Times New Roman"/>
          <w:color w:val="000000" w:themeColor="text1"/>
          <w:sz w:val="32"/>
          <w:szCs w:val="32"/>
        </w:rPr>
        <w:lastRenderedPageBreak/>
        <w:t>Appendices</w:t>
      </w:r>
      <w:bookmarkEnd w:id="22"/>
    </w:p>
    <w:p w14:paraId="773AE424" w14:textId="77777777" w:rsidR="00993A04" w:rsidRPr="00DE68BF" w:rsidRDefault="00993A04" w:rsidP="00DE68BF">
      <w:pPr>
        <w:pStyle w:val="Heading2"/>
        <w:spacing w:before="240" w:after="240" w:line="480" w:lineRule="auto"/>
        <w:jc w:val="center"/>
        <w:rPr>
          <w:rFonts w:ascii="Times New Roman" w:hAnsi="Times New Roman" w:cs="Times New Roman"/>
          <w:color w:val="000000" w:themeColor="text1"/>
        </w:rPr>
      </w:pPr>
      <w:bookmarkStart w:id="23" w:name="_Toc230169582"/>
      <w:r w:rsidRPr="00DE68BF">
        <w:rPr>
          <w:rFonts w:ascii="Times New Roman" w:hAnsi="Times New Roman" w:cs="Times New Roman"/>
          <w:color w:val="000000" w:themeColor="text1"/>
        </w:rPr>
        <w:t>Appendix A: Communication Models in Management</w:t>
      </w:r>
      <w:bookmarkEnd w:id="23"/>
    </w:p>
    <w:p w14:paraId="294F4319" w14:textId="77777777" w:rsidR="00993A04" w:rsidRPr="00DE68BF" w:rsidRDefault="00993A04" w:rsidP="00DE68BF">
      <w:pPr>
        <w:spacing w:before="240" w:after="240" w:line="480" w:lineRule="auto"/>
        <w:jc w:val="both"/>
        <w:rPr>
          <w:rFonts w:cs="Times New Roman"/>
          <w:b/>
          <w:bCs/>
        </w:rPr>
      </w:pPr>
      <w:r w:rsidRPr="00DE68BF">
        <w:rPr>
          <w:rFonts w:cs="Times New Roman"/>
          <w:b/>
          <w:bCs/>
        </w:rPr>
        <w:t>1. Shannon and Weaver Communication Model</w:t>
      </w:r>
    </w:p>
    <w:p w14:paraId="60CDE009" w14:textId="77777777" w:rsidR="00993A04" w:rsidRPr="00DE68BF" w:rsidRDefault="00993A04" w:rsidP="00DE68BF">
      <w:pPr>
        <w:pStyle w:val="NormalWeb"/>
        <w:spacing w:before="240" w:beforeAutospacing="0" w:after="240" w:afterAutospacing="0" w:line="480" w:lineRule="auto"/>
        <w:jc w:val="both"/>
      </w:pPr>
      <w:r w:rsidRPr="00DE68BF">
        <w:t>This model explains communication as a process involving:</w:t>
      </w:r>
    </w:p>
    <w:p w14:paraId="55189DD3" w14:textId="77777777" w:rsidR="00993A04" w:rsidRPr="00DE68BF" w:rsidRDefault="00993A04" w:rsidP="00DE68BF">
      <w:pPr>
        <w:numPr>
          <w:ilvl w:val="0"/>
          <w:numId w:val="10"/>
        </w:numPr>
        <w:spacing w:before="240" w:after="240" w:line="480" w:lineRule="auto"/>
        <w:ind w:left="0"/>
        <w:jc w:val="both"/>
        <w:rPr>
          <w:rFonts w:cs="Times New Roman"/>
        </w:rPr>
      </w:pPr>
      <w:r w:rsidRPr="00DE68BF">
        <w:rPr>
          <w:rFonts w:cs="Times New Roman"/>
        </w:rPr>
        <w:t xml:space="preserve">Sender </w:t>
      </w:r>
    </w:p>
    <w:p w14:paraId="2C6B785A" w14:textId="77777777" w:rsidR="00993A04" w:rsidRPr="00DE68BF" w:rsidRDefault="00993A04" w:rsidP="00DE68BF">
      <w:pPr>
        <w:numPr>
          <w:ilvl w:val="0"/>
          <w:numId w:val="10"/>
        </w:numPr>
        <w:spacing w:before="240" w:after="240" w:line="480" w:lineRule="auto"/>
        <w:ind w:left="0"/>
        <w:jc w:val="both"/>
        <w:rPr>
          <w:rFonts w:cs="Times New Roman"/>
        </w:rPr>
      </w:pPr>
      <w:r w:rsidRPr="00DE68BF">
        <w:rPr>
          <w:rFonts w:cs="Times New Roman"/>
        </w:rPr>
        <w:t xml:space="preserve">Message </w:t>
      </w:r>
    </w:p>
    <w:p w14:paraId="31F4E039" w14:textId="77777777" w:rsidR="00993A04" w:rsidRPr="00DE68BF" w:rsidRDefault="00993A04" w:rsidP="00DE68BF">
      <w:pPr>
        <w:numPr>
          <w:ilvl w:val="0"/>
          <w:numId w:val="10"/>
        </w:numPr>
        <w:spacing w:before="240" w:after="240" w:line="480" w:lineRule="auto"/>
        <w:ind w:left="0"/>
        <w:jc w:val="both"/>
        <w:rPr>
          <w:rFonts w:cs="Times New Roman"/>
        </w:rPr>
      </w:pPr>
      <w:r w:rsidRPr="00DE68BF">
        <w:rPr>
          <w:rFonts w:cs="Times New Roman"/>
        </w:rPr>
        <w:t xml:space="preserve">Channel </w:t>
      </w:r>
    </w:p>
    <w:p w14:paraId="1A4AC825" w14:textId="77777777" w:rsidR="00993A04" w:rsidRPr="00DE68BF" w:rsidRDefault="00993A04" w:rsidP="00DE68BF">
      <w:pPr>
        <w:numPr>
          <w:ilvl w:val="0"/>
          <w:numId w:val="10"/>
        </w:numPr>
        <w:spacing w:before="240" w:after="240" w:line="480" w:lineRule="auto"/>
        <w:ind w:left="0"/>
        <w:jc w:val="both"/>
        <w:rPr>
          <w:rFonts w:cs="Times New Roman"/>
        </w:rPr>
      </w:pPr>
      <w:r w:rsidRPr="00DE68BF">
        <w:rPr>
          <w:rFonts w:cs="Times New Roman"/>
        </w:rPr>
        <w:t xml:space="preserve">Receiver </w:t>
      </w:r>
    </w:p>
    <w:p w14:paraId="41ECFA53" w14:textId="77777777" w:rsidR="00993A04" w:rsidRPr="00DE68BF" w:rsidRDefault="00993A04" w:rsidP="00DE68BF">
      <w:pPr>
        <w:numPr>
          <w:ilvl w:val="0"/>
          <w:numId w:val="10"/>
        </w:numPr>
        <w:spacing w:before="240" w:after="240" w:line="480" w:lineRule="auto"/>
        <w:ind w:left="0"/>
        <w:jc w:val="both"/>
        <w:rPr>
          <w:rFonts w:cs="Times New Roman"/>
        </w:rPr>
      </w:pPr>
      <w:r w:rsidRPr="00DE68BF">
        <w:rPr>
          <w:rFonts w:cs="Times New Roman"/>
        </w:rPr>
        <w:t xml:space="preserve">Feedback </w:t>
      </w:r>
    </w:p>
    <w:p w14:paraId="3B4C158C" w14:textId="77777777" w:rsidR="00993A04" w:rsidRPr="00DE68BF" w:rsidRDefault="00993A04" w:rsidP="00DE68BF">
      <w:pPr>
        <w:pStyle w:val="NormalWeb"/>
        <w:spacing w:before="240" w:beforeAutospacing="0" w:after="240" w:afterAutospacing="0" w:line="480" w:lineRule="auto"/>
        <w:jc w:val="both"/>
      </w:pPr>
      <w:r w:rsidRPr="00DE68BF">
        <w:t>The model highlights the importance of clarity, feedback, and minimizing communication barriers in organizations.</w:t>
      </w:r>
    </w:p>
    <w:p w14:paraId="70E37C11" w14:textId="77777777" w:rsidR="00993A04" w:rsidRPr="00DE68BF" w:rsidRDefault="00993A04" w:rsidP="00DE68BF">
      <w:pPr>
        <w:spacing w:before="240" w:after="240" w:line="480" w:lineRule="auto"/>
        <w:jc w:val="both"/>
        <w:rPr>
          <w:rFonts w:cs="Times New Roman"/>
          <w:b/>
          <w:bCs/>
        </w:rPr>
      </w:pPr>
      <w:r w:rsidRPr="00DE68BF">
        <w:rPr>
          <w:rFonts w:cs="Times New Roman"/>
          <w:b/>
          <w:bCs/>
        </w:rPr>
        <w:t>2. Two-Way Communication Model</w:t>
      </w:r>
    </w:p>
    <w:p w14:paraId="533F4632" w14:textId="18E09DB2" w:rsidR="00993A04" w:rsidRPr="00DE68BF" w:rsidRDefault="00993A04" w:rsidP="00DE68BF">
      <w:pPr>
        <w:pStyle w:val="NormalWeb"/>
        <w:spacing w:before="240" w:beforeAutospacing="0" w:after="240" w:afterAutospacing="0" w:line="480" w:lineRule="auto"/>
        <w:jc w:val="both"/>
      </w:pPr>
      <w:r w:rsidRPr="00DE68BF">
        <w:t>Two-way communication allows both managers and employees to exchange ideas, provide feedback, and clarify misunderstandings. This communication style improves teamwork and employee engagement.</w:t>
      </w:r>
    </w:p>
    <w:p w14:paraId="3D74E134" w14:textId="77777777" w:rsidR="00993A04" w:rsidRPr="00DE68BF" w:rsidRDefault="00993A04" w:rsidP="00DE68BF">
      <w:pPr>
        <w:pStyle w:val="Heading2"/>
        <w:spacing w:before="240" w:after="240" w:line="480" w:lineRule="auto"/>
        <w:jc w:val="center"/>
        <w:rPr>
          <w:rFonts w:ascii="Times New Roman" w:hAnsi="Times New Roman" w:cs="Times New Roman"/>
          <w:color w:val="000000" w:themeColor="text1"/>
        </w:rPr>
      </w:pPr>
      <w:bookmarkStart w:id="24" w:name="_Toc230169583"/>
      <w:r w:rsidRPr="00DE68BF">
        <w:rPr>
          <w:rFonts w:ascii="Times New Roman" w:hAnsi="Times New Roman" w:cs="Times New Roman"/>
          <w:color w:val="000000" w:themeColor="text1"/>
        </w:rPr>
        <w:lastRenderedPageBreak/>
        <w:t>Appendix B: Types of Workplace Communication</w:t>
      </w:r>
      <w:bookmarkEnd w:id="24"/>
    </w:p>
    <w:tbl>
      <w:tblPr>
        <w:tblStyle w:val="TableGrid"/>
        <w:tblW w:w="0" w:type="auto"/>
        <w:tblLook w:val="04A0" w:firstRow="1" w:lastRow="0" w:firstColumn="1" w:lastColumn="0" w:noHBand="0" w:noVBand="1"/>
      </w:tblPr>
      <w:tblGrid>
        <w:gridCol w:w="2369"/>
        <w:gridCol w:w="3785"/>
        <w:gridCol w:w="2476"/>
      </w:tblGrid>
      <w:tr w:rsidR="00993A04" w:rsidRPr="00DE68BF" w14:paraId="0705BF77" w14:textId="77777777" w:rsidTr="00993A04">
        <w:tc>
          <w:tcPr>
            <w:tcW w:w="0" w:type="auto"/>
            <w:hideMark/>
          </w:tcPr>
          <w:p w14:paraId="47F05717" w14:textId="77777777" w:rsidR="00993A04" w:rsidRPr="00DE68BF" w:rsidRDefault="00993A04" w:rsidP="00DE68BF">
            <w:pPr>
              <w:spacing w:before="240" w:after="240" w:line="480" w:lineRule="auto"/>
              <w:jc w:val="both"/>
              <w:rPr>
                <w:rFonts w:cs="Times New Roman"/>
                <w:b/>
                <w:bCs/>
              </w:rPr>
            </w:pPr>
            <w:r w:rsidRPr="00DE68BF">
              <w:rPr>
                <w:rFonts w:cs="Times New Roman"/>
                <w:b/>
                <w:bCs/>
              </w:rPr>
              <w:t>Communication Type</w:t>
            </w:r>
          </w:p>
        </w:tc>
        <w:tc>
          <w:tcPr>
            <w:tcW w:w="0" w:type="auto"/>
            <w:hideMark/>
          </w:tcPr>
          <w:p w14:paraId="6A49E6F8" w14:textId="77777777" w:rsidR="00993A04" w:rsidRPr="00DE68BF" w:rsidRDefault="00993A04" w:rsidP="00DE68BF">
            <w:pPr>
              <w:spacing w:before="240" w:after="240" w:line="480" w:lineRule="auto"/>
              <w:jc w:val="both"/>
              <w:rPr>
                <w:rFonts w:cs="Times New Roman"/>
                <w:b/>
                <w:bCs/>
              </w:rPr>
            </w:pPr>
            <w:r w:rsidRPr="00DE68BF">
              <w:rPr>
                <w:rFonts w:cs="Times New Roman"/>
                <w:b/>
                <w:bCs/>
              </w:rPr>
              <w:t>Description</w:t>
            </w:r>
          </w:p>
        </w:tc>
        <w:tc>
          <w:tcPr>
            <w:tcW w:w="0" w:type="auto"/>
            <w:hideMark/>
          </w:tcPr>
          <w:p w14:paraId="302E9B3A" w14:textId="77777777" w:rsidR="00993A04" w:rsidRPr="00DE68BF" w:rsidRDefault="00993A04" w:rsidP="00DE68BF">
            <w:pPr>
              <w:spacing w:before="240" w:after="240" w:line="480" w:lineRule="auto"/>
              <w:jc w:val="both"/>
              <w:rPr>
                <w:rFonts w:cs="Times New Roman"/>
                <w:b/>
                <w:bCs/>
              </w:rPr>
            </w:pPr>
            <w:r w:rsidRPr="00DE68BF">
              <w:rPr>
                <w:rFonts w:cs="Times New Roman"/>
                <w:b/>
                <w:bCs/>
              </w:rPr>
              <w:t>Example</w:t>
            </w:r>
          </w:p>
        </w:tc>
      </w:tr>
      <w:tr w:rsidR="00993A04" w:rsidRPr="00DE68BF" w14:paraId="1C9F12AC" w14:textId="77777777" w:rsidTr="00993A04">
        <w:tc>
          <w:tcPr>
            <w:tcW w:w="0" w:type="auto"/>
            <w:hideMark/>
          </w:tcPr>
          <w:p w14:paraId="028EDEF9" w14:textId="77777777" w:rsidR="00993A04" w:rsidRPr="00DE68BF" w:rsidRDefault="00993A04" w:rsidP="00DE68BF">
            <w:pPr>
              <w:spacing w:before="240" w:after="240" w:line="480" w:lineRule="auto"/>
              <w:jc w:val="both"/>
              <w:rPr>
                <w:rFonts w:cs="Times New Roman"/>
              </w:rPr>
            </w:pPr>
            <w:r w:rsidRPr="00DE68BF">
              <w:rPr>
                <w:rFonts w:cs="Times New Roman"/>
              </w:rPr>
              <w:t>Verbal Communication</w:t>
            </w:r>
          </w:p>
        </w:tc>
        <w:tc>
          <w:tcPr>
            <w:tcW w:w="0" w:type="auto"/>
            <w:hideMark/>
          </w:tcPr>
          <w:p w14:paraId="3E0CA669" w14:textId="77777777" w:rsidR="00993A04" w:rsidRPr="00DE68BF" w:rsidRDefault="00993A04" w:rsidP="00DE68BF">
            <w:pPr>
              <w:spacing w:before="240" w:after="240" w:line="480" w:lineRule="auto"/>
              <w:jc w:val="both"/>
              <w:rPr>
                <w:rFonts w:cs="Times New Roman"/>
              </w:rPr>
            </w:pPr>
            <w:r w:rsidRPr="00DE68BF">
              <w:rPr>
                <w:rFonts w:cs="Times New Roman"/>
              </w:rPr>
              <w:t>Spoken interaction between employees and managers</w:t>
            </w:r>
          </w:p>
        </w:tc>
        <w:tc>
          <w:tcPr>
            <w:tcW w:w="0" w:type="auto"/>
            <w:hideMark/>
          </w:tcPr>
          <w:p w14:paraId="0658ED95" w14:textId="77777777" w:rsidR="00993A04" w:rsidRPr="00DE68BF" w:rsidRDefault="00993A04" w:rsidP="00DE68BF">
            <w:pPr>
              <w:spacing w:before="240" w:after="240" w:line="480" w:lineRule="auto"/>
              <w:jc w:val="both"/>
              <w:rPr>
                <w:rFonts w:cs="Times New Roman"/>
              </w:rPr>
            </w:pPr>
            <w:r w:rsidRPr="00DE68BF">
              <w:rPr>
                <w:rFonts w:cs="Times New Roman"/>
              </w:rPr>
              <w:t>Meetings, presentations</w:t>
            </w:r>
          </w:p>
        </w:tc>
      </w:tr>
      <w:tr w:rsidR="00993A04" w:rsidRPr="00DE68BF" w14:paraId="1C5FCF9C" w14:textId="77777777" w:rsidTr="00993A04">
        <w:tc>
          <w:tcPr>
            <w:tcW w:w="0" w:type="auto"/>
            <w:hideMark/>
          </w:tcPr>
          <w:p w14:paraId="1D9C040A" w14:textId="77777777" w:rsidR="00993A04" w:rsidRPr="00DE68BF" w:rsidRDefault="00993A04" w:rsidP="00DE68BF">
            <w:pPr>
              <w:spacing w:before="240" w:after="240" w:line="480" w:lineRule="auto"/>
              <w:jc w:val="both"/>
              <w:rPr>
                <w:rFonts w:cs="Times New Roman"/>
              </w:rPr>
            </w:pPr>
            <w:r w:rsidRPr="00DE68BF">
              <w:rPr>
                <w:rFonts w:cs="Times New Roman"/>
              </w:rPr>
              <w:t>Non-Verbal Communication</w:t>
            </w:r>
          </w:p>
        </w:tc>
        <w:tc>
          <w:tcPr>
            <w:tcW w:w="0" w:type="auto"/>
            <w:hideMark/>
          </w:tcPr>
          <w:p w14:paraId="0553A5EA" w14:textId="77777777" w:rsidR="00993A04" w:rsidRPr="00DE68BF" w:rsidRDefault="00993A04" w:rsidP="00DE68BF">
            <w:pPr>
              <w:spacing w:before="240" w:after="240" w:line="480" w:lineRule="auto"/>
              <w:jc w:val="both"/>
              <w:rPr>
                <w:rFonts w:cs="Times New Roman"/>
              </w:rPr>
            </w:pPr>
            <w:r w:rsidRPr="00DE68BF">
              <w:rPr>
                <w:rFonts w:cs="Times New Roman"/>
              </w:rPr>
              <w:t>Communication through body language and facial expressions</w:t>
            </w:r>
          </w:p>
        </w:tc>
        <w:tc>
          <w:tcPr>
            <w:tcW w:w="0" w:type="auto"/>
            <w:hideMark/>
          </w:tcPr>
          <w:p w14:paraId="7510B0E9" w14:textId="77777777" w:rsidR="00993A04" w:rsidRPr="00DE68BF" w:rsidRDefault="00993A04" w:rsidP="00DE68BF">
            <w:pPr>
              <w:spacing w:before="240" w:after="240" w:line="480" w:lineRule="auto"/>
              <w:jc w:val="both"/>
              <w:rPr>
                <w:rFonts w:cs="Times New Roman"/>
              </w:rPr>
            </w:pPr>
            <w:r w:rsidRPr="00DE68BF">
              <w:rPr>
                <w:rFonts w:cs="Times New Roman"/>
              </w:rPr>
              <w:t>Eye contact, gestures</w:t>
            </w:r>
          </w:p>
        </w:tc>
      </w:tr>
      <w:tr w:rsidR="00993A04" w:rsidRPr="00DE68BF" w14:paraId="1C5167B7" w14:textId="77777777" w:rsidTr="00993A04">
        <w:tc>
          <w:tcPr>
            <w:tcW w:w="0" w:type="auto"/>
            <w:hideMark/>
          </w:tcPr>
          <w:p w14:paraId="22AC5BFB" w14:textId="77777777" w:rsidR="00993A04" w:rsidRPr="00DE68BF" w:rsidRDefault="00993A04" w:rsidP="00DE68BF">
            <w:pPr>
              <w:spacing w:before="240" w:after="240" w:line="480" w:lineRule="auto"/>
              <w:jc w:val="both"/>
              <w:rPr>
                <w:rFonts w:cs="Times New Roman"/>
              </w:rPr>
            </w:pPr>
            <w:r w:rsidRPr="00DE68BF">
              <w:rPr>
                <w:rFonts w:cs="Times New Roman"/>
              </w:rPr>
              <w:t>Written Communication</w:t>
            </w:r>
          </w:p>
        </w:tc>
        <w:tc>
          <w:tcPr>
            <w:tcW w:w="0" w:type="auto"/>
            <w:hideMark/>
          </w:tcPr>
          <w:p w14:paraId="49516A86" w14:textId="77777777" w:rsidR="00993A04" w:rsidRPr="00DE68BF" w:rsidRDefault="00993A04" w:rsidP="00DE68BF">
            <w:pPr>
              <w:spacing w:before="240" w:after="240" w:line="480" w:lineRule="auto"/>
              <w:jc w:val="both"/>
              <w:rPr>
                <w:rFonts w:cs="Times New Roman"/>
              </w:rPr>
            </w:pPr>
            <w:r w:rsidRPr="00DE68BF">
              <w:rPr>
                <w:rFonts w:cs="Times New Roman"/>
              </w:rPr>
              <w:t>Formal written exchange of information</w:t>
            </w:r>
          </w:p>
        </w:tc>
        <w:tc>
          <w:tcPr>
            <w:tcW w:w="0" w:type="auto"/>
            <w:hideMark/>
          </w:tcPr>
          <w:p w14:paraId="53707550" w14:textId="77777777" w:rsidR="00993A04" w:rsidRPr="00DE68BF" w:rsidRDefault="00993A04" w:rsidP="00DE68BF">
            <w:pPr>
              <w:spacing w:before="240" w:after="240" w:line="480" w:lineRule="auto"/>
              <w:jc w:val="both"/>
              <w:rPr>
                <w:rFonts w:cs="Times New Roman"/>
              </w:rPr>
            </w:pPr>
            <w:r w:rsidRPr="00DE68BF">
              <w:rPr>
                <w:rFonts w:cs="Times New Roman"/>
              </w:rPr>
              <w:t>Emails, reports, memos</w:t>
            </w:r>
          </w:p>
        </w:tc>
      </w:tr>
      <w:tr w:rsidR="00993A04" w:rsidRPr="00DE68BF" w14:paraId="080C8626" w14:textId="77777777" w:rsidTr="00993A04">
        <w:tc>
          <w:tcPr>
            <w:tcW w:w="0" w:type="auto"/>
            <w:hideMark/>
          </w:tcPr>
          <w:p w14:paraId="7A048F4D" w14:textId="77777777" w:rsidR="00993A04" w:rsidRPr="00DE68BF" w:rsidRDefault="00993A04" w:rsidP="00DE68BF">
            <w:pPr>
              <w:spacing w:before="240" w:after="240" w:line="480" w:lineRule="auto"/>
              <w:jc w:val="both"/>
              <w:rPr>
                <w:rFonts w:cs="Times New Roman"/>
              </w:rPr>
            </w:pPr>
            <w:r w:rsidRPr="00DE68BF">
              <w:rPr>
                <w:rFonts w:cs="Times New Roman"/>
              </w:rPr>
              <w:t>Digital Communication</w:t>
            </w:r>
          </w:p>
        </w:tc>
        <w:tc>
          <w:tcPr>
            <w:tcW w:w="0" w:type="auto"/>
            <w:hideMark/>
          </w:tcPr>
          <w:p w14:paraId="1BFA632D" w14:textId="77777777" w:rsidR="00993A04" w:rsidRPr="00DE68BF" w:rsidRDefault="00993A04" w:rsidP="00DE68BF">
            <w:pPr>
              <w:spacing w:before="240" w:after="240" w:line="480" w:lineRule="auto"/>
              <w:jc w:val="both"/>
              <w:rPr>
                <w:rFonts w:cs="Times New Roman"/>
              </w:rPr>
            </w:pPr>
            <w:r w:rsidRPr="00DE68BF">
              <w:rPr>
                <w:rFonts w:cs="Times New Roman"/>
              </w:rPr>
              <w:t>Technology-based communication methods</w:t>
            </w:r>
          </w:p>
        </w:tc>
        <w:tc>
          <w:tcPr>
            <w:tcW w:w="0" w:type="auto"/>
            <w:hideMark/>
          </w:tcPr>
          <w:p w14:paraId="6FBB85E5" w14:textId="77777777" w:rsidR="00993A04" w:rsidRPr="00DE68BF" w:rsidRDefault="00993A04" w:rsidP="00DE68BF">
            <w:pPr>
              <w:spacing w:before="240" w:after="240" w:line="480" w:lineRule="auto"/>
              <w:jc w:val="both"/>
              <w:rPr>
                <w:rFonts w:cs="Times New Roman"/>
              </w:rPr>
            </w:pPr>
            <w:r w:rsidRPr="00DE68BF">
              <w:rPr>
                <w:rFonts w:cs="Times New Roman"/>
              </w:rPr>
              <w:t>Video conferencing, chat platforms</w:t>
            </w:r>
          </w:p>
        </w:tc>
      </w:tr>
    </w:tbl>
    <w:p w14:paraId="38536E23" w14:textId="77777777" w:rsidR="00993A04" w:rsidRPr="00DE68BF" w:rsidRDefault="00993A04" w:rsidP="00DE68BF">
      <w:pPr>
        <w:pStyle w:val="Heading2"/>
        <w:spacing w:before="240" w:after="240" w:line="480" w:lineRule="auto"/>
        <w:jc w:val="center"/>
        <w:rPr>
          <w:rFonts w:ascii="Times New Roman" w:hAnsi="Times New Roman" w:cs="Times New Roman"/>
          <w:color w:val="000000" w:themeColor="text1"/>
        </w:rPr>
      </w:pPr>
      <w:bookmarkStart w:id="25" w:name="_Toc230169584"/>
      <w:r w:rsidRPr="00DE68BF">
        <w:rPr>
          <w:rFonts w:ascii="Times New Roman" w:hAnsi="Times New Roman" w:cs="Times New Roman"/>
          <w:color w:val="000000" w:themeColor="text1"/>
        </w:rPr>
        <w:t>Appendix C: Common Communication Barriers</w:t>
      </w:r>
      <w:bookmarkEnd w:id="25"/>
    </w:p>
    <w:tbl>
      <w:tblPr>
        <w:tblStyle w:val="TableGrid"/>
        <w:tblW w:w="0" w:type="auto"/>
        <w:tblLook w:val="04A0" w:firstRow="1" w:lastRow="0" w:firstColumn="1" w:lastColumn="0" w:noHBand="0" w:noVBand="1"/>
      </w:tblPr>
      <w:tblGrid>
        <w:gridCol w:w="2437"/>
        <w:gridCol w:w="6193"/>
      </w:tblGrid>
      <w:tr w:rsidR="00993A04" w:rsidRPr="00DE68BF" w14:paraId="0C9F9F86" w14:textId="77777777" w:rsidTr="00993A04">
        <w:tc>
          <w:tcPr>
            <w:tcW w:w="0" w:type="auto"/>
            <w:hideMark/>
          </w:tcPr>
          <w:p w14:paraId="73B506E9" w14:textId="77777777" w:rsidR="00993A04" w:rsidRPr="00DE68BF" w:rsidRDefault="00993A04" w:rsidP="00DE68BF">
            <w:pPr>
              <w:spacing w:before="240" w:after="240" w:line="480" w:lineRule="auto"/>
              <w:jc w:val="both"/>
              <w:rPr>
                <w:rFonts w:cs="Times New Roman"/>
                <w:b/>
                <w:bCs/>
              </w:rPr>
            </w:pPr>
            <w:r w:rsidRPr="00DE68BF">
              <w:rPr>
                <w:rFonts w:cs="Times New Roman"/>
                <w:b/>
                <w:bCs/>
              </w:rPr>
              <w:t>Barrier Type</w:t>
            </w:r>
          </w:p>
        </w:tc>
        <w:tc>
          <w:tcPr>
            <w:tcW w:w="0" w:type="auto"/>
            <w:hideMark/>
          </w:tcPr>
          <w:p w14:paraId="02D6FC74" w14:textId="77777777" w:rsidR="00993A04" w:rsidRPr="00DE68BF" w:rsidRDefault="00993A04" w:rsidP="00DE68BF">
            <w:pPr>
              <w:spacing w:before="240" w:after="240" w:line="480" w:lineRule="auto"/>
              <w:jc w:val="both"/>
              <w:rPr>
                <w:rFonts w:cs="Times New Roman"/>
                <w:b/>
                <w:bCs/>
              </w:rPr>
            </w:pPr>
            <w:r w:rsidRPr="00DE68BF">
              <w:rPr>
                <w:rFonts w:cs="Times New Roman"/>
                <w:b/>
                <w:bCs/>
              </w:rPr>
              <w:t>Explanation</w:t>
            </w:r>
          </w:p>
        </w:tc>
      </w:tr>
      <w:tr w:rsidR="00993A04" w:rsidRPr="00DE68BF" w14:paraId="0FE22A4C" w14:textId="77777777" w:rsidTr="00993A04">
        <w:tc>
          <w:tcPr>
            <w:tcW w:w="0" w:type="auto"/>
            <w:hideMark/>
          </w:tcPr>
          <w:p w14:paraId="62B77FB1" w14:textId="77777777" w:rsidR="00993A04" w:rsidRPr="00DE68BF" w:rsidRDefault="00993A04" w:rsidP="00DE68BF">
            <w:pPr>
              <w:spacing w:before="240" w:after="240" w:line="480" w:lineRule="auto"/>
              <w:jc w:val="both"/>
              <w:rPr>
                <w:rFonts w:cs="Times New Roman"/>
              </w:rPr>
            </w:pPr>
            <w:r w:rsidRPr="00DE68BF">
              <w:rPr>
                <w:rFonts w:cs="Times New Roman"/>
              </w:rPr>
              <w:t>Cultural Barriers</w:t>
            </w:r>
          </w:p>
        </w:tc>
        <w:tc>
          <w:tcPr>
            <w:tcW w:w="0" w:type="auto"/>
            <w:hideMark/>
          </w:tcPr>
          <w:p w14:paraId="34AA99FC" w14:textId="77777777" w:rsidR="00993A04" w:rsidRPr="00DE68BF" w:rsidRDefault="00993A04" w:rsidP="00DE68BF">
            <w:pPr>
              <w:spacing w:before="240" w:after="240" w:line="480" w:lineRule="auto"/>
              <w:jc w:val="both"/>
              <w:rPr>
                <w:rFonts w:cs="Times New Roman"/>
              </w:rPr>
            </w:pPr>
            <w:r w:rsidRPr="00DE68BF">
              <w:rPr>
                <w:rFonts w:cs="Times New Roman"/>
              </w:rPr>
              <w:t>Differences in language, beliefs, and communication styles</w:t>
            </w:r>
          </w:p>
        </w:tc>
      </w:tr>
      <w:tr w:rsidR="00993A04" w:rsidRPr="00DE68BF" w14:paraId="245CB9B6" w14:textId="77777777" w:rsidTr="00993A04">
        <w:tc>
          <w:tcPr>
            <w:tcW w:w="0" w:type="auto"/>
            <w:hideMark/>
          </w:tcPr>
          <w:p w14:paraId="727D5F9A" w14:textId="77777777" w:rsidR="00993A04" w:rsidRPr="00DE68BF" w:rsidRDefault="00993A04" w:rsidP="00DE68BF">
            <w:pPr>
              <w:spacing w:before="240" w:after="240" w:line="480" w:lineRule="auto"/>
              <w:jc w:val="both"/>
              <w:rPr>
                <w:rFonts w:cs="Times New Roman"/>
              </w:rPr>
            </w:pPr>
            <w:r w:rsidRPr="00DE68BF">
              <w:rPr>
                <w:rFonts w:cs="Times New Roman"/>
              </w:rPr>
              <w:lastRenderedPageBreak/>
              <w:t>Psychological Barriers</w:t>
            </w:r>
          </w:p>
        </w:tc>
        <w:tc>
          <w:tcPr>
            <w:tcW w:w="0" w:type="auto"/>
            <w:hideMark/>
          </w:tcPr>
          <w:p w14:paraId="4EC98769" w14:textId="77777777" w:rsidR="00993A04" w:rsidRPr="00DE68BF" w:rsidRDefault="00993A04" w:rsidP="00DE68BF">
            <w:pPr>
              <w:spacing w:before="240" w:after="240" w:line="480" w:lineRule="auto"/>
              <w:jc w:val="both"/>
              <w:rPr>
                <w:rFonts w:cs="Times New Roman"/>
              </w:rPr>
            </w:pPr>
            <w:r w:rsidRPr="00DE68BF">
              <w:rPr>
                <w:rFonts w:cs="Times New Roman"/>
              </w:rPr>
              <w:t>Stress, fear, low confidence, and emotional reactions</w:t>
            </w:r>
          </w:p>
        </w:tc>
      </w:tr>
      <w:tr w:rsidR="00993A04" w:rsidRPr="00DE68BF" w14:paraId="29D4A370" w14:textId="77777777" w:rsidTr="00993A04">
        <w:tc>
          <w:tcPr>
            <w:tcW w:w="0" w:type="auto"/>
            <w:hideMark/>
          </w:tcPr>
          <w:p w14:paraId="144D4A8B" w14:textId="77777777" w:rsidR="00993A04" w:rsidRPr="00DE68BF" w:rsidRDefault="00993A04" w:rsidP="00DE68BF">
            <w:pPr>
              <w:spacing w:before="240" w:after="240" w:line="480" w:lineRule="auto"/>
              <w:jc w:val="both"/>
              <w:rPr>
                <w:rFonts w:cs="Times New Roman"/>
              </w:rPr>
            </w:pPr>
            <w:r w:rsidRPr="00DE68BF">
              <w:rPr>
                <w:rFonts w:cs="Times New Roman"/>
              </w:rPr>
              <w:t>Organizational Barriers</w:t>
            </w:r>
          </w:p>
        </w:tc>
        <w:tc>
          <w:tcPr>
            <w:tcW w:w="0" w:type="auto"/>
            <w:hideMark/>
          </w:tcPr>
          <w:p w14:paraId="74317EA6" w14:textId="77777777" w:rsidR="00993A04" w:rsidRPr="00DE68BF" w:rsidRDefault="00993A04" w:rsidP="00DE68BF">
            <w:pPr>
              <w:spacing w:before="240" w:after="240" w:line="480" w:lineRule="auto"/>
              <w:jc w:val="both"/>
              <w:rPr>
                <w:rFonts w:cs="Times New Roman"/>
              </w:rPr>
            </w:pPr>
            <w:r w:rsidRPr="00DE68BF">
              <w:rPr>
                <w:rFonts w:cs="Times New Roman"/>
              </w:rPr>
              <w:t>Hierarchy, bureaucracy, and poor information flow</w:t>
            </w:r>
          </w:p>
        </w:tc>
      </w:tr>
      <w:tr w:rsidR="00993A04" w:rsidRPr="00DE68BF" w14:paraId="73E4079B" w14:textId="77777777" w:rsidTr="00993A04">
        <w:tc>
          <w:tcPr>
            <w:tcW w:w="0" w:type="auto"/>
            <w:hideMark/>
          </w:tcPr>
          <w:p w14:paraId="5D8EC059" w14:textId="77777777" w:rsidR="00993A04" w:rsidRPr="00DE68BF" w:rsidRDefault="00993A04" w:rsidP="00DE68BF">
            <w:pPr>
              <w:spacing w:before="240" w:after="240" w:line="480" w:lineRule="auto"/>
              <w:jc w:val="both"/>
              <w:rPr>
                <w:rFonts w:cs="Times New Roman"/>
              </w:rPr>
            </w:pPr>
            <w:r w:rsidRPr="00DE68BF">
              <w:rPr>
                <w:rFonts w:cs="Times New Roman"/>
              </w:rPr>
              <w:t>Technological Barriers</w:t>
            </w:r>
          </w:p>
        </w:tc>
        <w:tc>
          <w:tcPr>
            <w:tcW w:w="0" w:type="auto"/>
            <w:hideMark/>
          </w:tcPr>
          <w:p w14:paraId="48760D2B" w14:textId="77777777" w:rsidR="00993A04" w:rsidRPr="00DE68BF" w:rsidRDefault="00993A04" w:rsidP="00DE68BF">
            <w:pPr>
              <w:spacing w:before="240" w:after="240" w:line="480" w:lineRule="auto"/>
              <w:jc w:val="both"/>
              <w:rPr>
                <w:rFonts w:cs="Times New Roman"/>
              </w:rPr>
            </w:pPr>
            <w:r w:rsidRPr="00DE68BF">
              <w:rPr>
                <w:rFonts w:cs="Times New Roman"/>
              </w:rPr>
              <w:t>Internet issues, software problems, and communication overload</w:t>
            </w:r>
          </w:p>
        </w:tc>
      </w:tr>
    </w:tbl>
    <w:p w14:paraId="2F106425" w14:textId="77777777" w:rsidR="00185262" w:rsidRPr="00DE68BF" w:rsidRDefault="00185262" w:rsidP="00DE68BF">
      <w:pPr>
        <w:spacing w:before="240" w:after="240" w:line="480" w:lineRule="auto"/>
        <w:jc w:val="both"/>
        <w:rPr>
          <w:rFonts w:cs="Times New Roman"/>
        </w:rPr>
      </w:pPr>
    </w:p>
    <w:sectPr w:rsidR="00185262" w:rsidRPr="00DE68BF" w:rsidSect="00034616">
      <w:headerReference w:type="default" r:id="rId1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4E0DF" w14:textId="77777777" w:rsidR="001B4985" w:rsidRDefault="001B4985" w:rsidP="00E022AD">
      <w:pPr>
        <w:spacing w:after="0" w:line="240" w:lineRule="auto"/>
      </w:pPr>
      <w:r>
        <w:separator/>
      </w:r>
    </w:p>
  </w:endnote>
  <w:endnote w:type="continuationSeparator" w:id="0">
    <w:p w14:paraId="31D14C24" w14:textId="77777777" w:rsidR="001B4985" w:rsidRDefault="001B4985" w:rsidP="00E02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B0B9F" w14:textId="77777777" w:rsidR="001B4985" w:rsidRDefault="001B4985" w:rsidP="00E022AD">
      <w:pPr>
        <w:spacing w:after="0" w:line="240" w:lineRule="auto"/>
      </w:pPr>
      <w:r>
        <w:separator/>
      </w:r>
    </w:p>
  </w:footnote>
  <w:footnote w:type="continuationSeparator" w:id="0">
    <w:p w14:paraId="62E567D3" w14:textId="77777777" w:rsidR="001B4985" w:rsidRDefault="001B4985" w:rsidP="00E022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9483825"/>
      <w:docPartObj>
        <w:docPartGallery w:val="Page Numbers (Top of Page)"/>
        <w:docPartUnique/>
      </w:docPartObj>
    </w:sdtPr>
    <w:sdtEndPr>
      <w:rPr>
        <w:noProof/>
      </w:rPr>
    </w:sdtEndPr>
    <w:sdtContent>
      <w:p w14:paraId="41BE0253" w14:textId="1A014081" w:rsidR="00E022AD" w:rsidRDefault="00E022A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0172D95" w14:textId="77777777" w:rsidR="00E022AD" w:rsidRDefault="00E022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A4D41B2"/>
    <w:multiLevelType w:val="multilevel"/>
    <w:tmpl w:val="1BACF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4283"/>
    <w:rsid w:val="00034616"/>
    <w:rsid w:val="000432D0"/>
    <w:rsid w:val="00052138"/>
    <w:rsid w:val="0006063C"/>
    <w:rsid w:val="000653C4"/>
    <w:rsid w:val="000C21AE"/>
    <w:rsid w:val="000E67CB"/>
    <w:rsid w:val="0010576F"/>
    <w:rsid w:val="001358A4"/>
    <w:rsid w:val="0015074B"/>
    <w:rsid w:val="00185262"/>
    <w:rsid w:val="001B4985"/>
    <w:rsid w:val="001F29CB"/>
    <w:rsid w:val="0026734B"/>
    <w:rsid w:val="002732D8"/>
    <w:rsid w:val="0029639D"/>
    <w:rsid w:val="002B0A36"/>
    <w:rsid w:val="0031664D"/>
    <w:rsid w:val="00317FA0"/>
    <w:rsid w:val="00326F90"/>
    <w:rsid w:val="00341001"/>
    <w:rsid w:val="0040235F"/>
    <w:rsid w:val="004A12DA"/>
    <w:rsid w:val="00510F6B"/>
    <w:rsid w:val="005232F8"/>
    <w:rsid w:val="00571491"/>
    <w:rsid w:val="005B78C7"/>
    <w:rsid w:val="006C1E8E"/>
    <w:rsid w:val="006F7E10"/>
    <w:rsid w:val="007265A3"/>
    <w:rsid w:val="007402DC"/>
    <w:rsid w:val="007A5FA0"/>
    <w:rsid w:val="007E148B"/>
    <w:rsid w:val="00907F4E"/>
    <w:rsid w:val="00993A04"/>
    <w:rsid w:val="009C1F8C"/>
    <w:rsid w:val="00A01C72"/>
    <w:rsid w:val="00A048E5"/>
    <w:rsid w:val="00A976FE"/>
    <w:rsid w:val="00AA1D8D"/>
    <w:rsid w:val="00AB4BFE"/>
    <w:rsid w:val="00AD028E"/>
    <w:rsid w:val="00B225F0"/>
    <w:rsid w:val="00B47730"/>
    <w:rsid w:val="00BE211A"/>
    <w:rsid w:val="00C74383"/>
    <w:rsid w:val="00CB0664"/>
    <w:rsid w:val="00CD4447"/>
    <w:rsid w:val="00D03008"/>
    <w:rsid w:val="00D04D5B"/>
    <w:rsid w:val="00D36C66"/>
    <w:rsid w:val="00D4476E"/>
    <w:rsid w:val="00D8493E"/>
    <w:rsid w:val="00D93ED0"/>
    <w:rsid w:val="00DE68BF"/>
    <w:rsid w:val="00E022AD"/>
    <w:rsid w:val="00E464A9"/>
    <w:rsid w:val="00E4697D"/>
    <w:rsid w:val="00F20030"/>
    <w:rsid w:val="00F43DB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C51A56"/>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185262"/>
    <w:pPr>
      <w:spacing w:before="100" w:beforeAutospacing="1" w:after="100" w:afterAutospacing="1" w:line="240" w:lineRule="auto"/>
    </w:pPr>
    <w:rPr>
      <w:rFonts w:cs="Times New Roman"/>
      <w:szCs w:val="24"/>
      <w:lang w:val="en-IN" w:eastAsia="en-IN"/>
    </w:rPr>
  </w:style>
  <w:style w:type="character" w:styleId="Hyperlink">
    <w:name w:val="Hyperlink"/>
    <w:basedOn w:val="DefaultParagraphFont"/>
    <w:uiPriority w:val="99"/>
    <w:unhideWhenUsed/>
    <w:rsid w:val="00185262"/>
    <w:rPr>
      <w:color w:val="0000FF" w:themeColor="hyperlink"/>
      <w:u w:val="single"/>
    </w:rPr>
  </w:style>
  <w:style w:type="character" w:styleId="UnresolvedMention">
    <w:name w:val="Unresolved Mention"/>
    <w:basedOn w:val="DefaultParagraphFont"/>
    <w:uiPriority w:val="99"/>
    <w:semiHidden/>
    <w:unhideWhenUsed/>
    <w:rsid w:val="00185262"/>
    <w:rPr>
      <w:color w:val="605E5C"/>
      <w:shd w:val="clear" w:color="auto" w:fill="E1DFDD"/>
    </w:rPr>
  </w:style>
  <w:style w:type="paragraph" w:styleId="TOC1">
    <w:name w:val="toc 1"/>
    <w:basedOn w:val="Normal"/>
    <w:next w:val="Normal"/>
    <w:autoRedefine/>
    <w:uiPriority w:val="39"/>
    <w:unhideWhenUsed/>
    <w:rsid w:val="00E022AD"/>
    <w:pPr>
      <w:spacing w:after="100"/>
    </w:pPr>
  </w:style>
  <w:style w:type="paragraph" w:styleId="TOC2">
    <w:name w:val="toc 2"/>
    <w:basedOn w:val="Normal"/>
    <w:next w:val="Normal"/>
    <w:autoRedefine/>
    <w:uiPriority w:val="39"/>
    <w:unhideWhenUsed/>
    <w:rsid w:val="00E022A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59151">
      <w:bodyDiv w:val="1"/>
      <w:marLeft w:val="0"/>
      <w:marRight w:val="0"/>
      <w:marTop w:val="0"/>
      <w:marBottom w:val="0"/>
      <w:divBdr>
        <w:top w:val="none" w:sz="0" w:space="0" w:color="auto"/>
        <w:left w:val="none" w:sz="0" w:space="0" w:color="auto"/>
        <w:bottom w:val="none" w:sz="0" w:space="0" w:color="auto"/>
        <w:right w:val="none" w:sz="0" w:space="0" w:color="auto"/>
      </w:divBdr>
    </w:div>
    <w:div w:id="862091496">
      <w:bodyDiv w:val="1"/>
      <w:marLeft w:val="0"/>
      <w:marRight w:val="0"/>
      <w:marTop w:val="0"/>
      <w:marBottom w:val="0"/>
      <w:divBdr>
        <w:top w:val="none" w:sz="0" w:space="0" w:color="auto"/>
        <w:left w:val="none" w:sz="0" w:space="0" w:color="auto"/>
        <w:bottom w:val="none" w:sz="0" w:space="0" w:color="auto"/>
        <w:right w:val="none" w:sz="0" w:space="0" w:color="auto"/>
      </w:divBdr>
      <w:divsChild>
        <w:div w:id="1705908885">
          <w:marLeft w:val="0"/>
          <w:marRight w:val="0"/>
          <w:marTop w:val="0"/>
          <w:marBottom w:val="0"/>
          <w:divBdr>
            <w:top w:val="none" w:sz="0" w:space="0" w:color="auto"/>
            <w:left w:val="none" w:sz="0" w:space="0" w:color="auto"/>
            <w:bottom w:val="none" w:sz="0" w:space="0" w:color="auto"/>
            <w:right w:val="none" w:sz="0" w:space="0" w:color="auto"/>
          </w:divBdr>
          <w:divsChild>
            <w:div w:id="371341675">
              <w:marLeft w:val="0"/>
              <w:marRight w:val="0"/>
              <w:marTop w:val="0"/>
              <w:marBottom w:val="0"/>
              <w:divBdr>
                <w:top w:val="none" w:sz="0" w:space="0" w:color="auto"/>
                <w:left w:val="none" w:sz="0" w:space="0" w:color="auto"/>
                <w:bottom w:val="none" w:sz="0" w:space="0" w:color="auto"/>
                <w:right w:val="none" w:sz="0" w:space="0" w:color="auto"/>
              </w:divBdr>
              <w:divsChild>
                <w:div w:id="1310671577">
                  <w:marLeft w:val="0"/>
                  <w:marRight w:val="0"/>
                  <w:marTop w:val="0"/>
                  <w:marBottom w:val="0"/>
                  <w:divBdr>
                    <w:top w:val="none" w:sz="0" w:space="0" w:color="auto"/>
                    <w:left w:val="none" w:sz="0" w:space="0" w:color="auto"/>
                    <w:bottom w:val="none" w:sz="0" w:space="0" w:color="auto"/>
                    <w:right w:val="none" w:sz="0" w:space="0" w:color="auto"/>
                  </w:divBdr>
                  <w:divsChild>
                    <w:div w:id="1756894655">
                      <w:marLeft w:val="0"/>
                      <w:marRight w:val="0"/>
                      <w:marTop w:val="0"/>
                      <w:marBottom w:val="0"/>
                      <w:divBdr>
                        <w:top w:val="none" w:sz="0" w:space="0" w:color="auto"/>
                        <w:left w:val="none" w:sz="0" w:space="0" w:color="auto"/>
                        <w:bottom w:val="none" w:sz="0" w:space="0" w:color="auto"/>
                        <w:right w:val="none" w:sz="0" w:space="0" w:color="auto"/>
                      </w:divBdr>
                      <w:divsChild>
                        <w:div w:id="648676011">
                          <w:marLeft w:val="0"/>
                          <w:marRight w:val="0"/>
                          <w:marTop w:val="0"/>
                          <w:marBottom w:val="0"/>
                          <w:divBdr>
                            <w:top w:val="none" w:sz="0" w:space="0" w:color="auto"/>
                            <w:left w:val="none" w:sz="0" w:space="0" w:color="auto"/>
                            <w:bottom w:val="none" w:sz="0" w:space="0" w:color="auto"/>
                            <w:right w:val="none" w:sz="0" w:space="0" w:color="auto"/>
                          </w:divBdr>
                          <w:divsChild>
                            <w:div w:id="1429232474">
                              <w:marLeft w:val="0"/>
                              <w:marRight w:val="0"/>
                              <w:marTop w:val="0"/>
                              <w:marBottom w:val="0"/>
                              <w:divBdr>
                                <w:top w:val="none" w:sz="0" w:space="0" w:color="auto"/>
                                <w:left w:val="none" w:sz="0" w:space="0" w:color="auto"/>
                                <w:bottom w:val="none" w:sz="0" w:space="0" w:color="auto"/>
                                <w:right w:val="none" w:sz="0" w:space="0" w:color="auto"/>
                              </w:divBdr>
                              <w:divsChild>
                                <w:div w:id="1999527871">
                                  <w:marLeft w:val="0"/>
                                  <w:marRight w:val="0"/>
                                  <w:marTop w:val="0"/>
                                  <w:marBottom w:val="0"/>
                                  <w:divBdr>
                                    <w:top w:val="none" w:sz="0" w:space="0" w:color="auto"/>
                                    <w:left w:val="none" w:sz="0" w:space="0" w:color="auto"/>
                                    <w:bottom w:val="none" w:sz="0" w:space="0" w:color="auto"/>
                                    <w:right w:val="none" w:sz="0" w:space="0" w:color="auto"/>
                                  </w:divBdr>
                                  <w:divsChild>
                                    <w:div w:id="1591618209">
                                      <w:marLeft w:val="0"/>
                                      <w:marRight w:val="0"/>
                                      <w:marTop w:val="0"/>
                                      <w:marBottom w:val="0"/>
                                      <w:divBdr>
                                        <w:top w:val="none" w:sz="0" w:space="0" w:color="auto"/>
                                        <w:left w:val="none" w:sz="0" w:space="0" w:color="auto"/>
                                        <w:bottom w:val="none" w:sz="0" w:space="0" w:color="auto"/>
                                        <w:right w:val="none" w:sz="0" w:space="0" w:color="auto"/>
                                      </w:divBdr>
                                      <w:divsChild>
                                        <w:div w:id="1861897274">
                                          <w:marLeft w:val="0"/>
                                          <w:marRight w:val="0"/>
                                          <w:marTop w:val="0"/>
                                          <w:marBottom w:val="0"/>
                                          <w:divBdr>
                                            <w:top w:val="none" w:sz="0" w:space="0" w:color="auto"/>
                                            <w:left w:val="none" w:sz="0" w:space="0" w:color="auto"/>
                                            <w:bottom w:val="none" w:sz="0" w:space="0" w:color="auto"/>
                                            <w:right w:val="none" w:sz="0" w:space="0" w:color="auto"/>
                                          </w:divBdr>
                                          <w:divsChild>
                                            <w:div w:id="4898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8557364">
          <w:marLeft w:val="0"/>
          <w:marRight w:val="0"/>
          <w:marTop w:val="0"/>
          <w:marBottom w:val="0"/>
          <w:divBdr>
            <w:top w:val="none" w:sz="0" w:space="0" w:color="auto"/>
            <w:left w:val="none" w:sz="0" w:space="0" w:color="auto"/>
            <w:bottom w:val="none" w:sz="0" w:space="0" w:color="auto"/>
            <w:right w:val="none" w:sz="0" w:space="0" w:color="auto"/>
          </w:divBdr>
          <w:divsChild>
            <w:div w:id="1570991703">
              <w:marLeft w:val="0"/>
              <w:marRight w:val="0"/>
              <w:marTop w:val="0"/>
              <w:marBottom w:val="0"/>
              <w:divBdr>
                <w:top w:val="none" w:sz="0" w:space="0" w:color="auto"/>
                <w:left w:val="none" w:sz="0" w:space="0" w:color="auto"/>
                <w:bottom w:val="none" w:sz="0" w:space="0" w:color="auto"/>
                <w:right w:val="none" w:sz="0" w:space="0" w:color="auto"/>
              </w:divBdr>
              <w:divsChild>
                <w:div w:id="1895117930">
                  <w:marLeft w:val="0"/>
                  <w:marRight w:val="0"/>
                  <w:marTop w:val="0"/>
                  <w:marBottom w:val="0"/>
                  <w:divBdr>
                    <w:top w:val="none" w:sz="0" w:space="0" w:color="auto"/>
                    <w:left w:val="none" w:sz="0" w:space="0" w:color="auto"/>
                    <w:bottom w:val="none" w:sz="0" w:space="0" w:color="auto"/>
                    <w:right w:val="none" w:sz="0" w:space="0" w:color="auto"/>
                  </w:divBdr>
                  <w:divsChild>
                    <w:div w:id="1425222685">
                      <w:marLeft w:val="0"/>
                      <w:marRight w:val="0"/>
                      <w:marTop w:val="0"/>
                      <w:marBottom w:val="0"/>
                      <w:divBdr>
                        <w:top w:val="none" w:sz="0" w:space="0" w:color="auto"/>
                        <w:left w:val="none" w:sz="0" w:space="0" w:color="auto"/>
                        <w:bottom w:val="none" w:sz="0" w:space="0" w:color="auto"/>
                        <w:right w:val="none" w:sz="0" w:space="0" w:color="auto"/>
                      </w:divBdr>
                      <w:divsChild>
                        <w:div w:id="110781976">
                          <w:marLeft w:val="0"/>
                          <w:marRight w:val="0"/>
                          <w:marTop w:val="0"/>
                          <w:marBottom w:val="0"/>
                          <w:divBdr>
                            <w:top w:val="none" w:sz="0" w:space="0" w:color="auto"/>
                            <w:left w:val="none" w:sz="0" w:space="0" w:color="auto"/>
                            <w:bottom w:val="none" w:sz="0" w:space="0" w:color="auto"/>
                            <w:right w:val="none" w:sz="0" w:space="0" w:color="auto"/>
                          </w:divBdr>
                          <w:divsChild>
                            <w:div w:id="100078657">
                              <w:marLeft w:val="0"/>
                              <w:marRight w:val="0"/>
                              <w:marTop w:val="0"/>
                              <w:marBottom w:val="0"/>
                              <w:divBdr>
                                <w:top w:val="none" w:sz="0" w:space="0" w:color="auto"/>
                                <w:left w:val="none" w:sz="0" w:space="0" w:color="auto"/>
                                <w:bottom w:val="none" w:sz="0" w:space="0" w:color="auto"/>
                                <w:right w:val="none" w:sz="0" w:space="0" w:color="auto"/>
                              </w:divBdr>
                              <w:divsChild>
                                <w:div w:id="1770001710">
                                  <w:marLeft w:val="0"/>
                                  <w:marRight w:val="0"/>
                                  <w:marTop w:val="0"/>
                                  <w:marBottom w:val="0"/>
                                  <w:divBdr>
                                    <w:top w:val="none" w:sz="0" w:space="0" w:color="auto"/>
                                    <w:left w:val="none" w:sz="0" w:space="0" w:color="auto"/>
                                    <w:bottom w:val="none" w:sz="0" w:space="0" w:color="auto"/>
                                    <w:right w:val="none" w:sz="0" w:space="0" w:color="auto"/>
                                  </w:divBdr>
                                  <w:divsChild>
                                    <w:div w:id="230047628">
                                      <w:marLeft w:val="0"/>
                                      <w:marRight w:val="0"/>
                                      <w:marTop w:val="0"/>
                                      <w:marBottom w:val="0"/>
                                      <w:divBdr>
                                        <w:top w:val="none" w:sz="0" w:space="0" w:color="auto"/>
                                        <w:left w:val="none" w:sz="0" w:space="0" w:color="auto"/>
                                        <w:bottom w:val="none" w:sz="0" w:space="0" w:color="auto"/>
                                        <w:right w:val="none" w:sz="0" w:space="0" w:color="auto"/>
                                      </w:divBdr>
                                      <w:divsChild>
                                        <w:div w:id="33042919">
                                          <w:marLeft w:val="0"/>
                                          <w:marRight w:val="0"/>
                                          <w:marTop w:val="0"/>
                                          <w:marBottom w:val="0"/>
                                          <w:divBdr>
                                            <w:top w:val="none" w:sz="0" w:space="0" w:color="auto"/>
                                            <w:left w:val="none" w:sz="0" w:space="0" w:color="auto"/>
                                            <w:bottom w:val="none" w:sz="0" w:space="0" w:color="auto"/>
                                            <w:right w:val="none" w:sz="0" w:space="0" w:color="auto"/>
                                          </w:divBdr>
                                          <w:divsChild>
                                            <w:div w:id="428548605">
                                              <w:marLeft w:val="0"/>
                                              <w:marRight w:val="0"/>
                                              <w:marTop w:val="0"/>
                                              <w:marBottom w:val="0"/>
                                              <w:divBdr>
                                                <w:top w:val="none" w:sz="0" w:space="0" w:color="auto"/>
                                                <w:left w:val="none" w:sz="0" w:space="0" w:color="auto"/>
                                                <w:bottom w:val="none" w:sz="0" w:space="0" w:color="auto"/>
                                                <w:right w:val="none" w:sz="0" w:space="0" w:color="auto"/>
                                              </w:divBdr>
                                              <w:divsChild>
                                                <w:div w:id="1858688997">
                                                  <w:marLeft w:val="0"/>
                                                  <w:marRight w:val="0"/>
                                                  <w:marTop w:val="0"/>
                                                  <w:marBottom w:val="0"/>
                                                  <w:divBdr>
                                                    <w:top w:val="none" w:sz="0" w:space="0" w:color="auto"/>
                                                    <w:left w:val="none" w:sz="0" w:space="0" w:color="auto"/>
                                                    <w:bottom w:val="none" w:sz="0" w:space="0" w:color="auto"/>
                                                    <w:right w:val="none" w:sz="0" w:space="0" w:color="auto"/>
                                                  </w:divBdr>
                                                  <w:divsChild>
                                                    <w:div w:id="144908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59090139">
      <w:bodyDiv w:val="1"/>
      <w:marLeft w:val="0"/>
      <w:marRight w:val="0"/>
      <w:marTop w:val="0"/>
      <w:marBottom w:val="0"/>
      <w:divBdr>
        <w:top w:val="none" w:sz="0" w:space="0" w:color="auto"/>
        <w:left w:val="none" w:sz="0" w:space="0" w:color="auto"/>
        <w:bottom w:val="none" w:sz="0" w:space="0" w:color="auto"/>
        <w:right w:val="none" w:sz="0" w:space="0" w:color="auto"/>
      </w:divBdr>
      <w:divsChild>
        <w:div w:id="1358195473">
          <w:marLeft w:val="0"/>
          <w:marRight w:val="0"/>
          <w:marTop w:val="0"/>
          <w:marBottom w:val="0"/>
          <w:divBdr>
            <w:top w:val="none" w:sz="0" w:space="0" w:color="auto"/>
            <w:left w:val="none" w:sz="0" w:space="0" w:color="auto"/>
            <w:bottom w:val="none" w:sz="0" w:space="0" w:color="auto"/>
            <w:right w:val="none" w:sz="0" w:space="0" w:color="auto"/>
          </w:divBdr>
          <w:divsChild>
            <w:div w:id="2013986895">
              <w:marLeft w:val="0"/>
              <w:marRight w:val="0"/>
              <w:marTop w:val="0"/>
              <w:marBottom w:val="0"/>
              <w:divBdr>
                <w:top w:val="none" w:sz="0" w:space="0" w:color="auto"/>
                <w:left w:val="none" w:sz="0" w:space="0" w:color="auto"/>
                <w:bottom w:val="none" w:sz="0" w:space="0" w:color="auto"/>
                <w:right w:val="none" w:sz="0" w:space="0" w:color="auto"/>
              </w:divBdr>
            </w:div>
          </w:divsChild>
        </w:div>
        <w:div w:id="854924925">
          <w:marLeft w:val="0"/>
          <w:marRight w:val="0"/>
          <w:marTop w:val="0"/>
          <w:marBottom w:val="0"/>
          <w:divBdr>
            <w:top w:val="none" w:sz="0" w:space="0" w:color="auto"/>
            <w:left w:val="none" w:sz="0" w:space="0" w:color="auto"/>
            <w:bottom w:val="none" w:sz="0" w:space="0" w:color="auto"/>
            <w:right w:val="none" w:sz="0" w:space="0" w:color="auto"/>
          </w:divBdr>
          <w:divsChild>
            <w:div w:id="41663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234376">
      <w:bodyDiv w:val="1"/>
      <w:marLeft w:val="0"/>
      <w:marRight w:val="0"/>
      <w:marTop w:val="0"/>
      <w:marBottom w:val="0"/>
      <w:divBdr>
        <w:top w:val="none" w:sz="0" w:space="0" w:color="auto"/>
        <w:left w:val="none" w:sz="0" w:space="0" w:color="auto"/>
        <w:bottom w:val="none" w:sz="0" w:space="0" w:color="auto"/>
        <w:right w:val="none" w:sz="0" w:space="0" w:color="auto"/>
      </w:divBdr>
    </w:div>
    <w:div w:id="1596816969">
      <w:bodyDiv w:val="1"/>
      <w:marLeft w:val="0"/>
      <w:marRight w:val="0"/>
      <w:marTop w:val="0"/>
      <w:marBottom w:val="0"/>
      <w:divBdr>
        <w:top w:val="none" w:sz="0" w:space="0" w:color="auto"/>
        <w:left w:val="none" w:sz="0" w:space="0" w:color="auto"/>
        <w:bottom w:val="none" w:sz="0" w:space="0" w:color="auto"/>
        <w:right w:val="none" w:sz="0" w:space="0" w:color="auto"/>
      </w:divBdr>
    </w:div>
    <w:div w:id="1653873167">
      <w:bodyDiv w:val="1"/>
      <w:marLeft w:val="0"/>
      <w:marRight w:val="0"/>
      <w:marTop w:val="0"/>
      <w:marBottom w:val="0"/>
      <w:divBdr>
        <w:top w:val="none" w:sz="0" w:space="0" w:color="auto"/>
        <w:left w:val="none" w:sz="0" w:space="0" w:color="auto"/>
        <w:bottom w:val="none" w:sz="0" w:space="0" w:color="auto"/>
        <w:right w:val="none" w:sz="0" w:space="0" w:color="auto"/>
      </w:divBdr>
    </w:div>
    <w:div w:id="1655186052">
      <w:bodyDiv w:val="1"/>
      <w:marLeft w:val="0"/>
      <w:marRight w:val="0"/>
      <w:marTop w:val="0"/>
      <w:marBottom w:val="0"/>
      <w:divBdr>
        <w:top w:val="none" w:sz="0" w:space="0" w:color="auto"/>
        <w:left w:val="none" w:sz="0" w:space="0" w:color="auto"/>
        <w:bottom w:val="none" w:sz="0" w:space="0" w:color="auto"/>
        <w:right w:val="none" w:sz="0" w:space="0" w:color="auto"/>
      </w:divBdr>
    </w:div>
    <w:div w:id="1872498673">
      <w:bodyDiv w:val="1"/>
      <w:marLeft w:val="0"/>
      <w:marRight w:val="0"/>
      <w:marTop w:val="0"/>
      <w:marBottom w:val="0"/>
      <w:divBdr>
        <w:top w:val="none" w:sz="0" w:space="0" w:color="auto"/>
        <w:left w:val="none" w:sz="0" w:space="0" w:color="auto"/>
        <w:bottom w:val="none" w:sz="0" w:space="0" w:color="auto"/>
        <w:right w:val="none" w:sz="0" w:space="0" w:color="auto"/>
      </w:divBdr>
    </w:div>
    <w:div w:id="1873346608">
      <w:bodyDiv w:val="1"/>
      <w:marLeft w:val="0"/>
      <w:marRight w:val="0"/>
      <w:marTop w:val="0"/>
      <w:marBottom w:val="0"/>
      <w:divBdr>
        <w:top w:val="none" w:sz="0" w:space="0" w:color="auto"/>
        <w:left w:val="none" w:sz="0" w:space="0" w:color="auto"/>
        <w:bottom w:val="none" w:sz="0" w:space="0" w:color="auto"/>
        <w:right w:val="none" w:sz="0" w:space="0" w:color="auto"/>
      </w:divBdr>
    </w:div>
    <w:div w:id="1958364418">
      <w:bodyDiv w:val="1"/>
      <w:marLeft w:val="0"/>
      <w:marRight w:val="0"/>
      <w:marTop w:val="0"/>
      <w:marBottom w:val="0"/>
      <w:divBdr>
        <w:top w:val="none" w:sz="0" w:space="0" w:color="auto"/>
        <w:left w:val="none" w:sz="0" w:space="0" w:color="auto"/>
        <w:bottom w:val="none" w:sz="0" w:space="0" w:color="auto"/>
        <w:right w:val="none" w:sz="0" w:space="0" w:color="auto"/>
      </w:divBdr>
    </w:div>
    <w:div w:id="21353705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comm.2025.1713290" TargetMode="External"/><Relationship Id="rId13" Type="http://schemas.openxmlformats.org/officeDocument/2006/relationships/hyperlink" Target="https://doi.org/10.1186/s13012-024-01395-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2152/m4n1zz86"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54097/jceim.v11i1.1054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ijerph19052932" TargetMode="External"/><Relationship Id="rId5" Type="http://schemas.openxmlformats.org/officeDocument/2006/relationships/webSettings" Target="webSettings.xml"/><Relationship Id="rId15" Type="http://schemas.openxmlformats.org/officeDocument/2006/relationships/hyperlink" Target="https://doi.org/10.3389/fpsyg.2022.921797" TargetMode="External"/><Relationship Id="rId10" Type="http://schemas.openxmlformats.org/officeDocument/2006/relationships/hyperlink" Target="https://doi.org/10.17576/jkmjc-2024-4001-2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researchgate.net/publication/396132624_Research_Paper_on_the_Principles_of_Management" TargetMode="External"/><Relationship Id="rId14" Type="http://schemas.openxmlformats.org/officeDocument/2006/relationships/hyperlink" Target="https://doi.org/10.6007/ijarbss/v13-i11/194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6004</Words>
  <Characters>34223</Characters>
  <Application>Microsoft Office Word</Application>
  <DocSecurity>0</DocSecurity>
  <Lines>285</Lines>
  <Paragraphs>80</Paragraphs>
  <ScaleCrop>false</ScaleCrop>
  <Manager/>
  <Company/>
  <LinksUpToDate>false</LinksUpToDate>
  <CharactersWithSpaces>40147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2026-05-20T06:10:00Z</dcterms:created>
  <dcterms:modified xsi:type="dcterms:W3CDTF">2026-05-20T06:10:00Z</dcterms:modified>
  <cp:category/>
</cp:coreProperties>
</file>