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02DCE3" w14:textId="3B1F4790" w:rsidR="008A643A" w:rsidRPr="00A5694C" w:rsidRDefault="00736F9A" w:rsidP="00736F9A">
      <w:pPr>
        <w:jc w:val="center"/>
        <w:rPr>
          <w:rFonts w:ascii="Times New Roman" w:hAnsi="Times New Roman" w:cs="Times New Roman"/>
          <w:szCs w:val="24"/>
        </w:rPr>
      </w:pPr>
      <w:r w:rsidRPr="00A5694C">
        <w:rPr>
          <w:rFonts w:ascii="Times New Roman" w:hAnsi="Times New Roman" w:cs="Times New Roman"/>
          <w:noProof/>
          <w:szCs w:val="24"/>
        </w:rPr>
        <w:drawing>
          <wp:inline distT="0" distB="0" distL="0" distR="0" wp14:anchorId="3A092D50" wp14:editId="0D1C3347">
            <wp:extent cx="1721485" cy="1580515"/>
            <wp:effectExtent l="0" t="0" r="0" b="635"/>
            <wp:docPr id="18547812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4781294" name="Picture 1"/>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721485" cy="1580515"/>
                    </a:xfrm>
                    <a:prstGeom prst="rect">
                      <a:avLst/>
                    </a:prstGeom>
                  </pic:spPr>
                </pic:pic>
              </a:graphicData>
            </a:graphic>
          </wp:inline>
        </w:drawing>
      </w:r>
    </w:p>
    <w:p w14:paraId="2558C8FA" w14:textId="77777777" w:rsidR="00736F9A" w:rsidRPr="00736F9A" w:rsidRDefault="00736F9A" w:rsidP="00736F9A">
      <w:pPr>
        <w:jc w:val="center"/>
        <w:rPr>
          <w:rFonts w:ascii="Times New Roman" w:hAnsi="Times New Roman" w:cs="Times New Roman"/>
          <w:b/>
          <w:bCs/>
          <w:szCs w:val="24"/>
          <w:lang w:val="en-US"/>
        </w:rPr>
      </w:pPr>
      <w:r w:rsidRPr="00736F9A">
        <w:rPr>
          <w:rFonts w:ascii="Times New Roman" w:hAnsi="Times New Roman" w:cs="Times New Roman"/>
          <w:b/>
          <w:bCs/>
          <w:szCs w:val="24"/>
          <w:lang w:val="en-US"/>
        </w:rPr>
        <w:t xml:space="preserve">Tourist Regions and Attractions Course </w:t>
      </w:r>
    </w:p>
    <w:p w14:paraId="040D907A" w14:textId="77777777" w:rsidR="002A6393" w:rsidRPr="002A6393" w:rsidRDefault="002A6393" w:rsidP="002A6393">
      <w:pPr>
        <w:jc w:val="center"/>
        <w:rPr>
          <w:rFonts w:ascii="Times New Roman" w:hAnsi="Times New Roman" w:cs="Times New Roman"/>
          <w:b/>
          <w:bCs/>
          <w:szCs w:val="24"/>
        </w:rPr>
      </w:pPr>
      <w:r w:rsidRPr="002A6393">
        <w:rPr>
          <w:rFonts w:ascii="Times New Roman" w:hAnsi="Times New Roman" w:cs="Times New Roman"/>
          <w:b/>
          <w:bCs/>
          <w:szCs w:val="24"/>
        </w:rPr>
        <w:t>The Scientific Paper Assignment</w:t>
      </w:r>
    </w:p>
    <w:p w14:paraId="11258C34" w14:textId="77777777" w:rsidR="002A6393" w:rsidRPr="00736F9A" w:rsidRDefault="002A6393" w:rsidP="002A6393">
      <w:pPr>
        <w:jc w:val="center"/>
        <w:rPr>
          <w:rFonts w:ascii="Times New Roman" w:hAnsi="Times New Roman" w:cs="Times New Roman"/>
          <w:szCs w:val="24"/>
          <w:lang w:val="en-US"/>
        </w:rPr>
      </w:pPr>
      <w:r w:rsidRPr="00736F9A">
        <w:rPr>
          <w:rFonts w:ascii="Times New Roman" w:hAnsi="Times New Roman" w:cs="Times New Roman"/>
          <w:szCs w:val="24"/>
          <w:lang w:val="en-US"/>
        </w:rPr>
        <w:t>Lecturer: Mahmoud Abdou</w:t>
      </w:r>
    </w:p>
    <w:p w14:paraId="68805545" w14:textId="48BF6688" w:rsidR="002A6393" w:rsidRPr="00A5694C" w:rsidRDefault="002A6393" w:rsidP="002A6393">
      <w:pPr>
        <w:jc w:val="center"/>
        <w:rPr>
          <w:rFonts w:ascii="Times New Roman" w:hAnsi="Times New Roman" w:cs="Times New Roman"/>
          <w:szCs w:val="24"/>
        </w:rPr>
      </w:pPr>
      <w:r w:rsidRPr="00A5694C">
        <w:rPr>
          <w:rFonts w:ascii="Times New Roman" w:hAnsi="Times New Roman" w:cs="Times New Roman"/>
          <w:szCs w:val="24"/>
        </w:rPr>
        <w:t xml:space="preserve">Submitted </w:t>
      </w:r>
      <w:r w:rsidRPr="00A5694C">
        <w:rPr>
          <w:rFonts w:ascii="Times New Roman" w:hAnsi="Times New Roman" w:cs="Times New Roman"/>
          <w:szCs w:val="24"/>
        </w:rPr>
        <w:t>by:</w:t>
      </w:r>
      <w:r w:rsidRPr="00A5694C">
        <w:rPr>
          <w:rFonts w:ascii="Times New Roman" w:hAnsi="Times New Roman" w:cs="Times New Roman"/>
          <w:szCs w:val="24"/>
        </w:rPr>
        <w:t xml:space="preserve"> SHUBHAM </w:t>
      </w:r>
    </w:p>
    <w:p w14:paraId="4041E369" w14:textId="6BE18329" w:rsidR="00CD13FA" w:rsidRPr="00A5694C" w:rsidRDefault="002A6393" w:rsidP="00736F9A">
      <w:pPr>
        <w:jc w:val="center"/>
        <w:rPr>
          <w:rFonts w:ascii="Times New Roman" w:hAnsi="Times New Roman" w:cs="Times New Roman"/>
          <w:szCs w:val="24"/>
        </w:rPr>
      </w:pPr>
      <w:r w:rsidRPr="00A5694C">
        <w:rPr>
          <w:rFonts w:ascii="Times New Roman" w:hAnsi="Times New Roman" w:cs="Times New Roman"/>
          <w:szCs w:val="24"/>
        </w:rPr>
        <w:t xml:space="preserve">Student id: </w:t>
      </w:r>
      <w:r w:rsidRPr="00A5694C">
        <w:rPr>
          <w:rFonts w:ascii="Times New Roman" w:hAnsi="Times New Roman" w:cs="Times New Roman"/>
          <w:szCs w:val="24"/>
        </w:rPr>
        <w:t>DE240191</w:t>
      </w:r>
    </w:p>
    <w:p w14:paraId="337888CD" w14:textId="77777777" w:rsidR="002A6393" w:rsidRPr="00A5694C" w:rsidRDefault="002A6393" w:rsidP="00736F9A">
      <w:pPr>
        <w:jc w:val="center"/>
        <w:rPr>
          <w:rFonts w:ascii="Times New Roman" w:hAnsi="Times New Roman" w:cs="Times New Roman"/>
          <w:szCs w:val="24"/>
        </w:rPr>
      </w:pPr>
    </w:p>
    <w:p w14:paraId="24F1A1AF" w14:textId="77777777" w:rsidR="008A643A" w:rsidRPr="00A5694C" w:rsidRDefault="008A643A">
      <w:pPr>
        <w:rPr>
          <w:rFonts w:ascii="Times New Roman" w:hAnsi="Times New Roman" w:cs="Times New Roman"/>
          <w:szCs w:val="24"/>
        </w:rPr>
      </w:pPr>
    </w:p>
    <w:p w14:paraId="4445C2C6" w14:textId="77777777" w:rsidR="008A643A" w:rsidRPr="00A5694C" w:rsidRDefault="008A643A">
      <w:pPr>
        <w:rPr>
          <w:rFonts w:ascii="Times New Roman" w:hAnsi="Times New Roman" w:cs="Times New Roman"/>
          <w:szCs w:val="24"/>
        </w:rPr>
      </w:pPr>
    </w:p>
    <w:p w14:paraId="223D3B89" w14:textId="77777777" w:rsidR="008A643A" w:rsidRPr="00A5694C" w:rsidRDefault="008A643A">
      <w:pPr>
        <w:rPr>
          <w:rFonts w:ascii="Times New Roman" w:hAnsi="Times New Roman" w:cs="Times New Roman"/>
          <w:szCs w:val="24"/>
        </w:rPr>
      </w:pPr>
    </w:p>
    <w:p w14:paraId="00E9006D" w14:textId="77777777" w:rsidR="008A643A" w:rsidRPr="00A5694C" w:rsidRDefault="008A643A">
      <w:pPr>
        <w:rPr>
          <w:rFonts w:ascii="Times New Roman" w:hAnsi="Times New Roman" w:cs="Times New Roman"/>
          <w:szCs w:val="24"/>
        </w:rPr>
      </w:pPr>
    </w:p>
    <w:p w14:paraId="7D4DCD51" w14:textId="77777777" w:rsidR="008A643A" w:rsidRPr="00A5694C" w:rsidRDefault="008A643A">
      <w:pPr>
        <w:rPr>
          <w:rFonts w:ascii="Times New Roman" w:hAnsi="Times New Roman" w:cs="Times New Roman"/>
          <w:szCs w:val="24"/>
        </w:rPr>
      </w:pPr>
    </w:p>
    <w:p w14:paraId="73E04096" w14:textId="77777777" w:rsidR="008A643A" w:rsidRPr="00A5694C" w:rsidRDefault="008A643A">
      <w:pPr>
        <w:rPr>
          <w:rFonts w:ascii="Times New Roman" w:hAnsi="Times New Roman" w:cs="Times New Roman"/>
          <w:szCs w:val="24"/>
        </w:rPr>
      </w:pPr>
    </w:p>
    <w:p w14:paraId="057BF036" w14:textId="77777777" w:rsidR="008A643A" w:rsidRPr="00A5694C" w:rsidRDefault="008A643A">
      <w:pPr>
        <w:rPr>
          <w:rFonts w:ascii="Times New Roman" w:hAnsi="Times New Roman" w:cs="Times New Roman"/>
          <w:szCs w:val="24"/>
        </w:rPr>
      </w:pPr>
    </w:p>
    <w:p w14:paraId="65932126" w14:textId="77777777" w:rsidR="008A643A" w:rsidRPr="00A5694C" w:rsidRDefault="008A643A">
      <w:pPr>
        <w:rPr>
          <w:rFonts w:ascii="Times New Roman" w:hAnsi="Times New Roman" w:cs="Times New Roman"/>
          <w:szCs w:val="24"/>
        </w:rPr>
      </w:pPr>
    </w:p>
    <w:p w14:paraId="32E9D6A5" w14:textId="77777777" w:rsidR="008A643A" w:rsidRPr="00A5694C" w:rsidRDefault="008A643A">
      <w:pPr>
        <w:rPr>
          <w:rFonts w:ascii="Times New Roman" w:hAnsi="Times New Roman" w:cs="Times New Roman"/>
          <w:szCs w:val="24"/>
        </w:rPr>
      </w:pPr>
    </w:p>
    <w:p w14:paraId="51CCFC3E" w14:textId="77777777" w:rsidR="008A643A" w:rsidRPr="00A5694C" w:rsidRDefault="008A643A">
      <w:pPr>
        <w:rPr>
          <w:rFonts w:ascii="Times New Roman" w:hAnsi="Times New Roman" w:cs="Times New Roman"/>
          <w:szCs w:val="24"/>
        </w:rPr>
      </w:pPr>
    </w:p>
    <w:p w14:paraId="4FE32CCD" w14:textId="77777777" w:rsidR="008A643A" w:rsidRPr="00A5694C" w:rsidRDefault="008A643A">
      <w:pPr>
        <w:rPr>
          <w:rFonts w:ascii="Times New Roman" w:hAnsi="Times New Roman" w:cs="Times New Roman"/>
          <w:szCs w:val="24"/>
        </w:rPr>
      </w:pPr>
    </w:p>
    <w:p w14:paraId="37249CB8" w14:textId="77777777" w:rsidR="008A643A" w:rsidRPr="00A5694C" w:rsidRDefault="008A643A">
      <w:pPr>
        <w:rPr>
          <w:rFonts w:ascii="Times New Roman" w:hAnsi="Times New Roman" w:cs="Times New Roman"/>
          <w:szCs w:val="24"/>
        </w:rPr>
      </w:pPr>
    </w:p>
    <w:p w14:paraId="2BEBEFBC" w14:textId="77777777" w:rsidR="008A643A" w:rsidRPr="00A5694C" w:rsidRDefault="008A643A">
      <w:pPr>
        <w:rPr>
          <w:rFonts w:ascii="Times New Roman" w:hAnsi="Times New Roman" w:cs="Times New Roman"/>
          <w:szCs w:val="24"/>
        </w:rPr>
      </w:pPr>
    </w:p>
    <w:p w14:paraId="0C38A945" w14:textId="77777777" w:rsidR="008A643A" w:rsidRPr="00A5694C" w:rsidRDefault="008A643A">
      <w:pPr>
        <w:rPr>
          <w:rFonts w:ascii="Times New Roman" w:hAnsi="Times New Roman" w:cs="Times New Roman"/>
          <w:szCs w:val="24"/>
        </w:rPr>
      </w:pPr>
    </w:p>
    <w:p w14:paraId="63746B33" w14:textId="77777777" w:rsidR="008A643A" w:rsidRPr="00A5694C" w:rsidRDefault="008A643A">
      <w:pPr>
        <w:rPr>
          <w:rFonts w:ascii="Times New Roman" w:hAnsi="Times New Roman" w:cs="Times New Roman"/>
          <w:szCs w:val="24"/>
        </w:rPr>
      </w:pPr>
    </w:p>
    <w:sdt>
      <w:sdtPr>
        <w:rPr>
          <w:rFonts w:ascii="Times New Roman" w:hAnsi="Times New Roman" w:cs="Times New Roman"/>
          <w:sz w:val="24"/>
          <w:szCs w:val="24"/>
        </w:rPr>
        <w:id w:val="542871830"/>
        <w:docPartObj>
          <w:docPartGallery w:val="Table of Contents"/>
          <w:docPartUnique/>
        </w:docPartObj>
      </w:sdtPr>
      <w:sdtEndPr>
        <w:rPr>
          <w:rFonts w:eastAsiaTheme="minorHAnsi"/>
          <w:b/>
          <w:bCs/>
          <w:noProof/>
          <w:color w:val="auto"/>
          <w:kern w:val="2"/>
          <w:lang w:val="en-CA" w:bidi="hi-IN"/>
          <w14:ligatures w14:val="standardContextual"/>
        </w:rPr>
      </w:sdtEndPr>
      <w:sdtContent>
        <w:p w14:paraId="62D5CE29" w14:textId="1F7C9A36" w:rsidR="00A5694C" w:rsidRPr="00A5694C" w:rsidRDefault="00A5694C">
          <w:pPr>
            <w:pStyle w:val="TOCHeading"/>
            <w:rPr>
              <w:rFonts w:ascii="Times New Roman" w:hAnsi="Times New Roman" w:cs="Times New Roman"/>
              <w:sz w:val="24"/>
              <w:szCs w:val="24"/>
            </w:rPr>
          </w:pPr>
          <w:r w:rsidRPr="00A5694C">
            <w:rPr>
              <w:rFonts w:ascii="Times New Roman" w:hAnsi="Times New Roman" w:cs="Times New Roman"/>
              <w:sz w:val="24"/>
              <w:szCs w:val="24"/>
            </w:rPr>
            <w:t>Contents</w:t>
          </w:r>
        </w:p>
        <w:p w14:paraId="71A9C819" w14:textId="01EF565E" w:rsidR="00A5694C" w:rsidRPr="00A5694C" w:rsidRDefault="00A5694C">
          <w:pPr>
            <w:pStyle w:val="TOC1"/>
            <w:tabs>
              <w:tab w:val="right" w:leader="dot" w:pos="9350"/>
            </w:tabs>
            <w:rPr>
              <w:rFonts w:ascii="Times New Roman" w:hAnsi="Times New Roman" w:cs="Times New Roman"/>
              <w:noProof/>
              <w:szCs w:val="24"/>
            </w:rPr>
          </w:pPr>
          <w:r w:rsidRPr="00A5694C">
            <w:rPr>
              <w:rFonts w:ascii="Times New Roman" w:hAnsi="Times New Roman" w:cs="Times New Roman"/>
              <w:szCs w:val="24"/>
            </w:rPr>
            <w:fldChar w:fldCharType="begin"/>
          </w:r>
          <w:r w:rsidRPr="00A5694C">
            <w:rPr>
              <w:rFonts w:ascii="Times New Roman" w:hAnsi="Times New Roman" w:cs="Times New Roman"/>
              <w:szCs w:val="24"/>
            </w:rPr>
            <w:instrText xml:space="preserve"> TOC \o "1-3" \h \z \u </w:instrText>
          </w:r>
          <w:r w:rsidRPr="00A5694C">
            <w:rPr>
              <w:rFonts w:ascii="Times New Roman" w:hAnsi="Times New Roman" w:cs="Times New Roman"/>
              <w:szCs w:val="24"/>
            </w:rPr>
            <w:fldChar w:fldCharType="separate"/>
          </w:r>
          <w:hyperlink w:anchor="_Toc208573801" w:history="1">
            <w:r w:rsidRPr="00A5694C">
              <w:rPr>
                <w:rStyle w:val="Hyperlink"/>
                <w:rFonts w:ascii="Times New Roman" w:hAnsi="Times New Roman" w:cs="Times New Roman"/>
                <w:noProof/>
                <w:szCs w:val="24"/>
              </w:rPr>
              <w:t>Abstract</w:t>
            </w:r>
            <w:r w:rsidRPr="00A5694C">
              <w:rPr>
                <w:rFonts w:ascii="Times New Roman" w:hAnsi="Times New Roman" w:cs="Times New Roman"/>
                <w:noProof/>
                <w:webHidden/>
                <w:szCs w:val="24"/>
              </w:rPr>
              <w:tab/>
            </w:r>
            <w:r w:rsidRPr="00A5694C">
              <w:rPr>
                <w:rFonts w:ascii="Times New Roman" w:hAnsi="Times New Roman" w:cs="Times New Roman"/>
                <w:noProof/>
                <w:webHidden/>
                <w:szCs w:val="24"/>
              </w:rPr>
              <w:fldChar w:fldCharType="begin"/>
            </w:r>
            <w:r w:rsidRPr="00A5694C">
              <w:rPr>
                <w:rFonts w:ascii="Times New Roman" w:hAnsi="Times New Roman" w:cs="Times New Roman"/>
                <w:noProof/>
                <w:webHidden/>
                <w:szCs w:val="24"/>
              </w:rPr>
              <w:instrText xml:space="preserve"> PAGEREF _Toc208573801 \h </w:instrText>
            </w:r>
            <w:r w:rsidRPr="00A5694C">
              <w:rPr>
                <w:rFonts w:ascii="Times New Roman" w:hAnsi="Times New Roman" w:cs="Times New Roman"/>
                <w:noProof/>
                <w:webHidden/>
                <w:szCs w:val="24"/>
              </w:rPr>
            </w:r>
            <w:r w:rsidRPr="00A5694C">
              <w:rPr>
                <w:rFonts w:ascii="Times New Roman" w:hAnsi="Times New Roman" w:cs="Times New Roman"/>
                <w:noProof/>
                <w:webHidden/>
                <w:szCs w:val="24"/>
              </w:rPr>
              <w:fldChar w:fldCharType="separate"/>
            </w:r>
            <w:r w:rsidRPr="00A5694C">
              <w:rPr>
                <w:rFonts w:ascii="Times New Roman" w:hAnsi="Times New Roman" w:cs="Times New Roman"/>
                <w:noProof/>
                <w:webHidden/>
                <w:szCs w:val="24"/>
              </w:rPr>
              <w:t>3</w:t>
            </w:r>
            <w:r w:rsidRPr="00A5694C">
              <w:rPr>
                <w:rFonts w:ascii="Times New Roman" w:hAnsi="Times New Roman" w:cs="Times New Roman"/>
                <w:noProof/>
                <w:webHidden/>
                <w:szCs w:val="24"/>
              </w:rPr>
              <w:fldChar w:fldCharType="end"/>
            </w:r>
          </w:hyperlink>
        </w:p>
        <w:p w14:paraId="196E53CE" w14:textId="4E779E4D" w:rsidR="00A5694C" w:rsidRPr="00A5694C" w:rsidRDefault="00A5694C">
          <w:pPr>
            <w:pStyle w:val="TOC1"/>
            <w:tabs>
              <w:tab w:val="right" w:leader="dot" w:pos="9350"/>
            </w:tabs>
            <w:rPr>
              <w:rFonts w:ascii="Times New Roman" w:hAnsi="Times New Roman" w:cs="Times New Roman"/>
              <w:noProof/>
              <w:szCs w:val="24"/>
            </w:rPr>
          </w:pPr>
          <w:hyperlink w:anchor="_Toc208573802" w:history="1">
            <w:r w:rsidRPr="00A5694C">
              <w:rPr>
                <w:rStyle w:val="Hyperlink"/>
                <w:rFonts w:ascii="Times New Roman" w:hAnsi="Times New Roman" w:cs="Times New Roman"/>
                <w:noProof/>
                <w:szCs w:val="24"/>
              </w:rPr>
              <w:t>1.0 Introduction</w:t>
            </w:r>
            <w:r w:rsidRPr="00A5694C">
              <w:rPr>
                <w:rFonts w:ascii="Times New Roman" w:hAnsi="Times New Roman" w:cs="Times New Roman"/>
                <w:noProof/>
                <w:webHidden/>
                <w:szCs w:val="24"/>
              </w:rPr>
              <w:tab/>
            </w:r>
            <w:r w:rsidRPr="00A5694C">
              <w:rPr>
                <w:rFonts w:ascii="Times New Roman" w:hAnsi="Times New Roman" w:cs="Times New Roman"/>
                <w:noProof/>
                <w:webHidden/>
                <w:szCs w:val="24"/>
              </w:rPr>
              <w:fldChar w:fldCharType="begin"/>
            </w:r>
            <w:r w:rsidRPr="00A5694C">
              <w:rPr>
                <w:rFonts w:ascii="Times New Roman" w:hAnsi="Times New Roman" w:cs="Times New Roman"/>
                <w:noProof/>
                <w:webHidden/>
                <w:szCs w:val="24"/>
              </w:rPr>
              <w:instrText xml:space="preserve"> PAGEREF _Toc208573802 \h </w:instrText>
            </w:r>
            <w:r w:rsidRPr="00A5694C">
              <w:rPr>
                <w:rFonts w:ascii="Times New Roman" w:hAnsi="Times New Roman" w:cs="Times New Roman"/>
                <w:noProof/>
                <w:webHidden/>
                <w:szCs w:val="24"/>
              </w:rPr>
            </w:r>
            <w:r w:rsidRPr="00A5694C">
              <w:rPr>
                <w:rFonts w:ascii="Times New Roman" w:hAnsi="Times New Roman" w:cs="Times New Roman"/>
                <w:noProof/>
                <w:webHidden/>
                <w:szCs w:val="24"/>
              </w:rPr>
              <w:fldChar w:fldCharType="separate"/>
            </w:r>
            <w:r w:rsidRPr="00A5694C">
              <w:rPr>
                <w:rFonts w:ascii="Times New Roman" w:hAnsi="Times New Roman" w:cs="Times New Roman"/>
                <w:noProof/>
                <w:webHidden/>
                <w:szCs w:val="24"/>
              </w:rPr>
              <w:t>4</w:t>
            </w:r>
            <w:r w:rsidRPr="00A5694C">
              <w:rPr>
                <w:rFonts w:ascii="Times New Roman" w:hAnsi="Times New Roman" w:cs="Times New Roman"/>
                <w:noProof/>
                <w:webHidden/>
                <w:szCs w:val="24"/>
              </w:rPr>
              <w:fldChar w:fldCharType="end"/>
            </w:r>
          </w:hyperlink>
        </w:p>
        <w:p w14:paraId="3891CEE4" w14:textId="5E3FAE43" w:rsidR="00A5694C" w:rsidRPr="00A5694C" w:rsidRDefault="00A5694C">
          <w:pPr>
            <w:pStyle w:val="TOC1"/>
            <w:tabs>
              <w:tab w:val="right" w:leader="dot" w:pos="9350"/>
            </w:tabs>
            <w:rPr>
              <w:rFonts w:ascii="Times New Roman" w:hAnsi="Times New Roman" w:cs="Times New Roman"/>
              <w:noProof/>
              <w:szCs w:val="24"/>
            </w:rPr>
          </w:pPr>
          <w:hyperlink w:anchor="_Toc208573803" w:history="1">
            <w:r w:rsidRPr="00A5694C">
              <w:rPr>
                <w:rStyle w:val="Hyperlink"/>
                <w:rFonts w:ascii="Times New Roman" w:hAnsi="Times New Roman" w:cs="Times New Roman"/>
                <w:noProof/>
                <w:szCs w:val="24"/>
              </w:rPr>
              <w:t>Background on the Climate–Tourism Nexus</w:t>
            </w:r>
            <w:r w:rsidRPr="00A5694C">
              <w:rPr>
                <w:rFonts w:ascii="Times New Roman" w:hAnsi="Times New Roman" w:cs="Times New Roman"/>
                <w:noProof/>
                <w:webHidden/>
                <w:szCs w:val="24"/>
              </w:rPr>
              <w:tab/>
            </w:r>
            <w:r w:rsidRPr="00A5694C">
              <w:rPr>
                <w:rFonts w:ascii="Times New Roman" w:hAnsi="Times New Roman" w:cs="Times New Roman"/>
                <w:noProof/>
                <w:webHidden/>
                <w:szCs w:val="24"/>
              </w:rPr>
              <w:fldChar w:fldCharType="begin"/>
            </w:r>
            <w:r w:rsidRPr="00A5694C">
              <w:rPr>
                <w:rFonts w:ascii="Times New Roman" w:hAnsi="Times New Roman" w:cs="Times New Roman"/>
                <w:noProof/>
                <w:webHidden/>
                <w:szCs w:val="24"/>
              </w:rPr>
              <w:instrText xml:space="preserve"> PAGEREF _Toc208573803 \h </w:instrText>
            </w:r>
            <w:r w:rsidRPr="00A5694C">
              <w:rPr>
                <w:rFonts w:ascii="Times New Roman" w:hAnsi="Times New Roman" w:cs="Times New Roman"/>
                <w:noProof/>
                <w:webHidden/>
                <w:szCs w:val="24"/>
              </w:rPr>
            </w:r>
            <w:r w:rsidRPr="00A5694C">
              <w:rPr>
                <w:rFonts w:ascii="Times New Roman" w:hAnsi="Times New Roman" w:cs="Times New Roman"/>
                <w:noProof/>
                <w:webHidden/>
                <w:szCs w:val="24"/>
              </w:rPr>
              <w:fldChar w:fldCharType="separate"/>
            </w:r>
            <w:r w:rsidRPr="00A5694C">
              <w:rPr>
                <w:rFonts w:ascii="Times New Roman" w:hAnsi="Times New Roman" w:cs="Times New Roman"/>
                <w:noProof/>
                <w:webHidden/>
                <w:szCs w:val="24"/>
              </w:rPr>
              <w:t>4</w:t>
            </w:r>
            <w:r w:rsidRPr="00A5694C">
              <w:rPr>
                <w:rFonts w:ascii="Times New Roman" w:hAnsi="Times New Roman" w:cs="Times New Roman"/>
                <w:noProof/>
                <w:webHidden/>
                <w:szCs w:val="24"/>
              </w:rPr>
              <w:fldChar w:fldCharType="end"/>
            </w:r>
          </w:hyperlink>
        </w:p>
        <w:p w14:paraId="4CBADE7D" w14:textId="2D9289CF" w:rsidR="00A5694C" w:rsidRPr="00A5694C" w:rsidRDefault="00A5694C">
          <w:pPr>
            <w:pStyle w:val="TOC1"/>
            <w:tabs>
              <w:tab w:val="right" w:leader="dot" w:pos="9350"/>
            </w:tabs>
            <w:rPr>
              <w:rFonts w:ascii="Times New Roman" w:hAnsi="Times New Roman" w:cs="Times New Roman"/>
              <w:noProof/>
              <w:szCs w:val="24"/>
            </w:rPr>
          </w:pPr>
          <w:hyperlink w:anchor="_Toc208573804" w:history="1">
            <w:r w:rsidRPr="00A5694C">
              <w:rPr>
                <w:rStyle w:val="Hyperlink"/>
                <w:rFonts w:ascii="Times New Roman" w:hAnsi="Times New Roman" w:cs="Times New Roman"/>
                <w:noProof/>
                <w:szCs w:val="24"/>
              </w:rPr>
              <w:t>Research Problem, Rationale, and Significance</w:t>
            </w:r>
            <w:r w:rsidRPr="00A5694C">
              <w:rPr>
                <w:rFonts w:ascii="Times New Roman" w:hAnsi="Times New Roman" w:cs="Times New Roman"/>
                <w:noProof/>
                <w:webHidden/>
                <w:szCs w:val="24"/>
              </w:rPr>
              <w:tab/>
            </w:r>
            <w:r w:rsidRPr="00A5694C">
              <w:rPr>
                <w:rFonts w:ascii="Times New Roman" w:hAnsi="Times New Roman" w:cs="Times New Roman"/>
                <w:noProof/>
                <w:webHidden/>
                <w:szCs w:val="24"/>
              </w:rPr>
              <w:fldChar w:fldCharType="begin"/>
            </w:r>
            <w:r w:rsidRPr="00A5694C">
              <w:rPr>
                <w:rFonts w:ascii="Times New Roman" w:hAnsi="Times New Roman" w:cs="Times New Roman"/>
                <w:noProof/>
                <w:webHidden/>
                <w:szCs w:val="24"/>
              </w:rPr>
              <w:instrText xml:space="preserve"> PAGEREF _Toc208573804 \h </w:instrText>
            </w:r>
            <w:r w:rsidRPr="00A5694C">
              <w:rPr>
                <w:rFonts w:ascii="Times New Roman" w:hAnsi="Times New Roman" w:cs="Times New Roman"/>
                <w:noProof/>
                <w:webHidden/>
                <w:szCs w:val="24"/>
              </w:rPr>
            </w:r>
            <w:r w:rsidRPr="00A5694C">
              <w:rPr>
                <w:rFonts w:ascii="Times New Roman" w:hAnsi="Times New Roman" w:cs="Times New Roman"/>
                <w:noProof/>
                <w:webHidden/>
                <w:szCs w:val="24"/>
              </w:rPr>
              <w:fldChar w:fldCharType="separate"/>
            </w:r>
            <w:r w:rsidRPr="00A5694C">
              <w:rPr>
                <w:rFonts w:ascii="Times New Roman" w:hAnsi="Times New Roman" w:cs="Times New Roman"/>
                <w:noProof/>
                <w:webHidden/>
                <w:szCs w:val="24"/>
              </w:rPr>
              <w:t>4</w:t>
            </w:r>
            <w:r w:rsidRPr="00A5694C">
              <w:rPr>
                <w:rFonts w:ascii="Times New Roman" w:hAnsi="Times New Roman" w:cs="Times New Roman"/>
                <w:noProof/>
                <w:webHidden/>
                <w:szCs w:val="24"/>
              </w:rPr>
              <w:fldChar w:fldCharType="end"/>
            </w:r>
          </w:hyperlink>
        </w:p>
        <w:p w14:paraId="37F63D33" w14:textId="26853C45" w:rsidR="00A5694C" w:rsidRPr="00A5694C" w:rsidRDefault="00A5694C">
          <w:pPr>
            <w:pStyle w:val="TOC1"/>
            <w:tabs>
              <w:tab w:val="right" w:leader="dot" w:pos="9350"/>
            </w:tabs>
            <w:rPr>
              <w:rFonts w:ascii="Times New Roman" w:hAnsi="Times New Roman" w:cs="Times New Roman"/>
              <w:noProof/>
              <w:szCs w:val="24"/>
            </w:rPr>
          </w:pPr>
          <w:hyperlink w:anchor="_Toc208573805" w:history="1">
            <w:r w:rsidRPr="00A5694C">
              <w:rPr>
                <w:rStyle w:val="Hyperlink"/>
                <w:rFonts w:ascii="Times New Roman" w:hAnsi="Times New Roman" w:cs="Times New Roman"/>
                <w:noProof/>
                <w:szCs w:val="24"/>
              </w:rPr>
              <w:t>Objectives, Research Questions, and Hypothesis</w:t>
            </w:r>
            <w:r w:rsidRPr="00A5694C">
              <w:rPr>
                <w:rFonts w:ascii="Times New Roman" w:hAnsi="Times New Roman" w:cs="Times New Roman"/>
                <w:noProof/>
                <w:webHidden/>
                <w:szCs w:val="24"/>
              </w:rPr>
              <w:tab/>
            </w:r>
            <w:r w:rsidRPr="00A5694C">
              <w:rPr>
                <w:rFonts w:ascii="Times New Roman" w:hAnsi="Times New Roman" w:cs="Times New Roman"/>
                <w:noProof/>
                <w:webHidden/>
                <w:szCs w:val="24"/>
              </w:rPr>
              <w:fldChar w:fldCharType="begin"/>
            </w:r>
            <w:r w:rsidRPr="00A5694C">
              <w:rPr>
                <w:rFonts w:ascii="Times New Roman" w:hAnsi="Times New Roman" w:cs="Times New Roman"/>
                <w:noProof/>
                <w:webHidden/>
                <w:szCs w:val="24"/>
              </w:rPr>
              <w:instrText xml:space="preserve"> PAGEREF _Toc208573805 \h </w:instrText>
            </w:r>
            <w:r w:rsidRPr="00A5694C">
              <w:rPr>
                <w:rFonts w:ascii="Times New Roman" w:hAnsi="Times New Roman" w:cs="Times New Roman"/>
                <w:noProof/>
                <w:webHidden/>
                <w:szCs w:val="24"/>
              </w:rPr>
            </w:r>
            <w:r w:rsidRPr="00A5694C">
              <w:rPr>
                <w:rFonts w:ascii="Times New Roman" w:hAnsi="Times New Roman" w:cs="Times New Roman"/>
                <w:noProof/>
                <w:webHidden/>
                <w:szCs w:val="24"/>
              </w:rPr>
              <w:fldChar w:fldCharType="separate"/>
            </w:r>
            <w:r w:rsidRPr="00A5694C">
              <w:rPr>
                <w:rFonts w:ascii="Times New Roman" w:hAnsi="Times New Roman" w:cs="Times New Roman"/>
                <w:noProof/>
                <w:webHidden/>
                <w:szCs w:val="24"/>
              </w:rPr>
              <w:t>5</w:t>
            </w:r>
            <w:r w:rsidRPr="00A5694C">
              <w:rPr>
                <w:rFonts w:ascii="Times New Roman" w:hAnsi="Times New Roman" w:cs="Times New Roman"/>
                <w:noProof/>
                <w:webHidden/>
                <w:szCs w:val="24"/>
              </w:rPr>
              <w:fldChar w:fldCharType="end"/>
            </w:r>
          </w:hyperlink>
        </w:p>
        <w:p w14:paraId="7C96948E" w14:textId="4196199F" w:rsidR="00A5694C" w:rsidRPr="00A5694C" w:rsidRDefault="00A5694C">
          <w:pPr>
            <w:pStyle w:val="TOC1"/>
            <w:tabs>
              <w:tab w:val="right" w:leader="dot" w:pos="9350"/>
            </w:tabs>
            <w:rPr>
              <w:rFonts w:ascii="Times New Roman" w:hAnsi="Times New Roman" w:cs="Times New Roman"/>
              <w:noProof/>
              <w:szCs w:val="24"/>
            </w:rPr>
          </w:pPr>
          <w:hyperlink w:anchor="_Toc208573806" w:history="1">
            <w:r w:rsidRPr="00A5694C">
              <w:rPr>
                <w:rStyle w:val="Hyperlink"/>
                <w:rFonts w:ascii="Times New Roman" w:hAnsi="Times New Roman" w:cs="Times New Roman"/>
                <w:noProof/>
                <w:szCs w:val="24"/>
              </w:rPr>
              <w:t>2.0 Literature Review</w:t>
            </w:r>
            <w:r w:rsidRPr="00A5694C">
              <w:rPr>
                <w:rFonts w:ascii="Times New Roman" w:hAnsi="Times New Roman" w:cs="Times New Roman"/>
                <w:noProof/>
                <w:webHidden/>
                <w:szCs w:val="24"/>
              </w:rPr>
              <w:tab/>
            </w:r>
            <w:r w:rsidRPr="00A5694C">
              <w:rPr>
                <w:rFonts w:ascii="Times New Roman" w:hAnsi="Times New Roman" w:cs="Times New Roman"/>
                <w:noProof/>
                <w:webHidden/>
                <w:szCs w:val="24"/>
              </w:rPr>
              <w:fldChar w:fldCharType="begin"/>
            </w:r>
            <w:r w:rsidRPr="00A5694C">
              <w:rPr>
                <w:rFonts w:ascii="Times New Roman" w:hAnsi="Times New Roman" w:cs="Times New Roman"/>
                <w:noProof/>
                <w:webHidden/>
                <w:szCs w:val="24"/>
              </w:rPr>
              <w:instrText xml:space="preserve"> PAGEREF _Toc208573806 \h </w:instrText>
            </w:r>
            <w:r w:rsidRPr="00A5694C">
              <w:rPr>
                <w:rFonts w:ascii="Times New Roman" w:hAnsi="Times New Roman" w:cs="Times New Roman"/>
                <w:noProof/>
                <w:webHidden/>
                <w:szCs w:val="24"/>
              </w:rPr>
            </w:r>
            <w:r w:rsidRPr="00A5694C">
              <w:rPr>
                <w:rFonts w:ascii="Times New Roman" w:hAnsi="Times New Roman" w:cs="Times New Roman"/>
                <w:noProof/>
                <w:webHidden/>
                <w:szCs w:val="24"/>
              </w:rPr>
              <w:fldChar w:fldCharType="separate"/>
            </w:r>
            <w:r w:rsidRPr="00A5694C">
              <w:rPr>
                <w:rFonts w:ascii="Times New Roman" w:hAnsi="Times New Roman" w:cs="Times New Roman"/>
                <w:noProof/>
                <w:webHidden/>
                <w:szCs w:val="24"/>
              </w:rPr>
              <w:t>5</w:t>
            </w:r>
            <w:r w:rsidRPr="00A5694C">
              <w:rPr>
                <w:rFonts w:ascii="Times New Roman" w:hAnsi="Times New Roman" w:cs="Times New Roman"/>
                <w:noProof/>
                <w:webHidden/>
                <w:szCs w:val="24"/>
              </w:rPr>
              <w:fldChar w:fldCharType="end"/>
            </w:r>
          </w:hyperlink>
        </w:p>
        <w:p w14:paraId="37CE1348" w14:textId="5D6B1706" w:rsidR="00A5694C" w:rsidRPr="00A5694C" w:rsidRDefault="00A5694C">
          <w:pPr>
            <w:pStyle w:val="TOC1"/>
            <w:tabs>
              <w:tab w:val="right" w:leader="dot" w:pos="9350"/>
            </w:tabs>
            <w:rPr>
              <w:rFonts w:ascii="Times New Roman" w:hAnsi="Times New Roman" w:cs="Times New Roman"/>
              <w:noProof/>
              <w:szCs w:val="24"/>
            </w:rPr>
          </w:pPr>
          <w:hyperlink w:anchor="_Toc208573807" w:history="1">
            <w:r w:rsidRPr="00A5694C">
              <w:rPr>
                <w:rStyle w:val="Hyperlink"/>
                <w:rFonts w:ascii="Times New Roman" w:hAnsi="Times New Roman" w:cs="Times New Roman"/>
                <w:noProof/>
                <w:szCs w:val="24"/>
              </w:rPr>
              <w:t>Climate and Seasonality</w:t>
            </w:r>
            <w:r w:rsidRPr="00A5694C">
              <w:rPr>
                <w:rFonts w:ascii="Times New Roman" w:hAnsi="Times New Roman" w:cs="Times New Roman"/>
                <w:noProof/>
                <w:webHidden/>
                <w:szCs w:val="24"/>
              </w:rPr>
              <w:tab/>
            </w:r>
            <w:r w:rsidRPr="00A5694C">
              <w:rPr>
                <w:rFonts w:ascii="Times New Roman" w:hAnsi="Times New Roman" w:cs="Times New Roman"/>
                <w:noProof/>
                <w:webHidden/>
                <w:szCs w:val="24"/>
              </w:rPr>
              <w:fldChar w:fldCharType="begin"/>
            </w:r>
            <w:r w:rsidRPr="00A5694C">
              <w:rPr>
                <w:rFonts w:ascii="Times New Roman" w:hAnsi="Times New Roman" w:cs="Times New Roman"/>
                <w:noProof/>
                <w:webHidden/>
                <w:szCs w:val="24"/>
              </w:rPr>
              <w:instrText xml:space="preserve"> PAGEREF _Toc208573807 \h </w:instrText>
            </w:r>
            <w:r w:rsidRPr="00A5694C">
              <w:rPr>
                <w:rFonts w:ascii="Times New Roman" w:hAnsi="Times New Roman" w:cs="Times New Roman"/>
                <w:noProof/>
                <w:webHidden/>
                <w:szCs w:val="24"/>
              </w:rPr>
            </w:r>
            <w:r w:rsidRPr="00A5694C">
              <w:rPr>
                <w:rFonts w:ascii="Times New Roman" w:hAnsi="Times New Roman" w:cs="Times New Roman"/>
                <w:noProof/>
                <w:webHidden/>
                <w:szCs w:val="24"/>
              </w:rPr>
              <w:fldChar w:fldCharType="separate"/>
            </w:r>
            <w:r w:rsidRPr="00A5694C">
              <w:rPr>
                <w:rFonts w:ascii="Times New Roman" w:hAnsi="Times New Roman" w:cs="Times New Roman"/>
                <w:noProof/>
                <w:webHidden/>
                <w:szCs w:val="24"/>
              </w:rPr>
              <w:t>6</w:t>
            </w:r>
            <w:r w:rsidRPr="00A5694C">
              <w:rPr>
                <w:rFonts w:ascii="Times New Roman" w:hAnsi="Times New Roman" w:cs="Times New Roman"/>
                <w:noProof/>
                <w:webHidden/>
                <w:szCs w:val="24"/>
              </w:rPr>
              <w:fldChar w:fldCharType="end"/>
            </w:r>
          </w:hyperlink>
        </w:p>
        <w:p w14:paraId="77C68932" w14:textId="0E17A3E9" w:rsidR="00A5694C" w:rsidRPr="00A5694C" w:rsidRDefault="00A5694C">
          <w:pPr>
            <w:pStyle w:val="TOC1"/>
            <w:tabs>
              <w:tab w:val="right" w:leader="dot" w:pos="9350"/>
            </w:tabs>
            <w:rPr>
              <w:rFonts w:ascii="Times New Roman" w:hAnsi="Times New Roman" w:cs="Times New Roman"/>
              <w:noProof/>
              <w:szCs w:val="24"/>
            </w:rPr>
          </w:pPr>
          <w:hyperlink w:anchor="_Toc208573808" w:history="1">
            <w:r w:rsidRPr="00A5694C">
              <w:rPr>
                <w:rStyle w:val="Hyperlink"/>
                <w:rFonts w:ascii="Times New Roman" w:hAnsi="Times New Roman" w:cs="Times New Roman"/>
                <w:noProof/>
                <w:szCs w:val="24"/>
              </w:rPr>
              <w:t>Climate-Dependent Activities</w:t>
            </w:r>
            <w:r w:rsidRPr="00A5694C">
              <w:rPr>
                <w:rFonts w:ascii="Times New Roman" w:hAnsi="Times New Roman" w:cs="Times New Roman"/>
                <w:noProof/>
                <w:webHidden/>
                <w:szCs w:val="24"/>
              </w:rPr>
              <w:tab/>
            </w:r>
            <w:r w:rsidRPr="00A5694C">
              <w:rPr>
                <w:rFonts w:ascii="Times New Roman" w:hAnsi="Times New Roman" w:cs="Times New Roman"/>
                <w:noProof/>
                <w:webHidden/>
                <w:szCs w:val="24"/>
              </w:rPr>
              <w:fldChar w:fldCharType="begin"/>
            </w:r>
            <w:r w:rsidRPr="00A5694C">
              <w:rPr>
                <w:rFonts w:ascii="Times New Roman" w:hAnsi="Times New Roman" w:cs="Times New Roman"/>
                <w:noProof/>
                <w:webHidden/>
                <w:szCs w:val="24"/>
              </w:rPr>
              <w:instrText xml:space="preserve"> PAGEREF _Toc208573808 \h </w:instrText>
            </w:r>
            <w:r w:rsidRPr="00A5694C">
              <w:rPr>
                <w:rFonts w:ascii="Times New Roman" w:hAnsi="Times New Roman" w:cs="Times New Roman"/>
                <w:noProof/>
                <w:webHidden/>
                <w:szCs w:val="24"/>
              </w:rPr>
            </w:r>
            <w:r w:rsidRPr="00A5694C">
              <w:rPr>
                <w:rFonts w:ascii="Times New Roman" w:hAnsi="Times New Roman" w:cs="Times New Roman"/>
                <w:noProof/>
                <w:webHidden/>
                <w:szCs w:val="24"/>
              </w:rPr>
              <w:fldChar w:fldCharType="separate"/>
            </w:r>
            <w:r w:rsidRPr="00A5694C">
              <w:rPr>
                <w:rFonts w:ascii="Times New Roman" w:hAnsi="Times New Roman" w:cs="Times New Roman"/>
                <w:noProof/>
                <w:webHidden/>
                <w:szCs w:val="24"/>
              </w:rPr>
              <w:t>6</w:t>
            </w:r>
            <w:r w:rsidRPr="00A5694C">
              <w:rPr>
                <w:rFonts w:ascii="Times New Roman" w:hAnsi="Times New Roman" w:cs="Times New Roman"/>
                <w:noProof/>
                <w:webHidden/>
                <w:szCs w:val="24"/>
              </w:rPr>
              <w:fldChar w:fldCharType="end"/>
            </w:r>
          </w:hyperlink>
        </w:p>
        <w:p w14:paraId="168A2D6A" w14:textId="2F27C762" w:rsidR="00A5694C" w:rsidRPr="00A5694C" w:rsidRDefault="00A5694C">
          <w:pPr>
            <w:pStyle w:val="TOC1"/>
            <w:tabs>
              <w:tab w:val="right" w:leader="dot" w:pos="9350"/>
            </w:tabs>
            <w:rPr>
              <w:rFonts w:ascii="Times New Roman" w:hAnsi="Times New Roman" w:cs="Times New Roman"/>
              <w:noProof/>
              <w:szCs w:val="24"/>
            </w:rPr>
          </w:pPr>
          <w:hyperlink w:anchor="_Toc208573809" w:history="1">
            <w:r w:rsidRPr="00A5694C">
              <w:rPr>
                <w:rStyle w:val="Hyperlink"/>
                <w:rFonts w:ascii="Times New Roman" w:hAnsi="Times New Roman" w:cs="Times New Roman"/>
                <w:noProof/>
                <w:szCs w:val="24"/>
              </w:rPr>
              <w:t>Climate Change Impacts and Research Gaps</w:t>
            </w:r>
            <w:r w:rsidRPr="00A5694C">
              <w:rPr>
                <w:rFonts w:ascii="Times New Roman" w:hAnsi="Times New Roman" w:cs="Times New Roman"/>
                <w:noProof/>
                <w:webHidden/>
                <w:szCs w:val="24"/>
              </w:rPr>
              <w:tab/>
            </w:r>
            <w:r w:rsidRPr="00A5694C">
              <w:rPr>
                <w:rFonts w:ascii="Times New Roman" w:hAnsi="Times New Roman" w:cs="Times New Roman"/>
                <w:noProof/>
                <w:webHidden/>
                <w:szCs w:val="24"/>
              </w:rPr>
              <w:fldChar w:fldCharType="begin"/>
            </w:r>
            <w:r w:rsidRPr="00A5694C">
              <w:rPr>
                <w:rFonts w:ascii="Times New Roman" w:hAnsi="Times New Roman" w:cs="Times New Roman"/>
                <w:noProof/>
                <w:webHidden/>
                <w:szCs w:val="24"/>
              </w:rPr>
              <w:instrText xml:space="preserve"> PAGEREF _Toc208573809 \h </w:instrText>
            </w:r>
            <w:r w:rsidRPr="00A5694C">
              <w:rPr>
                <w:rFonts w:ascii="Times New Roman" w:hAnsi="Times New Roman" w:cs="Times New Roman"/>
                <w:noProof/>
                <w:webHidden/>
                <w:szCs w:val="24"/>
              </w:rPr>
            </w:r>
            <w:r w:rsidRPr="00A5694C">
              <w:rPr>
                <w:rFonts w:ascii="Times New Roman" w:hAnsi="Times New Roman" w:cs="Times New Roman"/>
                <w:noProof/>
                <w:webHidden/>
                <w:szCs w:val="24"/>
              </w:rPr>
              <w:fldChar w:fldCharType="separate"/>
            </w:r>
            <w:r w:rsidRPr="00A5694C">
              <w:rPr>
                <w:rFonts w:ascii="Times New Roman" w:hAnsi="Times New Roman" w:cs="Times New Roman"/>
                <w:noProof/>
                <w:webHidden/>
                <w:szCs w:val="24"/>
              </w:rPr>
              <w:t>7</w:t>
            </w:r>
            <w:r w:rsidRPr="00A5694C">
              <w:rPr>
                <w:rFonts w:ascii="Times New Roman" w:hAnsi="Times New Roman" w:cs="Times New Roman"/>
                <w:noProof/>
                <w:webHidden/>
                <w:szCs w:val="24"/>
              </w:rPr>
              <w:fldChar w:fldCharType="end"/>
            </w:r>
          </w:hyperlink>
        </w:p>
        <w:p w14:paraId="4DFD04DD" w14:textId="6339B728" w:rsidR="00A5694C" w:rsidRPr="00A5694C" w:rsidRDefault="00A5694C">
          <w:pPr>
            <w:pStyle w:val="TOC1"/>
            <w:tabs>
              <w:tab w:val="right" w:leader="dot" w:pos="9350"/>
            </w:tabs>
            <w:rPr>
              <w:rFonts w:ascii="Times New Roman" w:hAnsi="Times New Roman" w:cs="Times New Roman"/>
              <w:noProof/>
              <w:szCs w:val="24"/>
            </w:rPr>
          </w:pPr>
          <w:hyperlink w:anchor="_Toc208573810" w:history="1">
            <w:r w:rsidRPr="00A5694C">
              <w:rPr>
                <w:rStyle w:val="Hyperlink"/>
                <w:rFonts w:ascii="Times New Roman" w:hAnsi="Times New Roman" w:cs="Times New Roman"/>
                <w:noProof/>
                <w:szCs w:val="24"/>
              </w:rPr>
              <w:t>3.0 Methodology</w:t>
            </w:r>
            <w:r w:rsidRPr="00A5694C">
              <w:rPr>
                <w:rFonts w:ascii="Times New Roman" w:hAnsi="Times New Roman" w:cs="Times New Roman"/>
                <w:noProof/>
                <w:webHidden/>
                <w:szCs w:val="24"/>
              </w:rPr>
              <w:tab/>
            </w:r>
            <w:r w:rsidRPr="00A5694C">
              <w:rPr>
                <w:rFonts w:ascii="Times New Roman" w:hAnsi="Times New Roman" w:cs="Times New Roman"/>
                <w:noProof/>
                <w:webHidden/>
                <w:szCs w:val="24"/>
              </w:rPr>
              <w:fldChar w:fldCharType="begin"/>
            </w:r>
            <w:r w:rsidRPr="00A5694C">
              <w:rPr>
                <w:rFonts w:ascii="Times New Roman" w:hAnsi="Times New Roman" w:cs="Times New Roman"/>
                <w:noProof/>
                <w:webHidden/>
                <w:szCs w:val="24"/>
              </w:rPr>
              <w:instrText xml:space="preserve"> PAGEREF _Toc208573810 \h </w:instrText>
            </w:r>
            <w:r w:rsidRPr="00A5694C">
              <w:rPr>
                <w:rFonts w:ascii="Times New Roman" w:hAnsi="Times New Roman" w:cs="Times New Roman"/>
                <w:noProof/>
                <w:webHidden/>
                <w:szCs w:val="24"/>
              </w:rPr>
            </w:r>
            <w:r w:rsidRPr="00A5694C">
              <w:rPr>
                <w:rFonts w:ascii="Times New Roman" w:hAnsi="Times New Roman" w:cs="Times New Roman"/>
                <w:noProof/>
                <w:webHidden/>
                <w:szCs w:val="24"/>
              </w:rPr>
              <w:fldChar w:fldCharType="separate"/>
            </w:r>
            <w:r w:rsidRPr="00A5694C">
              <w:rPr>
                <w:rFonts w:ascii="Times New Roman" w:hAnsi="Times New Roman" w:cs="Times New Roman"/>
                <w:noProof/>
                <w:webHidden/>
                <w:szCs w:val="24"/>
              </w:rPr>
              <w:t>8</w:t>
            </w:r>
            <w:r w:rsidRPr="00A5694C">
              <w:rPr>
                <w:rFonts w:ascii="Times New Roman" w:hAnsi="Times New Roman" w:cs="Times New Roman"/>
                <w:noProof/>
                <w:webHidden/>
                <w:szCs w:val="24"/>
              </w:rPr>
              <w:fldChar w:fldCharType="end"/>
            </w:r>
          </w:hyperlink>
        </w:p>
        <w:p w14:paraId="7EB06574" w14:textId="4F827ABA" w:rsidR="00A5694C" w:rsidRPr="00A5694C" w:rsidRDefault="00A5694C">
          <w:pPr>
            <w:pStyle w:val="TOC1"/>
            <w:tabs>
              <w:tab w:val="right" w:leader="dot" w:pos="9350"/>
            </w:tabs>
            <w:rPr>
              <w:rFonts w:ascii="Times New Roman" w:hAnsi="Times New Roman" w:cs="Times New Roman"/>
              <w:noProof/>
              <w:szCs w:val="24"/>
            </w:rPr>
          </w:pPr>
          <w:hyperlink w:anchor="_Toc208573811" w:history="1">
            <w:r w:rsidRPr="00A5694C">
              <w:rPr>
                <w:rStyle w:val="Hyperlink"/>
                <w:rFonts w:ascii="Times New Roman" w:hAnsi="Times New Roman" w:cs="Times New Roman"/>
                <w:noProof/>
                <w:szCs w:val="24"/>
              </w:rPr>
              <w:t>Research Design</w:t>
            </w:r>
            <w:r w:rsidRPr="00A5694C">
              <w:rPr>
                <w:rFonts w:ascii="Times New Roman" w:hAnsi="Times New Roman" w:cs="Times New Roman"/>
                <w:noProof/>
                <w:webHidden/>
                <w:szCs w:val="24"/>
              </w:rPr>
              <w:tab/>
            </w:r>
            <w:r w:rsidRPr="00A5694C">
              <w:rPr>
                <w:rFonts w:ascii="Times New Roman" w:hAnsi="Times New Roman" w:cs="Times New Roman"/>
                <w:noProof/>
                <w:webHidden/>
                <w:szCs w:val="24"/>
              </w:rPr>
              <w:fldChar w:fldCharType="begin"/>
            </w:r>
            <w:r w:rsidRPr="00A5694C">
              <w:rPr>
                <w:rFonts w:ascii="Times New Roman" w:hAnsi="Times New Roman" w:cs="Times New Roman"/>
                <w:noProof/>
                <w:webHidden/>
                <w:szCs w:val="24"/>
              </w:rPr>
              <w:instrText xml:space="preserve"> PAGEREF _Toc208573811 \h </w:instrText>
            </w:r>
            <w:r w:rsidRPr="00A5694C">
              <w:rPr>
                <w:rFonts w:ascii="Times New Roman" w:hAnsi="Times New Roman" w:cs="Times New Roman"/>
                <w:noProof/>
                <w:webHidden/>
                <w:szCs w:val="24"/>
              </w:rPr>
            </w:r>
            <w:r w:rsidRPr="00A5694C">
              <w:rPr>
                <w:rFonts w:ascii="Times New Roman" w:hAnsi="Times New Roman" w:cs="Times New Roman"/>
                <w:noProof/>
                <w:webHidden/>
                <w:szCs w:val="24"/>
              </w:rPr>
              <w:fldChar w:fldCharType="separate"/>
            </w:r>
            <w:r w:rsidRPr="00A5694C">
              <w:rPr>
                <w:rFonts w:ascii="Times New Roman" w:hAnsi="Times New Roman" w:cs="Times New Roman"/>
                <w:noProof/>
                <w:webHidden/>
                <w:szCs w:val="24"/>
              </w:rPr>
              <w:t>8</w:t>
            </w:r>
            <w:r w:rsidRPr="00A5694C">
              <w:rPr>
                <w:rFonts w:ascii="Times New Roman" w:hAnsi="Times New Roman" w:cs="Times New Roman"/>
                <w:noProof/>
                <w:webHidden/>
                <w:szCs w:val="24"/>
              </w:rPr>
              <w:fldChar w:fldCharType="end"/>
            </w:r>
          </w:hyperlink>
        </w:p>
        <w:p w14:paraId="503104CE" w14:textId="4E5FB01B" w:rsidR="00A5694C" w:rsidRPr="00A5694C" w:rsidRDefault="00A5694C">
          <w:pPr>
            <w:pStyle w:val="TOC1"/>
            <w:tabs>
              <w:tab w:val="right" w:leader="dot" w:pos="9350"/>
            </w:tabs>
            <w:rPr>
              <w:rFonts w:ascii="Times New Roman" w:hAnsi="Times New Roman" w:cs="Times New Roman"/>
              <w:noProof/>
              <w:szCs w:val="24"/>
            </w:rPr>
          </w:pPr>
          <w:hyperlink w:anchor="_Toc208573812" w:history="1">
            <w:r w:rsidRPr="00A5694C">
              <w:rPr>
                <w:rStyle w:val="Hyperlink"/>
                <w:rFonts w:ascii="Times New Roman" w:hAnsi="Times New Roman" w:cs="Times New Roman"/>
                <w:noProof/>
                <w:szCs w:val="24"/>
              </w:rPr>
              <w:t>Destination Case Study Description</w:t>
            </w:r>
            <w:r w:rsidRPr="00A5694C">
              <w:rPr>
                <w:rFonts w:ascii="Times New Roman" w:hAnsi="Times New Roman" w:cs="Times New Roman"/>
                <w:noProof/>
                <w:webHidden/>
                <w:szCs w:val="24"/>
              </w:rPr>
              <w:tab/>
            </w:r>
            <w:r w:rsidRPr="00A5694C">
              <w:rPr>
                <w:rFonts w:ascii="Times New Roman" w:hAnsi="Times New Roman" w:cs="Times New Roman"/>
                <w:noProof/>
                <w:webHidden/>
                <w:szCs w:val="24"/>
              </w:rPr>
              <w:fldChar w:fldCharType="begin"/>
            </w:r>
            <w:r w:rsidRPr="00A5694C">
              <w:rPr>
                <w:rFonts w:ascii="Times New Roman" w:hAnsi="Times New Roman" w:cs="Times New Roman"/>
                <w:noProof/>
                <w:webHidden/>
                <w:szCs w:val="24"/>
              </w:rPr>
              <w:instrText xml:space="preserve"> PAGEREF _Toc208573812 \h </w:instrText>
            </w:r>
            <w:r w:rsidRPr="00A5694C">
              <w:rPr>
                <w:rFonts w:ascii="Times New Roman" w:hAnsi="Times New Roman" w:cs="Times New Roman"/>
                <w:noProof/>
                <w:webHidden/>
                <w:szCs w:val="24"/>
              </w:rPr>
            </w:r>
            <w:r w:rsidRPr="00A5694C">
              <w:rPr>
                <w:rFonts w:ascii="Times New Roman" w:hAnsi="Times New Roman" w:cs="Times New Roman"/>
                <w:noProof/>
                <w:webHidden/>
                <w:szCs w:val="24"/>
              </w:rPr>
              <w:fldChar w:fldCharType="separate"/>
            </w:r>
            <w:r w:rsidRPr="00A5694C">
              <w:rPr>
                <w:rFonts w:ascii="Times New Roman" w:hAnsi="Times New Roman" w:cs="Times New Roman"/>
                <w:noProof/>
                <w:webHidden/>
                <w:szCs w:val="24"/>
              </w:rPr>
              <w:t>8</w:t>
            </w:r>
            <w:r w:rsidRPr="00A5694C">
              <w:rPr>
                <w:rFonts w:ascii="Times New Roman" w:hAnsi="Times New Roman" w:cs="Times New Roman"/>
                <w:noProof/>
                <w:webHidden/>
                <w:szCs w:val="24"/>
              </w:rPr>
              <w:fldChar w:fldCharType="end"/>
            </w:r>
          </w:hyperlink>
        </w:p>
        <w:p w14:paraId="039241CF" w14:textId="712709AA" w:rsidR="00A5694C" w:rsidRPr="00A5694C" w:rsidRDefault="00A5694C">
          <w:pPr>
            <w:pStyle w:val="TOC1"/>
            <w:tabs>
              <w:tab w:val="right" w:leader="dot" w:pos="9350"/>
            </w:tabs>
            <w:rPr>
              <w:rFonts w:ascii="Times New Roman" w:hAnsi="Times New Roman" w:cs="Times New Roman"/>
              <w:noProof/>
              <w:szCs w:val="24"/>
            </w:rPr>
          </w:pPr>
          <w:hyperlink w:anchor="_Toc208573813" w:history="1">
            <w:r w:rsidRPr="00A5694C">
              <w:rPr>
                <w:rStyle w:val="Hyperlink"/>
                <w:rFonts w:ascii="Times New Roman" w:hAnsi="Times New Roman" w:cs="Times New Roman"/>
                <w:noProof/>
                <w:szCs w:val="24"/>
              </w:rPr>
              <w:t>Data Collection and Analysis Approach</w:t>
            </w:r>
            <w:r w:rsidRPr="00A5694C">
              <w:rPr>
                <w:rFonts w:ascii="Times New Roman" w:hAnsi="Times New Roman" w:cs="Times New Roman"/>
                <w:noProof/>
                <w:webHidden/>
                <w:szCs w:val="24"/>
              </w:rPr>
              <w:tab/>
            </w:r>
            <w:r w:rsidRPr="00A5694C">
              <w:rPr>
                <w:rFonts w:ascii="Times New Roman" w:hAnsi="Times New Roman" w:cs="Times New Roman"/>
                <w:noProof/>
                <w:webHidden/>
                <w:szCs w:val="24"/>
              </w:rPr>
              <w:fldChar w:fldCharType="begin"/>
            </w:r>
            <w:r w:rsidRPr="00A5694C">
              <w:rPr>
                <w:rFonts w:ascii="Times New Roman" w:hAnsi="Times New Roman" w:cs="Times New Roman"/>
                <w:noProof/>
                <w:webHidden/>
                <w:szCs w:val="24"/>
              </w:rPr>
              <w:instrText xml:space="preserve"> PAGEREF _Toc208573813 \h </w:instrText>
            </w:r>
            <w:r w:rsidRPr="00A5694C">
              <w:rPr>
                <w:rFonts w:ascii="Times New Roman" w:hAnsi="Times New Roman" w:cs="Times New Roman"/>
                <w:noProof/>
                <w:webHidden/>
                <w:szCs w:val="24"/>
              </w:rPr>
            </w:r>
            <w:r w:rsidRPr="00A5694C">
              <w:rPr>
                <w:rFonts w:ascii="Times New Roman" w:hAnsi="Times New Roman" w:cs="Times New Roman"/>
                <w:noProof/>
                <w:webHidden/>
                <w:szCs w:val="24"/>
              </w:rPr>
              <w:fldChar w:fldCharType="separate"/>
            </w:r>
            <w:r w:rsidRPr="00A5694C">
              <w:rPr>
                <w:rFonts w:ascii="Times New Roman" w:hAnsi="Times New Roman" w:cs="Times New Roman"/>
                <w:noProof/>
                <w:webHidden/>
                <w:szCs w:val="24"/>
              </w:rPr>
              <w:t>8</w:t>
            </w:r>
            <w:r w:rsidRPr="00A5694C">
              <w:rPr>
                <w:rFonts w:ascii="Times New Roman" w:hAnsi="Times New Roman" w:cs="Times New Roman"/>
                <w:noProof/>
                <w:webHidden/>
                <w:szCs w:val="24"/>
              </w:rPr>
              <w:fldChar w:fldCharType="end"/>
            </w:r>
          </w:hyperlink>
        </w:p>
        <w:p w14:paraId="1CF3560D" w14:textId="0A22A685" w:rsidR="00A5694C" w:rsidRPr="00A5694C" w:rsidRDefault="00A5694C">
          <w:pPr>
            <w:pStyle w:val="TOC1"/>
            <w:tabs>
              <w:tab w:val="right" w:leader="dot" w:pos="9350"/>
            </w:tabs>
            <w:rPr>
              <w:rFonts w:ascii="Times New Roman" w:hAnsi="Times New Roman" w:cs="Times New Roman"/>
              <w:noProof/>
              <w:szCs w:val="24"/>
            </w:rPr>
          </w:pPr>
          <w:hyperlink w:anchor="_Toc208573814" w:history="1">
            <w:r w:rsidRPr="00A5694C">
              <w:rPr>
                <w:rStyle w:val="Hyperlink"/>
                <w:rFonts w:ascii="Times New Roman" w:hAnsi="Times New Roman" w:cs="Times New Roman"/>
                <w:noProof/>
                <w:szCs w:val="24"/>
              </w:rPr>
              <w:t>Limitations and Ethics</w:t>
            </w:r>
            <w:r w:rsidRPr="00A5694C">
              <w:rPr>
                <w:rFonts w:ascii="Times New Roman" w:hAnsi="Times New Roman" w:cs="Times New Roman"/>
                <w:noProof/>
                <w:webHidden/>
                <w:szCs w:val="24"/>
              </w:rPr>
              <w:tab/>
            </w:r>
            <w:r w:rsidRPr="00A5694C">
              <w:rPr>
                <w:rFonts w:ascii="Times New Roman" w:hAnsi="Times New Roman" w:cs="Times New Roman"/>
                <w:noProof/>
                <w:webHidden/>
                <w:szCs w:val="24"/>
              </w:rPr>
              <w:fldChar w:fldCharType="begin"/>
            </w:r>
            <w:r w:rsidRPr="00A5694C">
              <w:rPr>
                <w:rFonts w:ascii="Times New Roman" w:hAnsi="Times New Roman" w:cs="Times New Roman"/>
                <w:noProof/>
                <w:webHidden/>
                <w:szCs w:val="24"/>
              </w:rPr>
              <w:instrText xml:space="preserve"> PAGEREF _Toc208573814 \h </w:instrText>
            </w:r>
            <w:r w:rsidRPr="00A5694C">
              <w:rPr>
                <w:rFonts w:ascii="Times New Roman" w:hAnsi="Times New Roman" w:cs="Times New Roman"/>
                <w:noProof/>
                <w:webHidden/>
                <w:szCs w:val="24"/>
              </w:rPr>
            </w:r>
            <w:r w:rsidRPr="00A5694C">
              <w:rPr>
                <w:rFonts w:ascii="Times New Roman" w:hAnsi="Times New Roman" w:cs="Times New Roman"/>
                <w:noProof/>
                <w:webHidden/>
                <w:szCs w:val="24"/>
              </w:rPr>
              <w:fldChar w:fldCharType="separate"/>
            </w:r>
            <w:r w:rsidRPr="00A5694C">
              <w:rPr>
                <w:rFonts w:ascii="Times New Roman" w:hAnsi="Times New Roman" w:cs="Times New Roman"/>
                <w:noProof/>
                <w:webHidden/>
                <w:szCs w:val="24"/>
              </w:rPr>
              <w:t>9</w:t>
            </w:r>
            <w:r w:rsidRPr="00A5694C">
              <w:rPr>
                <w:rFonts w:ascii="Times New Roman" w:hAnsi="Times New Roman" w:cs="Times New Roman"/>
                <w:noProof/>
                <w:webHidden/>
                <w:szCs w:val="24"/>
              </w:rPr>
              <w:fldChar w:fldCharType="end"/>
            </w:r>
          </w:hyperlink>
        </w:p>
        <w:p w14:paraId="3E38FEE0" w14:textId="32DBF9D5" w:rsidR="00A5694C" w:rsidRPr="00A5694C" w:rsidRDefault="00A5694C">
          <w:pPr>
            <w:pStyle w:val="TOC1"/>
            <w:tabs>
              <w:tab w:val="right" w:leader="dot" w:pos="9350"/>
            </w:tabs>
            <w:rPr>
              <w:rFonts w:ascii="Times New Roman" w:hAnsi="Times New Roman" w:cs="Times New Roman"/>
              <w:noProof/>
              <w:szCs w:val="24"/>
            </w:rPr>
          </w:pPr>
          <w:hyperlink w:anchor="_Toc208573815" w:history="1">
            <w:r w:rsidRPr="00A5694C">
              <w:rPr>
                <w:rStyle w:val="Hyperlink"/>
                <w:rFonts w:ascii="Times New Roman" w:hAnsi="Times New Roman" w:cs="Times New Roman"/>
                <w:noProof/>
                <w:szCs w:val="24"/>
              </w:rPr>
              <w:t>4.0 Results and analysis</w:t>
            </w:r>
            <w:r w:rsidRPr="00A5694C">
              <w:rPr>
                <w:rFonts w:ascii="Times New Roman" w:hAnsi="Times New Roman" w:cs="Times New Roman"/>
                <w:noProof/>
                <w:webHidden/>
                <w:szCs w:val="24"/>
              </w:rPr>
              <w:tab/>
            </w:r>
            <w:r w:rsidRPr="00A5694C">
              <w:rPr>
                <w:rFonts w:ascii="Times New Roman" w:hAnsi="Times New Roman" w:cs="Times New Roman"/>
                <w:noProof/>
                <w:webHidden/>
                <w:szCs w:val="24"/>
              </w:rPr>
              <w:fldChar w:fldCharType="begin"/>
            </w:r>
            <w:r w:rsidRPr="00A5694C">
              <w:rPr>
                <w:rFonts w:ascii="Times New Roman" w:hAnsi="Times New Roman" w:cs="Times New Roman"/>
                <w:noProof/>
                <w:webHidden/>
                <w:szCs w:val="24"/>
              </w:rPr>
              <w:instrText xml:space="preserve"> PAGEREF _Toc208573815 \h </w:instrText>
            </w:r>
            <w:r w:rsidRPr="00A5694C">
              <w:rPr>
                <w:rFonts w:ascii="Times New Roman" w:hAnsi="Times New Roman" w:cs="Times New Roman"/>
                <w:noProof/>
                <w:webHidden/>
                <w:szCs w:val="24"/>
              </w:rPr>
            </w:r>
            <w:r w:rsidRPr="00A5694C">
              <w:rPr>
                <w:rFonts w:ascii="Times New Roman" w:hAnsi="Times New Roman" w:cs="Times New Roman"/>
                <w:noProof/>
                <w:webHidden/>
                <w:szCs w:val="24"/>
              </w:rPr>
              <w:fldChar w:fldCharType="separate"/>
            </w:r>
            <w:r w:rsidRPr="00A5694C">
              <w:rPr>
                <w:rFonts w:ascii="Times New Roman" w:hAnsi="Times New Roman" w:cs="Times New Roman"/>
                <w:noProof/>
                <w:webHidden/>
                <w:szCs w:val="24"/>
              </w:rPr>
              <w:t>9</w:t>
            </w:r>
            <w:r w:rsidRPr="00A5694C">
              <w:rPr>
                <w:rFonts w:ascii="Times New Roman" w:hAnsi="Times New Roman" w:cs="Times New Roman"/>
                <w:noProof/>
                <w:webHidden/>
                <w:szCs w:val="24"/>
              </w:rPr>
              <w:fldChar w:fldCharType="end"/>
            </w:r>
          </w:hyperlink>
        </w:p>
        <w:p w14:paraId="2B969C29" w14:textId="3C9542D8" w:rsidR="00A5694C" w:rsidRPr="00A5694C" w:rsidRDefault="00A5694C">
          <w:pPr>
            <w:pStyle w:val="TOC1"/>
            <w:tabs>
              <w:tab w:val="right" w:leader="dot" w:pos="9350"/>
            </w:tabs>
            <w:rPr>
              <w:rFonts w:ascii="Times New Roman" w:hAnsi="Times New Roman" w:cs="Times New Roman"/>
              <w:noProof/>
              <w:szCs w:val="24"/>
            </w:rPr>
          </w:pPr>
          <w:hyperlink w:anchor="_Toc208573816" w:history="1">
            <w:r w:rsidRPr="00A5694C">
              <w:rPr>
                <w:rStyle w:val="Hyperlink"/>
                <w:rFonts w:ascii="Times New Roman" w:hAnsi="Times New Roman" w:cs="Times New Roman"/>
                <w:noProof/>
                <w:szCs w:val="24"/>
              </w:rPr>
              <w:t>Impact of Climate on International Tourist Movements</w:t>
            </w:r>
            <w:r w:rsidRPr="00A5694C">
              <w:rPr>
                <w:rFonts w:ascii="Times New Roman" w:hAnsi="Times New Roman" w:cs="Times New Roman"/>
                <w:noProof/>
                <w:webHidden/>
                <w:szCs w:val="24"/>
              </w:rPr>
              <w:tab/>
            </w:r>
            <w:r w:rsidRPr="00A5694C">
              <w:rPr>
                <w:rFonts w:ascii="Times New Roman" w:hAnsi="Times New Roman" w:cs="Times New Roman"/>
                <w:noProof/>
                <w:webHidden/>
                <w:szCs w:val="24"/>
              </w:rPr>
              <w:fldChar w:fldCharType="begin"/>
            </w:r>
            <w:r w:rsidRPr="00A5694C">
              <w:rPr>
                <w:rFonts w:ascii="Times New Roman" w:hAnsi="Times New Roman" w:cs="Times New Roman"/>
                <w:noProof/>
                <w:webHidden/>
                <w:szCs w:val="24"/>
              </w:rPr>
              <w:instrText xml:space="preserve"> PAGEREF _Toc208573816 \h </w:instrText>
            </w:r>
            <w:r w:rsidRPr="00A5694C">
              <w:rPr>
                <w:rFonts w:ascii="Times New Roman" w:hAnsi="Times New Roman" w:cs="Times New Roman"/>
                <w:noProof/>
                <w:webHidden/>
                <w:szCs w:val="24"/>
              </w:rPr>
            </w:r>
            <w:r w:rsidRPr="00A5694C">
              <w:rPr>
                <w:rFonts w:ascii="Times New Roman" w:hAnsi="Times New Roman" w:cs="Times New Roman"/>
                <w:noProof/>
                <w:webHidden/>
                <w:szCs w:val="24"/>
              </w:rPr>
              <w:fldChar w:fldCharType="separate"/>
            </w:r>
            <w:r w:rsidRPr="00A5694C">
              <w:rPr>
                <w:rFonts w:ascii="Times New Roman" w:hAnsi="Times New Roman" w:cs="Times New Roman"/>
                <w:noProof/>
                <w:webHidden/>
                <w:szCs w:val="24"/>
              </w:rPr>
              <w:t>9</w:t>
            </w:r>
            <w:r w:rsidRPr="00A5694C">
              <w:rPr>
                <w:rFonts w:ascii="Times New Roman" w:hAnsi="Times New Roman" w:cs="Times New Roman"/>
                <w:noProof/>
                <w:webHidden/>
                <w:szCs w:val="24"/>
              </w:rPr>
              <w:fldChar w:fldCharType="end"/>
            </w:r>
          </w:hyperlink>
        </w:p>
        <w:p w14:paraId="4BF1A0FE" w14:textId="2FFAA6CE" w:rsidR="00A5694C" w:rsidRPr="00A5694C" w:rsidRDefault="00A5694C">
          <w:pPr>
            <w:pStyle w:val="TOC1"/>
            <w:tabs>
              <w:tab w:val="right" w:leader="dot" w:pos="9350"/>
            </w:tabs>
            <w:rPr>
              <w:rFonts w:ascii="Times New Roman" w:hAnsi="Times New Roman" w:cs="Times New Roman"/>
              <w:noProof/>
              <w:szCs w:val="24"/>
            </w:rPr>
          </w:pPr>
          <w:hyperlink w:anchor="_Toc208573817" w:history="1">
            <w:r w:rsidRPr="00A5694C">
              <w:rPr>
                <w:rStyle w:val="Hyperlink"/>
                <w:rFonts w:ascii="Times New Roman" w:hAnsi="Times New Roman" w:cs="Times New Roman"/>
                <w:noProof/>
                <w:szCs w:val="24"/>
              </w:rPr>
              <w:t>Climate and Seasonality in Tourism</w:t>
            </w:r>
            <w:r w:rsidRPr="00A5694C">
              <w:rPr>
                <w:rFonts w:ascii="Times New Roman" w:hAnsi="Times New Roman" w:cs="Times New Roman"/>
                <w:noProof/>
                <w:webHidden/>
                <w:szCs w:val="24"/>
              </w:rPr>
              <w:tab/>
            </w:r>
            <w:r w:rsidRPr="00A5694C">
              <w:rPr>
                <w:rFonts w:ascii="Times New Roman" w:hAnsi="Times New Roman" w:cs="Times New Roman"/>
                <w:noProof/>
                <w:webHidden/>
                <w:szCs w:val="24"/>
              </w:rPr>
              <w:fldChar w:fldCharType="begin"/>
            </w:r>
            <w:r w:rsidRPr="00A5694C">
              <w:rPr>
                <w:rFonts w:ascii="Times New Roman" w:hAnsi="Times New Roman" w:cs="Times New Roman"/>
                <w:noProof/>
                <w:webHidden/>
                <w:szCs w:val="24"/>
              </w:rPr>
              <w:instrText xml:space="preserve"> PAGEREF _Toc208573817 \h </w:instrText>
            </w:r>
            <w:r w:rsidRPr="00A5694C">
              <w:rPr>
                <w:rFonts w:ascii="Times New Roman" w:hAnsi="Times New Roman" w:cs="Times New Roman"/>
                <w:noProof/>
                <w:webHidden/>
                <w:szCs w:val="24"/>
              </w:rPr>
            </w:r>
            <w:r w:rsidRPr="00A5694C">
              <w:rPr>
                <w:rFonts w:ascii="Times New Roman" w:hAnsi="Times New Roman" w:cs="Times New Roman"/>
                <w:noProof/>
                <w:webHidden/>
                <w:szCs w:val="24"/>
              </w:rPr>
              <w:fldChar w:fldCharType="separate"/>
            </w:r>
            <w:r w:rsidRPr="00A5694C">
              <w:rPr>
                <w:rFonts w:ascii="Times New Roman" w:hAnsi="Times New Roman" w:cs="Times New Roman"/>
                <w:noProof/>
                <w:webHidden/>
                <w:szCs w:val="24"/>
              </w:rPr>
              <w:t>10</w:t>
            </w:r>
            <w:r w:rsidRPr="00A5694C">
              <w:rPr>
                <w:rFonts w:ascii="Times New Roman" w:hAnsi="Times New Roman" w:cs="Times New Roman"/>
                <w:noProof/>
                <w:webHidden/>
                <w:szCs w:val="24"/>
              </w:rPr>
              <w:fldChar w:fldCharType="end"/>
            </w:r>
          </w:hyperlink>
        </w:p>
        <w:p w14:paraId="0FBA10C9" w14:textId="09796F1C" w:rsidR="00A5694C" w:rsidRPr="00A5694C" w:rsidRDefault="00A5694C">
          <w:pPr>
            <w:pStyle w:val="TOC1"/>
            <w:tabs>
              <w:tab w:val="right" w:leader="dot" w:pos="9350"/>
            </w:tabs>
            <w:rPr>
              <w:rFonts w:ascii="Times New Roman" w:hAnsi="Times New Roman" w:cs="Times New Roman"/>
              <w:noProof/>
              <w:szCs w:val="24"/>
            </w:rPr>
          </w:pPr>
          <w:hyperlink w:anchor="_Toc208573818" w:history="1">
            <w:r w:rsidRPr="00A5694C">
              <w:rPr>
                <w:rStyle w:val="Hyperlink"/>
                <w:rFonts w:ascii="Times New Roman" w:hAnsi="Times New Roman" w:cs="Times New Roman"/>
                <w:noProof/>
                <w:szCs w:val="24"/>
              </w:rPr>
              <w:t>Climate Influence on Activities</w:t>
            </w:r>
            <w:r w:rsidRPr="00A5694C">
              <w:rPr>
                <w:rFonts w:ascii="Times New Roman" w:hAnsi="Times New Roman" w:cs="Times New Roman"/>
                <w:noProof/>
                <w:webHidden/>
                <w:szCs w:val="24"/>
              </w:rPr>
              <w:tab/>
            </w:r>
            <w:r w:rsidRPr="00A5694C">
              <w:rPr>
                <w:rFonts w:ascii="Times New Roman" w:hAnsi="Times New Roman" w:cs="Times New Roman"/>
                <w:noProof/>
                <w:webHidden/>
                <w:szCs w:val="24"/>
              </w:rPr>
              <w:fldChar w:fldCharType="begin"/>
            </w:r>
            <w:r w:rsidRPr="00A5694C">
              <w:rPr>
                <w:rFonts w:ascii="Times New Roman" w:hAnsi="Times New Roman" w:cs="Times New Roman"/>
                <w:noProof/>
                <w:webHidden/>
                <w:szCs w:val="24"/>
              </w:rPr>
              <w:instrText xml:space="preserve"> PAGEREF _Toc208573818 \h </w:instrText>
            </w:r>
            <w:r w:rsidRPr="00A5694C">
              <w:rPr>
                <w:rFonts w:ascii="Times New Roman" w:hAnsi="Times New Roman" w:cs="Times New Roman"/>
                <w:noProof/>
                <w:webHidden/>
                <w:szCs w:val="24"/>
              </w:rPr>
            </w:r>
            <w:r w:rsidRPr="00A5694C">
              <w:rPr>
                <w:rFonts w:ascii="Times New Roman" w:hAnsi="Times New Roman" w:cs="Times New Roman"/>
                <w:noProof/>
                <w:webHidden/>
                <w:szCs w:val="24"/>
              </w:rPr>
              <w:fldChar w:fldCharType="separate"/>
            </w:r>
            <w:r w:rsidRPr="00A5694C">
              <w:rPr>
                <w:rFonts w:ascii="Times New Roman" w:hAnsi="Times New Roman" w:cs="Times New Roman"/>
                <w:noProof/>
                <w:webHidden/>
                <w:szCs w:val="24"/>
              </w:rPr>
              <w:t>10</w:t>
            </w:r>
            <w:r w:rsidRPr="00A5694C">
              <w:rPr>
                <w:rFonts w:ascii="Times New Roman" w:hAnsi="Times New Roman" w:cs="Times New Roman"/>
                <w:noProof/>
                <w:webHidden/>
                <w:szCs w:val="24"/>
              </w:rPr>
              <w:fldChar w:fldCharType="end"/>
            </w:r>
          </w:hyperlink>
        </w:p>
        <w:p w14:paraId="7022A0B2" w14:textId="5B5B40EC" w:rsidR="00A5694C" w:rsidRPr="00A5694C" w:rsidRDefault="00A5694C">
          <w:pPr>
            <w:pStyle w:val="TOC1"/>
            <w:tabs>
              <w:tab w:val="right" w:leader="dot" w:pos="9350"/>
            </w:tabs>
            <w:rPr>
              <w:rFonts w:ascii="Times New Roman" w:hAnsi="Times New Roman" w:cs="Times New Roman"/>
              <w:noProof/>
              <w:szCs w:val="24"/>
            </w:rPr>
          </w:pPr>
          <w:hyperlink w:anchor="_Toc208573819" w:history="1">
            <w:r w:rsidRPr="00A5694C">
              <w:rPr>
                <w:rStyle w:val="Hyperlink"/>
                <w:rFonts w:ascii="Times New Roman" w:hAnsi="Times New Roman" w:cs="Times New Roman"/>
                <w:noProof/>
                <w:szCs w:val="24"/>
              </w:rPr>
              <w:t>5.0 Discussion and conclusion</w:t>
            </w:r>
            <w:r w:rsidRPr="00A5694C">
              <w:rPr>
                <w:rFonts w:ascii="Times New Roman" w:hAnsi="Times New Roman" w:cs="Times New Roman"/>
                <w:noProof/>
                <w:webHidden/>
                <w:szCs w:val="24"/>
              </w:rPr>
              <w:tab/>
            </w:r>
            <w:r w:rsidRPr="00A5694C">
              <w:rPr>
                <w:rFonts w:ascii="Times New Roman" w:hAnsi="Times New Roman" w:cs="Times New Roman"/>
                <w:noProof/>
                <w:webHidden/>
                <w:szCs w:val="24"/>
              </w:rPr>
              <w:fldChar w:fldCharType="begin"/>
            </w:r>
            <w:r w:rsidRPr="00A5694C">
              <w:rPr>
                <w:rFonts w:ascii="Times New Roman" w:hAnsi="Times New Roman" w:cs="Times New Roman"/>
                <w:noProof/>
                <w:webHidden/>
                <w:szCs w:val="24"/>
              </w:rPr>
              <w:instrText xml:space="preserve"> PAGEREF _Toc208573819 \h </w:instrText>
            </w:r>
            <w:r w:rsidRPr="00A5694C">
              <w:rPr>
                <w:rFonts w:ascii="Times New Roman" w:hAnsi="Times New Roman" w:cs="Times New Roman"/>
                <w:noProof/>
                <w:webHidden/>
                <w:szCs w:val="24"/>
              </w:rPr>
            </w:r>
            <w:r w:rsidRPr="00A5694C">
              <w:rPr>
                <w:rFonts w:ascii="Times New Roman" w:hAnsi="Times New Roman" w:cs="Times New Roman"/>
                <w:noProof/>
                <w:webHidden/>
                <w:szCs w:val="24"/>
              </w:rPr>
              <w:fldChar w:fldCharType="separate"/>
            </w:r>
            <w:r w:rsidRPr="00A5694C">
              <w:rPr>
                <w:rFonts w:ascii="Times New Roman" w:hAnsi="Times New Roman" w:cs="Times New Roman"/>
                <w:noProof/>
                <w:webHidden/>
                <w:szCs w:val="24"/>
              </w:rPr>
              <w:t>11</w:t>
            </w:r>
            <w:r w:rsidRPr="00A5694C">
              <w:rPr>
                <w:rFonts w:ascii="Times New Roman" w:hAnsi="Times New Roman" w:cs="Times New Roman"/>
                <w:noProof/>
                <w:webHidden/>
                <w:szCs w:val="24"/>
              </w:rPr>
              <w:fldChar w:fldCharType="end"/>
            </w:r>
          </w:hyperlink>
        </w:p>
        <w:p w14:paraId="7B7BB6E9" w14:textId="7F67F508" w:rsidR="00A5694C" w:rsidRPr="00A5694C" w:rsidRDefault="00A5694C">
          <w:pPr>
            <w:pStyle w:val="TOC1"/>
            <w:tabs>
              <w:tab w:val="right" w:leader="dot" w:pos="9350"/>
            </w:tabs>
            <w:rPr>
              <w:rFonts w:ascii="Times New Roman" w:hAnsi="Times New Roman" w:cs="Times New Roman"/>
              <w:noProof/>
              <w:szCs w:val="24"/>
            </w:rPr>
          </w:pPr>
          <w:hyperlink w:anchor="_Toc208573820" w:history="1">
            <w:r w:rsidRPr="00A5694C">
              <w:rPr>
                <w:rStyle w:val="Hyperlink"/>
                <w:rFonts w:ascii="Times New Roman" w:hAnsi="Times New Roman" w:cs="Times New Roman"/>
                <w:noProof/>
                <w:szCs w:val="24"/>
              </w:rPr>
              <w:t>6.0 References</w:t>
            </w:r>
            <w:r w:rsidRPr="00A5694C">
              <w:rPr>
                <w:rFonts w:ascii="Times New Roman" w:hAnsi="Times New Roman" w:cs="Times New Roman"/>
                <w:noProof/>
                <w:webHidden/>
                <w:szCs w:val="24"/>
              </w:rPr>
              <w:tab/>
            </w:r>
            <w:r w:rsidRPr="00A5694C">
              <w:rPr>
                <w:rFonts w:ascii="Times New Roman" w:hAnsi="Times New Roman" w:cs="Times New Roman"/>
                <w:noProof/>
                <w:webHidden/>
                <w:szCs w:val="24"/>
              </w:rPr>
              <w:fldChar w:fldCharType="begin"/>
            </w:r>
            <w:r w:rsidRPr="00A5694C">
              <w:rPr>
                <w:rFonts w:ascii="Times New Roman" w:hAnsi="Times New Roman" w:cs="Times New Roman"/>
                <w:noProof/>
                <w:webHidden/>
                <w:szCs w:val="24"/>
              </w:rPr>
              <w:instrText xml:space="preserve"> PAGEREF _Toc208573820 \h </w:instrText>
            </w:r>
            <w:r w:rsidRPr="00A5694C">
              <w:rPr>
                <w:rFonts w:ascii="Times New Roman" w:hAnsi="Times New Roman" w:cs="Times New Roman"/>
                <w:noProof/>
                <w:webHidden/>
                <w:szCs w:val="24"/>
              </w:rPr>
            </w:r>
            <w:r w:rsidRPr="00A5694C">
              <w:rPr>
                <w:rFonts w:ascii="Times New Roman" w:hAnsi="Times New Roman" w:cs="Times New Roman"/>
                <w:noProof/>
                <w:webHidden/>
                <w:szCs w:val="24"/>
              </w:rPr>
              <w:fldChar w:fldCharType="separate"/>
            </w:r>
            <w:r w:rsidRPr="00A5694C">
              <w:rPr>
                <w:rFonts w:ascii="Times New Roman" w:hAnsi="Times New Roman" w:cs="Times New Roman"/>
                <w:noProof/>
                <w:webHidden/>
                <w:szCs w:val="24"/>
              </w:rPr>
              <w:t>13</w:t>
            </w:r>
            <w:r w:rsidRPr="00A5694C">
              <w:rPr>
                <w:rFonts w:ascii="Times New Roman" w:hAnsi="Times New Roman" w:cs="Times New Roman"/>
                <w:noProof/>
                <w:webHidden/>
                <w:szCs w:val="24"/>
              </w:rPr>
              <w:fldChar w:fldCharType="end"/>
            </w:r>
          </w:hyperlink>
        </w:p>
        <w:p w14:paraId="3F52E42B" w14:textId="52303C0D" w:rsidR="00A5694C" w:rsidRPr="00A5694C" w:rsidRDefault="00A5694C">
          <w:pPr>
            <w:rPr>
              <w:rFonts w:ascii="Times New Roman" w:hAnsi="Times New Roman" w:cs="Times New Roman"/>
              <w:szCs w:val="24"/>
            </w:rPr>
          </w:pPr>
          <w:r w:rsidRPr="00A5694C">
            <w:rPr>
              <w:rFonts w:ascii="Times New Roman" w:hAnsi="Times New Roman" w:cs="Times New Roman"/>
              <w:b/>
              <w:bCs/>
              <w:noProof/>
              <w:szCs w:val="24"/>
            </w:rPr>
            <w:fldChar w:fldCharType="end"/>
          </w:r>
        </w:p>
      </w:sdtContent>
    </w:sdt>
    <w:p w14:paraId="5CE696F4" w14:textId="77777777" w:rsidR="008A643A" w:rsidRPr="00A5694C" w:rsidRDefault="008A643A">
      <w:pPr>
        <w:rPr>
          <w:rFonts w:ascii="Times New Roman" w:hAnsi="Times New Roman" w:cs="Times New Roman"/>
          <w:szCs w:val="24"/>
        </w:rPr>
      </w:pPr>
    </w:p>
    <w:p w14:paraId="6C7E26FD" w14:textId="77777777" w:rsidR="008A643A" w:rsidRPr="00A5694C" w:rsidRDefault="008A643A">
      <w:pPr>
        <w:rPr>
          <w:rFonts w:ascii="Times New Roman" w:hAnsi="Times New Roman" w:cs="Times New Roman"/>
          <w:szCs w:val="24"/>
        </w:rPr>
      </w:pPr>
    </w:p>
    <w:p w14:paraId="3238B264" w14:textId="77777777" w:rsidR="008A643A" w:rsidRPr="00A5694C" w:rsidRDefault="008A643A">
      <w:pPr>
        <w:rPr>
          <w:rFonts w:ascii="Times New Roman" w:hAnsi="Times New Roman" w:cs="Times New Roman"/>
          <w:szCs w:val="24"/>
        </w:rPr>
      </w:pPr>
    </w:p>
    <w:p w14:paraId="2EA25AA1" w14:textId="77777777" w:rsidR="008A643A" w:rsidRPr="00A5694C" w:rsidRDefault="008A643A">
      <w:pPr>
        <w:rPr>
          <w:rFonts w:ascii="Times New Roman" w:hAnsi="Times New Roman" w:cs="Times New Roman"/>
          <w:szCs w:val="24"/>
        </w:rPr>
      </w:pPr>
    </w:p>
    <w:p w14:paraId="15C237C9" w14:textId="77777777" w:rsidR="008A643A" w:rsidRPr="00A5694C" w:rsidRDefault="008A643A">
      <w:pPr>
        <w:rPr>
          <w:rFonts w:ascii="Times New Roman" w:hAnsi="Times New Roman" w:cs="Times New Roman"/>
          <w:szCs w:val="24"/>
        </w:rPr>
      </w:pPr>
    </w:p>
    <w:p w14:paraId="55B5F586" w14:textId="77777777" w:rsidR="008A643A" w:rsidRPr="00A5694C" w:rsidRDefault="008A643A">
      <w:pPr>
        <w:rPr>
          <w:rFonts w:ascii="Times New Roman" w:hAnsi="Times New Roman" w:cs="Times New Roman"/>
          <w:szCs w:val="24"/>
        </w:rPr>
      </w:pPr>
    </w:p>
    <w:p w14:paraId="4DE0550A" w14:textId="77777777" w:rsidR="002A6393" w:rsidRPr="00A5694C" w:rsidRDefault="002A6393">
      <w:pPr>
        <w:rPr>
          <w:rFonts w:ascii="Times New Roman" w:hAnsi="Times New Roman" w:cs="Times New Roman"/>
          <w:szCs w:val="24"/>
        </w:rPr>
      </w:pPr>
    </w:p>
    <w:p w14:paraId="5161CF62" w14:textId="322B34DA" w:rsidR="008A643A" w:rsidRPr="00A5694C" w:rsidRDefault="008A643A" w:rsidP="00A5694C">
      <w:pPr>
        <w:pStyle w:val="Heading1"/>
        <w:rPr>
          <w:rFonts w:ascii="Times New Roman" w:hAnsi="Times New Roman" w:cs="Times New Roman"/>
          <w:b/>
          <w:bCs/>
          <w:sz w:val="24"/>
          <w:szCs w:val="24"/>
        </w:rPr>
      </w:pPr>
      <w:bookmarkStart w:id="0" w:name="_Toc208573801"/>
      <w:r w:rsidRPr="00A5694C">
        <w:rPr>
          <w:rFonts w:ascii="Times New Roman" w:hAnsi="Times New Roman" w:cs="Times New Roman"/>
          <w:b/>
          <w:bCs/>
          <w:sz w:val="24"/>
          <w:szCs w:val="24"/>
        </w:rPr>
        <w:lastRenderedPageBreak/>
        <w:t>Abstract</w:t>
      </w:r>
      <w:bookmarkEnd w:id="0"/>
      <w:r w:rsidRPr="00A5694C">
        <w:rPr>
          <w:rFonts w:ascii="Times New Roman" w:hAnsi="Times New Roman" w:cs="Times New Roman"/>
          <w:b/>
          <w:bCs/>
          <w:sz w:val="24"/>
          <w:szCs w:val="24"/>
        </w:rPr>
        <w:t xml:space="preserve"> </w:t>
      </w:r>
    </w:p>
    <w:p w14:paraId="19D06D2B" w14:textId="1217E351" w:rsidR="008A643A" w:rsidRPr="00A5694C" w:rsidRDefault="008A643A">
      <w:pPr>
        <w:rPr>
          <w:rFonts w:ascii="Times New Roman" w:hAnsi="Times New Roman" w:cs="Times New Roman"/>
          <w:szCs w:val="24"/>
        </w:rPr>
      </w:pPr>
      <w:r w:rsidRPr="00A5694C">
        <w:rPr>
          <w:rFonts w:ascii="Times New Roman" w:hAnsi="Times New Roman" w:cs="Times New Roman"/>
          <w:szCs w:val="24"/>
        </w:rPr>
        <w:t xml:space="preserve">Climate patterns and tourism relationship has gained more importance </w:t>
      </w:r>
      <w:proofErr w:type="gramStart"/>
      <w:r w:rsidRPr="00A5694C">
        <w:rPr>
          <w:rFonts w:ascii="Times New Roman" w:hAnsi="Times New Roman" w:cs="Times New Roman"/>
          <w:szCs w:val="24"/>
        </w:rPr>
        <w:t>in regard to</w:t>
      </w:r>
      <w:proofErr w:type="gramEnd"/>
      <w:r w:rsidRPr="00A5694C">
        <w:rPr>
          <w:rFonts w:ascii="Times New Roman" w:hAnsi="Times New Roman" w:cs="Times New Roman"/>
          <w:szCs w:val="24"/>
        </w:rPr>
        <w:t xml:space="preserve"> global climate variation and the shifting travel patterns. This paper discusses the nexus between climate and tourism industry using the case study involving the Maldives, one of the most famous global destinations largely reliant on good weather conditions. The research explores three main issues which include the effect of climate on international tourist flows, how climate affects seasonality, and the impact of climate on the availability and patterns of tourist activities. The methodology summarizes the secondary data to extract patterns associating the environment conditions with the tourism demand and supply, through availing climate reports, tourism statistics and peer-reviewed research. Results indicate that the best time to receive international visitors to the Maldives is during the dry season when the sunshine is predictable, and the seas are calm thus supporting leisure activities like diving, snorkeling and beach recreation. On the other hand, the monsoon season, which is characterized by a lot of rainfall and rough seas, pulls down the inflows of tourists, and this clearly shows that climate and seasonality are strongly correlated. Additionally, changes in climatic conditions like sea level rise, coral bleaching, and frequency of extreme weather disasters create long-term threats to the tourism infrastructure and activities, which may change preference and competitiveness of destinations. The implications of this study highlight the importance of having climate-adaptive tourism measures such as diversification of tourism products, investment in resilient infrastructure, and sustainable management of resources. Finally, the paper highlights the fact that climate has been an enabling and limiting factor to tourism which has far reaching implications to destinations that depend on environmental stability.</w:t>
      </w:r>
    </w:p>
    <w:p w14:paraId="40AAA7CE" w14:textId="77777777" w:rsidR="008A643A" w:rsidRPr="00A5694C" w:rsidRDefault="008A643A">
      <w:pPr>
        <w:rPr>
          <w:rFonts w:ascii="Times New Roman" w:hAnsi="Times New Roman" w:cs="Times New Roman"/>
          <w:szCs w:val="24"/>
        </w:rPr>
      </w:pPr>
    </w:p>
    <w:p w14:paraId="3E2B8BA9" w14:textId="77777777" w:rsidR="00362FDB" w:rsidRPr="00A5694C" w:rsidRDefault="00362FDB">
      <w:pPr>
        <w:rPr>
          <w:rFonts w:ascii="Times New Roman" w:hAnsi="Times New Roman" w:cs="Times New Roman"/>
          <w:szCs w:val="24"/>
        </w:rPr>
      </w:pPr>
    </w:p>
    <w:p w14:paraId="4C0FBB60" w14:textId="77777777" w:rsidR="00362FDB" w:rsidRPr="00A5694C" w:rsidRDefault="00362FDB">
      <w:pPr>
        <w:rPr>
          <w:rFonts w:ascii="Times New Roman" w:hAnsi="Times New Roman" w:cs="Times New Roman"/>
          <w:szCs w:val="24"/>
        </w:rPr>
      </w:pPr>
    </w:p>
    <w:p w14:paraId="5A85EFD5" w14:textId="77777777" w:rsidR="00362FDB" w:rsidRPr="00A5694C" w:rsidRDefault="00362FDB">
      <w:pPr>
        <w:rPr>
          <w:rFonts w:ascii="Times New Roman" w:hAnsi="Times New Roman" w:cs="Times New Roman"/>
          <w:szCs w:val="24"/>
        </w:rPr>
      </w:pPr>
    </w:p>
    <w:p w14:paraId="64C2530F" w14:textId="77777777" w:rsidR="00362FDB" w:rsidRPr="00A5694C" w:rsidRDefault="00362FDB">
      <w:pPr>
        <w:rPr>
          <w:rFonts w:ascii="Times New Roman" w:hAnsi="Times New Roman" w:cs="Times New Roman"/>
          <w:szCs w:val="24"/>
        </w:rPr>
      </w:pPr>
    </w:p>
    <w:p w14:paraId="2F29BCCA" w14:textId="77777777" w:rsidR="00362FDB" w:rsidRPr="00A5694C" w:rsidRDefault="00362FDB">
      <w:pPr>
        <w:rPr>
          <w:rFonts w:ascii="Times New Roman" w:hAnsi="Times New Roman" w:cs="Times New Roman"/>
          <w:szCs w:val="24"/>
        </w:rPr>
      </w:pPr>
    </w:p>
    <w:p w14:paraId="7763CF7F" w14:textId="77777777" w:rsidR="00362FDB" w:rsidRPr="00A5694C" w:rsidRDefault="00362FDB">
      <w:pPr>
        <w:rPr>
          <w:rFonts w:ascii="Times New Roman" w:hAnsi="Times New Roman" w:cs="Times New Roman"/>
          <w:szCs w:val="24"/>
        </w:rPr>
      </w:pPr>
    </w:p>
    <w:p w14:paraId="10FB79F3" w14:textId="77777777" w:rsidR="00362FDB" w:rsidRPr="00A5694C" w:rsidRDefault="00362FDB">
      <w:pPr>
        <w:rPr>
          <w:rFonts w:ascii="Times New Roman" w:hAnsi="Times New Roman" w:cs="Times New Roman"/>
          <w:szCs w:val="24"/>
        </w:rPr>
      </w:pPr>
    </w:p>
    <w:p w14:paraId="095E7B93" w14:textId="77777777" w:rsidR="00362FDB" w:rsidRPr="00A5694C" w:rsidRDefault="00362FDB">
      <w:pPr>
        <w:rPr>
          <w:rFonts w:ascii="Times New Roman" w:hAnsi="Times New Roman" w:cs="Times New Roman"/>
          <w:szCs w:val="24"/>
        </w:rPr>
      </w:pPr>
    </w:p>
    <w:p w14:paraId="01D5725A" w14:textId="77777777" w:rsidR="00362FDB" w:rsidRPr="00A5694C" w:rsidRDefault="00362FDB">
      <w:pPr>
        <w:rPr>
          <w:rFonts w:ascii="Times New Roman" w:hAnsi="Times New Roman" w:cs="Times New Roman"/>
          <w:szCs w:val="24"/>
        </w:rPr>
      </w:pPr>
    </w:p>
    <w:p w14:paraId="38FBCE2B" w14:textId="77777777" w:rsidR="00362FDB" w:rsidRPr="00A5694C" w:rsidRDefault="00362FDB">
      <w:pPr>
        <w:rPr>
          <w:rFonts w:ascii="Times New Roman" w:hAnsi="Times New Roman" w:cs="Times New Roman"/>
          <w:szCs w:val="24"/>
        </w:rPr>
      </w:pPr>
    </w:p>
    <w:p w14:paraId="40D9F90A" w14:textId="083BFC82" w:rsidR="00362FDB" w:rsidRPr="00A5694C" w:rsidRDefault="00A5694C" w:rsidP="00A5694C">
      <w:pPr>
        <w:pStyle w:val="Heading1"/>
        <w:rPr>
          <w:rFonts w:ascii="Times New Roman" w:hAnsi="Times New Roman" w:cs="Times New Roman"/>
          <w:sz w:val="24"/>
          <w:szCs w:val="24"/>
        </w:rPr>
      </w:pPr>
      <w:bookmarkStart w:id="1" w:name="_Toc208573802"/>
      <w:r w:rsidRPr="00A5694C">
        <w:rPr>
          <w:rFonts w:ascii="Times New Roman" w:hAnsi="Times New Roman" w:cs="Times New Roman"/>
          <w:sz w:val="24"/>
          <w:szCs w:val="24"/>
        </w:rPr>
        <w:lastRenderedPageBreak/>
        <w:t xml:space="preserve">1.0 </w:t>
      </w:r>
      <w:r w:rsidR="00362FDB" w:rsidRPr="00A5694C">
        <w:rPr>
          <w:rFonts w:ascii="Times New Roman" w:hAnsi="Times New Roman" w:cs="Times New Roman"/>
          <w:sz w:val="24"/>
          <w:szCs w:val="24"/>
        </w:rPr>
        <w:t>Introduction</w:t>
      </w:r>
      <w:bookmarkEnd w:id="1"/>
    </w:p>
    <w:p w14:paraId="0533B8AA" w14:textId="77777777" w:rsidR="00362FDB" w:rsidRPr="00A5694C" w:rsidRDefault="00362FDB" w:rsidP="00A5694C">
      <w:pPr>
        <w:pStyle w:val="Heading1"/>
        <w:rPr>
          <w:rFonts w:ascii="Times New Roman" w:hAnsi="Times New Roman" w:cs="Times New Roman"/>
          <w:sz w:val="24"/>
          <w:szCs w:val="24"/>
        </w:rPr>
      </w:pPr>
      <w:bookmarkStart w:id="2" w:name="_Toc208573803"/>
      <w:r w:rsidRPr="00A5694C">
        <w:rPr>
          <w:rFonts w:ascii="Times New Roman" w:hAnsi="Times New Roman" w:cs="Times New Roman"/>
          <w:sz w:val="24"/>
          <w:szCs w:val="24"/>
        </w:rPr>
        <w:t>Background on the Climate–Tourism Nexus</w:t>
      </w:r>
      <w:bookmarkEnd w:id="2"/>
    </w:p>
    <w:p w14:paraId="59975F23" w14:textId="3835A272" w:rsidR="00B2256F" w:rsidRPr="00A5694C" w:rsidRDefault="00B2256F" w:rsidP="00B2256F">
      <w:pPr>
        <w:rPr>
          <w:rFonts w:ascii="Times New Roman" w:hAnsi="Times New Roman" w:cs="Times New Roman"/>
          <w:szCs w:val="24"/>
        </w:rPr>
      </w:pPr>
      <w:r w:rsidRPr="00A5694C">
        <w:rPr>
          <w:rFonts w:ascii="Times New Roman" w:hAnsi="Times New Roman" w:cs="Times New Roman"/>
          <w:szCs w:val="24"/>
        </w:rPr>
        <w:t>One of the most weather-dependent economic sectors is tourism, which depends on pleasant weather conditions and seasonal patterns of weather forecasts. Climate is a factor that determines the beauty of a destination as well as the safety, comfort and viability of the travel routes. Climate patterns are decisive in the determination of demand in areas that depend on the natural environments as their main tourist attractions. As an example, destinations like Mediterranean, the Caribbean and the tropical island countries depend heavily on good weather to draw steady inflows of international tourists. The recreational activities such as tourism in winter sports, hiking, wildlife watching, and beach recreation are very sensitive to the change in temperature, rainfall and extreme incidents.</w:t>
      </w:r>
    </w:p>
    <w:p w14:paraId="7D0202F1" w14:textId="2056ACF3" w:rsidR="00B2256F" w:rsidRPr="00A5694C" w:rsidRDefault="00B2256F" w:rsidP="00B2256F">
      <w:pPr>
        <w:rPr>
          <w:rFonts w:ascii="Times New Roman" w:hAnsi="Times New Roman" w:cs="Times New Roman"/>
          <w:szCs w:val="24"/>
        </w:rPr>
      </w:pPr>
      <w:r w:rsidRPr="00A5694C">
        <w:rPr>
          <w:rFonts w:ascii="Times New Roman" w:hAnsi="Times New Roman" w:cs="Times New Roman"/>
          <w:szCs w:val="24"/>
        </w:rPr>
        <w:t xml:space="preserve">Another strength of the climate-tourism nexus is that tourism </w:t>
      </w:r>
      <w:proofErr w:type="gramStart"/>
      <w:r w:rsidRPr="00A5694C">
        <w:rPr>
          <w:rFonts w:ascii="Times New Roman" w:hAnsi="Times New Roman" w:cs="Times New Roman"/>
          <w:szCs w:val="24"/>
        </w:rPr>
        <w:t>in itself is</w:t>
      </w:r>
      <w:proofErr w:type="gramEnd"/>
      <w:r w:rsidRPr="00A5694C">
        <w:rPr>
          <w:rFonts w:ascii="Times New Roman" w:hAnsi="Times New Roman" w:cs="Times New Roman"/>
          <w:szCs w:val="24"/>
        </w:rPr>
        <w:t xml:space="preserve"> a contributor to climate change, with greenhouse gases released by air travel, cruise vessels, and other resorts. The resulting back and forth relationship </w:t>
      </w:r>
      <w:proofErr w:type="gramStart"/>
      <w:r w:rsidRPr="00A5694C">
        <w:rPr>
          <w:rFonts w:ascii="Times New Roman" w:hAnsi="Times New Roman" w:cs="Times New Roman"/>
          <w:szCs w:val="24"/>
        </w:rPr>
        <w:t>forms</w:t>
      </w:r>
      <w:proofErr w:type="gramEnd"/>
      <w:r w:rsidRPr="00A5694C">
        <w:rPr>
          <w:rFonts w:ascii="Times New Roman" w:hAnsi="Times New Roman" w:cs="Times New Roman"/>
          <w:szCs w:val="24"/>
        </w:rPr>
        <w:t xml:space="preserve"> a feedback loop in which tourism depends on and influences climatic conditions. Climate change adds to this dependency and rising sea levels, intensifying storms, coral bleaching and glacier melt are altering destination viability in the global context. A prime example of climate-dependent tourism would be the Maldives, which provides a vivid example of the nexus. The tourism industry is one of the most lucrative and most vulnerable sectors in the country due to its reputation as a destination with pristine beaches, coral reefs and a variety of luxurious resorts. Awareness of the impact of climate patterns on international tourist flows, seasonality, and activity patterns in these destinations is important to the development of sustainable tourism planning and adaptive planning.</w:t>
      </w:r>
    </w:p>
    <w:p w14:paraId="7E54BDB9" w14:textId="77777777" w:rsidR="00B2256F" w:rsidRPr="00A5694C" w:rsidRDefault="00B2256F" w:rsidP="00B2256F">
      <w:pPr>
        <w:rPr>
          <w:rFonts w:ascii="Times New Roman" w:hAnsi="Times New Roman" w:cs="Times New Roman"/>
          <w:szCs w:val="24"/>
        </w:rPr>
      </w:pPr>
    </w:p>
    <w:p w14:paraId="6368DACC" w14:textId="1A3ECD6B" w:rsidR="00B2256F" w:rsidRPr="00A5694C" w:rsidRDefault="00B2256F" w:rsidP="00A5694C">
      <w:pPr>
        <w:pStyle w:val="Heading1"/>
        <w:rPr>
          <w:rFonts w:ascii="Times New Roman" w:hAnsi="Times New Roman" w:cs="Times New Roman"/>
          <w:sz w:val="24"/>
          <w:szCs w:val="24"/>
        </w:rPr>
      </w:pPr>
      <w:bookmarkStart w:id="3" w:name="_Toc208573804"/>
      <w:r w:rsidRPr="00A5694C">
        <w:rPr>
          <w:rFonts w:ascii="Times New Roman" w:hAnsi="Times New Roman" w:cs="Times New Roman"/>
          <w:sz w:val="24"/>
          <w:szCs w:val="24"/>
        </w:rPr>
        <w:t>Research Problem, Rationale, and Significance</w:t>
      </w:r>
      <w:bookmarkEnd w:id="3"/>
    </w:p>
    <w:p w14:paraId="20D2AED3" w14:textId="3107225A" w:rsidR="00337656" w:rsidRPr="00A5694C" w:rsidRDefault="00337656" w:rsidP="00337656">
      <w:pPr>
        <w:rPr>
          <w:rFonts w:ascii="Times New Roman" w:hAnsi="Times New Roman" w:cs="Times New Roman"/>
          <w:szCs w:val="24"/>
        </w:rPr>
      </w:pPr>
      <w:r w:rsidRPr="00A5694C">
        <w:rPr>
          <w:rFonts w:ascii="Times New Roman" w:hAnsi="Times New Roman" w:cs="Times New Roman"/>
          <w:szCs w:val="24"/>
        </w:rPr>
        <w:t>Though climate and tourism are obviously interrelated, there is paucity of empirical knowledge on the direct impacts of the shifting patterns of climate on tourist flows, activities selection and seasonal trends in particular tourism destinations. In the case of the Maldives, where tourism is the largest contributor to GDP (more than 25 percent) and supports thousands of livelihoods, climate volatility poses operational and existential risks, both in the short term and in the long term. Although seasonal monsoons influence visitor numbers, global warming, sea level rise and degradation of ecosystems are all threatening to destroy the same resources that bring international visitors.</w:t>
      </w:r>
    </w:p>
    <w:p w14:paraId="4677F303" w14:textId="78E03AD7" w:rsidR="00B2256F" w:rsidRPr="00A5694C" w:rsidRDefault="00337656" w:rsidP="00337656">
      <w:pPr>
        <w:rPr>
          <w:rFonts w:ascii="Times New Roman" w:hAnsi="Times New Roman" w:cs="Times New Roman"/>
          <w:szCs w:val="24"/>
        </w:rPr>
      </w:pPr>
      <w:r w:rsidRPr="00A5694C">
        <w:rPr>
          <w:rFonts w:ascii="Times New Roman" w:hAnsi="Times New Roman" w:cs="Times New Roman"/>
          <w:szCs w:val="24"/>
        </w:rPr>
        <w:t xml:space="preserve">The study issue that this paper seeks to address is the influence of the climate patterns on the tourism flows and activities in the very climate-dependent destinations. The logic is in offering </w:t>
      </w:r>
      <w:r w:rsidRPr="00A5694C">
        <w:rPr>
          <w:rFonts w:ascii="Times New Roman" w:hAnsi="Times New Roman" w:cs="Times New Roman"/>
          <w:szCs w:val="24"/>
        </w:rPr>
        <w:t>evidence-based</w:t>
      </w:r>
      <w:r w:rsidRPr="00A5694C">
        <w:rPr>
          <w:rFonts w:ascii="Times New Roman" w:hAnsi="Times New Roman" w:cs="Times New Roman"/>
          <w:szCs w:val="24"/>
        </w:rPr>
        <w:t xml:space="preserve"> information to the tourism policymakers, destination managers and stakeholders to develop adaptive strategies. This importance goes beyond resilience building, sustainability </w:t>
      </w:r>
      <w:r w:rsidRPr="00A5694C">
        <w:rPr>
          <w:rFonts w:ascii="Times New Roman" w:hAnsi="Times New Roman" w:cs="Times New Roman"/>
          <w:szCs w:val="24"/>
        </w:rPr>
        <w:lastRenderedPageBreak/>
        <w:t>and protecting the economic stability of countries that rely on tourism due to the fluctuations in climate.</w:t>
      </w:r>
    </w:p>
    <w:p w14:paraId="69D808E4" w14:textId="77777777" w:rsidR="00337656" w:rsidRPr="00A5694C" w:rsidRDefault="00337656" w:rsidP="00337656">
      <w:pPr>
        <w:rPr>
          <w:rFonts w:ascii="Times New Roman" w:hAnsi="Times New Roman" w:cs="Times New Roman"/>
          <w:szCs w:val="24"/>
        </w:rPr>
      </w:pPr>
    </w:p>
    <w:p w14:paraId="270C8B6D" w14:textId="59371BD6" w:rsidR="00F46448" w:rsidRPr="00A5694C" w:rsidRDefault="00337656" w:rsidP="00A5694C">
      <w:pPr>
        <w:pStyle w:val="Heading1"/>
        <w:rPr>
          <w:rFonts w:ascii="Times New Roman" w:hAnsi="Times New Roman" w:cs="Times New Roman"/>
          <w:sz w:val="24"/>
          <w:szCs w:val="24"/>
        </w:rPr>
      </w:pPr>
      <w:bookmarkStart w:id="4" w:name="_Toc208573805"/>
      <w:r w:rsidRPr="00A5694C">
        <w:rPr>
          <w:rFonts w:ascii="Times New Roman" w:hAnsi="Times New Roman" w:cs="Times New Roman"/>
          <w:sz w:val="24"/>
          <w:szCs w:val="24"/>
        </w:rPr>
        <w:t>Objectives, Research Questions, and Hypothesis</w:t>
      </w:r>
      <w:bookmarkEnd w:id="4"/>
    </w:p>
    <w:p w14:paraId="18F9B701" w14:textId="4D0BCFFE" w:rsidR="00F46448" w:rsidRPr="00A5694C" w:rsidRDefault="00F46448" w:rsidP="00F46448">
      <w:pPr>
        <w:rPr>
          <w:rFonts w:ascii="Times New Roman" w:hAnsi="Times New Roman" w:cs="Times New Roman"/>
          <w:szCs w:val="24"/>
        </w:rPr>
      </w:pPr>
      <w:r w:rsidRPr="00A5694C">
        <w:rPr>
          <w:rFonts w:ascii="Times New Roman" w:hAnsi="Times New Roman" w:cs="Times New Roman"/>
          <w:szCs w:val="24"/>
        </w:rPr>
        <w:t xml:space="preserve">The key aim of the study is to examine the nexus between climate patterns and tourism in the Maldives in terms of international tourist flows, seasonality and tourist activities. </w:t>
      </w:r>
      <w:proofErr w:type="gramStart"/>
      <w:r w:rsidRPr="00A5694C">
        <w:rPr>
          <w:rFonts w:ascii="Times New Roman" w:hAnsi="Times New Roman" w:cs="Times New Roman"/>
          <w:szCs w:val="24"/>
        </w:rPr>
        <w:t>In order to</w:t>
      </w:r>
      <w:proofErr w:type="gramEnd"/>
      <w:r w:rsidRPr="00A5694C">
        <w:rPr>
          <w:rFonts w:ascii="Times New Roman" w:hAnsi="Times New Roman" w:cs="Times New Roman"/>
          <w:szCs w:val="24"/>
        </w:rPr>
        <w:t xml:space="preserve"> do it, the following research questions lead the study:</w:t>
      </w:r>
    </w:p>
    <w:p w14:paraId="5CD6F89F" w14:textId="223E90FF" w:rsidR="00F46448" w:rsidRPr="00A5694C" w:rsidRDefault="00F46448" w:rsidP="00F46448">
      <w:pPr>
        <w:numPr>
          <w:ilvl w:val="0"/>
          <w:numId w:val="2"/>
        </w:numPr>
        <w:rPr>
          <w:rFonts w:ascii="Times New Roman" w:hAnsi="Times New Roman" w:cs="Times New Roman"/>
          <w:szCs w:val="24"/>
        </w:rPr>
      </w:pPr>
      <w:r w:rsidRPr="00A5694C">
        <w:rPr>
          <w:rFonts w:ascii="Times New Roman" w:hAnsi="Times New Roman" w:cs="Times New Roman"/>
          <w:szCs w:val="24"/>
        </w:rPr>
        <w:t>What effect does climate trends have on international tourist arrivals in the Maldives?</w:t>
      </w:r>
    </w:p>
    <w:p w14:paraId="0FD69F24" w14:textId="554D5B4E" w:rsidR="00F46448" w:rsidRPr="00A5694C" w:rsidRDefault="00F46448" w:rsidP="00F46448">
      <w:pPr>
        <w:numPr>
          <w:ilvl w:val="0"/>
          <w:numId w:val="2"/>
        </w:numPr>
        <w:rPr>
          <w:rFonts w:ascii="Times New Roman" w:hAnsi="Times New Roman" w:cs="Times New Roman"/>
          <w:szCs w:val="24"/>
        </w:rPr>
      </w:pPr>
      <w:r w:rsidRPr="00A5694C">
        <w:rPr>
          <w:rFonts w:ascii="Times New Roman" w:hAnsi="Times New Roman" w:cs="Times New Roman"/>
          <w:szCs w:val="24"/>
        </w:rPr>
        <w:t>How does climate affect the demand seasonality of tourism?</w:t>
      </w:r>
    </w:p>
    <w:p w14:paraId="239DCE99" w14:textId="13B4A2EB" w:rsidR="00F46448" w:rsidRPr="00A5694C" w:rsidRDefault="00F46448" w:rsidP="00F46448">
      <w:pPr>
        <w:numPr>
          <w:ilvl w:val="0"/>
          <w:numId w:val="2"/>
        </w:numPr>
        <w:rPr>
          <w:rFonts w:ascii="Times New Roman" w:hAnsi="Times New Roman" w:cs="Times New Roman"/>
          <w:szCs w:val="24"/>
        </w:rPr>
      </w:pPr>
      <w:r w:rsidRPr="00A5694C">
        <w:rPr>
          <w:rFonts w:ascii="Times New Roman" w:hAnsi="Times New Roman" w:cs="Times New Roman"/>
          <w:szCs w:val="24"/>
        </w:rPr>
        <w:t>What is the impact of climate on the availability and patterns of activities related to tourism?</w:t>
      </w:r>
    </w:p>
    <w:p w14:paraId="6C561B70" w14:textId="13DAD436" w:rsidR="00F46448" w:rsidRPr="00A5694C" w:rsidRDefault="00F46448" w:rsidP="00F46448">
      <w:pPr>
        <w:rPr>
          <w:rFonts w:ascii="Times New Roman" w:hAnsi="Times New Roman" w:cs="Times New Roman"/>
          <w:szCs w:val="24"/>
        </w:rPr>
      </w:pPr>
      <w:r w:rsidRPr="00A5694C">
        <w:rPr>
          <w:rFonts w:ascii="Times New Roman" w:hAnsi="Times New Roman" w:cs="Times New Roman"/>
          <w:szCs w:val="24"/>
        </w:rPr>
        <w:t>Based on these questions the paper will form the hypothesis presented below: Favourable climatic conditions will greatly boost international inflows of tourists and the scope of tourism activities whereas unfavourable climatic conditions will decrease demand as well as limit the type of activities.</w:t>
      </w:r>
    </w:p>
    <w:p w14:paraId="672D32C2" w14:textId="3E67769F" w:rsidR="00F46448" w:rsidRPr="00A5694C" w:rsidRDefault="00F46448" w:rsidP="00F46448">
      <w:pPr>
        <w:rPr>
          <w:rFonts w:ascii="Times New Roman" w:hAnsi="Times New Roman" w:cs="Times New Roman"/>
          <w:szCs w:val="24"/>
        </w:rPr>
      </w:pPr>
      <w:r w:rsidRPr="00A5694C">
        <w:rPr>
          <w:rFonts w:ascii="Times New Roman" w:hAnsi="Times New Roman" w:cs="Times New Roman"/>
          <w:szCs w:val="24"/>
        </w:rPr>
        <w:t>The hypothesis will be tested in relation to observed trends and secondary data to elucidate the degree of the extent to which climate is a determinant of the tourism trends and investigate adaptive strategies to be used by climate sensitive destinations.</w:t>
      </w:r>
    </w:p>
    <w:p w14:paraId="5397C178" w14:textId="77777777" w:rsidR="00F46448" w:rsidRDefault="00F46448" w:rsidP="00F46448">
      <w:pPr>
        <w:rPr>
          <w:rFonts w:ascii="Times New Roman" w:hAnsi="Times New Roman" w:cs="Times New Roman"/>
          <w:szCs w:val="24"/>
        </w:rPr>
      </w:pPr>
    </w:p>
    <w:p w14:paraId="2C795123" w14:textId="77777777" w:rsidR="00A5694C" w:rsidRDefault="00A5694C" w:rsidP="00F46448">
      <w:pPr>
        <w:rPr>
          <w:rFonts w:ascii="Times New Roman" w:hAnsi="Times New Roman" w:cs="Times New Roman"/>
          <w:szCs w:val="24"/>
        </w:rPr>
      </w:pPr>
    </w:p>
    <w:p w14:paraId="068141BE" w14:textId="77777777" w:rsidR="00A5694C" w:rsidRDefault="00A5694C" w:rsidP="00F46448">
      <w:pPr>
        <w:rPr>
          <w:rFonts w:ascii="Times New Roman" w:hAnsi="Times New Roman" w:cs="Times New Roman"/>
          <w:szCs w:val="24"/>
        </w:rPr>
      </w:pPr>
    </w:p>
    <w:p w14:paraId="21723310" w14:textId="77777777" w:rsidR="00A5694C" w:rsidRDefault="00A5694C" w:rsidP="00F46448">
      <w:pPr>
        <w:rPr>
          <w:rFonts w:ascii="Times New Roman" w:hAnsi="Times New Roman" w:cs="Times New Roman"/>
          <w:szCs w:val="24"/>
        </w:rPr>
      </w:pPr>
    </w:p>
    <w:p w14:paraId="3850BDAA" w14:textId="77777777" w:rsidR="00A5694C" w:rsidRDefault="00A5694C" w:rsidP="00F46448">
      <w:pPr>
        <w:rPr>
          <w:rFonts w:ascii="Times New Roman" w:hAnsi="Times New Roman" w:cs="Times New Roman"/>
          <w:szCs w:val="24"/>
        </w:rPr>
      </w:pPr>
    </w:p>
    <w:p w14:paraId="1A4F735A" w14:textId="77777777" w:rsidR="00A5694C" w:rsidRDefault="00A5694C" w:rsidP="00F46448">
      <w:pPr>
        <w:rPr>
          <w:rFonts w:ascii="Times New Roman" w:hAnsi="Times New Roman" w:cs="Times New Roman"/>
          <w:szCs w:val="24"/>
        </w:rPr>
      </w:pPr>
    </w:p>
    <w:p w14:paraId="52A75A4D" w14:textId="77777777" w:rsidR="00A5694C" w:rsidRDefault="00A5694C" w:rsidP="00F46448">
      <w:pPr>
        <w:rPr>
          <w:rFonts w:ascii="Times New Roman" w:hAnsi="Times New Roman" w:cs="Times New Roman"/>
          <w:szCs w:val="24"/>
        </w:rPr>
      </w:pPr>
    </w:p>
    <w:p w14:paraId="224E5261" w14:textId="77777777" w:rsidR="00A5694C" w:rsidRDefault="00A5694C" w:rsidP="00F46448">
      <w:pPr>
        <w:rPr>
          <w:rFonts w:ascii="Times New Roman" w:hAnsi="Times New Roman" w:cs="Times New Roman"/>
          <w:szCs w:val="24"/>
        </w:rPr>
      </w:pPr>
    </w:p>
    <w:p w14:paraId="51C7BFEB" w14:textId="77777777" w:rsidR="00A5694C" w:rsidRDefault="00A5694C" w:rsidP="00F46448">
      <w:pPr>
        <w:rPr>
          <w:rFonts w:ascii="Times New Roman" w:hAnsi="Times New Roman" w:cs="Times New Roman"/>
          <w:szCs w:val="24"/>
        </w:rPr>
      </w:pPr>
    </w:p>
    <w:p w14:paraId="49DC2F8A" w14:textId="77777777" w:rsidR="00A5694C" w:rsidRPr="00A5694C" w:rsidRDefault="00A5694C" w:rsidP="00F46448">
      <w:pPr>
        <w:rPr>
          <w:rFonts w:ascii="Times New Roman" w:hAnsi="Times New Roman" w:cs="Times New Roman"/>
          <w:szCs w:val="24"/>
        </w:rPr>
      </w:pPr>
    </w:p>
    <w:p w14:paraId="7E07102D" w14:textId="26F53DB3" w:rsidR="002D09F9" w:rsidRPr="00A5694C" w:rsidRDefault="00A5694C" w:rsidP="00A5694C">
      <w:pPr>
        <w:pStyle w:val="Heading1"/>
        <w:rPr>
          <w:rFonts w:ascii="Times New Roman" w:hAnsi="Times New Roman" w:cs="Times New Roman"/>
          <w:sz w:val="24"/>
          <w:szCs w:val="24"/>
        </w:rPr>
      </w:pPr>
      <w:bookmarkStart w:id="5" w:name="_Toc208573806"/>
      <w:r w:rsidRPr="00A5694C">
        <w:rPr>
          <w:rFonts w:ascii="Times New Roman" w:hAnsi="Times New Roman" w:cs="Times New Roman"/>
          <w:sz w:val="24"/>
          <w:szCs w:val="24"/>
        </w:rPr>
        <w:lastRenderedPageBreak/>
        <w:t xml:space="preserve">2.0 </w:t>
      </w:r>
      <w:r w:rsidR="002D09F9" w:rsidRPr="00A5694C">
        <w:rPr>
          <w:rFonts w:ascii="Times New Roman" w:hAnsi="Times New Roman" w:cs="Times New Roman"/>
          <w:sz w:val="24"/>
          <w:szCs w:val="24"/>
        </w:rPr>
        <w:t>Literature Review</w:t>
      </w:r>
      <w:bookmarkEnd w:id="5"/>
    </w:p>
    <w:p w14:paraId="1CD17BBC" w14:textId="0B1C08A6" w:rsidR="007A2F34" w:rsidRPr="00A5694C" w:rsidRDefault="007A2F34" w:rsidP="007A2F34">
      <w:pPr>
        <w:rPr>
          <w:rFonts w:ascii="Times New Roman" w:hAnsi="Times New Roman" w:cs="Times New Roman"/>
          <w:szCs w:val="24"/>
        </w:rPr>
      </w:pPr>
      <w:r w:rsidRPr="00A5694C">
        <w:rPr>
          <w:rFonts w:ascii="Times New Roman" w:hAnsi="Times New Roman" w:cs="Times New Roman"/>
          <w:szCs w:val="24"/>
        </w:rPr>
        <w:t xml:space="preserve">Climate is a key factor in international tourist </w:t>
      </w:r>
      <w:proofErr w:type="gramStart"/>
      <w:r w:rsidRPr="00A5694C">
        <w:rPr>
          <w:rFonts w:ascii="Times New Roman" w:hAnsi="Times New Roman" w:cs="Times New Roman"/>
          <w:szCs w:val="24"/>
        </w:rPr>
        <w:t>flows,</w:t>
      </w:r>
      <w:proofErr w:type="gramEnd"/>
      <w:r w:rsidRPr="00A5694C">
        <w:rPr>
          <w:rFonts w:ascii="Times New Roman" w:hAnsi="Times New Roman" w:cs="Times New Roman"/>
          <w:szCs w:val="24"/>
        </w:rPr>
        <w:t xml:space="preserve"> it affects the choice of destinations and motivation to travel. Tourists tend to choose tourism destinations according to their climatic features like warm weather, minimal rainfall, or homogeneous sunshine (Scott, Gossling and Hall, 2012). As an example, Mediterranean nations receive millions of tourists every year because they are confident of good summer weather, whereas alpine destinations are dependent on snow to draw skiers (Amelung and Nicholls, 2014). As empirical research shows, any minor changes in weather patterns may change travel flows, with tourists becoming more likely to go to a place that brings them climatic comfort.</w:t>
      </w:r>
    </w:p>
    <w:p w14:paraId="32562C39" w14:textId="2B8499F0" w:rsidR="00F46448" w:rsidRPr="00A5694C" w:rsidRDefault="007A2F34" w:rsidP="007A2F34">
      <w:pPr>
        <w:rPr>
          <w:rFonts w:ascii="Times New Roman" w:hAnsi="Times New Roman" w:cs="Times New Roman"/>
          <w:szCs w:val="24"/>
        </w:rPr>
      </w:pPr>
      <w:r w:rsidRPr="00A5694C">
        <w:rPr>
          <w:rFonts w:ascii="Times New Roman" w:hAnsi="Times New Roman" w:cs="Times New Roman"/>
          <w:szCs w:val="24"/>
        </w:rPr>
        <w:t xml:space="preserve">In island states such as the Maldives the reliance is particularly noticeable. Due to the lack of rainfall and stable sea, the period of the dry season is combined with high international arrivals (UNWTO, 2020). On the other hand, monsoon months cause low bookings because of storm chances and poor weather conditions to enjoy </w:t>
      </w:r>
      <w:proofErr w:type="gramStart"/>
      <w:r w:rsidRPr="00A5694C">
        <w:rPr>
          <w:rFonts w:ascii="Times New Roman" w:hAnsi="Times New Roman" w:cs="Times New Roman"/>
          <w:szCs w:val="24"/>
        </w:rPr>
        <w:t>water based</w:t>
      </w:r>
      <w:proofErr w:type="gramEnd"/>
      <w:r w:rsidRPr="00A5694C">
        <w:rPr>
          <w:rFonts w:ascii="Times New Roman" w:hAnsi="Times New Roman" w:cs="Times New Roman"/>
          <w:szCs w:val="24"/>
        </w:rPr>
        <w:t xml:space="preserve"> recreations. Research has also identified climate shocks (i.e. hurricanes or extended droughts) as the events that immediately cancel or divert tourist flows (Becken, 2013). Therefore, climatic preferences are not the only determinants in defining international tourist flows, but climatic risks as well influence such movements. This linkage is important to understand the demand and come up with resilient tourism strategies.</w:t>
      </w:r>
    </w:p>
    <w:p w14:paraId="25CB0954" w14:textId="77777777" w:rsidR="00A44E75" w:rsidRPr="00A5694C" w:rsidRDefault="00A44E75" w:rsidP="007A2F34">
      <w:pPr>
        <w:rPr>
          <w:rFonts w:ascii="Times New Roman" w:hAnsi="Times New Roman" w:cs="Times New Roman"/>
          <w:szCs w:val="24"/>
        </w:rPr>
      </w:pPr>
    </w:p>
    <w:p w14:paraId="7F38C192" w14:textId="43B4AC09" w:rsidR="00A44E75" w:rsidRPr="00A5694C" w:rsidRDefault="00A44E75" w:rsidP="00A5694C">
      <w:pPr>
        <w:pStyle w:val="Heading1"/>
        <w:rPr>
          <w:rFonts w:ascii="Times New Roman" w:hAnsi="Times New Roman" w:cs="Times New Roman"/>
          <w:sz w:val="24"/>
          <w:szCs w:val="24"/>
        </w:rPr>
      </w:pPr>
      <w:bookmarkStart w:id="6" w:name="_Toc208573807"/>
      <w:r w:rsidRPr="00A5694C">
        <w:rPr>
          <w:rFonts w:ascii="Times New Roman" w:hAnsi="Times New Roman" w:cs="Times New Roman"/>
          <w:sz w:val="24"/>
          <w:szCs w:val="24"/>
        </w:rPr>
        <w:t>Climate and Seasonality</w:t>
      </w:r>
      <w:bookmarkEnd w:id="6"/>
    </w:p>
    <w:p w14:paraId="4BCE6330" w14:textId="45825B65" w:rsidR="00A44E75" w:rsidRPr="00A5694C" w:rsidRDefault="00A44E75" w:rsidP="00A44E75">
      <w:pPr>
        <w:rPr>
          <w:rFonts w:ascii="Times New Roman" w:hAnsi="Times New Roman" w:cs="Times New Roman"/>
          <w:szCs w:val="24"/>
        </w:rPr>
      </w:pPr>
      <w:r w:rsidRPr="00A5694C">
        <w:rPr>
          <w:rFonts w:ascii="Times New Roman" w:hAnsi="Times New Roman" w:cs="Times New Roman"/>
          <w:szCs w:val="24"/>
        </w:rPr>
        <w:t xml:space="preserve">One of the most evident effects of climate-tourism nexus is seasonality. Seasonality is defined as the concentration of arrivals of tourists at certain times of the year, and it is highly influenced by climatic patterns (Butler, 2001). Tourists tend to schedule their tours at the time when weather is </w:t>
      </w:r>
      <w:proofErr w:type="gramStart"/>
      <w:r w:rsidRPr="00A5694C">
        <w:rPr>
          <w:rFonts w:ascii="Times New Roman" w:hAnsi="Times New Roman" w:cs="Times New Roman"/>
          <w:szCs w:val="24"/>
        </w:rPr>
        <w:t>best</w:t>
      </w:r>
      <w:proofErr w:type="gramEnd"/>
      <w:r w:rsidRPr="00A5694C">
        <w:rPr>
          <w:rFonts w:ascii="Times New Roman" w:hAnsi="Times New Roman" w:cs="Times New Roman"/>
          <w:szCs w:val="24"/>
        </w:rPr>
        <w:t xml:space="preserve"> and this leads to periods of peak and trough demand. As an example, the beaches in the Mediterranean see a lot of people in summer and the ski resorts in Switzerland and Austria see a lot of people in winter.</w:t>
      </w:r>
    </w:p>
    <w:p w14:paraId="2E99B325" w14:textId="34F8F979" w:rsidR="00A44E75" w:rsidRPr="00A5694C" w:rsidRDefault="00A44E75" w:rsidP="00A44E75">
      <w:pPr>
        <w:rPr>
          <w:rFonts w:ascii="Times New Roman" w:hAnsi="Times New Roman" w:cs="Times New Roman"/>
          <w:szCs w:val="24"/>
        </w:rPr>
      </w:pPr>
      <w:r w:rsidRPr="00A5694C">
        <w:rPr>
          <w:rFonts w:ascii="Times New Roman" w:hAnsi="Times New Roman" w:cs="Times New Roman"/>
          <w:szCs w:val="24"/>
        </w:rPr>
        <w:t>Seasonality is also closely related with monsoon cycle in tropical destinations like Maldives. The dry season (northeast monsoon) that takes place between November and April is characterized by warm and sunny weather, and this is when international arrivals are high (UNDP, 2021). On the contrary, during May-October (southwest monsoon, wet season), heavy rainfall and strong winds occur which reduces the number of tourists. It has been found that this type of climatic seasonality does not only influence the flows of visitors, but also tourism pricing, employment, and infrastructure utilization (Higham and Hinch, 2002).</w:t>
      </w:r>
    </w:p>
    <w:p w14:paraId="293A3402" w14:textId="597A57AD" w:rsidR="00A44E75" w:rsidRPr="00A5694C" w:rsidRDefault="00A44E75" w:rsidP="00A44E75">
      <w:pPr>
        <w:rPr>
          <w:rFonts w:ascii="Times New Roman" w:hAnsi="Times New Roman" w:cs="Times New Roman"/>
          <w:szCs w:val="24"/>
        </w:rPr>
      </w:pPr>
      <w:r w:rsidRPr="00A5694C">
        <w:rPr>
          <w:rFonts w:ascii="Times New Roman" w:hAnsi="Times New Roman" w:cs="Times New Roman"/>
          <w:szCs w:val="24"/>
        </w:rPr>
        <w:t>Just as there are destinations that seek to reduce seasonality by product diversification or encouraging the off-season travel, climate is the key factor influencing the temporal demand trends. This brings out the problem of climate-sensitive destinations in balancing supply and demand with the variable weather conditions.</w:t>
      </w:r>
    </w:p>
    <w:p w14:paraId="7B7C8B65" w14:textId="77777777" w:rsidR="006336DE" w:rsidRPr="00A5694C" w:rsidRDefault="006336DE" w:rsidP="00A44E75">
      <w:pPr>
        <w:rPr>
          <w:rFonts w:ascii="Times New Roman" w:hAnsi="Times New Roman" w:cs="Times New Roman"/>
          <w:szCs w:val="24"/>
        </w:rPr>
      </w:pPr>
    </w:p>
    <w:p w14:paraId="3F207140" w14:textId="2F86D7F7" w:rsidR="006336DE" w:rsidRPr="00A5694C" w:rsidRDefault="006336DE" w:rsidP="00A5694C">
      <w:pPr>
        <w:pStyle w:val="Heading1"/>
        <w:rPr>
          <w:rFonts w:ascii="Times New Roman" w:hAnsi="Times New Roman" w:cs="Times New Roman"/>
          <w:sz w:val="24"/>
          <w:szCs w:val="24"/>
        </w:rPr>
      </w:pPr>
      <w:bookmarkStart w:id="7" w:name="_Toc208573808"/>
      <w:r w:rsidRPr="00A5694C">
        <w:rPr>
          <w:rFonts w:ascii="Times New Roman" w:hAnsi="Times New Roman" w:cs="Times New Roman"/>
          <w:sz w:val="24"/>
          <w:szCs w:val="24"/>
        </w:rPr>
        <w:t>Climate-Dependent Activities</w:t>
      </w:r>
      <w:bookmarkEnd w:id="7"/>
    </w:p>
    <w:p w14:paraId="72176FE1" w14:textId="71BE8BAC" w:rsidR="006336DE" w:rsidRPr="00A5694C" w:rsidRDefault="006336DE" w:rsidP="006336DE">
      <w:pPr>
        <w:rPr>
          <w:rFonts w:ascii="Times New Roman" w:hAnsi="Times New Roman" w:cs="Times New Roman"/>
          <w:szCs w:val="24"/>
        </w:rPr>
      </w:pPr>
      <w:r w:rsidRPr="00A5694C">
        <w:rPr>
          <w:rFonts w:ascii="Times New Roman" w:hAnsi="Times New Roman" w:cs="Times New Roman"/>
          <w:szCs w:val="24"/>
        </w:rPr>
        <w:t>The activities of tourism are usually climate dependent and the kind of weather that surrounds an area dictates what can be done and enjoyed by the visitors. Skiing, hiking, recreation at the beach, diving, and watching of wildlife are outdoor activities, which necessitate certain climatic conditions to be viable and appealing (Hall and Higham, 2005). As an example, ski resorts would be dependent on being well-covered with snow, whereas marine tourism would be dependent on calm waters and good visibility of the underwater terrain.</w:t>
      </w:r>
    </w:p>
    <w:p w14:paraId="1D6D28B6" w14:textId="360132A8" w:rsidR="006336DE" w:rsidRPr="00A5694C" w:rsidRDefault="006336DE" w:rsidP="006336DE">
      <w:pPr>
        <w:rPr>
          <w:rFonts w:ascii="Times New Roman" w:hAnsi="Times New Roman" w:cs="Times New Roman"/>
          <w:szCs w:val="24"/>
        </w:rPr>
      </w:pPr>
      <w:r w:rsidRPr="00A5694C">
        <w:rPr>
          <w:rFonts w:ascii="Times New Roman" w:hAnsi="Times New Roman" w:cs="Times New Roman"/>
          <w:szCs w:val="24"/>
        </w:rPr>
        <w:t>Tourism in the Maldives is more about marine-related tourism that includes snorkeling, diving, and hopping (Shakeela and Weaver, 2018). The good weather conditions in the sea during dry season ensure high attendance, as compared to monsoon weather and storms, which restrict accessibility and satisfaction of the tourist. On the same note, research on the tourism of coral reefs demonstrates that climate-related phenomena such as coral bleaching and global warming do not only decrease the aesthetic value but also decrease the quality of experiences of visitors (Scott, Hall, and Gossling, 2019).</w:t>
      </w:r>
    </w:p>
    <w:p w14:paraId="64185880" w14:textId="7FBF8782" w:rsidR="006336DE" w:rsidRPr="00A5694C" w:rsidRDefault="006336DE" w:rsidP="006336DE">
      <w:pPr>
        <w:rPr>
          <w:rFonts w:ascii="Times New Roman" w:hAnsi="Times New Roman" w:cs="Times New Roman"/>
          <w:szCs w:val="24"/>
        </w:rPr>
      </w:pPr>
      <w:r w:rsidRPr="00A5694C">
        <w:rPr>
          <w:rFonts w:ascii="Times New Roman" w:hAnsi="Times New Roman" w:cs="Times New Roman"/>
          <w:szCs w:val="24"/>
        </w:rPr>
        <w:t xml:space="preserve">Researchers note that accessibility to activities that are climate sensitive is a prime factor that determines the competitiveness of destinations. Poor weather conditions usually affect the </w:t>
      </w:r>
      <w:proofErr w:type="gramStart"/>
      <w:r w:rsidRPr="00A5694C">
        <w:rPr>
          <w:rFonts w:ascii="Times New Roman" w:hAnsi="Times New Roman" w:cs="Times New Roman"/>
          <w:szCs w:val="24"/>
        </w:rPr>
        <w:t>tourists</w:t>
      </w:r>
      <w:proofErr w:type="gramEnd"/>
      <w:r w:rsidRPr="00A5694C">
        <w:rPr>
          <w:rFonts w:ascii="Times New Roman" w:hAnsi="Times New Roman" w:cs="Times New Roman"/>
          <w:szCs w:val="24"/>
        </w:rPr>
        <w:t xml:space="preserve"> perception of getting a poor value and they end up posting negative reviews or switching to other destinations (Becken and Hay, 2007). Therefore, it is essential to comprehend the impact of climate on the activities as a way of planning sustainable tourism.</w:t>
      </w:r>
    </w:p>
    <w:p w14:paraId="31BD03B4" w14:textId="77777777" w:rsidR="006336DE" w:rsidRPr="00A5694C" w:rsidRDefault="006336DE" w:rsidP="006336DE">
      <w:pPr>
        <w:rPr>
          <w:rFonts w:ascii="Times New Roman" w:hAnsi="Times New Roman" w:cs="Times New Roman"/>
          <w:szCs w:val="24"/>
        </w:rPr>
      </w:pPr>
    </w:p>
    <w:p w14:paraId="381EA3DD" w14:textId="43830C70" w:rsidR="006336DE" w:rsidRPr="00A5694C" w:rsidRDefault="006336DE" w:rsidP="00A5694C">
      <w:pPr>
        <w:pStyle w:val="Heading1"/>
        <w:rPr>
          <w:rFonts w:ascii="Times New Roman" w:hAnsi="Times New Roman" w:cs="Times New Roman"/>
          <w:sz w:val="24"/>
          <w:szCs w:val="24"/>
        </w:rPr>
      </w:pPr>
      <w:bookmarkStart w:id="8" w:name="_Toc208573809"/>
      <w:r w:rsidRPr="00A5694C">
        <w:rPr>
          <w:rFonts w:ascii="Times New Roman" w:hAnsi="Times New Roman" w:cs="Times New Roman"/>
          <w:sz w:val="24"/>
          <w:szCs w:val="24"/>
        </w:rPr>
        <w:t>Climate Change Impacts and Research Gaps</w:t>
      </w:r>
      <w:bookmarkEnd w:id="8"/>
    </w:p>
    <w:p w14:paraId="53EC1036" w14:textId="5D594CEE" w:rsidR="006336DE" w:rsidRPr="00A5694C" w:rsidRDefault="006336DE" w:rsidP="006336DE">
      <w:pPr>
        <w:rPr>
          <w:rFonts w:ascii="Times New Roman" w:hAnsi="Times New Roman" w:cs="Times New Roman"/>
          <w:szCs w:val="24"/>
        </w:rPr>
      </w:pPr>
      <w:r w:rsidRPr="00A5694C">
        <w:rPr>
          <w:rFonts w:ascii="Times New Roman" w:hAnsi="Times New Roman" w:cs="Times New Roman"/>
          <w:szCs w:val="24"/>
        </w:rPr>
        <w:t xml:space="preserve">Although climate has always influenced the tourism trends, climate change presents new challenges and threats. Tourism destinations are now </w:t>
      </w:r>
      <w:proofErr w:type="gramStart"/>
      <w:r w:rsidRPr="00A5694C">
        <w:rPr>
          <w:rFonts w:ascii="Times New Roman" w:hAnsi="Times New Roman" w:cs="Times New Roman"/>
          <w:szCs w:val="24"/>
        </w:rPr>
        <w:t>more and more</w:t>
      </w:r>
      <w:proofErr w:type="gramEnd"/>
      <w:r w:rsidRPr="00A5694C">
        <w:rPr>
          <w:rFonts w:ascii="Times New Roman" w:hAnsi="Times New Roman" w:cs="Times New Roman"/>
          <w:szCs w:val="24"/>
        </w:rPr>
        <w:t xml:space="preserve"> threatened by rising global temperatures, rising sea-levels, and rising extreme weather events (IPCC, 2022). Certain countries such as the Maldives are more susceptible to coastal and island countries, where there is erosion, flooding, and coral reef destruction. Such developments would have a significant detrimental effect on their tourist attraction as beaches and ocean environments are the core of the tourist experience (</w:t>
      </w:r>
      <w:proofErr w:type="spellStart"/>
      <w:r w:rsidRPr="00A5694C">
        <w:rPr>
          <w:rFonts w:ascii="Times New Roman" w:hAnsi="Times New Roman" w:cs="Times New Roman"/>
          <w:szCs w:val="24"/>
        </w:rPr>
        <w:t>Gössling</w:t>
      </w:r>
      <w:proofErr w:type="spellEnd"/>
      <w:r w:rsidRPr="00A5694C">
        <w:rPr>
          <w:rFonts w:ascii="Times New Roman" w:hAnsi="Times New Roman" w:cs="Times New Roman"/>
          <w:szCs w:val="24"/>
        </w:rPr>
        <w:t xml:space="preserve"> and Hall, 2006).</w:t>
      </w:r>
    </w:p>
    <w:p w14:paraId="2AA84BAB" w14:textId="45E9320F" w:rsidR="006336DE" w:rsidRPr="00A5694C" w:rsidRDefault="006336DE" w:rsidP="006336DE">
      <w:pPr>
        <w:rPr>
          <w:rFonts w:ascii="Times New Roman" w:hAnsi="Times New Roman" w:cs="Times New Roman"/>
          <w:szCs w:val="24"/>
        </w:rPr>
      </w:pPr>
      <w:r w:rsidRPr="00A5694C">
        <w:rPr>
          <w:rFonts w:ascii="Times New Roman" w:hAnsi="Times New Roman" w:cs="Times New Roman"/>
          <w:szCs w:val="24"/>
        </w:rPr>
        <w:t xml:space="preserve">Studies have pointed to the fact that climate change does not only disrupt the current seasonality but can as well alter geographical tourism flows. As an example, the traditional ski resorts suffer because warmer winters can decrease the reliability of the snow, whereas the northern resorts can be more advantageous in terms of the longer summer seasons (Steiger et al., 2019). Nevertheless, a lot of research gaps still exist. First, most of the studies are aimed at general climatic effects but do not provide in-depth analysis of tourist behavioral response to climate risks. Second, the </w:t>
      </w:r>
      <w:r w:rsidRPr="00A5694C">
        <w:rPr>
          <w:rFonts w:ascii="Times New Roman" w:hAnsi="Times New Roman" w:cs="Times New Roman"/>
          <w:szCs w:val="24"/>
        </w:rPr>
        <w:lastRenderedPageBreak/>
        <w:t>existing body of knowledge concerning tourists and their real-time decisions in relation to climate variability is limited. Lastly, very less research has been done on adaptive measures at destination level, e.g. diversification of tourism products, utilization of technology and policy frameworks.</w:t>
      </w:r>
    </w:p>
    <w:p w14:paraId="6CDDB034" w14:textId="73259EC0" w:rsidR="005C76A2" w:rsidRPr="00A5694C" w:rsidRDefault="006336DE" w:rsidP="006336DE">
      <w:pPr>
        <w:rPr>
          <w:rFonts w:ascii="Times New Roman" w:hAnsi="Times New Roman" w:cs="Times New Roman"/>
          <w:szCs w:val="24"/>
        </w:rPr>
      </w:pPr>
      <w:r w:rsidRPr="00A5694C">
        <w:rPr>
          <w:rFonts w:ascii="Times New Roman" w:hAnsi="Times New Roman" w:cs="Times New Roman"/>
          <w:szCs w:val="24"/>
        </w:rPr>
        <w:t xml:space="preserve">It is essential to address these gaps </w:t>
      </w:r>
      <w:proofErr w:type="gramStart"/>
      <w:r w:rsidRPr="00A5694C">
        <w:rPr>
          <w:rFonts w:ascii="Times New Roman" w:hAnsi="Times New Roman" w:cs="Times New Roman"/>
          <w:szCs w:val="24"/>
        </w:rPr>
        <w:t>in order to</w:t>
      </w:r>
      <w:proofErr w:type="gramEnd"/>
      <w:r w:rsidRPr="00A5694C">
        <w:rPr>
          <w:rFonts w:ascii="Times New Roman" w:hAnsi="Times New Roman" w:cs="Times New Roman"/>
          <w:szCs w:val="24"/>
        </w:rPr>
        <w:t xml:space="preserve"> come up with resilient measures to destinations such as the Maldives, which is facing existential challenges due to climate change not only on natural resources but also on economic stability.</w:t>
      </w:r>
    </w:p>
    <w:p w14:paraId="7B91871E" w14:textId="57B078B4" w:rsidR="005C76A2" w:rsidRPr="00A5694C" w:rsidRDefault="00A5694C" w:rsidP="00A5694C">
      <w:pPr>
        <w:pStyle w:val="Heading1"/>
        <w:rPr>
          <w:rFonts w:ascii="Times New Roman" w:hAnsi="Times New Roman" w:cs="Times New Roman"/>
          <w:sz w:val="24"/>
          <w:szCs w:val="24"/>
        </w:rPr>
      </w:pPr>
      <w:bookmarkStart w:id="9" w:name="_Toc208573810"/>
      <w:r w:rsidRPr="00A5694C">
        <w:rPr>
          <w:rFonts w:ascii="Times New Roman" w:hAnsi="Times New Roman" w:cs="Times New Roman"/>
          <w:sz w:val="24"/>
          <w:szCs w:val="24"/>
        </w:rPr>
        <w:t xml:space="preserve">3.0 </w:t>
      </w:r>
      <w:r w:rsidR="005C76A2" w:rsidRPr="00A5694C">
        <w:rPr>
          <w:rFonts w:ascii="Times New Roman" w:hAnsi="Times New Roman" w:cs="Times New Roman"/>
          <w:sz w:val="24"/>
          <w:szCs w:val="24"/>
        </w:rPr>
        <w:t>Methodology</w:t>
      </w:r>
      <w:bookmarkEnd w:id="9"/>
    </w:p>
    <w:p w14:paraId="6552805D" w14:textId="5928211F" w:rsidR="005C76A2" w:rsidRPr="00A5694C" w:rsidRDefault="00B6437C" w:rsidP="00A5694C">
      <w:pPr>
        <w:pStyle w:val="Heading1"/>
        <w:rPr>
          <w:rFonts w:ascii="Times New Roman" w:hAnsi="Times New Roman" w:cs="Times New Roman"/>
          <w:sz w:val="24"/>
          <w:szCs w:val="24"/>
        </w:rPr>
      </w:pPr>
      <w:bookmarkStart w:id="10" w:name="_Toc208573811"/>
      <w:r w:rsidRPr="00A5694C">
        <w:rPr>
          <w:rFonts w:ascii="Times New Roman" w:hAnsi="Times New Roman" w:cs="Times New Roman"/>
          <w:sz w:val="24"/>
          <w:szCs w:val="24"/>
        </w:rPr>
        <w:t>Research Design</w:t>
      </w:r>
      <w:bookmarkEnd w:id="10"/>
    </w:p>
    <w:p w14:paraId="3A9EA00B" w14:textId="4D8487B2" w:rsidR="00A5694C" w:rsidRPr="00A5694C" w:rsidRDefault="00B6437C" w:rsidP="006336DE">
      <w:pPr>
        <w:rPr>
          <w:rFonts w:ascii="Times New Roman" w:hAnsi="Times New Roman" w:cs="Times New Roman"/>
          <w:szCs w:val="24"/>
        </w:rPr>
      </w:pPr>
      <w:r w:rsidRPr="00A5694C">
        <w:rPr>
          <w:rFonts w:ascii="Times New Roman" w:hAnsi="Times New Roman" w:cs="Times New Roman"/>
          <w:szCs w:val="24"/>
        </w:rPr>
        <w:t xml:space="preserve">This paper uses a qualitative case study design </w:t>
      </w:r>
      <w:proofErr w:type="gramStart"/>
      <w:r w:rsidRPr="00A5694C">
        <w:rPr>
          <w:rFonts w:ascii="Times New Roman" w:hAnsi="Times New Roman" w:cs="Times New Roman"/>
          <w:szCs w:val="24"/>
        </w:rPr>
        <w:t>in order to</w:t>
      </w:r>
      <w:proofErr w:type="gramEnd"/>
      <w:r w:rsidRPr="00A5694C">
        <w:rPr>
          <w:rFonts w:ascii="Times New Roman" w:hAnsi="Times New Roman" w:cs="Times New Roman"/>
          <w:szCs w:val="24"/>
        </w:rPr>
        <w:t xml:space="preserve"> address the nexus between climate patterns and tourism in the Maldives. The case study methodology would be relevant since it would facilitate an in-depth analysis of a particular destination which is highly reliant on climatic conditions. Design is a descriptive and exploratory design, as it will concentrate on how climate variability determines international tourist flows, seasonality, and tours activities. The combination of the secondary data sources (tourism statistics, climate data, literature) into the study offers the holistic view of the climate-tourism relationship </w:t>
      </w:r>
      <w:proofErr w:type="gramStart"/>
      <w:r w:rsidRPr="00A5694C">
        <w:rPr>
          <w:rFonts w:ascii="Times New Roman" w:hAnsi="Times New Roman" w:cs="Times New Roman"/>
          <w:szCs w:val="24"/>
        </w:rPr>
        <w:t>and also</w:t>
      </w:r>
      <w:proofErr w:type="gramEnd"/>
      <w:r w:rsidRPr="00A5694C">
        <w:rPr>
          <w:rFonts w:ascii="Times New Roman" w:hAnsi="Times New Roman" w:cs="Times New Roman"/>
          <w:szCs w:val="24"/>
        </w:rPr>
        <w:t xml:space="preserve"> yields the findings that can be transferred to other climate-dependent destinations.</w:t>
      </w:r>
      <w:r w:rsidR="008216FC" w:rsidRPr="00A5694C">
        <w:rPr>
          <w:rFonts w:ascii="Times New Roman" w:eastAsia="Times New Roman" w:hAnsi="Times New Roman" w:cs="Times New Roman"/>
          <w:kern w:val="0"/>
          <w:szCs w:val="24"/>
          <w:lang w:eastAsia="en-CA"/>
          <w14:ligatures w14:val="none"/>
        </w:rPr>
        <w:t xml:space="preserve"> </w:t>
      </w:r>
      <w:r w:rsidR="008216FC" w:rsidRPr="00A5694C">
        <w:rPr>
          <w:rFonts w:ascii="Times New Roman" w:hAnsi="Times New Roman" w:cs="Times New Roman"/>
          <w:szCs w:val="24"/>
        </w:rPr>
        <w:t>(</w:t>
      </w:r>
      <w:proofErr w:type="spellStart"/>
      <w:r w:rsidR="008216FC" w:rsidRPr="00A5694C">
        <w:rPr>
          <w:rFonts w:ascii="Times New Roman" w:hAnsi="Times New Roman" w:cs="Times New Roman"/>
          <w:szCs w:val="24"/>
        </w:rPr>
        <w:t>Gössling</w:t>
      </w:r>
      <w:proofErr w:type="spellEnd"/>
      <w:r w:rsidR="008216FC" w:rsidRPr="00A5694C">
        <w:rPr>
          <w:rFonts w:ascii="Times New Roman" w:hAnsi="Times New Roman" w:cs="Times New Roman"/>
          <w:szCs w:val="24"/>
        </w:rPr>
        <w:t xml:space="preserve"> et al., 2012)</w:t>
      </w:r>
    </w:p>
    <w:p w14:paraId="5DF72B2A" w14:textId="5263BF9E" w:rsidR="00B6437C" w:rsidRPr="00A5694C" w:rsidRDefault="00B6437C" w:rsidP="00A5694C">
      <w:pPr>
        <w:pStyle w:val="Heading1"/>
        <w:rPr>
          <w:rFonts w:ascii="Times New Roman" w:hAnsi="Times New Roman" w:cs="Times New Roman"/>
          <w:sz w:val="24"/>
          <w:szCs w:val="24"/>
        </w:rPr>
      </w:pPr>
      <w:bookmarkStart w:id="11" w:name="_Toc208573812"/>
      <w:r w:rsidRPr="00A5694C">
        <w:rPr>
          <w:rFonts w:ascii="Times New Roman" w:hAnsi="Times New Roman" w:cs="Times New Roman"/>
          <w:sz w:val="24"/>
          <w:szCs w:val="24"/>
        </w:rPr>
        <w:t>Destination Case Study Description</w:t>
      </w:r>
      <w:bookmarkEnd w:id="11"/>
    </w:p>
    <w:p w14:paraId="3F996154" w14:textId="705684C3" w:rsidR="0097215E" w:rsidRPr="00A5694C" w:rsidRDefault="0097215E" w:rsidP="006336DE">
      <w:pPr>
        <w:rPr>
          <w:rFonts w:ascii="Times New Roman" w:hAnsi="Times New Roman" w:cs="Times New Roman"/>
          <w:szCs w:val="24"/>
        </w:rPr>
      </w:pPr>
      <w:r w:rsidRPr="00A5694C">
        <w:rPr>
          <w:rFonts w:ascii="Times New Roman" w:hAnsi="Times New Roman" w:cs="Times New Roman"/>
          <w:szCs w:val="24"/>
        </w:rPr>
        <w:t xml:space="preserve">The Maldives is an archipelagic country of 26 atolls and more than 1,000 islands situated in the Indian ocean. The Maldives has been globally regarded as a destination with white-sandy beaches, coral reefs, and luxury-style resorts and has been one of the most tourism reliant economies, with tourism sector contributing to about a quarter of its GDP. The climate of the country is tropical and has two distinct monsoon seasons, including </w:t>
      </w:r>
      <w:proofErr w:type="gramStart"/>
      <w:r w:rsidRPr="00A5694C">
        <w:rPr>
          <w:rFonts w:ascii="Times New Roman" w:hAnsi="Times New Roman" w:cs="Times New Roman"/>
          <w:szCs w:val="24"/>
        </w:rPr>
        <w:t>north eastern</w:t>
      </w:r>
      <w:proofErr w:type="gramEnd"/>
      <w:r w:rsidRPr="00A5694C">
        <w:rPr>
          <w:rFonts w:ascii="Times New Roman" w:hAnsi="Times New Roman" w:cs="Times New Roman"/>
          <w:szCs w:val="24"/>
        </w:rPr>
        <w:t xml:space="preserve"> monsoon (drought season) and </w:t>
      </w:r>
      <w:proofErr w:type="gramStart"/>
      <w:r w:rsidRPr="00A5694C">
        <w:rPr>
          <w:rFonts w:ascii="Times New Roman" w:hAnsi="Times New Roman" w:cs="Times New Roman"/>
          <w:szCs w:val="24"/>
        </w:rPr>
        <w:t>south western</w:t>
      </w:r>
      <w:proofErr w:type="gramEnd"/>
      <w:r w:rsidRPr="00A5694C">
        <w:rPr>
          <w:rFonts w:ascii="Times New Roman" w:hAnsi="Times New Roman" w:cs="Times New Roman"/>
          <w:szCs w:val="24"/>
        </w:rPr>
        <w:t xml:space="preserve"> monsoon (wet season). The Maldives is a good example of climatic nexus and tourism because these climatic cycles alone determine visitor numbers, hotel rooms and rooms, as well as the nature of activities in the tourism industry.</w:t>
      </w:r>
      <w:r w:rsidR="00633A9B" w:rsidRPr="00A5694C">
        <w:rPr>
          <w:rFonts w:ascii="Times New Roman" w:hAnsi="Times New Roman" w:cs="Times New Roman"/>
          <w:szCs w:val="24"/>
        </w:rPr>
        <w:t xml:space="preserve"> </w:t>
      </w:r>
      <w:r w:rsidR="00633A9B" w:rsidRPr="00A5694C">
        <w:rPr>
          <w:rFonts w:ascii="Times New Roman" w:hAnsi="Times New Roman" w:cs="Times New Roman"/>
          <w:szCs w:val="24"/>
        </w:rPr>
        <w:t>(De La Hoz-Correa et al., 2017)</w:t>
      </w:r>
    </w:p>
    <w:p w14:paraId="43A39D82" w14:textId="643A44DE" w:rsidR="0097215E" w:rsidRPr="00A5694C" w:rsidRDefault="0097215E" w:rsidP="00A5694C">
      <w:pPr>
        <w:pStyle w:val="Heading1"/>
        <w:rPr>
          <w:rFonts w:ascii="Times New Roman" w:hAnsi="Times New Roman" w:cs="Times New Roman"/>
          <w:sz w:val="24"/>
          <w:szCs w:val="24"/>
        </w:rPr>
      </w:pPr>
      <w:bookmarkStart w:id="12" w:name="_Toc208573813"/>
      <w:r w:rsidRPr="00A5694C">
        <w:rPr>
          <w:rFonts w:ascii="Times New Roman" w:hAnsi="Times New Roman" w:cs="Times New Roman"/>
          <w:sz w:val="24"/>
          <w:szCs w:val="24"/>
        </w:rPr>
        <w:t>Data Collection and Analysis Approach</w:t>
      </w:r>
      <w:bookmarkEnd w:id="12"/>
    </w:p>
    <w:p w14:paraId="475D1273" w14:textId="42302985" w:rsidR="0097215E" w:rsidRPr="00A5694C" w:rsidRDefault="0097215E" w:rsidP="006336DE">
      <w:pPr>
        <w:rPr>
          <w:rFonts w:ascii="Times New Roman" w:hAnsi="Times New Roman" w:cs="Times New Roman"/>
          <w:szCs w:val="24"/>
        </w:rPr>
      </w:pPr>
      <w:r w:rsidRPr="00A5694C">
        <w:rPr>
          <w:rFonts w:ascii="Times New Roman" w:hAnsi="Times New Roman" w:cs="Times New Roman"/>
          <w:szCs w:val="24"/>
        </w:rPr>
        <w:t xml:space="preserve">The paper is based on the use of secondary data, such as annual tourism statistics provided by the Maldives Ministry of Tourism, climate data by the Maldives Meteorological Service, and the UNWTO and UNDP reports. Google Scholar and Scopus databases were also examined to analyze peer-reviewed literature to give the theoretical and empirical background. The statistics of international tourist arrivals were analyzed within seasonal weather conditions, such as rain fall, temperature, and speed of the wind. The thematic approach was used in the analysis, which </w:t>
      </w:r>
      <w:r w:rsidRPr="00A5694C">
        <w:rPr>
          <w:rFonts w:ascii="Times New Roman" w:hAnsi="Times New Roman" w:cs="Times New Roman"/>
          <w:szCs w:val="24"/>
        </w:rPr>
        <w:lastRenderedPageBreak/>
        <w:t>discovered common patterns between climate and tourist movements, seasonality, and activities. Correlations between climate conditions and visitor flows were demonstrated by descriptive statistics and the qualitative synthesis was able to give an insight into climate-related risks and adaptive strategies. The study triangulated various data sources hence providing a strong and believable examination of the connection between climate and tourism in the Maldives.</w:t>
      </w:r>
      <w:r w:rsidR="008231AC" w:rsidRPr="00A5694C">
        <w:rPr>
          <w:rFonts w:ascii="Times New Roman" w:eastAsia="Times New Roman" w:hAnsi="Times New Roman" w:cs="Times New Roman"/>
          <w:kern w:val="0"/>
          <w:szCs w:val="24"/>
          <w:lang w:eastAsia="en-CA"/>
          <w14:ligatures w14:val="none"/>
        </w:rPr>
        <w:t xml:space="preserve"> </w:t>
      </w:r>
      <w:r w:rsidR="008231AC" w:rsidRPr="00A5694C">
        <w:rPr>
          <w:rFonts w:ascii="Times New Roman" w:hAnsi="Times New Roman" w:cs="Times New Roman"/>
          <w:szCs w:val="24"/>
        </w:rPr>
        <w:t>(Steiger et al., 2017)</w:t>
      </w:r>
    </w:p>
    <w:p w14:paraId="21CEF3F5" w14:textId="694E0E2D" w:rsidR="0097215E" w:rsidRPr="00A5694C" w:rsidRDefault="0097215E" w:rsidP="00A5694C">
      <w:pPr>
        <w:pStyle w:val="Heading1"/>
        <w:rPr>
          <w:rFonts w:ascii="Times New Roman" w:hAnsi="Times New Roman" w:cs="Times New Roman"/>
          <w:sz w:val="24"/>
          <w:szCs w:val="24"/>
        </w:rPr>
      </w:pPr>
      <w:bookmarkStart w:id="13" w:name="_Toc208573814"/>
      <w:r w:rsidRPr="00A5694C">
        <w:rPr>
          <w:rFonts w:ascii="Times New Roman" w:hAnsi="Times New Roman" w:cs="Times New Roman"/>
          <w:sz w:val="24"/>
          <w:szCs w:val="24"/>
        </w:rPr>
        <w:t>Limitations and Ethics</w:t>
      </w:r>
      <w:bookmarkEnd w:id="13"/>
    </w:p>
    <w:p w14:paraId="77A65FD4" w14:textId="4129527B" w:rsidR="0097215E" w:rsidRPr="00A5694C" w:rsidRDefault="006B0FD4" w:rsidP="006336DE">
      <w:pPr>
        <w:rPr>
          <w:rFonts w:ascii="Times New Roman" w:hAnsi="Times New Roman" w:cs="Times New Roman"/>
          <w:szCs w:val="24"/>
        </w:rPr>
      </w:pPr>
      <w:r w:rsidRPr="00A5694C">
        <w:rPr>
          <w:rFonts w:ascii="Times New Roman" w:hAnsi="Times New Roman" w:cs="Times New Roman"/>
          <w:szCs w:val="24"/>
        </w:rPr>
        <w:t xml:space="preserve">The research is constrained </w:t>
      </w:r>
      <w:proofErr w:type="gramStart"/>
      <w:r w:rsidRPr="00A5694C">
        <w:rPr>
          <w:rFonts w:ascii="Times New Roman" w:hAnsi="Times New Roman" w:cs="Times New Roman"/>
          <w:szCs w:val="24"/>
        </w:rPr>
        <w:t>by the use of</w:t>
      </w:r>
      <w:proofErr w:type="gramEnd"/>
      <w:r w:rsidRPr="00A5694C">
        <w:rPr>
          <w:rFonts w:ascii="Times New Roman" w:hAnsi="Times New Roman" w:cs="Times New Roman"/>
          <w:szCs w:val="24"/>
        </w:rPr>
        <w:t xml:space="preserve"> secondary data which might not be able to give the real-time perception and behavior change of tourists. Primary surveys were not carried out because of the constraint of scope. Responsible use of publicly available information, correct citation of sources, and misrepresentation of the trends in statistics are considered ethical factors.</w:t>
      </w:r>
    </w:p>
    <w:p w14:paraId="545A2368" w14:textId="77777777" w:rsidR="0097215E" w:rsidRPr="00A5694C" w:rsidRDefault="0097215E" w:rsidP="006336DE">
      <w:pPr>
        <w:rPr>
          <w:rFonts w:ascii="Times New Roman" w:hAnsi="Times New Roman" w:cs="Times New Roman"/>
          <w:szCs w:val="24"/>
        </w:rPr>
      </w:pPr>
    </w:p>
    <w:p w14:paraId="1BD4086E" w14:textId="44743977" w:rsidR="006B0FD4" w:rsidRPr="00A5694C" w:rsidRDefault="00A5694C" w:rsidP="00A5694C">
      <w:pPr>
        <w:pStyle w:val="Heading1"/>
        <w:rPr>
          <w:rFonts w:ascii="Times New Roman" w:hAnsi="Times New Roman" w:cs="Times New Roman"/>
          <w:sz w:val="24"/>
          <w:szCs w:val="24"/>
        </w:rPr>
      </w:pPr>
      <w:bookmarkStart w:id="14" w:name="_Toc208573815"/>
      <w:r w:rsidRPr="00A5694C">
        <w:rPr>
          <w:rFonts w:ascii="Times New Roman" w:hAnsi="Times New Roman" w:cs="Times New Roman"/>
          <w:sz w:val="24"/>
          <w:szCs w:val="24"/>
        </w:rPr>
        <w:t xml:space="preserve">4.0 </w:t>
      </w:r>
      <w:r w:rsidR="00325E6B" w:rsidRPr="00A5694C">
        <w:rPr>
          <w:rFonts w:ascii="Times New Roman" w:hAnsi="Times New Roman" w:cs="Times New Roman"/>
          <w:sz w:val="24"/>
          <w:szCs w:val="24"/>
        </w:rPr>
        <w:t>Results</w:t>
      </w:r>
      <w:r w:rsidR="00325E6B" w:rsidRPr="00A5694C">
        <w:rPr>
          <w:rFonts w:ascii="Times New Roman" w:hAnsi="Times New Roman" w:cs="Times New Roman"/>
          <w:sz w:val="24"/>
          <w:szCs w:val="24"/>
        </w:rPr>
        <w:t xml:space="preserve"> and analysis</w:t>
      </w:r>
      <w:bookmarkEnd w:id="14"/>
      <w:r w:rsidR="00325E6B" w:rsidRPr="00A5694C">
        <w:rPr>
          <w:rFonts w:ascii="Times New Roman" w:hAnsi="Times New Roman" w:cs="Times New Roman"/>
          <w:sz w:val="24"/>
          <w:szCs w:val="24"/>
        </w:rPr>
        <w:t xml:space="preserve"> </w:t>
      </w:r>
    </w:p>
    <w:p w14:paraId="1E7215ED" w14:textId="4CB5B6BF" w:rsidR="0097215E" w:rsidRPr="00A5694C" w:rsidRDefault="00C84E4C" w:rsidP="00A5694C">
      <w:pPr>
        <w:pStyle w:val="Heading1"/>
        <w:rPr>
          <w:rFonts w:ascii="Times New Roman" w:hAnsi="Times New Roman" w:cs="Times New Roman"/>
          <w:sz w:val="24"/>
          <w:szCs w:val="24"/>
        </w:rPr>
      </w:pPr>
      <w:bookmarkStart w:id="15" w:name="_Toc208573816"/>
      <w:r w:rsidRPr="00A5694C">
        <w:rPr>
          <w:rFonts w:ascii="Times New Roman" w:hAnsi="Times New Roman" w:cs="Times New Roman"/>
          <w:sz w:val="24"/>
          <w:szCs w:val="24"/>
        </w:rPr>
        <w:t>Impact of Climate on International Tourist Movements</w:t>
      </w:r>
      <w:bookmarkEnd w:id="15"/>
    </w:p>
    <w:p w14:paraId="188479C8" w14:textId="3A3C5285" w:rsidR="00C84E4C" w:rsidRPr="00A5694C" w:rsidRDefault="00C84E4C" w:rsidP="00C84E4C">
      <w:pPr>
        <w:rPr>
          <w:rFonts w:ascii="Times New Roman" w:hAnsi="Times New Roman" w:cs="Times New Roman"/>
          <w:szCs w:val="24"/>
        </w:rPr>
      </w:pPr>
      <w:r w:rsidRPr="00A5694C">
        <w:rPr>
          <w:rFonts w:ascii="Times New Roman" w:hAnsi="Times New Roman" w:cs="Times New Roman"/>
          <w:szCs w:val="24"/>
        </w:rPr>
        <w:t>The comparison of the tourist inflow into the Maldives shows a high correlation between the climate conditions and international flows. According to statistics provided by the Ministry of Tourism (2022), the highest number of people arrives in the period between December and March, which is the dry season. The Maldives has hot weather, minimal rainfall and tranquil waters during this season making it more appealing to long-haul tourists in Europe, North America and Asia. In comparison, May through October is the southwest monsoon season that correlates with a decrease in arrivals because of heavy rainfall, storm surges, and strong winds, all of which slow down the attraction of a destination (Maldives Meteorological Service, 2020).</w:t>
      </w:r>
    </w:p>
    <w:p w14:paraId="2549D1D1" w14:textId="373681F9" w:rsidR="00C84E4C" w:rsidRPr="00A5694C" w:rsidRDefault="00C84E4C" w:rsidP="00C84E4C">
      <w:pPr>
        <w:rPr>
          <w:rFonts w:ascii="Times New Roman" w:hAnsi="Times New Roman" w:cs="Times New Roman"/>
          <w:szCs w:val="24"/>
        </w:rPr>
      </w:pPr>
      <w:r w:rsidRPr="00A5694C">
        <w:rPr>
          <w:rFonts w:ascii="Times New Roman" w:hAnsi="Times New Roman" w:cs="Times New Roman"/>
          <w:szCs w:val="24"/>
        </w:rPr>
        <w:t xml:space="preserve">This seasonal concentration is an indication of larger trends in climate sensitive destinations. According to Scott, Gossling and Hall (2012), good climatic conditions </w:t>
      </w:r>
      <w:proofErr w:type="gramStart"/>
      <w:r w:rsidRPr="00A5694C">
        <w:rPr>
          <w:rFonts w:ascii="Times New Roman" w:hAnsi="Times New Roman" w:cs="Times New Roman"/>
          <w:szCs w:val="24"/>
        </w:rPr>
        <w:t>are considered to be</w:t>
      </w:r>
      <w:proofErr w:type="gramEnd"/>
      <w:r w:rsidRPr="00A5694C">
        <w:rPr>
          <w:rFonts w:ascii="Times New Roman" w:hAnsi="Times New Roman" w:cs="Times New Roman"/>
          <w:szCs w:val="24"/>
        </w:rPr>
        <w:t xml:space="preserve"> pull factors in influencing international demand whereas the poor ones are push factors where the tourists are forced to seek other destinations. As an example, the Maldives usually competes with destinations in the Caribbean region around the winter months in the northern hemisphere, and climate suitability is a convincing determinant (UNWTO, 2020).</w:t>
      </w:r>
    </w:p>
    <w:p w14:paraId="7062CB62" w14:textId="1C0300A4" w:rsidR="0097215E" w:rsidRPr="00A5694C" w:rsidRDefault="00C84E4C" w:rsidP="00C84E4C">
      <w:pPr>
        <w:rPr>
          <w:rFonts w:ascii="Times New Roman" w:hAnsi="Times New Roman" w:cs="Times New Roman"/>
          <w:szCs w:val="24"/>
        </w:rPr>
      </w:pPr>
      <w:r w:rsidRPr="00A5694C">
        <w:rPr>
          <w:rFonts w:ascii="Times New Roman" w:hAnsi="Times New Roman" w:cs="Times New Roman"/>
          <w:szCs w:val="24"/>
        </w:rPr>
        <w:t xml:space="preserve">Also, extreme events have short-term effects on international movements. Maldives cyclone warning and extreme flooding have caused flight cancellations and booking decreases, which supports the findings presented by Becken (2013): climate anomalies, even in the </w:t>
      </w:r>
      <w:proofErr w:type="gramStart"/>
      <w:r w:rsidRPr="00A5694C">
        <w:rPr>
          <w:rFonts w:ascii="Times New Roman" w:hAnsi="Times New Roman" w:cs="Times New Roman"/>
          <w:szCs w:val="24"/>
        </w:rPr>
        <w:t>short-run</w:t>
      </w:r>
      <w:proofErr w:type="gramEnd"/>
      <w:r w:rsidRPr="00A5694C">
        <w:rPr>
          <w:rFonts w:ascii="Times New Roman" w:hAnsi="Times New Roman" w:cs="Times New Roman"/>
          <w:szCs w:val="24"/>
        </w:rPr>
        <w:t>, have a substantial impact on tourist decision-making. Therefore, the findings validate the idea that the international flows of tourists visiting the Maldives are climate-sensitive and that there are predictable seasonal highs and sharp decreases in tourist numbers during a bad weather, making tourism demand sensitive to climatic changes.</w:t>
      </w:r>
    </w:p>
    <w:p w14:paraId="2E661778" w14:textId="77777777" w:rsidR="0097215E" w:rsidRPr="00A5694C" w:rsidRDefault="0097215E" w:rsidP="006336DE">
      <w:pPr>
        <w:rPr>
          <w:rFonts w:ascii="Times New Roman" w:hAnsi="Times New Roman" w:cs="Times New Roman"/>
          <w:szCs w:val="24"/>
        </w:rPr>
      </w:pPr>
    </w:p>
    <w:p w14:paraId="33FFC158" w14:textId="5D12A653" w:rsidR="008231AC" w:rsidRPr="00A5694C" w:rsidRDefault="00C84E4C" w:rsidP="00A5694C">
      <w:pPr>
        <w:pStyle w:val="Heading1"/>
        <w:rPr>
          <w:rFonts w:ascii="Times New Roman" w:hAnsi="Times New Roman" w:cs="Times New Roman"/>
          <w:sz w:val="24"/>
          <w:szCs w:val="24"/>
        </w:rPr>
      </w:pPr>
      <w:bookmarkStart w:id="16" w:name="_Toc208573817"/>
      <w:r w:rsidRPr="00A5694C">
        <w:rPr>
          <w:rFonts w:ascii="Times New Roman" w:hAnsi="Times New Roman" w:cs="Times New Roman"/>
          <w:sz w:val="24"/>
          <w:szCs w:val="24"/>
        </w:rPr>
        <w:t>Climate and Seasonality in Tourism</w:t>
      </w:r>
      <w:bookmarkEnd w:id="16"/>
    </w:p>
    <w:p w14:paraId="35602DF9" w14:textId="5E99BAC0" w:rsidR="00177B0B" w:rsidRPr="00A5694C" w:rsidRDefault="00177B0B" w:rsidP="00177B0B">
      <w:pPr>
        <w:rPr>
          <w:rFonts w:ascii="Times New Roman" w:hAnsi="Times New Roman" w:cs="Times New Roman"/>
          <w:szCs w:val="24"/>
        </w:rPr>
      </w:pPr>
      <w:r w:rsidRPr="00A5694C">
        <w:rPr>
          <w:rFonts w:ascii="Times New Roman" w:hAnsi="Times New Roman" w:cs="Times New Roman"/>
          <w:szCs w:val="24"/>
        </w:rPr>
        <w:t xml:space="preserve">The Maldives has a strong seasonality in tourism that is closely associated with the climate regime that is influenced by the monsoon winds. The statistics on tourist arrivals indicate that there is a significant rise in the number of tourists between the months of November and April due to the northeast monsoon or dry season, which is characterized by good weather and optimal conditions in the sea (Ministry of Tourism, 2022). This trend conforms to the conceptualization of seasonality as the temporal clustering of tourist demand by Butler (2001) </w:t>
      </w:r>
      <w:proofErr w:type="gramStart"/>
      <w:r w:rsidRPr="00A5694C">
        <w:rPr>
          <w:rFonts w:ascii="Times New Roman" w:hAnsi="Times New Roman" w:cs="Times New Roman"/>
          <w:szCs w:val="24"/>
        </w:rPr>
        <w:t>as a result of</w:t>
      </w:r>
      <w:proofErr w:type="gramEnd"/>
      <w:r w:rsidRPr="00A5694C">
        <w:rPr>
          <w:rFonts w:ascii="Times New Roman" w:hAnsi="Times New Roman" w:cs="Times New Roman"/>
          <w:szCs w:val="24"/>
        </w:rPr>
        <w:t xml:space="preserve"> climate.</w:t>
      </w:r>
    </w:p>
    <w:p w14:paraId="6C71DEF5" w14:textId="352B70F8" w:rsidR="00177B0B" w:rsidRPr="00A5694C" w:rsidRDefault="00177B0B" w:rsidP="00177B0B">
      <w:pPr>
        <w:rPr>
          <w:rFonts w:ascii="Times New Roman" w:hAnsi="Times New Roman" w:cs="Times New Roman"/>
          <w:szCs w:val="24"/>
        </w:rPr>
      </w:pPr>
      <w:r w:rsidRPr="00A5694C">
        <w:rPr>
          <w:rFonts w:ascii="Times New Roman" w:hAnsi="Times New Roman" w:cs="Times New Roman"/>
          <w:szCs w:val="24"/>
        </w:rPr>
        <w:t>The wet season is the time between May and October, which is characterized by rainfall and the rough sea, thus it leads to a major decrease in arrivals (Maldives Meteorological Service, 2020). According to Higham and Hinch (2002), there are broader economic and operational consequences of this climate induced seasonality. In the case of the Maldives, it results in variation in the occupancy of the resort, labor demand, and revenue streams, which makes it difficult to have stability throughout the year. Additionally, seasonality affects the pricing arrangement with high prices during peak-season relative to off-season prices, as it captures not only the demand peaks, but also weather-related values of the cost are perceived high.</w:t>
      </w:r>
    </w:p>
    <w:p w14:paraId="6F50D380" w14:textId="18B3FAC6" w:rsidR="00C84E4C" w:rsidRPr="00A5694C" w:rsidRDefault="00177B0B" w:rsidP="006336DE">
      <w:pPr>
        <w:rPr>
          <w:rFonts w:ascii="Times New Roman" w:hAnsi="Times New Roman" w:cs="Times New Roman"/>
          <w:szCs w:val="24"/>
        </w:rPr>
      </w:pPr>
      <w:r w:rsidRPr="00A5694C">
        <w:rPr>
          <w:rFonts w:ascii="Times New Roman" w:hAnsi="Times New Roman" w:cs="Times New Roman"/>
          <w:szCs w:val="24"/>
        </w:rPr>
        <w:t xml:space="preserve">The results have also shown that seasonality created by climate increases the dependence of the destination on narrow periods of fine weather. Tourism operators in the Maldives promote the dry season as the season of guaranteed sunshine, so promotional strategies are at the same level as climatic patterns (Shakeela and Weaver, 2018). But this dependency increases susceptibility to climate change because the monsoons might change in timing or become more erratic, and this may cause disruption to seasonal flows. Thus, the findings indicate that climate is the main factor of tourism seasonality in the </w:t>
      </w:r>
      <w:proofErr w:type="gramStart"/>
      <w:r w:rsidRPr="00A5694C">
        <w:rPr>
          <w:rFonts w:ascii="Times New Roman" w:hAnsi="Times New Roman" w:cs="Times New Roman"/>
          <w:szCs w:val="24"/>
        </w:rPr>
        <w:t>Maldives</w:t>
      </w:r>
      <w:proofErr w:type="gramEnd"/>
      <w:r w:rsidRPr="00A5694C">
        <w:rPr>
          <w:rFonts w:ascii="Times New Roman" w:hAnsi="Times New Roman" w:cs="Times New Roman"/>
          <w:szCs w:val="24"/>
        </w:rPr>
        <w:t xml:space="preserve"> and it influences tourist numbers as well as destination management policies.</w:t>
      </w:r>
    </w:p>
    <w:p w14:paraId="72152978" w14:textId="3E3DFD5E" w:rsidR="008231AC" w:rsidRPr="00A5694C" w:rsidRDefault="00177B0B" w:rsidP="00A5694C">
      <w:pPr>
        <w:pStyle w:val="Heading1"/>
        <w:rPr>
          <w:rFonts w:ascii="Times New Roman" w:hAnsi="Times New Roman" w:cs="Times New Roman"/>
          <w:sz w:val="24"/>
          <w:szCs w:val="24"/>
        </w:rPr>
      </w:pPr>
      <w:bookmarkStart w:id="17" w:name="_Toc208573818"/>
      <w:r w:rsidRPr="00A5694C">
        <w:rPr>
          <w:rFonts w:ascii="Times New Roman" w:hAnsi="Times New Roman" w:cs="Times New Roman"/>
          <w:sz w:val="24"/>
          <w:szCs w:val="24"/>
        </w:rPr>
        <w:t>Climate Influence on Activities</w:t>
      </w:r>
      <w:bookmarkEnd w:id="17"/>
    </w:p>
    <w:p w14:paraId="6BF6339E" w14:textId="4BA84483" w:rsidR="00177B0B" w:rsidRPr="00A5694C" w:rsidRDefault="00177B0B" w:rsidP="00177B0B">
      <w:pPr>
        <w:rPr>
          <w:rFonts w:ascii="Times New Roman" w:hAnsi="Times New Roman" w:cs="Times New Roman"/>
          <w:szCs w:val="24"/>
        </w:rPr>
      </w:pPr>
      <w:r w:rsidRPr="00A5694C">
        <w:rPr>
          <w:rFonts w:ascii="Times New Roman" w:hAnsi="Times New Roman" w:cs="Times New Roman"/>
          <w:szCs w:val="24"/>
        </w:rPr>
        <w:t>Tourism activities available in the Maldives are greatly influenced by climatic conditions which determine their availability and quality. Snorkeling, diving, and island-hopping tours are the best sailing activities to enjoy during the dry season when the seas are calm, the air is clear, and the visibility underwater is high (Shakeela and Weaver, 2018). Statistics show that the involvement in activities carried out at the marine level is at its highest level during this time, with resorts registering almost full occupancy in excursions, as well as water sports packages (Ministry of Tourism, 2022). This is in congruence with the fact that Hall and Higham (2005) noted favorable climate facilitates greater variety of outdoor recreational activities, therefore increasing destination competitiveness.</w:t>
      </w:r>
    </w:p>
    <w:p w14:paraId="7BE942D5" w14:textId="23308D93" w:rsidR="00177B0B" w:rsidRPr="00A5694C" w:rsidRDefault="00177B0B" w:rsidP="00177B0B">
      <w:pPr>
        <w:rPr>
          <w:rFonts w:ascii="Times New Roman" w:hAnsi="Times New Roman" w:cs="Times New Roman"/>
          <w:szCs w:val="24"/>
        </w:rPr>
      </w:pPr>
      <w:r w:rsidRPr="00A5694C">
        <w:rPr>
          <w:rFonts w:ascii="Times New Roman" w:hAnsi="Times New Roman" w:cs="Times New Roman"/>
          <w:szCs w:val="24"/>
        </w:rPr>
        <w:lastRenderedPageBreak/>
        <w:t xml:space="preserve">In comparison the wet season greatly limits the choices of activity. Intense precipitation, turbulent waters and storm surges decrease the number of diving locations and visibility, which directly impact the satisfaction of the visitors (Maldives Meteorological Service, 2020). Tour operators claim that excursion cancellations are higher on monsoon </w:t>
      </w:r>
      <w:proofErr w:type="gramStart"/>
      <w:r w:rsidRPr="00A5694C">
        <w:rPr>
          <w:rFonts w:ascii="Times New Roman" w:hAnsi="Times New Roman" w:cs="Times New Roman"/>
          <w:szCs w:val="24"/>
        </w:rPr>
        <w:t>months</w:t>
      </w:r>
      <w:proofErr w:type="gramEnd"/>
      <w:r w:rsidRPr="00A5694C">
        <w:rPr>
          <w:rFonts w:ascii="Times New Roman" w:hAnsi="Times New Roman" w:cs="Times New Roman"/>
          <w:szCs w:val="24"/>
        </w:rPr>
        <w:t xml:space="preserve"> and most resorts reduce their marine services to reduce exposure to dangers. This is in line with the argument presented by Becken and Hay (2007) that unfavorable weather decreases the value-for-money and can lead to negative reviews or tourists switching to other destinations by detour purposes.</w:t>
      </w:r>
    </w:p>
    <w:p w14:paraId="62D67B37" w14:textId="509C9C9A" w:rsidR="00177B0B" w:rsidRPr="00A5694C" w:rsidRDefault="00177B0B" w:rsidP="00177B0B">
      <w:pPr>
        <w:rPr>
          <w:rFonts w:ascii="Times New Roman" w:hAnsi="Times New Roman" w:cs="Times New Roman"/>
          <w:szCs w:val="24"/>
        </w:rPr>
      </w:pPr>
      <w:r w:rsidRPr="00A5694C">
        <w:rPr>
          <w:rFonts w:ascii="Times New Roman" w:hAnsi="Times New Roman" w:cs="Times New Roman"/>
          <w:szCs w:val="24"/>
        </w:rPr>
        <w:t xml:space="preserve">The changes in climate make the patterns of activities even more complicated. The events of coral bleaching caused by the increase in sea surface temperature have lowered the quality of the reefs, which weakens the appeal of snorkeling and diving (Scott, Hall, and </w:t>
      </w:r>
      <w:proofErr w:type="spellStart"/>
      <w:r w:rsidRPr="00A5694C">
        <w:rPr>
          <w:rFonts w:ascii="Times New Roman" w:hAnsi="Times New Roman" w:cs="Times New Roman"/>
          <w:szCs w:val="24"/>
        </w:rPr>
        <w:t>Gössling</w:t>
      </w:r>
      <w:proofErr w:type="spellEnd"/>
      <w:r w:rsidRPr="00A5694C">
        <w:rPr>
          <w:rFonts w:ascii="Times New Roman" w:hAnsi="Times New Roman" w:cs="Times New Roman"/>
          <w:szCs w:val="24"/>
        </w:rPr>
        <w:t>, 2019). In a similar way, the resulting erosion of the beach due to sea-level rise reduces recreation and relaxation chances on the coastal area (UNDP, 2021). These dynamics demonstrate that long-term climatic changes not only have impacts on the volume of tourism experiences, but also the quality of tourism experiences.</w:t>
      </w:r>
    </w:p>
    <w:p w14:paraId="29F0466F" w14:textId="5941E936" w:rsidR="00177B0B" w:rsidRPr="00A5694C" w:rsidRDefault="00177B0B" w:rsidP="00177B0B">
      <w:pPr>
        <w:rPr>
          <w:rFonts w:ascii="Times New Roman" w:hAnsi="Times New Roman" w:cs="Times New Roman"/>
          <w:szCs w:val="24"/>
        </w:rPr>
      </w:pPr>
      <w:r w:rsidRPr="00A5694C">
        <w:rPr>
          <w:rFonts w:ascii="Times New Roman" w:hAnsi="Times New Roman" w:cs="Times New Roman"/>
          <w:szCs w:val="24"/>
        </w:rPr>
        <w:t>Generally, the findings do attest to the fact that climate is an important enabling factor of tourism in Maldives. Although good weather widens the scope and charm of experiences, poor weather and weather-related degradation limits opportunities and this points to the fact that the sector depends on stable weather (</w:t>
      </w:r>
      <w:proofErr w:type="spellStart"/>
      <w:r w:rsidRPr="00A5694C">
        <w:rPr>
          <w:rFonts w:ascii="Times New Roman" w:hAnsi="Times New Roman" w:cs="Times New Roman"/>
          <w:szCs w:val="24"/>
        </w:rPr>
        <w:t>Gössling</w:t>
      </w:r>
      <w:proofErr w:type="spellEnd"/>
      <w:r w:rsidRPr="00A5694C">
        <w:rPr>
          <w:rFonts w:ascii="Times New Roman" w:hAnsi="Times New Roman" w:cs="Times New Roman"/>
          <w:szCs w:val="24"/>
        </w:rPr>
        <w:t xml:space="preserve"> and Hall, 2006).</w:t>
      </w:r>
    </w:p>
    <w:p w14:paraId="540FEC34" w14:textId="77777777" w:rsidR="008231AC" w:rsidRPr="00A5694C" w:rsidRDefault="008231AC" w:rsidP="006336DE">
      <w:pPr>
        <w:rPr>
          <w:rFonts w:ascii="Times New Roman" w:hAnsi="Times New Roman" w:cs="Times New Roman"/>
          <w:szCs w:val="24"/>
        </w:rPr>
      </w:pPr>
    </w:p>
    <w:p w14:paraId="5BADAA36" w14:textId="13CAA21A" w:rsidR="008231AC" w:rsidRPr="00A5694C" w:rsidRDefault="00A5694C" w:rsidP="00A5694C">
      <w:pPr>
        <w:pStyle w:val="Heading1"/>
        <w:rPr>
          <w:rFonts w:ascii="Times New Roman" w:hAnsi="Times New Roman" w:cs="Times New Roman"/>
          <w:sz w:val="24"/>
          <w:szCs w:val="24"/>
        </w:rPr>
      </w:pPr>
      <w:bookmarkStart w:id="18" w:name="_Toc208573819"/>
      <w:r w:rsidRPr="00A5694C">
        <w:rPr>
          <w:rFonts w:ascii="Times New Roman" w:hAnsi="Times New Roman" w:cs="Times New Roman"/>
          <w:sz w:val="24"/>
          <w:szCs w:val="24"/>
        </w:rPr>
        <w:t xml:space="preserve">5.0 </w:t>
      </w:r>
      <w:r w:rsidR="00177B0B" w:rsidRPr="00A5694C">
        <w:rPr>
          <w:rFonts w:ascii="Times New Roman" w:hAnsi="Times New Roman" w:cs="Times New Roman"/>
          <w:sz w:val="24"/>
          <w:szCs w:val="24"/>
        </w:rPr>
        <w:t>Discussion and conclusion</w:t>
      </w:r>
      <w:bookmarkEnd w:id="18"/>
    </w:p>
    <w:p w14:paraId="72C60C79" w14:textId="391D4336" w:rsidR="00736F9A" w:rsidRPr="00A5694C" w:rsidRDefault="00736F9A" w:rsidP="00736F9A">
      <w:pPr>
        <w:rPr>
          <w:rFonts w:ascii="Times New Roman" w:hAnsi="Times New Roman" w:cs="Times New Roman"/>
          <w:szCs w:val="24"/>
        </w:rPr>
      </w:pPr>
      <w:r w:rsidRPr="00A5694C">
        <w:rPr>
          <w:rFonts w:ascii="Times New Roman" w:hAnsi="Times New Roman" w:cs="Times New Roman"/>
          <w:szCs w:val="24"/>
        </w:rPr>
        <w:t xml:space="preserve">This study has brought to light the close nexus between climate and tourism in the </w:t>
      </w:r>
      <w:proofErr w:type="gramStart"/>
      <w:r w:rsidRPr="00A5694C">
        <w:rPr>
          <w:rFonts w:ascii="Times New Roman" w:hAnsi="Times New Roman" w:cs="Times New Roman"/>
          <w:szCs w:val="24"/>
        </w:rPr>
        <w:t>Maldives</w:t>
      </w:r>
      <w:proofErr w:type="gramEnd"/>
      <w:r w:rsidRPr="00A5694C">
        <w:rPr>
          <w:rFonts w:ascii="Times New Roman" w:hAnsi="Times New Roman" w:cs="Times New Roman"/>
          <w:szCs w:val="24"/>
        </w:rPr>
        <w:t xml:space="preserve"> and this has confirmed that international tourist flows, seasonal flows and activity patterns are highly </w:t>
      </w:r>
      <w:proofErr w:type="gramStart"/>
      <w:r w:rsidRPr="00A5694C">
        <w:rPr>
          <w:rFonts w:ascii="Times New Roman" w:hAnsi="Times New Roman" w:cs="Times New Roman"/>
          <w:szCs w:val="24"/>
        </w:rPr>
        <w:t>climate-sensitive</w:t>
      </w:r>
      <w:proofErr w:type="gramEnd"/>
      <w:r w:rsidRPr="00A5694C">
        <w:rPr>
          <w:rFonts w:ascii="Times New Roman" w:hAnsi="Times New Roman" w:cs="Times New Roman"/>
          <w:szCs w:val="24"/>
        </w:rPr>
        <w:t xml:space="preserve">. The influx of tourists is highest during the dry season when the weather conditions are favourable and attract the best experiences during travelling and lowest during the wet season when there </w:t>
      </w:r>
      <w:proofErr w:type="gramStart"/>
      <w:r w:rsidRPr="00A5694C">
        <w:rPr>
          <w:rFonts w:ascii="Times New Roman" w:hAnsi="Times New Roman" w:cs="Times New Roman"/>
          <w:szCs w:val="24"/>
        </w:rPr>
        <w:t>is</w:t>
      </w:r>
      <w:proofErr w:type="gramEnd"/>
      <w:r w:rsidRPr="00A5694C">
        <w:rPr>
          <w:rFonts w:ascii="Times New Roman" w:hAnsi="Times New Roman" w:cs="Times New Roman"/>
          <w:szCs w:val="24"/>
        </w:rPr>
        <w:t xml:space="preserve"> rain, storms and rough seas that make the destination less appealing (Ministry of Tourism, 2022; Maldives Meteorological Service, 2020). The pattern of seasonality is consistent with the known theories that climate is one of the leading forces behind demand concentration in tourism (Butler, 2001; Scott, Gossling, and Hall, 2012).</w:t>
      </w:r>
    </w:p>
    <w:p w14:paraId="5AF531A5" w14:textId="32A85113" w:rsidR="00736F9A" w:rsidRPr="00A5694C" w:rsidRDefault="00736F9A" w:rsidP="00736F9A">
      <w:pPr>
        <w:rPr>
          <w:rFonts w:ascii="Times New Roman" w:hAnsi="Times New Roman" w:cs="Times New Roman"/>
          <w:szCs w:val="24"/>
        </w:rPr>
      </w:pPr>
      <w:r w:rsidRPr="00A5694C">
        <w:rPr>
          <w:rFonts w:ascii="Times New Roman" w:hAnsi="Times New Roman" w:cs="Times New Roman"/>
          <w:szCs w:val="24"/>
        </w:rPr>
        <w:t>It was also found that tourism activities especially the marine based experiences like diving and snorkeling are limited by climatic variability. Clear skies and visibility increase visitor satisfaction at the same time when bad weather conditions limit participation and lead to a poor perceived value-for-money (Becken and Hay, 2007; Shakeela and Weaver, 2018). Climate change over the long-term further exposes the vulnerability, and coral bleaching, coastal erosion, and sea-level rise are some of the threats to the ecosystems and landscapes that form the foundation of tourism competitiveness in the Maldives (Scott, Hall, &amp; Gossling, 2019; UNDP, 2021).</w:t>
      </w:r>
    </w:p>
    <w:p w14:paraId="0D30A95A" w14:textId="7E3B134D" w:rsidR="00736F9A" w:rsidRPr="00A5694C" w:rsidRDefault="00736F9A" w:rsidP="00736F9A">
      <w:pPr>
        <w:rPr>
          <w:rFonts w:ascii="Times New Roman" w:hAnsi="Times New Roman" w:cs="Times New Roman"/>
          <w:szCs w:val="24"/>
        </w:rPr>
      </w:pPr>
      <w:r w:rsidRPr="00A5694C">
        <w:rPr>
          <w:rFonts w:ascii="Times New Roman" w:hAnsi="Times New Roman" w:cs="Times New Roman"/>
          <w:szCs w:val="24"/>
        </w:rPr>
        <w:lastRenderedPageBreak/>
        <w:t xml:space="preserve">The implications of these findings are the urgency of adaptive strategies. Tourism managers ought to diversify tourism products, invest in infrastructure that is not susceptible to climatic conditions, and incorporate sustainability in the policies of national tourism. Moreover, the encouragement of eco-tourism and </w:t>
      </w:r>
      <w:proofErr w:type="gramStart"/>
      <w:r w:rsidRPr="00A5694C">
        <w:rPr>
          <w:rFonts w:ascii="Times New Roman" w:hAnsi="Times New Roman" w:cs="Times New Roman"/>
          <w:szCs w:val="24"/>
        </w:rPr>
        <w:t>community based</w:t>
      </w:r>
      <w:proofErr w:type="gramEnd"/>
      <w:r w:rsidRPr="00A5694C">
        <w:rPr>
          <w:rFonts w:ascii="Times New Roman" w:hAnsi="Times New Roman" w:cs="Times New Roman"/>
          <w:szCs w:val="24"/>
        </w:rPr>
        <w:t xml:space="preserve"> projects may improve resilience whilst conserving delicate environments (Gossling and Hall, 2006).</w:t>
      </w:r>
    </w:p>
    <w:p w14:paraId="2DC3DF25" w14:textId="1EDDAC07" w:rsidR="00177B0B" w:rsidRPr="00A5694C" w:rsidRDefault="00736F9A" w:rsidP="00736F9A">
      <w:pPr>
        <w:rPr>
          <w:rFonts w:ascii="Times New Roman" w:hAnsi="Times New Roman" w:cs="Times New Roman"/>
          <w:szCs w:val="24"/>
        </w:rPr>
      </w:pPr>
      <w:r w:rsidRPr="00A5694C">
        <w:rPr>
          <w:rFonts w:ascii="Times New Roman" w:hAnsi="Times New Roman" w:cs="Times New Roman"/>
          <w:szCs w:val="24"/>
        </w:rPr>
        <w:t xml:space="preserve">To sum up, the paper has shown that climate is both an enabling and limiting factor in tourism of the Maldives. Climatic variability is very sensitive on international tourist flows, seasonality and activities and climate change increases these issues. To provide the long-term economic security, which many tourism-dependent countries need, active adjustment, sustainability-oriented innovation, and international collaboration will be necessary </w:t>
      </w:r>
      <w:proofErr w:type="gramStart"/>
      <w:r w:rsidRPr="00A5694C">
        <w:rPr>
          <w:rFonts w:ascii="Times New Roman" w:hAnsi="Times New Roman" w:cs="Times New Roman"/>
          <w:szCs w:val="24"/>
        </w:rPr>
        <w:t>so as to</w:t>
      </w:r>
      <w:proofErr w:type="gramEnd"/>
      <w:r w:rsidRPr="00A5694C">
        <w:rPr>
          <w:rFonts w:ascii="Times New Roman" w:hAnsi="Times New Roman" w:cs="Times New Roman"/>
          <w:szCs w:val="24"/>
        </w:rPr>
        <w:t xml:space="preserve"> reduce the impact of climate risks.</w:t>
      </w:r>
    </w:p>
    <w:p w14:paraId="16FD456E" w14:textId="77777777" w:rsidR="008231AC" w:rsidRPr="00A5694C" w:rsidRDefault="008231AC" w:rsidP="006336DE">
      <w:pPr>
        <w:rPr>
          <w:rFonts w:ascii="Times New Roman" w:hAnsi="Times New Roman" w:cs="Times New Roman"/>
          <w:szCs w:val="24"/>
        </w:rPr>
      </w:pPr>
    </w:p>
    <w:p w14:paraId="4E808EB8" w14:textId="77777777" w:rsidR="008231AC" w:rsidRPr="00A5694C" w:rsidRDefault="008231AC" w:rsidP="006336DE">
      <w:pPr>
        <w:rPr>
          <w:rFonts w:ascii="Times New Roman" w:hAnsi="Times New Roman" w:cs="Times New Roman"/>
          <w:szCs w:val="24"/>
        </w:rPr>
      </w:pPr>
    </w:p>
    <w:p w14:paraId="787B3009" w14:textId="77777777" w:rsidR="008231AC" w:rsidRPr="00A5694C" w:rsidRDefault="008231AC" w:rsidP="006336DE">
      <w:pPr>
        <w:rPr>
          <w:rFonts w:ascii="Times New Roman" w:hAnsi="Times New Roman" w:cs="Times New Roman"/>
          <w:szCs w:val="24"/>
        </w:rPr>
      </w:pPr>
    </w:p>
    <w:p w14:paraId="68166258" w14:textId="77777777" w:rsidR="008231AC" w:rsidRPr="00A5694C" w:rsidRDefault="008231AC" w:rsidP="006336DE">
      <w:pPr>
        <w:rPr>
          <w:rFonts w:ascii="Times New Roman" w:hAnsi="Times New Roman" w:cs="Times New Roman"/>
          <w:szCs w:val="24"/>
        </w:rPr>
      </w:pPr>
    </w:p>
    <w:p w14:paraId="33423B90" w14:textId="77777777" w:rsidR="008231AC" w:rsidRPr="00A5694C" w:rsidRDefault="008231AC" w:rsidP="006336DE">
      <w:pPr>
        <w:rPr>
          <w:rFonts w:ascii="Times New Roman" w:hAnsi="Times New Roman" w:cs="Times New Roman"/>
          <w:szCs w:val="24"/>
        </w:rPr>
      </w:pPr>
    </w:p>
    <w:p w14:paraId="3DA00585" w14:textId="77777777" w:rsidR="008231AC" w:rsidRPr="00A5694C" w:rsidRDefault="008231AC" w:rsidP="006336DE">
      <w:pPr>
        <w:rPr>
          <w:rFonts w:ascii="Times New Roman" w:hAnsi="Times New Roman" w:cs="Times New Roman"/>
          <w:szCs w:val="24"/>
        </w:rPr>
      </w:pPr>
    </w:p>
    <w:p w14:paraId="14904A40" w14:textId="77777777" w:rsidR="008231AC" w:rsidRPr="00A5694C" w:rsidRDefault="008231AC" w:rsidP="006336DE">
      <w:pPr>
        <w:rPr>
          <w:rFonts w:ascii="Times New Roman" w:hAnsi="Times New Roman" w:cs="Times New Roman"/>
          <w:szCs w:val="24"/>
        </w:rPr>
      </w:pPr>
    </w:p>
    <w:p w14:paraId="242F417A" w14:textId="77777777" w:rsidR="008231AC" w:rsidRPr="00A5694C" w:rsidRDefault="008231AC" w:rsidP="006336DE">
      <w:pPr>
        <w:rPr>
          <w:rFonts w:ascii="Times New Roman" w:hAnsi="Times New Roman" w:cs="Times New Roman"/>
          <w:szCs w:val="24"/>
        </w:rPr>
      </w:pPr>
    </w:p>
    <w:p w14:paraId="1490C218" w14:textId="77777777" w:rsidR="00177B0B" w:rsidRPr="00A5694C" w:rsidRDefault="00177B0B" w:rsidP="006336DE">
      <w:pPr>
        <w:rPr>
          <w:rFonts w:ascii="Times New Roman" w:hAnsi="Times New Roman" w:cs="Times New Roman"/>
          <w:szCs w:val="24"/>
        </w:rPr>
      </w:pPr>
    </w:p>
    <w:p w14:paraId="1EE23590" w14:textId="77777777" w:rsidR="00177B0B" w:rsidRPr="00A5694C" w:rsidRDefault="00177B0B" w:rsidP="006336DE">
      <w:pPr>
        <w:rPr>
          <w:rFonts w:ascii="Times New Roman" w:hAnsi="Times New Roman" w:cs="Times New Roman"/>
          <w:szCs w:val="24"/>
        </w:rPr>
      </w:pPr>
    </w:p>
    <w:p w14:paraId="598C378D" w14:textId="77777777" w:rsidR="00177B0B" w:rsidRPr="00A5694C" w:rsidRDefault="00177B0B" w:rsidP="006336DE">
      <w:pPr>
        <w:rPr>
          <w:rFonts w:ascii="Times New Roman" w:hAnsi="Times New Roman" w:cs="Times New Roman"/>
          <w:szCs w:val="24"/>
        </w:rPr>
      </w:pPr>
    </w:p>
    <w:p w14:paraId="7BC91533" w14:textId="77777777" w:rsidR="00736F9A" w:rsidRPr="00A5694C" w:rsidRDefault="00736F9A" w:rsidP="006336DE">
      <w:pPr>
        <w:rPr>
          <w:rFonts w:ascii="Times New Roman" w:hAnsi="Times New Roman" w:cs="Times New Roman"/>
          <w:szCs w:val="24"/>
        </w:rPr>
      </w:pPr>
    </w:p>
    <w:p w14:paraId="52D303B6" w14:textId="77777777" w:rsidR="00736F9A" w:rsidRPr="00A5694C" w:rsidRDefault="00736F9A" w:rsidP="006336DE">
      <w:pPr>
        <w:rPr>
          <w:rFonts w:ascii="Times New Roman" w:hAnsi="Times New Roman" w:cs="Times New Roman"/>
          <w:szCs w:val="24"/>
        </w:rPr>
      </w:pPr>
    </w:p>
    <w:p w14:paraId="7C349BCF" w14:textId="77777777" w:rsidR="00736F9A" w:rsidRPr="00A5694C" w:rsidRDefault="00736F9A" w:rsidP="006336DE">
      <w:pPr>
        <w:rPr>
          <w:rFonts w:ascii="Times New Roman" w:hAnsi="Times New Roman" w:cs="Times New Roman"/>
          <w:szCs w:val="24"/>
        </w:rPr>
      </w:pPr>
    </w:p>
    <w:p w14:paraId="0361077F" w14:textId="77777777" w:rsidR="00736F9A" w:rsidRPr="00A5694C" w:rsidRDefault="00736F9A" w:rsidP="006336DE">
      <w:pPr>
        <w:rPr>
          <w:rFonts w:ascii="Times New Roman" w:hAnsi="Times New Roman" w:cs="Times New Roman"/>
          <w:szCs w:val="24"/>
        </w:rPr>
      </w:pPr>
    </w:p>
    <w:p w14:paraId="7DC752DD" w14:textId="77777777" w:rsidR="0097215E" w:rsidRPr="00A5694C" w:rsidRDefault="0097215E" w:rsidP="006336DE">
      <w:pPr>
        <w:rPr>
          <w:rFonts w:ascii="Times New Roman" w:hAnsi="Times New Roman" w:cs="Times New Roman"/>
          <w:szCs w:val="24"/>
        </w:rPr>
      </w:pPr>
    </w:p>
    <w:p w14:paraId="0A68A8FB" w14:textId="7D4EDBAF" w:rsidR="00FB501B" w:rsidRPr="00A5694C" w:rsidRDefault="00A5694C" w:rsidP="00A5694C">
      <w:pPr>
        <w:pStyle w:val="Heading1"/>
        <w:rPr>
          <w:rFonts w:ascii="Times New Roman" w:hAnsi="Times New Roman" w:cs="Times New Roman"/>
          <w:sz w:val="24"/>
          <w:szCs w:val="24"/>
        </w:rPr>
      </w:pPr>
      <w:bookmarkStart w:id="19" w:name="_Toc208573820"/>
      <w:r w:rsidRPr="00A5694C">
        <w:rPr>
          <w:rFonts w:ascii="Times New Roman" w:hAnsi="Times New Roman" w:cs="Times New Roman"/>
          <w:sz w:val="24"/>
          <w:szCs w:val="24"/>
        </w:rPr>
        <w:lastRenderedPageBreak/>
        <w:t xml:space="preserve">6.0 </w:t>
      </w:r>
      <w:r w:rsidR="00FB501B" w:rsidRPr="00A5694C">
        <w:rPr>
          <w:rFonts w:ascii="Times New Roman" w:hAnsi="Times New Roman" w:cs="Times New Roman"/>
          <w:sz w:val="24"/>
          <w:szCs w:val="24"/>
        </w:rPr>
        <w:t>References</w:t>
      </w:r>
      <w:bookmarkEnd w:id="19"/>
      <w:r w:rsidR="00FB501B" w:rsidRPr="00A5694C">
        <w:rPr>
          <w:rFonts w:ascii="Times New Roman" w:hAnsi="Times New Roman" w:cs="Times New Roman"/>
          <w:sz w:val="24"/>
          <w:szCs w:val="24"/>
        </w:rPr>
        <w:t xml:space="preserve"> </w:t>
      </w:r>
    </w:p>
    <w:p w14:paraId="61AC0AA3" w14:textId="769583DA" w:rsidR="00FB501B" w:rsidRPr="00A5694C" w:rsidRDefault="00633A9B" w:rsidP="006336DE">
      <w:pPr>
        <w:rPr>
          <w:rFonts w:ascii="Times New Roman" w:hAnsi="Times New Roman" w:cs="Times New Roman"/>
          <w:b/>
          <w:bCs/>
          <w:szCs w:val="24"/>
        </w:rPr>
      </w:pPr>
      <w:r w:rsidRPr="00633A9B">
        <w:rPr>
          <w:rFonts w:ascii="Times New Roman" w:hAnsi="Times New Roman" w:cs="Times New Roman"/>
          <w:szCs w:val="24"/>
        </w:rPr>
        <w:t xml:space="preserve">De La Hoz-Correa, A., Muñoz-Leiva, F., &amp; </w:t>
      </w:r>
      <w:proofErr w:type="spellStart"/>
      <w:r w:rsidRPr="00633A9B">
        <w:rPr>
          <w:rFonts w:ascii="Times New Roman" w:hAnsi="Times New Roman" w:cs="Times New Roman"/>
          <w:szCs w:val="24"/>
        </w:rPr>
        <w:t>Bakucz</w:t>
      </w:r>
      <w:proofErr w:type="spellEnd"/>
      <w:r w:rsidRPr="00633A9B">
        <w:rPr>
          <w:rFonts w:ascii="Times New Roman" w:hAnsi="Times New Roman" w:cs="Times New Roman"/>
          <w:szCs w:val="24"/>
        </w:rPr>
        <w:t xml:space="preserve">, M. (2017). Past themes and future trends in medical tourism research: A co-word analysis. </w:t>
      </w:r>
      <w:r w:rsidRPr="00633A9B">
        <w:rPr>
          <w:rFonts w:ascii="Times New Roman" w:hAnsi="Times New Roman" w:cs="Times New Roman"/>
          <w:i/>
          <w:iCs/>
          <w:szCs w:val="24"/>
        </w:rPr>
        <w:t>Tourism Management</w:t>
      </w:r>
      <w:r w:rsidRPr="00633A9B">
        <w:rPr>
          <w:rFonts w:ascii="Times New Roman" w:hAnsi="Times New Roman" w:cs="Times New Roman"/>
          <w:szCs w:val="24"/>
        </w:rPr>
        <w:t xml:space="preserve">, </w:t>
      </w:r>
      <w:r w:rsidRPr="00633A9B">
        <w:rPr>
          <w:rFonts w:ascii="Times New Roman" w:hAnsi="Times New Roman" w:cs="Times New Roman"/>
          <w:i/>
          <w:iCs/>
          <w:szCs w:val="24"/>
        </w:rPr>
        <w:t>65</w:t>
      </w:r>
      <w:r w:rsidRPr="00633A9B">
        <w:rPr>
          <w:rFonts w:ascii="Times New Roman" w:hAnsi="Times New Roman" w:cs="Times New Roman"/>
          <w:szCs w:val="24"/>
        </w:rPr>
        <w:t>, 200–211.</w:t>
      </w:r>
      <w:r w:rsidRPr="00633A9B">
        <w:rPr>
          <w:rFonts w:ascii="Times New Roman" w:hAnsi="Times New Roman" w:cs="Times New Roman"/>
          <w:b/>
          <w:bCs/>
          <w:szCs w:val="24"/>
        </w:rPr>
        <w:t xml:space="preserve"> </w:t>
      </w:r>
      <w:hyperlink r:id="rId7" w:history="1">
        <w:r w:rsidRPr="00633A9B">
          <w:rPr>
            <w:rStyle w:val="Hyperlink"/>
            <w:rFonts w:ascii="Times New Roman" w:hAnsi="Times New Roman" w:cs="Times New Roman"/>
            <w:b/>
            <w:bCs/>
            <w:szCs w:val="24"/>
          </w:rPr>
          <w:t>https://doi.org/10.1016/j.tourman.2017.10.001</w:t>
        </w:r>
      </w:hyperlink>
    </w:p>
    <w:p w14:paraId="3B652210" w14:textId="0B4224CA" w:rsidR="00FB501B" w:rsidRPr="00A5694C" w:rsidRDefault="00FB501B" w:rsidP="00FB501B">
      <w:pPr>
        <w:rPr>
          <w:rFonts w:ascii="Times New Roman" w:hAnsi="Times New Roman" w:cs="Times New Roman"/>
          <w:szCs w:val="24"/>
        </w:rPr>
      </w:pPr>
      <w:r w:rsidRPr="00FB501B">
        <w:rPr>
          <w:rFonts w:ascii="Times New Roman" w:hAnsi="Times New Roman" w:cs="Times New Roman"/>
          <w:szCs w:val="24"/>
        </w:rPr>
        <w:t xml:space="preserve">Becken, S., &amp; Hay, J. (2007). Tourism and climate change: Risks and opportunities. Channel View Publications. </w:t>
      </w:r>
      <w:r w:rsidRPr="00FB501B">
        <w:rPr>
          <w:rFonts w:ascii="Times New Roman" w:hAnsi="Times New Roman" w:cs="Times New Roman"/>
          <w:i/>
          <w:iCs/>
          <w:szCs w:val="24"/>
        </w:rPr>
        <w:t>ResearchGate</w:t>
      </w:r>
      <w:r w:rsidRPr="00FB501B">
        <w:rPr>
          <w:rFonts w:ascii="Times New Roman" w:hAnsi="Times New Roman" w:cs="Times New Roman"/>
          <w:szCs w:val="24"/>
        </w:rPr>
        <w:t xml:space="preserve">. </w:t>
      </w:r>
      <w:hyperlink r:id="rId8" w:history="1">
        <w:r w:rsidRPr="00FB501B">
          <w:rPr>
            <w:rStyle w:val="Hyperlink"/>
            <w:rFonts w:ascii="Times New Roman" w:hAnsi="Times New Roman" w:cs="Times New Roman"/>
            <w:szCs w:val="24"/>
          </w:rPr>
          <w:t>https://www.researchgate.net/publication/285743624_Tourism_and_climate_change_Risks_and_opportunities_Channel_View_Publications</w:t>
        </w:r>
      </w:hyperlink>
    </w:p>
    <w:p w14:paraId="0B591ECA" w14:textId="7F2D6D75" w:rsidR="00FB501B" w:rsidRPr="00A5694C" w:rsidRDefault="00FB501B" w:rsidP="00FB501B">
      <w:pPr>
        <w:rPr>
          <w:rFonts w:ascii="Times New Roman" w:hAnsi="Times New Roman" w:cs="Times New Roman"/>
          <w:szCs w:val="24"/>
        </w:rPr>
      </w:pPr>
      <w:proofErr w:type="spellStart"/>
      <w:r w:rsidRPr="00FB501B">
        <w:rPr>
          <w:rFonts w:ascii="Times New Roman" w:hAnsi="Times New Roman" w:cs="Times New Roman"/>
          <w:szCs w:val="24"/>
        </w:rPr>
        <w:t>Grigolon</w:t>
      </w:r>
      <w:proofErr w:type="spellEnd"/>
      <w:r w:rsidRPr="00FB501B">
        <w:rPr>
          <w:rFonts w:ascii="Times New Roman" w:hAnsi="Times New Roman" w:cs="Times New Roman"/>
          <w:szCs w:val="24"/>
        </w:rPr>
        <w:t xml:space="preserve">, A. B., Borgers, A. W., Kemperman, A. D., &amp; Timmermans, H. J. (2013). Vacation length choice: A dynamic mixed multinomial logit model. </w:t>
      </w:r>
      <w:r w:rsidRPr="00FB501B">
        <w:rPr>
          <w:rFonts w:ascii="Times New Roman" w:hAnsi="Times New Roman" w:cs="Times New Roman"/>
          <w:i/>
          <w:iCs/>
          <w:szCs w:val="24"/>
        </w:rPr>
        <w:t>Tourism Management</w:t>
      </w:r>
      <w:r w:rsidRPr="00FB501B">
        <w:rPr>
          <w:rFonts w:ascii="Times New Roman" w:hAnsi="Times New Roman" w:cs="Times New Roman"/>
          <w:szCs w:val="24"/>
        </w:rPr>
        <w:t xml:space="preserve">, </w:t>
      </w:r>
      <w:r w:rsidRPr="00FB501B">
        <w:rPr>
          <w:rFonts w:ascii="Times New Roman" w:hAnsi="Times New Roman" w:cs="Times New Roman"/>
          <w:i/>
          <w:iCs/>
          <w:szCs w:val="24"/>
        </w:rPr>
        <w:t>41</w:t>
      </w:r>
      <w:r w:rsidRPr="00FB501B">
        <w:rPr>
          <w:rFonts w:ascii="Times New Roman" w:hAnsi="Times New Roman" w:cs="Times New Roman"/>
          <w:szCs w:val="24"/>
        </w:rPr>
        <w:t xml:space="preserve">, 158–167. </w:t>
      </w:r>
      <w:hyperlink r:id="rId9" w:history="1">
        <w:r w:rsidRPr="00FB501B">
          <w:rPr>
            <w:rStyle w:val="Hyperlink"/>
            <w:rFonts w:ascii="Times New Roman" w:hAnsi="Times New Roman" w:cs="Times New Roman"/>
            <w:szCs w:val="24"/>
          </w:rPr>
          <w:t>https://doi.org/10.1016/j.tourman.2013.09.002</w:t>
        </w:r>
      </w:hyperlink>
    </w:p>
    <w:p w14:paraId="263C2133" w14:textId="4585B574" w:rsidR="00FB501B" w:rsidRPr="00A5694C" w:rsidRDefault="00FB501B" w:rsidP="00FB501B">
      <w:pPr>
        <w:rPr>
          <w:rFonts w:ascii="Times New Roman" w:hAnsi="Times New Roman" w:cs="Times New Roman"/>
          <w:szCs w:val="24"/>
        </w:rPr>
      </w:pPr>
      <w:r w:rsidRPr="00FB501B">
        <w:rPr>
          <w:rFonts w:ascii="Times New Roman" w:hAnsi="Times New Roman" w:cs="Times New Roman"/>
          <w:szCs w:val="24"/>
        </w:rPr>
        <w:t xml:space="preserve">Becken, S. (2013). A review of tourism and climate change as an evolving knowledge domain. </w:t>
      </w:r>
      <w:r w:rsidRPr="00FB501B">
        <w:rPr>
          <w:rFonts w:ascii="Times New Roman" w:hAnsi="Times New Roman" w:cs="Times New Roman"/>
          <w:i/>
          <w:iCs/>
          <w:szCs w:val="24"/>
        </w:rPr>
        <w:t>Tourism Management Perspectives</w:t>
      </w:r>
      <w:r w:rsidRPr="00FB501B">
        <w:rPr>
          <w:rFonts w:ascii="Times New Roman" w:hAnsi="Times New Roman" w:cs="Times New Roman"/>
          <w:szCs w:val="24"/>
        </w:rPr>
        <w:t xml:space="preserve">, </w:t>
      </w:r>
      <w:r w:rsidRPr="00FB501B">
        <w:rPr>
          <w:rFonts w:ascii="Times New Roman" w:hAnsi="Times New Roman" w:cs="Times New Roman"/>
          <w:i/>
          <w:iCs/>
          <w:szCs w:val="24"/>
        </w:rPr>
        <w:t>6</w:t>
      </w:r>
      <w:r w:rsidRPr="00FB501B">
        <w:rPr>
          <w:rFonts w:ascii="Times New Roman" w:hAnsi="Times New Roman" w:cs="Times New Roman"/>
          <w:szCs w:val="24"/>
        </w:rPr>
        <w:t xml:space="preserve">, 53–62. </w:t>
      </w:r>
      <w:hyperlink r:id="rId10" w:history="1">
        <w:r w:rsidRPr="00FB501B">
          <w:rPr>
            <w:rStyle w:val="Hyperlink"/>
            <w:rFonts w:ascii="Times New Roman" w:hAnsi="Times New Roman" w:cs="Times New Roman"/>
            <w:szCs w:val="24"/>
          </w:rPr>
          <w:t>https://doi.org/10.1016/j.tmp.2012.11.006</w:t>
        </w:r>
      </w:hyperlink>
    </w:p>
    <w:p w14:paraId="0961B07D" w14:textId="7DA56C4E" w:rsidR="00227D29" w:rsidRPr="00A5694C" w:rsidRDefault="00227D29" w:rsidP="00227D29">
      <w:pPr>
        <w:rPr>
          <w:rFonts w:ascii="Times New Roman" w:hAnsi="Times New Roman" w:cs="Times New Roman"/>
          <w:szCs w:val="24"/>
        </w:rPr>
      </w:pPr>
      <w:r w:rsidRPr="00227D29">
        <w:rPr>
          <w:rFonts w:ascii="Times New Roman" w:hAnsi="Times New Roman" w:cs="Times New Roman"/>
          <w:szCs w:val="24"/>
        </w:rPr>
        <w:t xml:space="preserve">Hall, C. M., &amp; Higham, J. (2005). Tourism, recreation and climate change. </w:t>
      </w:r>
      <w:r w:rsidRPr="00227D29">
        <w:rPr>
          <w:rFonts w:ascii="Times New Roman" w:hAnsi="Times New Roman" w:cs="Times New Roman"/>
          <w:i/>
          <w:iCs/>
          <w:szCs w:val="24"/>
        </w:rPr>
        <w:t>ResearchGate</w:t>
      </w:r>
      <w:r w:rsidRPr="00227D29">
        <w:rPr>
          <w:rFonts w:ascii="Times New Roman" w:hAnsi="Times New Roman" w:cs="Times New Roman"/>
          <w:szCs w:val="24"/>
        </w:rPr>
        <w:t xml:space="preserve">. </w:t>
      </w:r>
      <w:hyperlink r:id="rId11" w:history="1">
        <w:r w:rsidRPr="00227D29">
          <w:rPr>
            <w:rStyle w:val="Hyperlink"/>
            <w:rFonts w:ascii="Times New Roman" w:hAnsi="Times New Roman" w:cs="Times New Roman"/>
            <w:szCs w:val="24"/>
          </w:rPr>
          <w:t>https://www.researchgate.net/publication/287269499_Tourism_recreation_and_climate_change</w:t>
        </w:r>
      </w:hyperlink>
    </w:p>
    <w:p w14:paraId="333F87AF" w14:textId="01D10CD0" w:rsidR="008231AC" w:rsidRPr="00A5694C" w:rsidRDefault="008231AC" w:rsidP="008231AC">
      <w:pPr>
        <w:rPr>
          <w:rFonts w:ascii="Times New Roman" w:hAnsi="Times New Roman" w:cs="Times New Roman"/>
          <w:i/>
          <w:iCs/>
          <w:szCs w:val="24"/>
        </w:rPr>
      </w:pPr>
      <w:r w:rsidRPr="008231AC">
        <w:rPr>
          <w:rFonts w:ascii="Times New Roman" w:hAnsi="Times New Roman" w:cs="Times New Roman"/>
          <w:szCs w:val="24"/>
        </w:rPr>
        <w:t xml:space="preserve">Steiger, R., Scott, D., Abegg, B., Pons, M., &amp; </w:t>
      </w:r>
      <w:proofErr w:type="spellStart"/>
      <w:r w:rsidRPr="008231AC">
        <w:rPr>
          <w:rFonts w:ascii="Times New Roman" w:hAnsi="Times New Roman" w:cs="Times New Roman"/>
          <w:szCs w:val="24"/>
        </w:rPr>
        <w:t>Aall</w:t>
      </w:r>
      <w:proofErr w:type="spellEnd"/>
      <w:r w:rsidRPr="008231AC">
        <w:rPr>
          <w:rFonts w:ascii="Times New Roman" w:hAnsi="Times New Roman" w:cs="Times New Roman"/>
          <w:szCs w:val="24"/>
        </w:rPr>
        <w:t>, C. (2017).</w:t>
      </w:r>
      <w:r w:rsidRPr="008231AC">
        <w:rPr>
          <w:rFonts w:ascii="Times New Roman" w:hAnsi="Times New Roman" w:cs="Times New Roman"/>
          <w:i/>
          <w:iCs/>
          <w:szCs w:val="24"/>
        </w:rPr>
        <w:t xml:space="preserve"> A critical review of climate change risk for ski tourism. Current Issues in Tourism, 22(11), 1343–1379. </w:t>
      </w:r>
      <w:hyperlink r:id="rId12" w:history="1">
        <w:r w:rsidRPr="008231AC">
          <w:rPr>
            <w:rStyle w:val="Hyperlink"/>
            <w:rFonts w:ascii="Times New Roman" w:hAnsi="Times New Roman" w:cs="Times New Roman"/>
            <w:i/>
            <w:iCs/>
            <w:szCs w:val="24"/>
          </w:rPr>
          <w:t>https://doi.org/10.1080/13683500.2017.1410110</w:t>
        </w:r>
      </w:hyperlink>
    </w:p>
    <w:p w14:paraId="7C9E2821" w14:textId="06B766EF" w:rsidR="003E54C3" w:rsidRPr="00A5694C" w:rsidRDefault="003E54C3" w:rsidP="00227D29">
      <w:pPr>
        <w:rPr>
          <w:rFonts w:ascii="Times New Roman" w:hAnsi="Times New Roman" w:cs="Times New Roman"/>
          <w:i/>
          <w:iCs/>
          <w:szCs w:val="24"/>
        </w:rPr>
      </w:pPr>
      <w:r w:rsidRPr="00A5694C">
        <w:rPr>
          <w:rFonts w:ascii="Times New Roman" w:hAnsi="Times New Roman" w:cs="Times New Roman"/>
          <w:szCs w:val="24"/>
        </w:rPr>
        <w:t>Higham, J., &amp; Hinch, T. (2002).</w:t>
      </w:r>
      <w:r w:rsidRPr="00A5694C">
        <w:rPr>
          <w:rFonts w:ascii="Times New Roman" w:hAnsi="Times New Roman" w:cs="Times New Roman"/>
          <w:i/>
          <w:iCs/>
          <w:szCs w:val="24"/>
        </w:rPr>
        <w:t xml:space="preserve"> Tourism, sport and seasons: The challenges and potential of overcoming seasonality in the sport and tourism sectors. Tourism Management, 23(2), 175–185. </w:t>
      </w:r>
      <w:hyperlink r:id="rId13" w:history="1">
        <w:r w:rsidRPr="00A5694C">
          <w:rPr>
            <w:rStyle w:val="Hyperlink"/>
            <w:rFonts w:ascii="Times New Roman" w:hAnsi="Times New Roman" w:cs="Times New Roman"/>
            <w:i/>
            <w:iCs/>
            <w:szCs w:val="24"/>
          </w:rPr>
          <w:t>https://doi.org/10.1016/S0261-5177(01)00046-2</w:t>
        </w:r>
      </w:hyperlink>
    </w:p>
    <w:p w14:paraId="2CB66DBD" w14:textId="169B3DE0" w:rsidR="00227D29" w:rsidRPr="00A5694C" w:rsidRDefault="00227D29" w:rsidP="00227D29">
      <w:pPr>
        <w:rPr>
          <w:rFonts w:ascii="Times New Roman" w:hAnsi="Times New Roman" w:cs="Times New Roman"/>
          <w:szCs w:val="24"/>
        </w:rPr>
      </w:pPr>
      <w:r w:rsidRPr="00227D29">
        <w:rPr>
          <w:rFonts w:ascii="Times New Roman" w:hAnsi="Times New Roman" w:cs="Times New Roman"/>
          <w:i/>
          <w:iCs/>
          <w:szCs w:val="24"/>
        </w:rPr>
        <w:t>S. Gossling and C. Hall, “Tourism and Global Environmental Change Ecological, social, economic and Political interrelationships,” Routledge, London, 2006. - References - Scientific Research Publishing</w:t>
      </w:r>
      <w:r w:rsidRPr="00227D29">
        <w:rPr>
          <w:rFonts w:ascii="Times New Roman" w:hAnsi="Times New Roman" w:cs="Times New Roman"/>
          <w:szCs w:val="24"/>
        </w:rPr>
        <w:t xml:space="preserve">. (n.d.). </w:t>
      </w:r>
      <w:hyperlink r:id="rId14" w:history="1">
        <w:r w:rsidRPr="00227D29">
          <w:rPr>
            <w:rStyle w:val="Hyperlink"/>
            <w:rFonts w:ascii="Times New Roman" w:hAnsi="Times New Roman" w:cs="Times New Roman"/>
            <w:szCs w:val="24"/>
          </w:rPr>
          <w:t>https://www.scirp.org/reference/referencespapers?referenceid=1031040</w:t>
        </w:r>
      </w:hyperlink>
    </w:p>
    <w:p w14:paraId="59228BA3" w14:textId="484A7700" w:rsidR="00227D29" w:rsidRPr="00A5694C" w:rsidRDefault="00227D29" w:rsidP="00227D29">
      <w:pPr>
        <w:rPr>
          <w:rFonts w:ascii="Times New Roman" w:hAnsi="Times New Roman" w:cs="Times New Roman"/>
          <w:szCs w:val="24"/>
        </w:rPr>
      </w:pPr>
      <w:r w:rsidRPr="00227D29">
        <w:rPr>
          <w:rFonts w:ascii="Times New Roman" w:hAnsi="Times New Roman" w:cs="Times New Roman"/>
          <w:szCs w:val="24"/>
        </w:rPr>
        <w:t xml:space="preserve">Smith, W. W. (2005). Seasonality in tourism. </w:t>
      </w:r>
      <w:r w:rsidRPr="00227D29">
        <w:rPr>
          <w:rFonts w:ascii="Times New Roman" w:hAnsi="Times New Roman" w:cs="Times New Roman"/>
          <w:i/>
          <w:iCs/>
          <w:szCs w:val="24"/>
        </w:rPr>
        <w:t>Annals of Tourism Research</w:t>
      </w:r>
      <w:r w:rsidRPr="00227D29">
        <w:rPr>
          <w:rFonts w:ascii="Times New Roman" w:hAnsi="Times New Roman" w:cs="Times New Roman"/>
          <w:szCs w:val="24"/>
        </w:rPr>
        <w:t xml:space="preserve">, </w:t>
      </w:r>
      <w:r w:rsidRPr="00227D29">
        <w:rPr>
          <w:rFonts w:ascii="Times New Roman" w:hAnsi="Times New Roman" w:cs="Times New Roman"/>
          <w:i/>
          <w:iCs/>
          <w:szCs w:val="24"/>
        </w:rPr>
        <w:t>32</w:t>
      </w:r>
      <w:r w:rsidRPr="00227D29">
        <w:rPr>
          <w:rFonts w:ascii="Times New Roman" w:hAnsi="Times New Roman" w:cs="Times New Roman"/>
          <w:szCs w:val="24"/>
        </w:rPr>
        <w:t xml:space="preserve">(2), 512–513. </w:t>
      </w:r>
      <w:hyperlink r:id="rId15" w:history="1">
        <w:r w:rsidRPr="00227D29">
          <w:rPr>
            <w:rStyle w:val="Hyperlink"/>
            <w:rFonts w:ascii="Times New Roman" w:hAnsi="Times New Roman" w:cs="Times New Roman"/>
            <w:szCs w:val="24"/>
          </w:rPr>
          <w:t>https://doi.org/10.1016/j.annals.2004.10.001</w:t>
        </w:r>
      </w:hyperlink>
    </w:p>
    <w:p w14:paraId="11AF8634" w14:textId="630BF79D" w:rsidR="00163566" w:rsidRPr="00A5694C" w:rsidRDefault="00163566" w:rsidP="00163566">
      <w:pPr>
        <w:rPr>
          <w:rFonts w:ascii="Times New Roman" w:hAnsi="Times New Roman" w:cs="Times New Roman"/>
          <w:szCs w:val="24"/>
        </w:rPr>
      </w:pPr>
      <w:r w:rsidRPr="00163566">
        <w:rPr>
          <w:rFonts w:ascii="Times New Roman" w:hAnsi="Times New Roman" w:cs="Times New Roman"/>
          <w:szCs w:val="24"/>
        </w:rPr>
        <w:t xml:space="preserve">Higham, J., &amp; Hinch, T. (2002). Tourism, sport and seasons: the challenges and potential of overcoming seasonality in the sport and tourism sectors. </w:t>
      </w:r>
      <w:r w:rsidRPr="00163566">
        <w:rPr>
          <w:rFonts w:ascii="Times New Roman" w:hAnsi="Times New Roman" w:cs="Times New Roman"/>
          <w:i/>
          <w:iCs/>
          <w:szCs w:val="24"/>
        </w:rPr>
        <w:t>Tourism Management</w:t>
      </w:r>
      <w:r w:rsidRPr="00163566">
        <w:rPr>
          <w:rFonts w:ascii="Times New Roman" w:hAnsi="Times New Roman" w:cs="Times New Roman"/>
          <w:szCs w:val="24"/>
        </w:rPr>
        <w:t xml:space="preserve">, </w:t>
      </w:r>
      <w:r w:rsidRPr="00163566">
        <w:rPr>
          <w:rFonts w:ascii="Times New Roman" w:hAnsi="Times New Roman" w:cs="Times New Roman"/>
          <w:i/>
          <w:iCs/>
          <w:szCs w:val="24"/>
        </w:rPr>
        <w:t>23</w:t>
      </w:r>
      <w:r w:rsidRPr="00163566">
        <w:rPr>
          <w:rFonts w:ascii="Times New Roman" w:hAnsi="Times New Roman" w:cs="Times New Roman"/>
          <w:szCs w:val="24"/>
        </w:rPr>
        <w:t xml:space="preserve">(2), 175–185. </w:t>
      </w:r>
      <w:hyperlink r:id="rId16" w:history="1">
        <w:r w:rsidRPr="00163566">
          <w:rPr>
            <w:rStyle w:val="Hyperlink"/>
            <w:rFonts w:ascii="Times New Roman" w:hAnsi="Times New Roman" w:cs="Times New Roman"/>
            <w:szCs w:val="24"/>
          </w:rPr>
          <w:t>https://doi.org/10.1016/s0261-5177(01)00046-2</w:t>
        </w:r>
      </w:hyperlink>
    </w:p>
    <w:p w14:paraId="44CED584" w14:textId="3A330758" w:rsidR="00163566" w:rsidRPr="00A5694C" w:rsidRDefault="00163566" w:rsidP="00163566">
      <w:pPr>
        <w:rPr>
          <w:rFonts w:ascii="Times New Roman" w:hAnsi="Times New Roman" w:cs="Times New Roman"/>
          <w:szCs w:val="24"/>
        </w:rPr>
      </w:pPr>
      <w:r w:rsidRPr="00163566">
        <w:rPr>
          <w:rFonts w:ascii="Times New Roman" w:hAnsi="Times New Roman" w:cs="Times New Roman"/>
          <w:szCs w:val="24"/>
        </w:rPr>
        <w:t xml:space="preserve">Scott, D., Hall, C. M., &amp; </w:t>
      </w:r>
      <w:proofErr w:type="spellStart"/>
      <w:r w:rsidRPr="00163566">
        <w:rPr>
          <w:rFonts w:ascii="Times New Roman" w:hAnsi="Times New Roman" w:cs="Times New Roman"/>
          <w:szCs w:val="24"/>
        </w:rPr>
        <w:t>Gössling</w:t>
      </w:r>
      <w:proofErr w:type="spellEnd"/>
      <w:r w:rsidRPr="00163566">
        <w:rPr>
          <w:rFonts w:ascii="Times New Roman" w:hAnsi="Times New Roman" w:cs="Times New Roman"/>
          <w:szCs w:val="24"/>
        </w:rPr>
        <w:t xml:space="preserve">, S. (2019). Global tourism vulnerability to climate change. </w:t>
      </w:r>
      <w:r w:rsidRPr="00163566">
        <w:rPr>
          <w:rFonts w:ascii="Times New Roman" w:hAnsi="Times New Roman" w:cs="Times New Roman"/>
          <w:i/>
          <w:iCs/>
          <w:szCs w:val="24"/>
        </w:rPr>
        <w:t>Annals of Tourism Research</w:t>
      </w:r>
      <w:r w:rsidRPr="00163566">
        <w:rPr>
          <w:rFonts w:ascii="Times New Roman" w:hAnsi="Times New Roman" w:cs="Times New Roman"/>
          <w:szCs w:val="24"/>
        </w:rPr>
        <w:t xml:space="preserve">, </w:t>
      </w:r>
      <w:r w:rsidRPr="00163566">
        <w:rPr>
          <w:rFonts w:ascii="Times New Roman" w:hAnsi="Times New Roman" w:cs="Times New Roman"/>
          <w:i/>
          <w:iCs/>
          <w:szCs w:val="24"/>
        </w:rPr>
        <w:t>77</w:t>
      </w:r>
      <w:r w:rsidRPr="00163566">
        <w:rPr>
          <w:rFonts w:ascii="Times New Roman" w:hAnsi="Times New Roman" w:cs="Times New Roman"/>
          <w:szCs w:val="24"/>
        </w:rPr>
        <w:t xml:space="preserve">, 49–61. </w:t>
      </w:r>
      <w:hyperlink r:id="rId17" w:history="1">
        <w:r w:rsidRPr="00163566">
          <w:rPr>
            <w:rStyle w:val="Hyperlink"/>
            <w:rFonts w:ascii="Times New Roman" w:hAnsi="Times New Roman" w:cs="Times New Roman"/>
            <w:szCs w:val="24"/>
          </w:rPr>
          <w:t>https://doi.org/10.1016/j.annals.2019.05.007</w:t>
        </w:r>
      </w:hyperlink>
    </w:p>
    <w:p w14:paraId="73E0D29D" w14:textId="2A3ADA60" w:rsidR="00634BB1" w:rsidRPr="00A5694C" w:rsidRDefault="00634BB1" w:rsidP="00634BB1">
      <w:pPr>
        <w:rPr>
          <w:rFonts w:ascii="Times New Roman" w:hAnsi="Times New Roman" w:cs="Times New Roman"/>
          <w:szCs w:val="24"/>
        </w:rPr>
      </w:pPr>
      <w:r w:rsidRPr="00634BB1">
        <w:rPr>
          <w:rFonts w:ascii="Times New Roman" w:hAnsi="Times New Roman" w:cs="Times New Roman"/>
          <w:i/>
          <w:iCs/>
          <w:szCs w:val="24"/>
        </w:rPr>
        <w:t>AR6 Climate Change 2022: Impacts, adaptation and Vulnerability — IPCC</w:t>
      </w:r>
      <w:r w:rsidRPr="00634BB1">
        <w:rPr>
          <w:rFonts w:ascii="Times New Roman" w:hAnsi="Times New Roman" w:cs="Times New Roman"/>
          <w:szCs w:val="24"/>
        </w:rPr>
        <w:t xml:space="preserve">. (n.d.). IPCC. </w:t>
      </w:r>
      <w:hyperlink r:id="rId18" w:history="1">
        <w:r w:rsidRPr="00634BB1">
          <w:rPr>
            <w:rStyle w:val="Hyperlink"/>
            <w:rFonts w:ascii="Times New Roman" w:hAnsi="Times New Roman" w:cs="Times New Roman"/>
            <w:szCs w:val="24"/>
          </w:rPr>
          <w:t>https://www.ipcc.ch/report/sixth-assessment-report-working-group-ii/</w:t>
        </w:r>
      </w:hyperlink>
    </w:p>
    <w:p w14:paraId="384D71EB" w14:textId="29C3FA17" w:rsidR="003E54C3" w:rsidRPr="00A5694C" w:rsidRDefault="003E54C3" w:rsidP="003E54C3">
      <w:pPr>
        <w:rPr>
          <w:rFonts w:ascii="Times New Roman" w:hAnsi="Times New Roman" w:cs="Times New Roman"/>
          <w:szCs w:val="24"/>
        </w:rPr>
      </w:pPr>
      <w:r w:rsidRPr="003E54C3">
        <w:rPr>
          <w:rFonts w:ascii="Times New Roman" w:hAnsi="Times New Roman" w:cs="Times New Roman"/>
          <w:szCs w:val="24"/>
        </w:rPr>
        <w:lastRenderedPageBreak/>
        <w:t xml:space="preserve">Maldives Meteorological Service. (2020). </w:t>
      </w:r>
      <w:r w:rsidRPr="003E54C3">
        <w:rPr>
          <w:rFonts w:ascii="Times New Roman" w:hAnsi="Times New Roman" w:cs="Times New Roman"/>
          <w:i/>
          <w:iCs/>
          <w:szCs w:val="24"/>
        </w:rPr>
        <w:t>Climate of the Maldives</w:t>
      </w:r>
      <w:r w:rsidRPr="003E54C3">
        <w:rPr>
          <w:rFonts w:ascii="Times New Roman" w:hAnsi="Times New Roman" w:cs="Times New Roman"/>
          <w:szCs w:val="24"/>
        </w:rPr>
        <w:t xml:space="preserve">. Government of Maldives. </w:t>
      </w:r>
      <w:hyperlink r:id="rId19" w:history="1">
        <w:r w:rsidRPr="003E54C3">
          <w:rPr>
            <w:rStyle w:val="Hyperlink"/>
            <w:rFonts w:ascii="Times New Roman" w:hAnsi="Times New Roman" w:cs="Times New Roman"/>
            <w:szCs w:val="24"/>
          </w:rPr>
          <w:t>https://www.meteorology.gov.mv</w:t>
        </w:r>
      </w:hyperlink>
    </w:p>
    <w:p w14:paraId="362A7364" w14:textId="1B7D699C" w:rsidR="003E54C3" w:rsidRPr="003E54C3" w:rsidRDefault="003E54C3" w:rsidP="003E54C3">
      <w:pPr>
        <w:rPr>
          <w:rFonts w:ascii="Times New Roman" w:hAnsi="Times New Roman" w:cs="Times New Roman"/>
          <w:szCs w:val="24"/>
        </w:rPr>
      </w:pPr>
      <w:r w:rsidRPr="003E54C3">
        <w:rPr>
          <w:rFonts w:ascii="Times New Roman" w:hAnsi="Times New Roman" w:cs="Times New Roman"/>
          <w:szCs w:val="24"/>
        </w:rPr>
        <w:t xml:space="preserve">Shakeela, A., &amp; Weaver, D. (2018). The role of climate for tourism in the Maldives: Perceptions and policy. </w:t>
      </w:r>
      <w:r w:rsidRPr="003E54C3">
        <w:rPr>
          <w:rFonts w:ascii="Times New Roman" w:hAnsi="Times New Roman" w:cs="Times New Roman"/>
          <w:i/>
          <w:iCs/>
          <w:szCs w:val="24"/>
        </w:rPr>
        <w:t>Tourism Management, 65</w:t>
      </w:r>
      <w:r w:rsidRPr="003E54C3">
        <w:rPr>
          <w:rFonts w:ascii="Times New Roman" w:hAnsi="Times New Roman" w:cs="Times New Roman"/>
          <w:szCs w:val="24"/>
        </w:rPr>
        <w:t xml:space="preserve">, 277–288. </w:t>
      </w:r>
      <w:hyperlink r:id="rId20" w:history="1">
        <w:r w:rsidRPr="003E54C3">
          <w:rPr>
            <w:rStyle w:val="Hyperlink"/>
            <w:rFonts w:ascii="Times New Roman" w:hAnsi="Times New Roman" w:cs="Times New Roman"/>
            <w:szCs w:val="24"/>
          </w:rPr>
          <w:t>https://doi.org/10.1016/j.tourman.2017.10.001</w:t>
        </w:r>
      </w:hyperlink>
    </w:p>
    <w:p w14:paraId="35F10096" w14:textId="35494B95" w:rsidR="003E54C3" w:rsidRPr="003E54C3" w:rsidRDefault="003E54C3" w:rsidP="003E54C3">
      <w:pPr>
        <w:rPr>
          <w:rFonts w:ascii="Times New Roman" w:hAnsi="Times New Roman" w:cs="Times New Roman"/>
          <w:szCs w:val="24"/>
        </w:rPr>
      </w:pPr>
      <w:r w:rsidRPr="003E54C3">
        <w:rPr>
          <w:rFonts w:ascii="Times New Roman" w:hAnsi="Times New Roman" w:cs="Times New Roman"/>
          <w:szCs w:val="24"/>
        </w:rPr>
        <w:t xml:space="preserve">United Nations Development Programme (UNDP). (2021). </w:t>
      </w:r>
      <w:r w:rsidRPr="003E54C3">
        <w:rPr>
          <w:rFonts w:ascii="Times New Roman" w:hAnsi="Times New Roman" w:cs="Times New Roman"/>
          <w:i/>
          <w:iCs/>
          <w:szCs w:val="24"/>
        </w:rPr>
        <w:t>Climate change adaptation in the Maldives</w:t>
      </w:r>
      <w:r w:rsidRPr="003E54C3">
        <w:rPr>
          <w:rFonts w:ascii="Times New Roman" w:hAnsi="Times New Roman" w:cs="Times New Roman"/>
          <w:szCs w:val="24"/>
        </w:rPr>
        <w:t xml:space="preserve">. UNDP Maldives. </w:t>
      </w:r>
      <w:hyperlink r:id="rId21" w:history="1">
        <w:r w:rsidRPr="003E54C3">
          <w:rPr>
            <w:rStyle w:val="Hyperlink"/>
            <w:rFonts w:ascii="Times New Roman" w:hAnsi="Times New Roman" w:cs="Times New Roman"/>
            <w:szCs w:val="24"/>
          </w:rPr>
          <w:t>https://www.undp.org/maldives</w:t>
        </w:r>
      </w:hyperlink>
    </w:p>
    <w:p w14:paraId="747B12B4" w14:textId="57E558A9" w:rsidR="003E54C3" w:rsidRPr="00A5694C" w:rsidRDefault="003E54C3" w:rsidP="00634BB1">
      <w:pPr>
        <w:rPr>
          <w:rFonts w:ascii="Times New Roman" w:hAnsi="Times New Roman" w:cs="Times New Roman"/>
          <w:szCs w:val="24"/>
        </w:rPr>
      </w:pPr>
      <w:r w:rsidRPr="003E54C3">
        <w:rPr>
          <w:rFonts w:ascii="Times New Roman" w:hAnsi="Times New Roman" w:cs="Times New Roman"/>
          <w:szCs w:val="24"/>
        </w:rPr>
        <w:t xml:space="preserve">Ministry of Tourism – Maldives. (2022). </w:t>
      </w:r>
      <w:r w:rsidRPr="003E54C3">
        <w:rPr>
          <w:rFonts w:ascii="Times New Roman" w:hAnsi="Times New Roman" w:cs="Times New Roman"/>
          <w:i/>
          <w:iCs/>
          <w:szCs w:val="24"/>
        </w:rPr>
        <w:t>Tourism yearbook 2022</w:t>
      </w:r>
      <w:r w:rsidRPr="003E54C3">
        <w:rPr>
          <w:rFonts w:ascii="Times New Roman" w:hAnsi="Times New Roman" w:cs="Times New Roman"/>
          <w:szCs w:val="24"/>
        </w:rPr>
        <w:t xml:space="preserve">. Government of Maldives. </w:t>
      </w:r>
      <w:hyperlink r:id="rId22" w:history="1">
        <w:r w:rsidRPr="003E54C3">
          <w:rPr>
            <w:rStyle w:val="Hyperlink"/>
            <w:rFonts w:ascii="Times New Roman" w:hAnsi="Times New Roman" w:cs="Times New Roman"/>
            <w:szCs w:val="24"/>
          </w:rPr>
          <w:t>https://www.tourism.gov.mv</w:t>
        </w:r>
      </w:hyperlink>
    </w:p>
    <w:p w14:paraId="50E09345" w14:textId="5EEAA561" w:rsidR="00634BB1" w:rsidRPr="00A5694C" w:rsidRDefault="00634BB1" w:rsidP="00634BB1">
      <w:pPr>
        <w:rPr>
          <w:rFonts w:ascii="Times New Roman" w:hAnsi="Times New Roman" w:cs="Times New Roman"/>
          <w:szCs w:val="24"/>
        </w:rPr>
      </w:pPr>
      <w:r w:rsidRPr="00634BB1">
        <w:rPr>
          <w:rFonts w:ascii="Times New Roman" w:hAnsi="Times New Roman" w:cs="Times New Roman"/>
          <w:szCs w:val="24"/>
        </w:rPr>
        <w:t xml:space="preserve">De La Hoz-Correa, A., Muñoz-Leiva, F., &amp; </w:t>
      </w:r>
      <w:proofErr w:type="spellStart"/>
      <w:r w:rsidRPr="00634BB1">
        <w:rPr>
          <w:rFonts w:ascii="Times New Roman" w:hAnsi="Times New Roman" w:cs="Times New Roman"/>
          <w:szCs w:val="24"/>
        </w:rPr>
        <w:t>Bakucz</w:t>
      </w:r>
      <w:proofErr w:type="spellEnd"/>
      <w:r w:rsidRPr="00634BB1">
        <w:rPr>
          <w:rFonts w:ascii="Times New Roman" w:hAnsi="Times New Roman" w:cs="Times New Roman"/>
          <w:szCs w:val="24"/>
        </w:rPr>
        <w:t xml:space="preserve">, M. (2017). Past themes and future trends in medical tourism research: A co-word analysis. </w:t>
      </w:r>
      <w:r w:rsidRPr="00634BB1">
        <w:rPr>
          <w:rFonts w:ascii="Times New Roman" w:hAnsi="Times New Roman" w:cs="Times New Roman"/>
          <w:i/>
          <w:iCs/>
          <w:szCs w:val="24"/>
        </w:rPr>
        <w:t>Tourism Management</w:t>
      </w:r>
      <w:r w:rsidRPr="00634BB1">
        <w:rPr>
          <w:rFonts w:ascii="Times New Roman" w:hAnsi="Times New Roman" w:cs="Times New Roman"/>
          <w:szCs w:val="24"/>
        </w:rPr>
        <w:t xml:space="preserve">, </w:t>
      </w:r>
      <w:r w:rsidRPr="00634BB1">
        <w:rPr>
          <w:rFonts w:ascii="Times New Roman" w:hAnsi="Times New Roman" w:cs="Times New Roman"/>
          <w:i/>
          <w:iCs/>
          <w:szCs w:val="24"/>
        </w:rPr>
        <w:t>65</w:t>
      </w:r>
      <w:r w:rsidRPr="00634BB1">
        <w:rPr>
          <w:rFonts w:ascii="Times New Roman" w:hAnsi="Times New Roman" w:cs="Times New Roman"/>
          <w:szCs w:val="24"/>
        </w:rPr>
        <w:t xml:space="preserve">, 200–211. </w:t>
      </w:r>
      <w:hyperlink r:id="rId23" w:history="1">
        <w:r w:rsidRPr="00634BB1">
          <w:rPr>
            <w:rStyle w:val="Hyperlink"/>
            <w:rFonts w:ascii="Times New Roman" w:hAnsi="Times New Roman" w:cs="Times New Roman"/>
            <w:szCs w:val="24"/>
          </w:rPr>
          <w:t>https://doi.org/10.1016/j.tourman.2017.10.001</w:t>
        </w:r>
      </w:hyperlink>
    </w:p>
    <w:p w14:paraId="6E7AF398" w14:textId="5958A1A9" w:rsidR="00634BB1" w:rsidRPr="00A5694C" w:rsidRDefault="00634BB1" w:rsidP="00634BB1">
      <w:pPr>
        <w:rPr>
          <w:rFonts w:ascii="Times New Roman" w:hAnsi="Times New Roman" w:cs="Times New Roman"/>
          <w:szCs w:val="24"/>
        </w:rPr>
      </w:pPr>
      <w:r w:rsidRPr="00634BB1">
        <w:rPr>
          <w:rFonts w:ascii="Times New Roman" w:hAnsi="Times New Roman" w:cs="Times New Roman"/>
          <w:szCs w:val="24"/>
        </w:rPr>
        <w:t xml:space="preserve">Steiger, R., Scott, D., Abegg, B., Pons, M., &amp; </w:t>
      </w:r>
      <w:proofErr w:type="spellStart"/>
      <w:r w:rsidRPr="00634BB1">
        <w:rPr>
          <w:rFonts w:ascii="Times New Roman" w:hAnsi="Times New Roman" w:cs="Times New Roman"/>
          <w:szCs w:val="24"/>
        </w:rPr>
        <w:t>Aall</w:t>
      </w:r>
      <w:proofErr w:type="spellEnd"/>
      <w:r w:rsidRPr="00634BB1">
        <w:rPr>
          <w:rFonts w:ascii="Times New Roman" w:hAnsi="Times New Roman" w:cs="Times New Roman"/>
          <w:szCs w:val="24"/>
        </w:rPr>
        <w:t xml:space="preserve">, C. (2017). A critical review of climate change risk for ski tourism. </w:t>
      </w:r>
      <w:r w:rsidRPr="00634BB1">
        <w:rPr>
          <w:rFonts w:ascii="Times New Roman" w:hAnsi="Times New Roman" w:cs="Times New Roman"/>
          <w:i/>
          <w:iCs/>
          <w:szCs w:val="24"/>
        </w:rPr>
        <w:t>Current Issues in Tourism</w:t>
      </w:r>
      <w:r w:rsidRPr="00634BB1">
        <w:rPr>
          <w:rFonts w:ascii="Times New Roman" w:hAnsi="Times New Roman" w:cs="Times New Roman"/>
          <w:szCs w:val="24"/>
        </w:rPr>
        <w:t xml:space="preserve">, </w:t>
      </w:r>
      <w:r w:rsidRPr="00634BB1">
        <w:rPr>
          <w:rFonts w:ascii="Times New Roman" w:hAnsi="Times New Roman" w:cs="Times New Roman"/>
          <w:i/>
          <w:iCs/>
          <w:szCs w:val="24"/>
        </w:rPr>
        <w:t>22</w:t>
      </w:r>
      <w:r w:rsidRPr="00634BB1">
        <w:rPr>
          <w:rFonts w:ascii="Times New Roman" w:hAnsi="Times New Roman" w:cs="Times New Roman"/>
          <w:szCs w:val="24"/>
        </w:rPr>
        <w:t xml:space="preserve">(11), 1343–1379. </w:t>
      </w:r>
      <w:hyperlink r:id="rId24" w:history="1">
        <w:r w:rsidRPr="00634BB1">
          <w:rPr>
            <w:rStyle w:val="Hyperlink"/>
            <w:rFonts w:ascii="Times New Roman" w:hAnsi="Times New Roman" w:cs="Times New Roman"/>
            <w:szCs w:val="24"/>
          </w:rPr>
          <w:t>https://doi.org/10.1080/13683500.2017.1410110</w:t>
        </w:r>
      </w:hyperlink>
    </w:p>
    <w:p w14:paraId="566A0263" w14:textId="348F6BEE" w:rsidR="008216FC" w:rsidRPr="00A5694C" w:rsidRDefault="008216FC" w:rsidP="008216FC">
      <w:pPr>
        <w:rPr>
          <w:rFonts w:ascii="Times New Roman" w:hAnsi="Times New Roman" w:cs="Times New Roman"/>
          <w:szCs w:val="24"/>
        </w:rPr>
      </w:pPr>
      <w:proofErr w:type="spellStart"/>
      <w:r w:rsidRPr="008216FC">
        <w:rPr>
          <w:rFonts w:ascii="Times New Roman" w:hAnsi="Times New Roman" w:cs="Times New Roman"/>
          <w:szCs w:val="24"/>
        </w:rPr>
        <w:t>Gössling</w:t>
      </w:r>
      <w:proofErr w:type="spellEnd"/>
      <w:r w:rsidRPr="008216FC">
        <w:rPr>
          <w:rFonts w:ascii="Times New Roman" w:hAnsi="Times New Roman" w:cs="Times New Roman"/>
          <w:szCs w:val="24"/>
        </w:rPr>
        <w:t xml:space="preserve">, S., Scott, D., &amp; Hall, C. M. (2012). Tourism and Climate Change. Impacts, Mitigation and adaptation. </w:t>
      </w:r>
      <w:r w:rsidRPr="008216FC">
        <w:rPr>
          <w:rFonts w:ascii="Times New Roman" w:hAnsi="Times New Roman" w:cs="Times New Roman"/>
          <w:i/>
          <w:iCs/>
          <w:szCs w:val="24"/>
        </w:rPr>
        <w:t>ResearchGate</w:t>
      </w:r>
      <w:r w:rsidRPr="008216FC">
        <w:rPr>
          <w:rFonts w:ascii="Times New Roman" w:hAnsi="Times New Roman" w:cs="Times New Roman"/>
          <w:szCs w:val="24"/>
        </w:rPr>
        <w:t xml:space="preserve">. </w:t>
      </w:r>
      <w:hyperlink r:id="rId25" w:history="1">
        <w:r w:rsidRPr="008216FC">
          <w:rPr>
            <w:rStyle w:val="Hyperlink"/>
            <w:rFonts w:ascii="Times New Roman" w:hAnsi="Times New Roman" w:cs="Times New Roman"/>
            <w:szCs w:val="24"/>
          </w:rPr>
          <w:t>https://www.researchgate.net/publication/283638129_Tourism_and_Climate_Change_Impacts_Mitigation_and_Adaptation</w:t>
        </w:r>
      </w:hyperlink>
    </w:p>
    <w:p w14:paraId="27E4A9CA" w14:textId="77777777" w:rsidR="008216FC" w:rsidRPr="008216FC" w:rsidRDefault="008216FC" w:rsidP="008216FC">
      <w:pPr>
        <w:rPr>
          <w:rFonts w:ascii="Times New Roman" w:hAnsi="Times New Roman" w:cs="Times New Roman"/>
          <w:szCs w:val="24"/>
        </w:rPr>
      </w:pPr>
    </w:p>
    <w:p w14:paraId="2DE7887C" w14:textId="77777777" w:rsidR="00634BB1" w:rsidRPr="00634BB1" w:rsidRDefault="00634BB1" w:rsidP="00634BB1">
      <w:pPr>
        <w:rPr>
          <w:rFonts w:ascii="Times New Roman" w:hAnsi="Times New Roman" w:cs="Times New Roman"/>
          <w:szCs w:val="24"/>
        </w:rPr>
      </w:pPr>
    </w:p>
    <w:p w14:paraId="41B677DC" w14:textId="77777777" w:rsidR="00634BB1" w:rsidRPr="00634BB1" w:rsidRDefault="00634BB1" w:rsidP="00634BB1">
      <w:pPr>
        <w:rPr>
          <w:rFonts w:ascii="Times New Roman" w:hAnsi="Times New Roman" w:cs="Times New Roman"/>
          <w:szCs w:val="24"/>
        </w:rPr>
      </w:pPr>
    </w:p>
    <w:p w14:paraId="150C9593" w14:textId="77777777" w:rsidR="00634BB1" w:rsidRPr="00634BB1" w:rsidRDefault="00634BB1" w:rsidP="00634BB1">
      <w:pPr>
        <w:rPr>
          <w:rFonts w:ascii="Times New Roman" w:hAnsi="Times New Roman" w:cs="Times New Roman"/>
          <w:szCs w:val="24"/>
        </w:rPr>
      </w:pPr>
    </w:p>
    <w:p w14:paraId="65DEDD31" w14:textId="77777777" w:rsidR="00163566" w:rsidRPr="00163566" w:rsidRDefault="00163566" w:rsidP="00163566">
      <w:pPr>
        <w:rPr>
          <w:rFonts w:ascii="Times New Roman" w:hAnsi="Times New Roman" w:cs="Times New Roman"/>
          <w:szCs w:val="24"/>
        </w:rPr>
      </w:pPr>
    </w:p>
    <w:p w14:paraId="07E38E1E" w14:textId="77777777" w:rsidR="00163566" w:rsidRPr="00163566" w:rsidRDefault="00163566" w:rsidP="00163566">
      <w:pPr>
        <w:rPr>
          <w:rFonts w:ascii="Times New Roman" w:hAnsi="Times New Roman" w:cs="Times New Roman"/>
          <w:szCs w:val="24"/>
        </w:rPr>
      </w:pPr>
    </w:p>
    <w:p w14:paraId="0FA29DAE" w14:textId="77777777" w:rsidR="00227D29" w:rsidRPr="00227D29" w:rsidRDefault="00227D29" w:rsidP="00227D29">
      <w:pPr>
        <w:rPr>
          <w:rFonts w:ascii="Times New Roman" w:hAnsi="Times New Roman" w:cs="Times New Roman"/>
          <w:szCs w:val="24"/>
        </w:rPr>
      </w:pPr>
    </w:p>
    <w:p w14:paraId="7ACDC606" w14:textId="77777777" w:rsidR="00227D29" w:rsidRPr="00227D29" w:rsidRDefault="00227D29" w:rsidP="00227D29">
      <w:pPr>
        <w:rPr>
          <w:rFonts w:ascii="Times New Roman" w:hAnsi="Times New Roman" w:cs="Times New Roman"/>
          <w:szCs w:val="24"/>
        </w:rPr>
      </w:pPr>
    </w:p>
    <w:p w14:paraId="566C0D1F" w14:textId="77777777" w:rsidR="00227D29" w:rsidRPr="00227D29" w:rsidRDefault="00227D29" w:rsidP="00227D29">
      <w:pPr>
        <w:rPr>
          <w:rFonts w:ascii="Times New Roman" w:hAnsi="Times New Roman" w:cs="Times New Roman"/>
          <w:szCs w:val="24"/>
        </w:rPr>
      </w:pPr>
    </w:p>
    <w:p w14:paraId="5AA41524" w14:textId="77777777" w:rsidR="00FB501B" w:rsidRPr="00FB501B" w:rsidRDefault="00FB501B" w:rsidP="00FB501B">
      <w:pPr>
        <w:rPr>
          <w:rFonts w:ascii="Times New Roman" w:hAnsi="Times New Roman" w:cs="Times New Roman"/>
          <w:szCs w:val="24"/>
        </w:rPr>
      </w:pPr>
    </w:p>
    <w:p w14:paraId="54AFF1C0" w14:textId="77777777" w:rsidR="00FB501B" w:rsidRPr="00FB501B" w:rsidRDefault="00FB501B" w:rsidP="00FB501B">
      <w:pPr>
        <w:rPr>
          <w:rFonts w:ascii="Times New Roman" w:hAnsi="Times New Roman" w:cs="Times New Roman"/>
          <w:szCs w:val="24"/>
        </w:rPr>
      </w:pPr>
    </w:p>
    <w:p w14:paraId="2A9F23FE" w14:textId="77777777" w:rsidR="00FB501B" w:rsidRPr="00A5694C" w:rsidRDefault="00FB501B" w:rsidP="00FB501B">
      <w:pPr>
        <w:rPr>
          <w:rFonts w:ascii="Times New Roman" w:hAnsi="Times New Roman" w:cs="Times New Roman"/>
          <w:szCs w:val="24"/>
        </w:rPr>
      </w:pPr>
    </w:p>
    <w:sectPr w:rsidR="00FB501B" w:rsidRPr="00A5694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BA6426"/>
    <w:multiLevelType w:val="hybridMultilevel"/>
    <w:tmpl w:val="B0AAFE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46AE398C"/>
    <w:multiLevelType w:val="hybridMultilevel"/>
    <w:tmpl w:val="C9CC1C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16cid:durableId="480736366">
    <w:abstractNumId w:val="0"/>
    <w:lvlOverride w:ilvl="0"/>
    <w:lvlOverride w:ilvl="1"/>
    <w:lvlOverride w:ilvl="2"/>
    <w:lvlOverride w:ilvl="3"/>
    <w:lvlOverride w:ilvl="4"/>
    <w:lvlOverride w:ilvl="5"/>
    <w:lvlOverride w:ilvl="6"/>
    <w:lvlOverride w:ilvl="7"/>
    <w:lvlOverride w:ilvl="8"/>
  </w:num>
  <w:num w:numId="2" w16cid:durableId="11715288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74A2"/>
    <w:rsid w:val="0009769C"/>
    <w:rsid w:val="00163566"/>
    <w:rsid w:val="00177B0B"/>
    <w:rsid w:val="00227D29"/>
    <w:rsid w:val="002A6393"/>
    <w:rsid w:val="002D09F9"/>
    <w:rsid w:val="00325E6B"/>
    <w:rsid w:val="00337656"/>
    <w:rsid w:val="00362FDB"/>
    <w:rsid w:val="003E54C3"/>
    <w:rsid w:val="005C76A2"/>
    <w:rsid w:val="006336DE"/>
    <w:rsid w:val="00633A9B"/>
    <w:rsid w:val="00634BB1"/>
    <w:rsid w:val="006B0FD4"/>
    <w:rsid w:val="00736F9A"/>
    <w:rsid w:val="007A2F34"/>
    <w:rsid w:val="008216FC"/>
    <w:rsid w:val="008231AC"/>
    <w:rsid w:val="008A643A"/>
    <w:rsid w:val="009374A2"/>
    <w:rsid w:val="0097215E"/>
    <w:rsid w:val="00A44E75"/>
    <w:rsid w:val="00A5694C"/>
    <w:rsid w:val="00B2256F"/>
    <w:rsid w:val="00B6437C"/>
    <w:rsid w:val="00C84E4C"/>
    <w:rsid w:val="00CD13FA"/>
    <w:rsid w:val="00D31BD3"/>
    <w:rsid w:val="00F46448"/>
    <w:rsid w:val="00FB501B"/>
  </w:rsids>
  <m:mathPr>
    <m:mathFont m:val="Cambria Math"/>
    <m:brkBin m:val="before"/>
    <m:brkBinSub m:val="--"/>
    <m:smallFrac m:val="0"/>
    <m:dispDef/>
    <m:lMargin m:val="0"/>
    <m:rMargin m:val="0"/>
    <m:defJc m:val="centerGroup"/>
    <m:wrapIndent m:val="1440"/>
    <m:intLim m:val="subSup"/>
    <m:naryLim m:val="undOvr"/>
  </m:mathPr>
  <w:themeFontLang w:val="en-CA"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7E1B84"/>
  <w15:chartTrackingRefBased/>
  <w15:docId w15:val="{9696269D-34AF-4DCE-A0E0-E4CB2B2E62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CA"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374A2"/>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9374A2"/>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9374A2"/>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9374A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374A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374A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374A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374A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374A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74A2"/>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9374A2"/>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9374A2"/>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9374A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374A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374A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374A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374A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374A2"/>
    <w:rPr>
      <w:rFonts w:eastAsiaTheme="majorEastAsia" w:cstheme="majorBidi"/>
      <w:color w:val="272727" w:themeColor="text1" w:themeTint="D8"/>
    </w:rPr>
  </w:style>
  <w:style w:type="paragraph" w:styleId="Title">
    <w:name w:val="Title"/>
    <w:basedOn w:val="Normal"/>
    <w:next w:val="Normal"/>
    <w:link w:val="TitleChar"/>
    <w:uiPriority w:val="10"/>
    <w:qFormat/>
    <w:rsid w:val="009374A2"/>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9374A2"/>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9374A2"/>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9374A2"/>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9374A2"/>
    <w:pPr>
      <w:spacing w:before="160"/>
      <w:jc w:val="center"/>
    </w:pPr>
    <w:rPr>
      <w:i/>
      <w:iCs/>
      <w:color w:val="404040" w:themeColor="text1" w:themeTint="BF"/>
    </w:rPr>
  </w:style>
  <w:style w:type="character" w:customStyle="1" w:styleId="QuoteChar">
    <w:name w:val="Quote Char"/>
    <w:basedOn w:val="DefaultParagraphFont"/>
    <w:link w:val="Quote"/>
    <w:uiPriority w:val="29"/>
    <w:rsid w:val="009374A2"/>
    <w:rPr>
      <w:i/>
      <w:iCs/>
      <w:color w:val="404040" w:themeColor="text1" w:themeTint="BF"/>
    </w:rPr>
  </w:style>
  <w:style w:type="paragraph" w:styleId="ListParagraph">
    <w:name w:val="List Paragraph"/>
    <w:basedOn w:val="Normal"/>
    <w:uiPriority w:val="34"/>
    <w:qFormat/>
    <w:rsid w:val="009374A2"/>
    <w:pPr>
      <w:ind w:left="720"/>
      <w:contextualSpacing/>
    </w:pPr>
  </w:style>
  <w:style w:type="character" w:styleId="IntenseEmphasis">
    <w:name w:val="Intense Emphasis"/>
    <w:basedOn w:val="DefaultParagraphFont"/>
    <w:uiPriority w:val="21"/>
    <w:qFormat/>
    <w:rsid w:val="009374A2"/>
    <w:rPr>
      <w:i/>
      <w:iCs/>
      <w:color w:val="0F4761" w:themeColor="accent1" w:themeShade="BF"/>
    </w:rPr>
  </w:style>
  <w:style w:type="paragraph" w:styleId="IntenseQuote">
    <w:name w:val="Intense Quote"/>
    <w:basedOn w:val="Normal"/>
    <w:next w:val="Normal"/>
    <w:link w:val="IntenseQuoteChar"/>
    <w:uiPriority w:val="30"/>
    <w:qFormat/>
    <w:rsid w:val="009374A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374A2"/>
    <w:rPr>
      <w:i/>
      <w:iCs/>
      <w:color w:val="0F4761" w:themeColor="accent1" w:themeShade="BF"/>
    </w:rPr>
  </w:style>
  <w:style w:type="character" w:styleId="IntenseReference">
    <w:name w:val="Intense Reference"/>
    <w:basedOn w:val="DefaultParagraphFont"/>
    <w:uiPriority w:val="32"/>
    <w:qFormat/>
    <w:rsid w:val="009374A2"/>
    <w:rPr>
      <w:b/>
      <w:bCs/>
      <w:smallCaps/>
      <w:color w:val="0F4761" w:themeColor="accent1" w:themeShade="BF"/>
      <w:spacing w:val="5"/>
    </w:rPr>
  </w:style>
  <w:style w:type="character" w:styleId="Hyperlink">
    <w:name w:val="Hyperlink"/>
    <w:basedOn w:val="DefaultParagraphFont"/>
    <w:uiPriority w:val="99"/>
    <w:unhideWhenUsed/>
    <w:rsid w:val="00FB501B"/>
    <w:rPr>
      <w:color w:val="467886" w:themeColor="hyperlink"/>
      <w:u w:val="single"/>
    </w:rPr>
  </w:style>
  <w:style w:type="character" w:styleId="UnresolvedMention">
    <w:name w:val="Unresolved Mention"/>
    <w:basedOn w:val="DefaultParagraphFont"/>
    <w:uiPriority w:val="99"/>
    <w:semiHidden/>
    <w:unhideWhenUsed/>
    <w:rsid w:val="00FB501B"/>
    <w:rPr>
      <w:color w:val="605E5C"/>
      <w:shd w:val="clear" w:color="auto" w:fill="E1DFDD"/>
    </w:rPr>
  </w:style>
  <w:style w:type="paragraph" w:styleId="TOCHeading">
    <w:name w:val="TOC Heading"/>
    <w:basedOn w:val="Heading1"/>
    <w:next w:val="Normal"/>
    <w:uiPriority w:val="39"/>
    <w:unhideWhenUsed/>
    <w:qFormat/>
    <w:rsid w:val="00A5694C"/>
    <w:pPr>
      <w:spacing w:before="240" w:after="0" w:line="259" w:lineRule="auto"/>
      <w:outlineLvl w:val="9"/>
    </w:pPr>
    <w:rPr>
      <w:kern w:val="0"/>
      <w:sz w:val="32"/>
      <w:szCs w:val="32"/>
      <w:lang w:val="en-US" w:bidi="ar-SA"/>
      <w14:ligatures w14:val="none"/>
    </w:rPr>
  </w:style>
  <w:style w:type="paragraph" w:styleId="TOC1">
    <w:name w:val="toc 1"/>
    <w:basedOn w:val="Normal"/>
    <w:next w:val="Normal"/>
    <w:autoRedefine/>
    <w:uiPriority w:val="39"/>
    <w:unhideWhenUsed/>
    <w:rsid w:val="00A5694C"/>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searchgate.net/publication/285743624_Tourism_and_climate_change_Risks_and_opportunities_Channel_View_Publications" TargetMode="External"/><Relationship Id="rId13" Type="http://schemas.openxmlformats.org/officeDocument/2006/relationships/hyperlink" Target="https://doi.org/10.1016/S0261-5177(01)00046-2" TargetMode="External"/><Relationship Id="rId18" Type="http://schemas.openxmlformats.org/officeDocument/2006/relationships/hyperlink" Target="https://www.ipcc.ch/report/sixth-assessment-report-working-group-ii/"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undp.org/maldives" TargetMode="External"/><Relationship Id="rId7" Type="http://schemas.openxmlformats.org/officeDocument/2006/relationships/hyperlink" Target="https://doi.org/10.1016/j.tourman.2017.10.001" TargetMode="External"/><Relationship Id="rId12" Type="http://schemas.openxmlformats.org/officeDocument/2006/relationships/hyperlink" Target="https://doi.org/10.1080/13683500.2017.1410110" TargetMode="External"/><Relationship Id="rId17" Type="http://schemas.openxmlformats.org/officeDocument/2006/relationships/hyperlink" Target="https://doi.org/10.1016/j.annals.2019.05.007" TargetMode="External"/><Relationship Id="rId25" Type="http://schemas.openxmlformats.org/officeDocument/2006/relationships/hyperlink" Target="https://www.researchgate.net/publication/283638129_Tourism_and_Climate_Change_Impacts_Mitigation_and_Adaptation" TargetMode="External"/><Relationship Id="rId2" Type="http://schemas.openxmlformats.org/officeDocument/2006/relationships/numbering" Target="numbering.xml"/><Relationship Id="rId16" Type="http://schemas.openxmlformats.org/officeDocument/2006/relationships/hyperlink" Target="https://doi.org/10.1016/s0261-5177(01)00046-2" TargetMode="External"/><Relationship Id="rId20" Type="http://schemas.openxmlformats.org/officeDocument/2006/relationships/hyperlink" Target="https://doi.org/10.1016/j.tourman.2017.10.001"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researchgate.net/publication/287269499_Tourism_recreation_and_climate_change" TargetMode="External"/><Relationship Id="rId24" Type="http://schemas.openxmlformats.org/officeDocument/2006/relationships/hyperlink" Target="https://doi.org/10.1080/13683500.2017.1410110" TargetMode="External"/><Relationship Id="rId5" Type="http://schemas.openxmlformats.org/officeDocument/2006/relationships/webSettings" Target="webSettings.xml"/><Relationship Id="rId15" Type="http://schemas.openxmlformats.org/officeDocument/2006/relationships/hyperlink" Target="https://doi.org/10.1016/j.annals.2004.10.001" TargetMode="External"/><Relationship Id="rId23" Type="http://schemas.openxmlformats.org/officeDocument/2006/relationships/hyperlink" Target="https://doi.org/10.1016/j.tourman.2017.10.001" TargetMode="External"/><Relationship Id="rId10" Type="http://schemas.openxmlformats.org/officeDocument/2006/relationships/hyperlink" Target="https://doi.org/10.1016/j.tmp.2012.11.006" TargetMode="External"/><Relationship Id="rId19" Type="http://schemas.openxmlformats.org/officeDocument/2006/relationships/hyperlink" Target="https://www.meteorology.gov.mv" TargetMode="External"/><Relationship Id="rId4" Type="http://schemas.openxmlformats.org/officeDocument/2006/relationships/settings" Target="settings.xml"/><Relationship Id="rId9" Type="http://schemas.openxmlformats.org/officeDocument/2006/relationships/hyperlink" Target="https://doi.org/10.1016/j.tourman.2013.09.002" TargetMode="External"/><Relationship Id="rId14" Type="http://schemas.openxmlformats.org/officeDocument/2006/relationships/hyperlink" Target="https://www.scirp.org/reference/referencespapers?referenceid=1031040" TargetMode="External"/><Relationship Id="rId22" Type="http://schemas.openxmlformats.org/officeDocument/2006/relationships/hyperlink" Target="https://www.tourism.gov.mv"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D7D268-46CF-4B11-B917-6B1FF814A7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4722</Words>
  <Characters>26916</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SHUBHAM</dc:creator>
  <cp:keywords/>
  <dc:description/>
  <cp:lastModifiedBy>Mohan, Chander (Student)</cp:lastModifiedBy>
  <cp:revision>3</cp:revision>
  <dcterms:created xsi:type="dcterms:W3CDTF">2025-09-12T07:20:00Z</dcterms:created>
  <dcterms:modified xsi:type="dcterms:W3CDTF">2025-09-12T07:21:00Z</dcterms:modified>
</cp:coreProperties>
</file>