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C7" w:rsidRDefault="009923C7" w:rsidP="009923C7">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23C7" w:rsidRDefault="009923C7" w:rsidP="0073086C">
      <w:pPr>
        <w:jc w:val="center"/>
        <w:rPr>
          <w:b/>
          <w:bCs/>
          <w:sz w:val="48"/>
          <w:szCs w:val="48"/>
        </w:rPr>
      </w:pPr>
      <w:r>
        <w:rPr>
          <w:b/>
          <w:bCs/>
          <w:sz w:val="48"/>
          <w:szCs w:val="48"/>
        </w:rPr>
        <w:t xml:space="preserve">Title: </w:t>
      </w:r>
      <w:r w:rsidR="0073086C" w:rsidRPr="0073086C">
        <w:rPr>
          <w:b/>
          <w:bCs/>
          <w:sz w:val="48"/>
          <w:szCs w:val="48"/>
        </w:rPr>
        <w:t>The Influence of Online Travel Agencies on Traveller Behaviour During Christmas.</w:t>
      </w:r>
    </w:p>
    <w:p w:rsidR="004B5EE3" w:rsidRDefault="009923C7" w:rsidP="004B5EE3">
      <w:pPr>
        <w:jc w:val="center"/>
        <w:rPr>
          <w:rFonts w:ascii="Calibri" w:eastAsia="Calibri" w:hAnsi="Calibri" w:cs="Times New Roman"/>
          <w:bCs/>
          <w:kern w:val="2"/>
          <w:sz w:val="50"/>
          <w:szCs w:val="50"/>
        </w:rPr>
      </w:pPr>
      <w:r>
        <w:rPr>
          <w:b/>
          <w:sz w:val="40"/>
          <w:szCs w:val="40"/>
        </w:rPr>
        <w:br/>
      </w:r>
      <w:r>
        <w:rPr>
          <w:sz w:val="40"/>
          <w:szCs w:val="40"/>
        </w:rPr>
        <w:br/>
      </w:r>
      <w:r w:rsidR="004B5EE3">
        <w:rPr>
          <w:rFonts w:ascii="Calibri" w:eastAsia="Calibri" w:hAnsi="Calibri" w:cs="Times New Roman"/>
          <w:bCs/>
          <w:kern w:val="2"/>
          <w:sz w:val="50"/>
          <w:szCs w:val="50"/>
        </w:rPr>
        <w:t>Student Name: Raman</w:t>
      </w:r>
    </w:p>
    <w:p w:rsidR="004B5EE3" w:rsidRDefault="004B5EE3" w:rsidP="004B5EE3">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9923C7" w:rsidRDefault="009923C7" w:rsidP="009923C7">
      <w:pPr>
        <w:jc w:val="center"/>
        <w:rPr>
          <w:sz w:val="44"/>
          <w:szCs w:val="44"/>
        </w:rPr>
      </w:pPr>
    </w:p>
    <w:p w:rsidR="009923C7" w:rsidRDefault="009923C7" w:rsidP="009923C7">
      <w:pPr>
        <w:jc w:val="center"/>
        <w:rPr>
          <w:sz w:val="44"/>
          <w:szCs w:val="44"/>
        </w:rPr>
      </w:pPr>
    </w:p>
    <w:p w:rsidR="009923C7" w:rsidRDefault="009923C7" w:rsidP="009923C7">
      <w:pPr>
        <w:jc w:val="center"/>
        <w:rPr>
          <w:sz w:val="44"/>
          <w:szCs w:val="44"/>
        </w:rPr>
      </w:pPr>
      <w:r>
        <w:rPr>
          <w:sz w:val="44"/>
          <w:szCs w:val="44"/>
        </w:rPr>
        <w:t xml:space="preserve">Submission date: </w:t>
      </w:r>
      <w:r w:rsidR="00994A52">
        <w:rPr>
          <w:color w:val="000000" w:themeColor="text1"/>
          <w:sz w:val="44"/>
          <w:szCs w:val="44"/>
        </w:rPr>
        <w:t>24.12</w:t>
      </w:r>
      <w:r>
        <w:rPr>
          <w:sz w:val="44"/>
          <w:szCs w:val="44"/>
        </w:rPr>
        <w:t>.2025</w:t>
      </w:r>
    </w:p>
    <w:p w:rsidR="009923C7" w:rsidRDefault="009923C7" w:rsidP="009923C7"/>
    <w:p w:rsidR="009923C7" w:rsidRDefault="009923C7" w:rsidP="009923C7"/>
    <w:p w:rsidR="009923C7" w:rsidRDefault="009923C7" w:rsidP="009923C7"/>
    <w:p w:rsidR="009923C7" w:rsidRDefault="009923C7" w:rsidP="00AF1B4F">
      <w:pPr>
        <w:spacing w:before="100" w:beforeAutospacing="1" w:after="100" w:afterAutospacing="1" w:line="240" w:lineRule="auto"/>
        <w:rPr>
          <w:rFonts w:ascii="Times New Roman" w:eastAsia="Times New Roman" w:hAnsi="Times New Roman" w:cs="Times New Roman"/>
          <w:sz w:val="24"/>
          <w:szCs w:val="24"/>
          <w:lang w:bidi="hi-IN"/>
        </w:rPr>
      </w:pPr>
    </w:p>
    <w:p w:rsidR="003017B9" w:rsidRDefault="003017B9" w:rsidP="00AF1B4F">
      <w:pPr>
        <w:spacing w:before="100" w:beforeAutospacing="1" w:after="100" w:afterAutospacing="1" w:line="240" w:lineRule="auto"/>
        <w:rPr>
          <w:rFonts w:ascii="Times New Roman" w:eastAsia="Times New Roman" w:hAnsi="Times New Roman" w:cs="Times New Roman"/>
          <w:sz w:val="24"/>
          <w:szCs w:val="24"/>
          <w:lang w:bidi="hi-IN"/>
        </w:rPr>
      </w:pPr>
    </w:p>
    <w:p w:rsidR="0073086C" w:rsidRDefault="0073086C" w:rsidP="00301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sdt>
      <w:sdtPr>
        <w:rPr>
          <w:rFonts w:asciiTheme="minorHAnsi" w:eastAsiaTheme="minorHAnsi" w:hAnsiTheme="minorHAnsi" w:cstheme="minorBidi"/>
          <w:b w:val="0"/>
          <w:bCs w:val="0"/>
          <w:color w:val="auto"/>
          <w:sz w:val="22"/>
          <w:szCs w:val="22"/>
        </w:rPr>
        <w:id w:val="-1812407264"/>
        <w:docPartObj>
          <w:docPartGallery w:val="Table of Contents"/>
          <w:docPartUnique/>
        </w:docPartObj>
      </w:sdtPr>
      <w:sdtContent>
        <w:p w:rsidR="0073086C" w:rsidRDefault="0073086C">
          <w:pPr>
            <w:pStyle w:val="TOCHeading"/>
          </w:pPr>
          <w:r>
            <w:t>Contents</w:t>
          </w:r>
        </w:p>
        <w:p w:rsidR="000F0AD9" w:rsidRDefault="001E588D">
          <w:pPr>
            <w:pStyle w:val="TOC1"/>
            <w:tabs>
              <w:tab w:val="right" w:leader="dot" w:pos="9350"/>
            </w:tabs>
            <w:rPr>
              <w:rFonts w:eastAsiaTheme="minorEastAsia"/>
              <w:noProof/>
              <w:szCs w:val="20"/>
              <w:lang w:bidi="hi-IN"/>
            </w:rPr>
          </w:pPr>
          <w:r>
            <w:fldChar w:fldCharType="begin"/>
          </w:r>
          <w:r w:rsidR="0073086C">
            <w:instrText xml:space="preserve"> TOC \o "1-3" \h \z \u </w:instrText>
          </w:r>
          <w:r>
            <w:fldChar w:fldCharType="separate"/>
          </w:r>
          <w:hyperlink w:anchor="_Toc216995534" w:history="1">
            <w:r w:rsidR="000F0AD9" w:rsidRPr="00CE1534">
              <w:rPr>
                <w:rStyle w:val="Hyperlink"/>
                <w:rFonts w:ascii="Times New Roman" w:eastAsia="Times New Roman" w:hAnsi="Times New Roman" w:cs="Times New Roman"/>
                <w:b/>
                <w:bCs/>
                <w:noProof/>
                <w:kern w:val="36"/>
              </w:rPr>
              <w:t>1. Introduction</w:t>
            </w:r>
            <w:r w:rsidR="000F0AD9">
              <w:rPr>
                <w:noProof/>
                <w:webHidden/>
              </w:rPr>
              <w:tab/>
            </w:r>
            <w:r>
              <w:rPr>
                <w:noProof/>
                <w:webHidden/>
              </w:rPr>
              <w:fldChar w:fldCharType="begin"/>
            </w:r>
            <w:r w:rsidR="000F0AD9">
              <w:rPr>
                <w:noProof/>
                <w:webHidden/>
              </w:rPr>
              <w:instrText xml:space="preserve"> PAGEREF _Toc216995534 \h </w:instrText>
            </w:r>
            <w:r>
              <w:rPr>
                <w:noProof/>
                <w:webHidden/>
              </w:rPr>
            </w:r>
            <w:r>
              <w:rPr>
                <w:noProof/>
                <w:webHidden/>
              </w:rPr>
              <w:fldChar w:fldCharType="separate"/>
            </w:r>
            <w:r w:rsidR="000F0AD9">
              <w:rPr>
                <w:noProof/>
                <w:webHidden/>
              </w:rPr>
              <w:t>4</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35" w:history="1">
            <w:r w:rsidR="000F0AD9" w:rsidRPr="00CE1534">
              <w:rPr>
                <w:rStyle w:val="Hyperlink"/>
                <w:rFonts w:ascii="Times New Roman" w:eastAsia="Times New Roman" w:hAnsi="Times New Roman" w:cs="Times New Roman"/>
                <w:b/>
                <w:bCs/>
                <w:noProof/>
                <w:kern w:val="36"/>
              </w:rPr>
              <w:t>2. Background</w:t>
            </w:r>
            <w:r w:rsidR="000F0AD9">
              <w:rPr>
                <w:noProof/>
                <w:webHidden/>
              </w:rPr>
              <w:tab/>
            </w:r>
            <w:r>
              <w:rPr>
                <w:noProof/>
                <w:webHidden/>
              </w:rPr>
              <w:fldChar w:fldCharType="begin"/>
            </w:r>
            <w:r w:rsidR="000F0AD9">
              <w:rPr>
                <w:noProof/>
                <w:webHidden/>
              </w:rPr>
              <w:instrText xml:space="preserve"> PAGEREF _Toc216995535 \h </w:instrText>
            </w:r>
            <w:r>
              <w:rPr>
                <w:noProof/>
                <w:webHidden/>
              </w:rPr>
            </w:r>
            <w:r>
              <w:rPr>
                <w:noProof/>
                <w:webHidden/>
              </w:rPr>
              <w:fldChar w:fldCharType="separate"/>
            </w:r>
            <w:r w:rsidR="000F0AD9">
              <w:rPr>
                <w:noProof/>
                <w:webHidden/>
              </w:rPr>
              <w:t>4</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36" w:history="1">
            <w:r w:rsidR="000F0AD9" w:rsidRPr="00CE1534">
              <w:rPr>
                <w:rStyle w:val="Hyperlink"/>
                <w:rFonts w:ascii="Times New Roman" w:eastAsia="Times New Roman" w:hAnsi="Times New Roman" w:cs="Times New Roman"/>
                <w:b/>
                <w:bCs/>
                <w:noProof/>
                <w:kern w:val="36"/>
              </w:rPr>
              <w:t>2. Literature Review</w:t>
            </w:r>
            <w:r w:rsidR="000F0AD9">
              <w:rPr>
                <w:noProof/>
                <w:webHidden/>
              </w:rPr>
              <w:tab/>
            </w:r>
            <w:r>
              <w:rPr>
                <w:noProof/>
                <w:webHidden/>
              </w:rPr>
              <w:fldChar w:fldCharType="begin"/>
            </w:r>
            <w:r w:rsidR="000F0AD9">
              <w:rPr>
                <w:noProof/>
                <w:webHidden/>
              </w:rPr>
              <w:instrText xml:space="preserve"> PAGEREF _Toc216995536 \h </w:instrText>
            </w:r>
            <w:r>
              <w:rPr>
                <w:noProof/>
                <w:webHidden/>
              </w:rPr>
            </w:r>
            <w:r>
              <w:rPr>
                <w:noProof/>
                <w:webHidden/>
              </w:rPr>
              <w:fldChar w:fldCharType="separate"/>
            </w:r>
            <w:r w:rsidR="000F0AD9">
              <w:rPr>
                <w:noProof/>
                <w:webHidden/>
              </w:rPr>
              <w:t>5</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37" w:history="1">
            <w:r w:rsidR="000F0AD9" w:rsidRPr="00CE1534">
              <w:rPr>
                <w:rStyle w:val="Hyperlink"/>
                <w:rFonts w:ascii="Times New Roman" w:eastAsia="Times New Roman" w:hAnsi="Times New Roman" w:cs="Times New Roman"/>
                <w:b/>
                <w:bCs/>
                <w:noProof/>
              </w:rPr>
              <w:t>2.1 Emotional Consumption and Seasonal Behaviour Patterns</w:t>
            </w:r>
            <w:r w:rsidR="000F0AD9">
              <w:rPr>
                <w:noProof/>
                <w:webHidden/>
              </w:rPr>
              <w:tab/>
            </w:r>
            <w:r>
              <w:rPr>
                <w:noProof/>
                <w:webHidden/>
              </w:rPr>
              <w:fldChar w:fldCharType="begin"/>
            </w:r>
            <w:r w:rsidR="000F0AD9">
              <w:rPr>
                <w:noProof/>
                <w:webHidden/>
              </w:rPr>
              <w:instrText xml:space="preserve"> PAGEREF _Toc216995537 \h </w:instrText>
            </w:r>
            <w:r>
              <w:rPr>
                <w:noProof/>
                <w:webHidden/>
              </w:rPr>
            </w:r>
            <w:r>
              <w:rPr>
                <w:noProof/>
                <w:webHidden/>
              </w:rPr>
              <w:fldChar w:fldCharType="separate"/>
            </w:r>
            <w:r w:rsidR="000F0AD9">
              <w:rPr>
                <w:noProof/>
                <w:webHidden/>
              </w:rPr>
              <w:t>5</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38" w:history="1">
            <w:r w:rsidR="000F0AD9" w:rsidRPr="00CE1534">
              <w:rPr>
                <w:rStyle w:val="Hyperlink"/>
                <w:rFonts w:ascii="Times New Roman" w:eastAsia="Times New Roman" w:hAnsi="Times New Roman" w:cs="Times New Roman"/>
                <w:b/>
                <w:bCs/>
                <w:noProof/>
              </w:rPr>
              <w:t>2.2 Festive Visual Framing and Interface Design in OTAs</w:t>
            </w:r>
            <w:r w:rsidR="000F0AD9">
              <w:rPr>
                <w:noProof/>
                <w:webHidden/>
              </w:rPr>
              <w:tab/>
            </w:r>
            <w:r>
              <w:rPr>
                <w:noProof/>
                <w:webHidden/>
              </w:rPr>
              <w:fldChar w:fldCharType="begin"/>
            </w:r>
            <w:r w:rsidR="000F0AD9">
              <w:rPr>
                <w:noProof/>
                <w:webHidden/>
              </w:rPr>
              <w:instrText xml:space="preserve"> PAGEREF _Toc216995538 \h </w:instrText>
            </w:r>
            <w:r>
              <w:rPr>
                <w:noProof/>
                <w:webHidden/>
              </w:rPr>
            </w:r>
            <w:r>
              <w:rPr>
                <w:noProof/>
                <w:webHidden/>
              </w:rPr>
              <w:fldChar w:fldCharType="separate"/>
            </w:r>
            <w:r w:rsidR="000F0AD9">
              <w:rPr>
                <w:noProof/>
                <w:webHidden/>
              </w:rPr>
              <w:t>5</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39" w:history="1">
            <w:r w:rsidR="000F0AD9" w:rsidRPr="00CE1534">
              <w:rPr>
                <w:rStyle w:val="Hyperlink"/>
                <w:rFonts w:ascii="Times New Roman" w:eastAsia="Times New Roman" w:hAnsi="Times New Roman" w:cs="Times New Roman"/>
                <w:b/>
                <w:bCs/>
                <w:noProof/>
              </w:rPr>
              <w:t>2.3 Algorithmic Curation and the Digital Construction of Christmas Destinations</w:t>
            </w:r>
            <w:r w:rsidR="000F0AD9">
              <w:rPr>
                <w:noProof/>
                <w:webHidden/>
              </w:rPr>
              <w:tab/>
            </w:r>
            <w:r>
              <w:rPr>
                <w:noProof/>
                <w:webHidden/>
              </w:rPr>
              <w:fldChar w:fldCharType="begin"/>
            </w:r>
            <w:r w:rsidR="000F0AD9">
              <w:rPr>
                <w:noProof/>
                <w:webHidden/>
              </w:rPr>
              <w:instrText xml:space="preserve"> PAGEREF _Toc216995539 \h </w:instrText>
            </w:r>
            <w:r>
              <w:rPr>
                <w:noProof/>
                <w:webHidden/>
              </w:rPr>
            </w:r>
            <w:r>
              <w:rPr>
                <w:noProof/>
                <w:webHidden/>
              </w:rPr>
              <w:fldChar w:fldCharType="separate"/>
            </w:r>
            <w:r w:rsidR="000F0AD9">
              <w:rPr>
                <w:noProof/>
                <w:webHidden/>
              </w:rPr>
              <w:t>6</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40" w:history="1">
            <w:r w:rsidR="000F0AD9" w:rsidRPr="00CE1534">
              <w:rPr>
                <w:rStyle w:val="Hyperlink"/>
                <w:rFonts w:ascii="Times New Roman" w:eastAsia="Times New Roman" w:hAnsi="Times New Roman" w:cs="Times New Roman"/>
                <w:b/>
                <w:bCs/>
                <w:noProof/>
              </w:rPr>
              <w:t>2.4 Dynamic Pricing and Seasonal Psychological Urgency</w:t>
            </w:r>
            <w:r w:rsidR="000F0AD9">
              <w:rPr>
                <w:noProof/>
                <w:webHidden/>
              </w:rPr>
              <w:tab/>
            </w:r>
            <w:r>
              <w:rPr>
                <w:noProof/>
                <w:webHidden/>
              </w:rPr>
              <w:fldChar w:fldCharType="begin"/>
            </w:r>
            <w:r w:rsidR="000F0AD9">
              <w:rPr>
                <w:noProof/>
                <w:webHidden/>
              </w:rPr>
              <w:instrText xml:space="preserve"> PAGEREF _Toc216995540 \h </w:instrText>
            </w:r>
            <w:r>
              <w:rPr>
                <w:noProof/>
                <w:webHidden/>
              </w:rPr>
            </w:r>
            <w:r>
              <w:rPr>
                <w:noProof/>
                <w:webHidden/>
              </w:rPr>
              <w:fldChar w:fldCharType="separate"/>
            </w:r>
            <w:r w:rsidR="000F0AD9">
              <w:rPr>
                <w:noProof/>
                <w:webHidden/>
              </w:rPr>
              <w:t>6</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41" w:history="1">
            <w:r w:rsidR="000F0AD9" w:rsidRPr="00CE1534">
              <w:rPr>
                <w:rStyle w:val="Hyperlink"/>
                <w:rFonts w:ascii="Times New Roman" w:eastAsia="Times New Roman" w:hAnsi="Times New Roman" w:cs="Times New Roman"/>
                <w:b/>
                <w:bCs/>
                <w:noProof/>
              </w:rPr>
              <w:t>2.5 Scarcity Messaging and Festive Pressure</w:t>
            </w:r>
            <w:r w:rsidR="000F0AD9">
              <w:rPr>
                <w:noProof/>
                <w:webHidden/>
              </w:rPr>
              <w:tab/>
            </w:r>
            <w:r>
              <w:rPr>
                <w:noProof/>
                <w:webHidden/>
              </w:rPr>
              <w:fldChar w:fldCharType="begin"/>
            </w:r>
            <w:r w:rsidR="000F0AD9">
              <w:rPr>
                <w:noProof/>
                <w:webHidden/>
              </w:rPr>
              <w:instrText xml:space="preserve"> PAGEREF _Toc216995541 \h </w:instrText>
            </w:r>
            <w:r>
              <w:rPr>
                <w:noProof/>
                <w:webHidden/>
              </w:rPr>
            </w:r>
            <w:r>
              <w:rPr>
                <w:noProof/>
                <w:webHidden/>
              </w:rPr>
              <w:fldChar w:fldCharType="separate"/>
            </w:r>
            <w:r w:rsidR="000F0AD9">
              <w:rPr>
                <w:noProof/>
                <w:webHidden/>
              </w:rPr>
              <w:t>7</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42" w:history="1">
            <w:r w:rsidR="000F0AD9" w:rsidRPr="00CE1534">
              <w:rPr>
                <w:rStyle w:val="Hyperlink"/>
                <w:rFonts w:ascii="Times New Roman" w:eastAsia="Times New Roman" w:hAnsi="Times New Roman" w:cs="Times New Roman"/>
                <w:b/>
                <w:bCs/>
                <w:noProof/>
              </w:rPr>
              <w:t>2.6 Social Proof: Reviews, Ratings, and Traveler-Generated Festive Images</w:t>
            </w:r>
            <w:r w:rsidR="000F0AD9">
              <w:rPr>
                <w:noProof/>
                <w:webHidden/>
              </w:rPr>
              <w:tab/>
            </w:r>
            <w:r>
              <w:rPr>
                <w:noProof/>
                <w:webHidden/>
              </w:rPr>
              <w:fldChar w:fldCharType="begin"/>
            </w:r>
            <w:r w:rsidR="000F0AD9">
              <w:rPr>
                <w:noProof/>
                <w:webHidden/>
              </w:rPr>
              <w:instrText xml:space="preserve"> PAGEREF _Toc216995542 \h </w:instrText>
            </w:r>
            <w:r>
              <w:rPr>
                <w:noProof/>
                <w:webHidden/>
              </w:rPr>
            </w:r>
            <w:r>
              <w:rPr>
                <w:noProof/>
                <w:webHidden/>
              </w:rPr>
              <w:fldChar w:fldCharType="separate"/>
            </w:r>
            <w:r w:rsidR="000F0AD9">
              <w:rPr>
                <w:noProof/>
                <w:webHidden/>
              </w:rPr>
              <w:t>7</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43" w:history="1">
            <w:r w:rsidR="000F0AD9" w:rsidRPr="00CE1534">
              <w:rPr>
                <w:rStyle w:val="Hyperlink"/>
                <w:rFonts w:ascii="Times New Roman" w:eastAsia="Times New Roman" w:hAnsi="Times New Roman" w:cs="Times New Roman"/>
                <w:b/>
                <w:bCs/>
                <w:noProof/>
              </w:rPr>
              <w:t>2.7 Mobile App Behaviour and Real-Time Christmas Influence</w:t>
            </w:r>
            <w:r w:rsidR="000F0AD9">
              <w:rPr>
                <w:noProof/>
                <w:webHidden/>
              </w:rPr>
              <w:tab/>
            </w:r>
            <w:r>
              <w:rPr>
                <w:noProof/>
                <w:webHidden/>
              </w:rPr>
              <w:fldChar w:fldCharType="begin"/>
            </w:r>
            <w:r w:rsidR="000F0AD9">
              <w:rPr>
                <w:noProof/>
                <w:webHidden/>
              </w:rPr>
              <w:instrText xml:space="preserve"> PAGEREF _Toc216995543 \h </w:instrText>
            </w:r>
            <w:r>
              <w:rPr>
                <w:noProof/>
                <w:webHidden/>
              </w:rPr>
            </w:r>
            <w:r>
              <w:rPr>
                <w:noProof/>
                <w:webHidden/>
              </w:rPr>
              <w:fldChar w:fldCharType="separate"/>
            </w:r>
            <w:r w:rsidR="000F0AD9">
              <w:rPr>
                <w:noProof/>
                <w:webHidden/>
              </w:rPr>
              <w:t>8</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44" w:history="1">
            <w:r w:rsidR="000F0AD9" w:rsidRPr="00CE1534">
              <w:rPr>
                <w:rStyle w:val="Hyperlink"/>
                <w:rFonts w:ascii="Times New Roman" w:eastAsia="Times New Roman" w:hAnsi="Times New Roman" w:cs="Times New Roman"/>
                <w:b/>
                <w:bCs/>
                <w:noProof/>
              </w:rPr>
              <w:t>2.8 Loyalty Programs and Festive Booking Rituals</w:t>
            </w:r>
            <w:r w:rsidR="000F0AD9">
              <w:rPr>
                <w:noProof/>
                <w:webHidden/>
              </w:rPr>
              <w:tab/>
            </w:r>
            <w:r>
              <w:rPr>
                <w:noProof/>
                <w:webHidden/>
              </w:rPr>
              <w:fldChar w:fldCharType="begin"/>
            </w:r>
            <w:r w:rsidR="000F0AD9">
              <w:rPr>
                <w:noProof/>
                <w:webHidden/>
              </w:rPr>
              <w:instrText xml:space="preserve"> PAGEREF _Toc216995544 \h </w:instrText>
            </w:r>
            <w:r>
              <w:rPr>
                <w:noProof/>
                <w:webHidden/>
              </w:rPr>
            </w:r>
            <w:r>
              <w:rPr>
                <w:noProof/>
                <w:webHidden/>
              </w:rPr>
              <w:fldChar w:fldCharType="separate"/>
            </w:r>
            <w:r w:rsidR="000F0AD9">
              <w:rPr>
                <w:noProof/>
                <w:webHidden/>
              </w:rPr>
              <w:t>8</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45" w:history="1">
            <w:r w:rsidR="000F0AD9" w:rsidRPr="00CE1534">
              <w:rPr>
                <w:rStyle w:val="Hyperlink"/>
                <w:rFonts w:ascii="Times New Roman" w:eastAsia="Times New Roman" w:hAnsi="Times New Roman" w:cs="Times New Roman"/>
                <w:b/>
                <w:bCs/>
                <w:noProof/>
              </w:rPr>
              <w:t>2.9 Ethical Concerns: Manipulation, Transparency, and Christmas Vulnerability</w:t>
            </w:r>
            <w:r w:rsidR="000F0AD9">
              <w:rPr>
                <w:noProof/>
                <w:webHidden/>
              </w:rPr>
              <w:tab/>
            </w:r>
            <w:r>
              <w:rPr>
                <w:noProof/>
                <w:webHidden/>
              </w:rPr>
              <w:fldChar w:fldCharType="begin"/>
            </w:r>
            <w:r w:rsidR="000F0AD9">
              <w:rPr>
                <w:noProof/>
                <w:webHidden/>
              </w:rPr>
              <w:instrText xml:space="preserve"> PAGEREF _Toc216995545 \h </w:instrText>
            </w:r>
            <w:r>
              <w:rPr>
                <w:noProof/>
                <w:webHidden/>
              </w:rPr>
            </w:r>
            <w:r>
              <w:rPr>
                <w:noProof/>
                <w:webHidden/>
              </w:rPr>
              <w:fldChar w:fldCharType="separate"/>
            </w:r>
            <w:r w:rsidR="000F0AD9">
              <w:rPr>
                <w:noProof/>
                <w:webHidden/>
              </w:rPr>
              <w:t>8</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46" w:history="1">
            <w:r w:rsidR="000F0AD9" w:rsidRPr="00CE1534">
              <w:rPr>
                <w:rStyle w:val="Hyperlink"/>
                <w:rFonts w:ascii="Times New Roman" w:eastAsia="Times New Roman" w:hAnsi="Times New Roman" w:cs="Times New Roman"/>
                <w:b/>
                <w:bCs/>
                <w:noProof/>
                <w:kern w:val="36"/>
              </w:rPr>
              <w:t>3. Methodology</w:t>
            </w:r>
            <w:r w:rsidR="000F0AD9">
              <w:rPr>
                <w:noProof/>
                <w:webHidden/>
              </w:rPr>
              <w:tab/>
            </w:r>
            <w:r>
              <w:rPr>
                <w:noProof/>
                <w:webHidden/>
              </w:rPr>
              <w:fldChar w:fldCharType="begin"/>
            </w:r>
            <w:r w:rsidR="000F0AD9">
              <w:rPr>
                <w:noProof/>
                <w:webHidden/>
              </w:rPr>
              <w:instrText xml:space="preserve"> PAGEREF _Toc216995546 \h </w:instrText>
            </w:r>
            <w:r>
              <w:rPr>
                <w:noProof/>
                <w:webHidden/>
              </w:rPr>
            </w:r>
            <w:r>
              <w:rPr>
                <w:noProof/>
                <w:webHidden/>
              </w:rPr>
              <w:fldChar w:fldCharType="separate"/>
            </w:r>
            <w:r w:rsidR="000F0AD9">
              <w:rPr>
                <w:noProof/>
                <w:webHidden/>
              </w:rPr>
              <w:t>9</w:t>
            </w:r>
            <w:r>
              <w:rPr>
                <w:noProof/>
                <w:webHidden/>
              </w:rPr>
              <w:fldChar w:fldCharType="end"/>
            </w:r>
          </w:hyperlink>
        </w:p>
        <w:p w:rsidR="000F0AD9" w:rsidRDefault="001E588D">
          <w:pPr>
            <w:pStyle w:val="TOC3"/>
            <w:tabs>
              <w:tab w:val="right" w:leader="dot" w:pos="9350"/>
            </w:tabs>
            <w:rPr>
              <w:rFonts w:eastAsiaTheme="minorEastAsia"/>
              <w:noProof/>
              <w:szCs w:val="20"/>
              <w:lang w:bidi="hi-IN"/>
            </w:rPr>
          </w:pPr>
          <w:hyperlink w:anchor="_Toc216995547" w:history="1">
            <w:r w:rsidR="000F0AD9" w:rsidRPr="00CE1534">
              <w:rPr>
                <w:rStyle w:val="Hyperlink"/>
                <w:rFonts w:ascii="Times New Roman" w:eastAsia="Times New Roman" w:hAnsi="Times New Roman" w:cs="Times New Roman"/>
                <w:b/>
                <w:bCs/>
                <w:noProof/>
              </w:rPr>
              <w:t>Research Design</w:t>
            </w:r>
            <w:r w:rsidR="000F0AD9">
              <w:rPr>
                <w:noProof/>
                <w:webHidden/>
              </w:rPr>
              <w:tab/>
            </w:r>
            <w:r>
              <w:rPr>
                <w:noProof/>
                <w:webHidden/>
              </w:rPr>
              <w:fldChar w:fldCharType="begin"/>
            </w:r>
            <w:r w:rsidR="000F0AD9">
              <w:rPr>
                <w:noProof/>
                <w:webHidden/>
              </w:rPr>
              <w:instrText xml:space="preserve"> PAGEREF _Toc216995547 \h </w:instrText>
            </w:r>
            <w:r>
              <w:rPr>
                <w:noProof/>
                <w:webHidden/>
              </w:rPr>
            </w:r>
            <w:r>
              <w:rPr>
                <w:noProof/>
                <w:webHidden/>
              </w:rPr>
              <w:fldChar w:fldCharType="separate"/>
            </w:r>
            <w:r w:rsidR="000F0AD9">
              <w:rPr>
                <w:noProof/>
                <w:webHidden/>
              </w:rPr>
              <w:t>9</w:t>
            </w:r>
            <w:r>
              <w:rPr>
                <w:noProof/>
                <w:webHidden/>
              </w:rPr>
              <w:fldChar w:fldCharType="end"/>
            </w:r>
          </w:hyperlink>
        </w:p>
        <w:p w:rsidR="000F0AD9" w:rsidRDefault="001E588D">
          <w:pPr>
            <w:pStyle w:val="TOC3"/>
            <w:tabs>
              <w:tab w:val="right" w:leader="dot" w:pos="9350"/>
            </w:tabs>
            <w:rPr>
              <w:rFonts w:eastAsiaTheme="minorEastAsia"/>
              <w:noProof/>
              <w:szCs w:val="20"/>
              <w:lang w:bidi="hi-IN"/>
            </w:rPr>
          </w:pPr>
          <w:hyperlink w:anchor="_Toc216995548" w:history="1">
            <w:r w:rsidR="000F0AD9" w:rsidRPr="00CE1534">
              <w:rPr>
                <w:rStyle w:val="Hyperlink"/>
                <w:rFonts w:ascii="Times New Roman" w:eastAsia="Times New Roman" w:hAnsi="Times New Roman" w:cs="Times New Roman"/>
                <w:b/>
                <w:bCs/>
                <w:noProof/>
              </w:rPr>
              <w:t>Data Collection: Secondary Sources</w:t>
            </w:r>
            <w:r w:rsidR="000F0AD9">
              <w:rPr>
                <w:noProof/>
                <w:webHidden/>
              </w:rPr>
              <w:tab/>
            </w:r>
            <w:r>
              <w:rPr>
                <w:noProof/>
                <w:webHidden/>
              </w:rPr>
              <w:fldChar w:fldCharType="begin"/>
            </w:r>
            <w:r w:rsidR="000F0AD9">
              <w:rPr>
                <w:noProof/>
                <w:webHidden/>
              </w:rPr>
              <w:instrText xml:space="preserve"> PAGEREF _Toc216995548 \h </w:instrText>
            </w:r>
            <w:r>
              <w:rPr>
                <w:noProof/>
                <w:webHidden/>
              </w:rPr>
            </w:r>
            <w:r>
              <w:rPr>
                <w:noProof/>
                <w:webHidden/>
              </w:rPr>
              <w:fldChar w:fldCharType="separate"/>
            </w:r>
            <w:r w:rsidR="000F0AD9">
              <w:rPr>
                <w:noProof/>
                <w:webHidden/>
              </w:rPr>
              <w:t>9</w:t>
            </w:r>
            <w:r>
              <w:rPr>
                <w:noProof/>
                <w:webHidden/>
              </w:rPr>
              <w:fldChar w:fldCharType="end"/>
            </w:r>
          </w:hyperlink>
        </w:p>
        <w:p w:rsidR="000F0AD9" w:rsidRDefault="001E588D">
          <w:pPr>
            <w:pStyle w:val="TOC3"/>
            <w:tabs>
              <w:tab w:val="right" w:leader="dot" w:pos="9350"/>
            </w:tabs>
            <w:rPr>
              <w:rFonts w:eastAsiaTheme="minorEastAsia"/>
              <w:noProof/>
              <w:szCs w:val="20"/>
              <w:lang w:bidi="hi-IN"/>
            </w:rPr>
          </w:pPr>
          <w:hyperlink w:anchor="_Toc216995549" w:history="1">
            <w:r w:rsidR="000F0AD9" w:rsidRPr="00CE1534">
              <w:rPr>
                <w:rStyle w:val="Hyperlink"/>
                <w:rFonts w:ascii="Times New Roman" w:eastAsia="Times New Roman" w:hAnsi="Times New Roman" w:cs="Times New Roman"/>
                <w:b/>
                <w:bCs/>
                <w:noProof/>
              </w:rPr>
              <w:t>Data Analysis: Thematic Method</w:t>
            </w:r>
            <w:r w:rsidR="000F0AD9">
              <w:rPr>
                <w:noProof/>
                <w:webHidden/>
              </w:rPr>
              <w:tab/>
            </w:r>
            <w:r>
              <w:rPr>
                <w:noProof/>
                <w:webHidden/>
              </w:rPr>
              <w:fldChar w:fldCharType="begin"/>
            </w:r>
            <w:r w:rsidR="000F0AD9">
              <w:rPr>
                <w:noProof/>
                <w:webHidden/>
              </w:rPr>
              <w:instrText xml:space="preserve"> PAGEREF _Toc216995549 \h </w:instrText>
            </w:r>
            <w:r>
              <w:rPr>
                <w:noProof/>
                <w:webHidden/>
              </w:rPr>
            </w:r>
            <w:r>
              <w:rPr>
                <w:noProof/>
                <w:webHidden/>
              </w:rPr>
              <w:fldChar w:fldCharType="separate"/>
            </w:r>
            <w:r w:rsidR="000F0AD9">
              <w:rPr>
                <w:noProof/>
                <w:webHidden/>
              </w:rPr>
              <w:t>10</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50" w:history="1">
            <w:r w:rsidR="000F0AD9" w:rsidRPr="00CE1534">
              <w:rPr>
                <w:rStyle w:val="Hyperlink"/>
                <w:rFonts w:ascii="Times New Roman" w:eastAsia="Times New Roman" w:hAnsi="Times New Roman" w:cs="Times New Roman"/>
                <w:b/>
                <w:bCs/>
                <w:noProof/>
                <w:kern w:val="36"/>
              </w:rPr>
              <w:t>4. Findings</w:t>
            </w:r>
            <w:r w:rsidR="000F0AD9">
              <w:rPr>
                <w:noProof/>
                <w:webHidden/>
              </w:rPr>
              <w:tab/>
            </w:r>
            <w:r>
              <w:rPr>
                <w:noProof/>
                <w:webHidden/>
              </w:rPr>
              <w:fldChar w:fldCharType="begin"/>
            </w:r>
            <w:r w:rsidR="000F0AD9">
              <w:rPr>
                <w:noProof/>
                <w:webHidden/>
              </w:rPr>
              <w:instrText xml:space="preserve"> PAGEREF _Toc216995550 \h </w:instrText>
            </w:r>
            <w:r>
              <w:rPr>
                <w:noProof/>
                <w:webHidden/>
              </w:rPr>
            </w:r>
            <w:r>
              <w:rPr>
                <w:noProof/>
                <w:webHidden/>
              </w:rPr>
              <w:fldChar w:fldCharType="separate"/>
            </w:r>
            <w:r w:rsidR="000F0AD9">
              <w:rPr>
                <w:noProof/>
                <w:webHidden/>
              </w:rPr>
              <w:t>10</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1" w:history="1">
            <w:r w:rsidR="000F0AD9" w:rsidRPr="00CE1534">
              <w:rPr>
                <w:rStyle w:val="Hyperlink"/>
                <w:rFonts w:ascii="Times New Roman" w:eastAsia="Times New Roman" w:hAnsi="Times New Roman" w:cs="Times New Roman"/>
                <w:b/>
                <w:bCs/>
                <w:noProof/>
              </w:rPr>
              <w:t>OTAs Shape Festive Imagination Through Christmas-Themed Visual Design</w:t>
            </w:r>
            <w:r w:rsidR="000F0AD9">
              <w:rPr>
                <w:noProof/>
                <w:webHidden/>
              </w:rPr>
              <w:tab/>
            </w:r>
            <w:r>
              <w:rPr>
                <w:noProof/>
                <w:webHidden/>
              </w:rPr>
              <w:fldChar w:fldCharType="begin"/>
            </w:r>
            <w:r w:rsidR="000F0AD9">
              <w:rPr>
                <w:noProof/>
                <w:webHidden/>
              </w:rPr>
              <w:instrText xml:space="preserve"> PAGEREF _Toc216995551 \h </w:instrText>
            </w:r>
            <w:r>
              <w:rPr>
                <w:noProof/>
                <w:webHidden/>
              </w:rPr>
            </w:r>
            <w:r>
              <w:rPr>
                <w:noProof/>
                <w:webHidden/>
              </w:rPr>
              <w:fldChar w:fldCharType="separate"/>
            </w:r>
            <w:r w:rsidR="000F0AD9">
              <w:rPr>
                <w:noProof/>
                <w:webHidden/>
              </w:rPr>
              <w:t>10</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2" w:history="1">
            <w:r w:rsidR="000F0AD9" w:rsidRPr="00CE1534">
              <w:rPr>
                <w:rStyle w:val="Hyperlink"/>
                <w:rFonts w:ascii="Times New Roman" w:eastAsia="Times New Roman" w:hAnsi="Times New Roman" w:cs="Times New Roman"/>
                <w:b/>
                <w:bCs/>
                <w:noProof/>
              </w:rPr>
              <w:t>OTAs Construct Globalised, Western-Focused Christmas Destination Norms</w:t>
            </w:r>
            <w:r w:rsidR="000F0AD9">
              <w:rPr>
                <w:noProof/>
                <w:webHidden/>
              </w:rPr>
              <w:tab/>
            </w:r>
            <w:r>
              <w:rPr>
                <w:noProof/>
                <w:webHidden/>
              </w:rPr>
              <w:fldChar w:fldCharType="begin"/>
            </w:r>
            <w:r w:rsidR="000F0AD9">
              <w:rPr>
                <w:noProof/>
                <w:webHidden/>
              </w:rPr>
              <w:instrText xml:space="preserve"> PAGEREF _Toc216995552 \h </w:instrText>
            </w:r>
            <w:r>
              <w:rPr>
                <w:noProof/>
                <w:webHidden/>
              </w:rPr>
            </w:r>
            <w:r>
              <w:rPr>
                <w:noProof/>
                <w:webHidden/>
              </w:rPr>
              <w:fldChar w:fldCharType="separate"/>
            </w:r>
            <w:r w:rsidR="000F0AD9">
              <w:rPr>
                <w:noProof/>
                <w:webHidden/>
              </w:rPr>
              <w:t>11</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3" w:history="1">
            <w:r w:rsidR="000F0AD9" w:rsidRPr="00CE1534">
              <w:rPr>
                <w:rStyle w:val="Hyperlink"/>
                <w:rFonts w:ascii="Times New Roman" w:eastAsia="Times New Roman" w:hAnsi="Times New Roman" w:cs="Times New Roman"/>
                <w:b/>
                <w:bCs/>
                <w:noProof/>
              </w:rPr>
              <w:t>Dynamic Pricing Heightens Emotional Urgency During the Christmas Rush</w:t>
            </w:r>
            <w:r w:rsidR="000F0AD9">
              <w:rPr>
                <w:noProof/>
                <w:webHidden/>
              </w:rPr>
              <w:tab/>
            </w:r>
            <w:r>
              <w:rPr>
                <w:noProof/>
                <w:webHidden/>
              </w:rPr>
              <w:fldChar w:fldCharType="begin"/>
            </w:r>
            <w:r w:rsidR="000F0AD9">
              <w:rPr>
                <w:noProof/>
                <w:webHidden/>
              </w:rPr>
              <w:instrText xml:space="preserve"> PAGEREF _Toc216995553 \h </w:instrText>
            </w:r>
            <w:r>
              <w:rPr>
                <w:noProof/>
                <w:webHidden/>
              </w:rPr>
            </w:r>
            <w:r>
              <w:rPr>
                <w:noProof/>
                <w:webHidden/>
              </w:rPr>
              <w:fldChar w:fldCharType="separate"/>
            </w:r>
            <w:r w:rsidR="000F0AD9">
              <w:rPr>
                <w:noProof/>
                <w:webHidden/>
              </w:rPr>
              <w:t>11</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4" w:history="1">
            <w:r w:rsidR="000F0AD9" w:rsidRPr="00CE1534">
              <w:rPr>
                <w:rStyle w:val="Hyperlink"/>
                <w:rFonts w:ascii="Times New Roman" w:eastAsia="Times New Roman" w:hAnsi="Times New Roman" w:cs="Times New Roman"/>
                <w:b/>
                <w:bCs/>
                <w:noProof/>
              </w:rPr>
              <w:t>Scarcity Messaging Increases Pressure on Travellers with Family or Romantic Expectations</w:t>
            </w:r>
            <w:r w:rsidR="000F0AD9">
              <w:rPr>
                <w:noProof/>
                <w:webHidden/>
              </w:rPr>
              <w:tab/>
            </w:r>
            <w:r>
              <w:rPr>
                <w:noProof/>
                <w:webHidden/>
              </w:rPr>
              <w:fldChar w:fldCharType="begin"/>
            </w:r>
            <w:r w:rsidR="000F0AD9">
              <w:rPr>
                <w:noProof/>
                <w:webHidden/>
              </w:rPr>
              <w:instrText xml:space="preserve"> PAGEREF _Toc216995554 \h </w:instrText>
            </w:r>
            <w:r>
              <w:rPr>
                <w:noProof/>
                <w:webHidden/>
              </w:rPr>
            </w:r>
            <w:r>
              <w:rPr>
                <w:noProof/>
                <w:webHidden/>
              </w:rPr>
              <w:fldChar w:fldCharType="separate"/>
            </w:r>
            <w:r w:rsidR="000F0AD9">
              <w:rPr>
                <w:noProof/>
                <w:webHidden/>
              </w:rPr>
              <w:t>11</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5" w:history="1">
            <w:r w:rsidR="000F0AD9" w:rsidRPr="00CE1534">
              <w:rPr>
                <w:rStyle w:val="Hyperlink"/>
                <w:rFonts w:ascii="Times New Roman" w:eastAsia="Times New Roman" w:hAnsi="Times New Roman" w:cs="Times New Roman"/>
                <w:b/>
                <w:bCs/>
                <w:noProof/>
              </w:rPr>
              <w:t>Social Proof Becomes More Influential When Travellers Seek Festive Atmosphere</w:t>
            </w:r>
            <w:r w:rsidR="000F0AD9">
              <w:rPr>
                <w:noProof/>
                <w:webHidden/>
              </w:rPr>
              <w:tab/>
            </w:r>
            <w:r>
              <w:rPr>
                <w:noProof/>
                <w:webHidden/>
              </w:rPr>
              <w:fldChar w:fldCharType="begin"/>
            </w:r>
            <w:r w:rsidR="000F0AD9">
              <w:rPr>
                <w:noProof/>
                <w:webHidden/>
              </w:rPr>
              <w:instrText xml:space="preserve"> PAGEREF _Toc216995555 \h </w:instrText>
            </w:r>
            <w:r>
              <w:rPr>
                <w:noProof/>
                <w:webHidden/>
              </w:rPr>
            </w:r>
            <w:r>
              <w:rPr>
                <w:noProof/>
                <w:webHidden/>
              </w:rPr>
              <w:fldChar w:fldCharType="separate"/>
            </w:r>
            <w:r w:rsidR="000F0AD9">
              <w:rPr>
                <w:noProof/>
                <w:webHidden/>
              </w:rPr>
              <w:t>12</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6" w:history="1">
            <w:r w:rsidR="000F0AD9" w:rsidRPr="00CE1534">
              <w:rPr>
                <w:rStyle w:val="Hyperlink"/>
                <w:rFonts w:ascii="Times New Roman" w:eastAsia="Times New Roman" w:hAnsi="Times New Roman" w:cs="Times New Roman"/>
                <w:b/>
                <w:bCs/>
                <w:noProof/>
              </w:rPr>
              <w:t>Mobile Apps and Push Notifications Drive Last-Minute Festive Decisions</w:t>
            </w:r>
            <w:r w:rsidR="000F0AD9">
              <w:rPr>
                <w:noProof/>
                <w:webHidden/>
              </w:rPr>
              <w:tab/>
            </w:r>
            <w:r>
              <w:rPr>
                <w:noProof/>
                <w:webHidden/>
              </w:rPr>
              <w:fldChar w:fldCharType="begin"/>
            </w:r>
            <w:r w:rsidR="000F0AD9">
              <w:rPr>
                <w:noProof/>
                <w:webHidden/>
              </w:rPr>
              <w:instrText xml:space="preserve"> PAGEREF _Toc216995556 \h </w:instrText>
            </w:r>
            <w:r>
              <w:rPr>
                <w:noProof/>
                <w:webHidden/>
              </w:rPr>
            </w:r>
            <w:r>
              <w:rPr>
                <w:noProof/>
                <w:webHidden/>
              </w:rPr>
              <w:fldChar w:fldCharType="separate"/>
            </w:r>
            <w:r w:rsidR="000F0AD9">
              <w:rPr>
                <w:noProof/>
                <w:webHidden/>
              </w:rPr>
              <w:t>12</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7" w:history="1">
            <w:r w:rsidR="000F0AD9" w:rsidRPr="00CE1534">
              <w:rPr>
                <w:rStyle w:val="Hyperlink"/>
                <w:rFonts w:ascii="Times New Roman" w:eastAsia="Times New Roman" w:hAnsi="Times New Roman" w:cs="Times New Roman"/>
                <w:b/>
                <w:bCs/>
                <w:noProof/>
              </w:rPr>
              <w:t>Loyalty Programs Deepen Dependence and Create Seasonal Booking Habits</w:t>
            </w:r>
            <w:r w:rsidR="000F0AD9">
              <w:rPr>
                <w:noProof/>
                <w:webHidden/>
              </w:rPr>
              <w:tab/>
            </w:r>
            <w:r>
              <w:rPr>
                <w:noProof/>
                <w:webHidden/>
              </w:rPr>
              <w:fldChar w:fldCharType="begin"/>
            </w:r>
            <w:r w:rsidR="000F0AD9">
              <w:rPr>
                <w:noProof/>
                <w:webHidden/>
              </w:rPr>
              <w:instrText xml:space="preserve"> PAGEREF _Toc216995557 \h </w:instrText>
            </w:r>
            <w:r>
              <w:rPr>
                <w:noProof/>
                <w:webHidden/>
              </w:rPr>
            </w:r>
            <w:r>
              <w:rPr>
                <w:noProof/>
                <w:webHidden/>
              </w:rPr>
              <w:fldChar w:fldCharType="separate"/>
            </w:r>
            <w:r w:rsidR="000F0AD9">
              <w:rPr>
                <w:noProof/>
                <w:webHidden/>
              </w:rPr>
              <w:t>13</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8" w:history="1">
            <w:r w:rsidR="000F0AD9" w:rsidRPr="00CE1534">
              <w:rPr>
                <w:rStyle w:val="Hyperlink"/>
                <w:rFonts w:ascii="Times New Roman" w:eastAsia="Times New Roman" w:hAnsi="Times New Roman" w:cs="Times New Roman"/>
                <w:b/>
                <w:bCs/>
                <w:noProof/>
              </w:rPr>
              <w:t>OTAs Simplify Festive Travel Planning, Reducing Stress and Cognitive Load</w:t>
            </w:r>
            <w:r w:rsidR="000F0AD9">
              <w:rPr>
                <w:noProof/>
                <w:webHidden/>
              </w:rPr>
              <w:tab/>
            </w:r>
            <w:r>
              <w:rPr>
                <w:noProof/>
                <w:webHidden/>
              </w:rPr>
              <w:fldChar w:fldCharType="begin"/>
            </w:r>
            <w:r w:rsidR="000F0AD9">
              <w:rPr>
                <w:noProof/>
                <w:webHidden/>
              </w:rPr>
              <w:instrText xml:space="preserve"> PAGEREF _Toc216995558 \h </w:instrText>
            </w:r>
            <w:r>
              <w:rPr>
                <w:noProof/>
                <w:webHidden/>
              </w:rPr>
            </w:r>
            <w:r>
              <w:rPr>
                <w:noProof/>
                <w:webHidden/>
              </w:rPr>
              <w:fldChar w:fldCharType="separate"/>
            </w:r>
            <w:r w:rsidR="000F0AD9">
              <w:rPr>
                <w:noProof/>
                <w:webHidden/>
              </w:rPr>
              <w:t>13</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59" w:history="1">
            <w:r w:rsidR="000F0AD9" w:rsidRPr="00CE1534">
              <w:rPr>
                <w:rStyle w:val="Hyperlink"/>
                <w:rFonts w:ascii="Times New Roman" w:eastAsia="Times New Roman" w:hAnsi="Times New Roman" w:cs="Times New Roman"/>
                <w:b/>
                <w:bCs/>
                <w:noProof/>
              </w:rPr>
              <w:t>Bundled Christmas Packages Encourage Higher Festive Spending</w:t>
            </w:r>
            <w:r w:rsidR="000F0AD9">
              <w:rPr>
                <w:noProof/>
                <w:webHidden/>
              </w:rPr>
              <w:tab/>
            </w:r>
            <w:r>
              <w:rPr>
                <w:noProof/>
                <w:webHidden/>
              </w:rPr>
              <w:fldChar w:fldCharType="begin"/>
            </w:r>
            <w:r w:rsidR="000F0AD9">
              <w:rPr>
                <w:noProof/>
                <w:webHidden/>
              </w:rPr>
              <w:instrText xml:space="preserve"> PAGEREF _Toc216995559 \h </w:instrText>
            </w:r>
            <w:r>
              <w:rPr>
                <w:noProof/>
                <w:webHidden/>
              </w:rPr>
            </w:r>
            <w:r>
              <w:rPr>
                <w:noProof/>
                <w:webHidden/>
              </w:rPr>
              <w:fldChar w:fldCharType="separate"/>
            </w:r>
            <w:r w:rsidR="000F0AD9">
              <w:rPr>
                <w:noProof/>
                <w:webHidden/>
              </w:rPr>
              <w:t>13</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60" w:history="1">
            <w:r w:rsidR="000F0AD9" w:rsidRPr="00CE1534">
              <w:rPr>
                <w:rStyle w:val="Hyperlink"/>
                <w:rFonts w:ascii="Times New Roman" w:eastAsia="Times New Roman" w:hAnsi="Times New Roman" w:cs="Times New Roman"/>
                <w:b/>
                <w:bCs/>
                <w:noProof/>
              </w:rPr>
              <w:t>Flexible Cancellation Policies Build Festive Confidence and Increase Early Bookings</w:t>
            </w:r>
            <w:r w:rsidR="000F0AD9">
              <w:rPr>
                <w:noProof/>
                <w:webHidden/>
              </w:rPr>
              <w:tab/>
            </w:r>
            <w:r>
              <w:rPr>
                <w:noProof/>
                <w:webHidden/>
              </w:rPr>
              <w:fldChar w:fldCharType="begin"/>
            </w:r>
            <w:r w:rsidR="000F0AD9">
              <w:rPr>
                <w:noProof/>
                <w:webHidden/>
              </w:rPr>
              <w:instrText xml:space="preserve"> PAGEREF _Toc216995560 \h </w:instrText>
            </w:r>
            <w:r>
              <w:rPr>
                <w:noProof/>
                <w:webHidden/>
              </w:rPr>
            </w:r>
            <w:r>
              <w:rPr>
                <w:noProof/>
                <w:webHidden/>
              </w:rPr>
              <w:fldChar w:fldCharType="separate"/>
            </w:r>
            <w:r w:rsidR="000F0AD9">
              <w:rPr>
                <w:noProof/>
                <w:webHidden/>
              </w:rPr>
              <w:t>13</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61" w:history="1">
            <w:r w:rsidR="000F0AD9" w:rsidRPr="00CE1534">
              <w:rPr>
                <w:rStyle w:val="Hyperlink"/>
                <w:rFonts w:ascii="Times New Roman" w:eastAsia="Times New Roman" w:hAnsi="Times New Roman" w:cs="Times New Roman"/>
                <w:b/>
                <w:bCs/>
                <w:noProof/>
              </w:rPr>
              <w:t>OTAs Become Crucial During Festive Disruptions and Last-Minute Adjustments</w:t>
            </w:r>
            <w:r w:rsidR="000F0AD9">
              <w:rPr>
                <w:noProof/>
                <w:webHidden/>
              </w:rPr>
              <w:tab/>
            </w:r>
            <w:r>
              <w:rPr>
                <w:noProof/>
                <w:webHidden/>
              </w:rPr>
              <w:fldChar w:fldCharType="begin"/>
            </w:r>
            <w:r w:rsidR="000F0AD9">
              <w:rPr>
                <w:noProof/>
                <w:webHidden/>
              </w:rPr>
              <w:instrText xml:space="preserve"> PAGEREF _Toc216995561 \h </w:instrText>
            </w:r>
            <w:r>
              <w:rPr>
                <w:noProof/>
                <w:webHidden/>
              </w:rPr>
            </w:r>
            <w:r>
              <w:rPr>
                <w:noProof/>
                <w:webHidden/>
              </w:rPr>
              <w:fldChar w:fldCharType="separate"/>
            </w:r>
            <w:r w:rsidR="000F0AD9">
              <w:rPr>
                <w:noProof/>
                <w:webHidden/>
              </w:rPr>
              <w:t>14</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62" w:history="1">
            <w:r w:rsidR="000F0AD9" w:rsidRPr="00CE1534">
              <w:rPr>
                <w:rStyle w:val="Hyperlink"/>
                <w:rFonts w:ascii="Times New Roman" w:eastAsia="Times New Roman" w:hAnsi="Times New Roman" w:cs="Times New Roman"/>
                <w:b/>
                <w:bCs/>
                <w:noProof/>
              </w:rPr>
              <w:t>OTAs Influence Group Travel Dynamics and Family Decision-Making</w:t>
            </w:r>
            <w:r w:rsidR="000F0AD9">
              <w:rPr>
                <w:noProof/>
                <w:webHidden/>
              </w:rPr>
              <w:tab/>
            </w:r>
            <w:r>
              <w:rPr>
                <w:noProof/>
                <w:webHidden/>
              </w:rPr>
              <w:fldChar w:fldCharType="begin"/>
            </w:r>
            <w:r w:rsidR="000F0AD9">
              <w:rPr>
                <w:noProof/>
                <w:webHidden/>
              </w:rPr>
              <w:instrText xml:space="preserve"> PAGEREF _Toc216995562 \h </w:instrText>
            </w:r>
            <w:r>
              <w:rPr>
                <w:noProof/>
                <w:webHidden/>
              </w:rPr>
            </w:r>
            <w:r>
              <w:rPr>
                <w:noProof/>
                <w:webHidden/>
              </w:rPr>
              <w:fldChar w:fldCharType="separate"/>
            </w:r>
            <w:r w:rsidR="000F0AD9">
              <w:rPr>
                <w:noProof/>
                <w:webHidden/>
              </w:rPr>
              <w:t>14</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63" w:history="1">
            <w:r w:rsidR="000F0AD9" w:rsidRPr="00CE1534">
              <w:rPr>
                <w:rStyle w:val="Hyperlink"/>
                <w:rFonts w:ascii="Times New Roman" w:eastAsia="Times New Roman" w:hAnsi="Times New Roman" w:cs="Times New Roman"/>
                <w:b/>
                <w:bCs/>
                <w:noProof/>
              </w:rPr>
              <w:t>User-Generated Festive Content Strongly Shapes Christmas Expectations</w:t>
            </w:r>
            <w:r w:rsidR="000F0AD9">
              <w:rPr>
                <w:noProof/>
                <w:webHidden/>
              </w:rPr>
              <w:tab/>
            </w:r>
            <w:r>
              <w:rPr>
                <w:noProof/>
                <w:webHidden/>
              </w:rPr>
              <w:fldChar w:fldCharType="begin"/>
            </w:r>
            <w:r w:rsidR="000F0AD9">
              <w:rPr>
                <w:noProof/>
                <w:webHidden/>
              </w:rPr>
              <w:instrText xml:space="preserve"> PAGEREF _Toc216995563 \h </w:instrText>
            </w:r>
            <w:r>
              <w:rPr>
                <w:noProof/>
                <w:webHidden/>
              </w:rPr>
            </w:r>
            <w:r>
              <w:rPr>
                <w:noProof/>
                <w:webHidden/>
              </w:rPr>
              <w:fldChar w:fldCharType="separate"/>
            </w:r>
            <w:r w:rsidR="000F0AD9">
              <w:rPr>
                <w:noProof/>
                <w:webHidden/>
              </w:rPr>
              <w:t>15</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64" w:history="1">
            <w:r w:rsidR="000F0AD9" w:rsidRPr="00CE1534">
              <w:rPr>
                <w:rStyle w:val="Hyperlink"/>
                <w:rFonts w:ascii="Times New Roman" w:eastAsia="Times New Roman" w:hAnsi="Times New Roman" w:cs="Times New Roman"/>
                <w:b/>
                <w:bCs/>
                <w:noProof/>
              </w:rPr>
              <w:t>OTAs Commercialise the Meaning of Christmas by Turning Cultural Rituals into Marketable Experiences</w:t>
            </w:r>
            <w:r w:rsidR="000F0AD9">
              <w:rPr>
                <w:noProof/>
                <w:webHidden/>
              </w:rPr>
              <w:tab/>
            </w:r>
            <w:r>
              <w:rPr>
                <w:noProof/>
                <w:webHidden/>
              </w:rPr>
              <w:fldChar w:fldCharType="begin"/>
            </w:r>
            <w:r w:rsidR="000F0AD9">
              <w:rPr>
                <w:noProof/>
                <w:webHidden/>
              </w:rPr>
              <w:instrText xml:space="preserve"> PAGEREF _Toc216995564 \h </w:instrText>
            </w:r>
            <w:r>
              <w:rPr>
                <w:noProof/>
                <w:webHidden/>
              </w:rPr>
            </w:r>
            <w:r>
              <w:rPr>
                <w:noProof/>
                <w:webHidden/>
              </w:rPr>
              <w:fldChar w:fldCharType="separate"/>
            </w:r>
            <w:r w:rsidR="000F0AD9">
              <w:rPr>
                <w:noProof/>
                <w:webHidden/>
              </w:rPr>
              <w:t>15</w:t>
            </w:r>
            <w:r>
              <w:rPr>
                <w:noProof/>
                <w:webHidden/>
              </w:rPr>
              <w:fldChar w:fldCharType="end"/>
            </w:r>
          </w:hyperlink>
        </w:p>
        <w:p w:rsidR="000F0AD9" w:rsidRDefault="001E588D">
          <w:pPr>
            <w:pStyle w:val="TOC2"/>
            <w:tabs>
              <w:tab w:val="right" w:leader="dot" w:pos="9350"/>
            </w:tabs>
            <w:rPr>
              <w:rFonts w:eastAsiaTheme="minorEastAsia"/>
              <w:noProof/>
              <w:szCs w:val="20"/>
              <w:lang w:bidi="hi-IN"/>
            </w:rPr>
          </w:pPr>
          <w:hyperlink w:anchor="_Toc216995565" w:history="1">
            <w:r w:rsidR="000F0AD9" w:rsidRPr="00CE1534">
              <w:rPr>
                <w:rStyle w:val="Hyperlink"/>
                <w:rFonts w:ascii="Times New Roman" w:eastAsia="Times New Roman" w:hAnsi="Times New Roman" w:cs="Times New Roman"/>
                <w:b/>
                <w:bCs/>
                <w:noProof/>
              </w:rPr>
              <w:t>OTA Algorithms Now Shape the Entire Christmas Travel Journey</w:t>
            </w:r>
            <w:r w:rsidR="000F0AD9">
              <w:rPr>
                <w:noProof/>
                <w:webHidden/>
              </w:rPr>
              <w:tab/>
            </w:r>
            <w:r>
              <w:rPr>
                <w:noProof/>
                <w:webHidden/>
              </w:rPr>
              <w:fldChar w:fldCharType="begin"/>
            </w:r>
            <w:r w:rsidR="000F0AD9">
              <w:rPr>
                <w:noProof/>
                <w:webHidden/>
              </w:rPr>
              <w:instrText xml:space="preserve"> PAGEREF _Toc216995565 \h </w:instrText>
            </w:r>
            <w:r>
              <w:rPr>
                <w:noProof/>
                <w:webHidden/>
              </w:rPr>
            </w:r>
            <w:r>
              <w:rPr>
                <w:noProof/>
                <w:webHidden/>
              </w:rPr>
              <w:fldChar w:fldCharType="separate"/>
            </w:r>
            <w:r w:rsidR="000F0AD9">
              <w:rPr>
                <w:noProof/>
                <w:webHidden/>
              </w:rPr>
              <w:t>16</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66" w:history="1">
            <w:r w:rsidR="000F0AD9" w:rsidRPr="00CE1534">
              <w:rPr>
                <w:rStyle w:val="Hyperlink"/>
                <w:rFonts w:ascii="Times New Roman" w:eastAsia="Times New Roman" w:hAnsi="Times New Roman" w:cs="Times New Roman"/>
                <w:b/>
                <w:bCs/>
                <w:noProof/>
                <w:kern w:val="36"/>
              </w:rPr>
              <w:t>5. Discussion</w:t>
            </w:r>
            <w:r w:rsidR="000F0AD9">
              <w:rPr>
                <w:noProof/>
                <w:webHidden/>
              </w:rPr>
              <w:tab/>
            </w:r>
            <w:r>
              <w:rPr>
                <w:noProof/>
                <w:webHidden/>
              </w:rPr>
              <w:fldChar w:fldCharType="begin"/>
            </w:r>
            <w:r w:rsidR="000F0AD9">
              <w:rPr>
                <w:noProof/>
                <w:webHidden/>
              </w:rPr>
              <w:instrText xml:space="preserve"> PAGEREF _Toc216995566 \h </w:instrText>
            </w:r>
            <w:r>
              <w:rPr>
                <w:noProof/>
                <w:webHidden/>
              </w:rPr>
            </w:r>
            <w:r>
              <w:rPr>
                <w:noProof/>
                <w:webHidden/>
              </w:rPr>
              <w:fldChar w:fldCharType="separate"/>
            </w:r>
            <w:r w:rsidR="000F0AD9">
              <w:rPr>
                <w:noProof/>
                <w:webHidden/>
              </w:rPr>
              <w:t>16</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67" w:history="1">
            <w:r w:rsidR="000F0AD9" w:rsidRPr="00CE1534">
              <w:rPr>
                <w:rStyle w:val="Hyperlink"/>
                <w:rFonts w:ascii="Times New Roman" w:eastAsia="Times New Roman" w:hAnsi="Times New Roman" w:cs="Times New Roman"/>
                <w:b/>
                <w:bCs/>
                <w:noProof/>
                <w:kern w:val="36"/>
              </w:rPr>
              <w:t>6. Conclusion</w:t>
            </w:r>
            <w:r w:rsidR="000F0AD9">
              <w:rPr>
                <w:noProof/>
                <w:webHidden/>
              </w:rPr>
              <w:tab/>
            </w:r>
            <w:r>
              <w:rPr>
                <w:noProof/>
                <w:webHidden/>
              </w:rPr>
              <w:fldChar w:fldCharType="begin"/>
            </w:r>
            <w:r w:rsidR="000F0AD9">
              <w:rPr>
                <w:noProof/>
                <w:webHidden/>
              </w:rPr>
              <w:instrText xml:space="preserve"> PAGEREF _Toc216995567 \h </w:instrText>
            </w:r>
            <w:r>
              <w:rPr>
                <w:noProof/>
                <w:webHidden/>
              </w:rPr>
            </w:r>
            <w:r>
              <w:rPr>
                <w:noProof/>
                <w:webHidden/>
              </w:rPr>
              <w:fldChar w:fldCharType="separate"/>
            </w:r>
            <w:r w:rsidR="000F0AD9">
              <w:rPr>
                <w:noProof/>
                <w:webHidden/>
              </w:rPr>
              <w:t>17</w:t>
            </w:r>
            <w:r>
              <w:rPr>
                <w:noProof/>
                <w:webHidden/>
              </w:rPr>
              <w:fldChar w:fldCharType="end"/>
            </w:r>
          </w:hyperlink>
        </w:p>
        <w:p w:rsidR="000F0AD9" w:rsidRDefault="001E588D">
          <w:pPr>
            <w:pStyle w:val="TOC1"/>
            <w:tabs>
              <w:tab w:val="right" w:leader="dot" w:pos="9350"/>
            </w:tabs>
            <w:rPr>
              <w:rFonts w:eastAsiaTheme="minorEastAsia"/>
              <w:noProof/>
              <w:szCs w:val="20"/>
              <w:lang w:bidi="hi-IN"/>
            </w:rPr>
          </w:pPr>
          <w:hyperlink w:anchor="_Toc216995568" w:history="1">
            <w:r w:rsidR="000F0AD9" w:rsidRPr="00CE1534">
              <w:rPr>
                <w:rStyle w:val="Hyperlink"/>
                <w:rFonts w:ascii="Times New Roman" w:eastAsia="Times New Roman" w:hAnsi="Times New Roman" w:cs="Times New Roman"/>
                <w:b/>
                <w:bCs/>
                <w:noProof/>
                <w:kern w:val="36"/>
              </w:rPr>
              <w:t>7. References</w:t>
            </w:r>
            <w:r w:rsidR="000F0AD9">
              <w:rPr>
                <w:noProof/>
                <w:webHidden/>
              </w:rPr>
              <w:tab/>
            </w:r>
            <w:r>
              <w:rPr>
                <w:noProof/>
                <w:webHidden/>
              </w:rPr>
              <w:fldChar w:fldCharType="begin"/>
            </w:r>
            <w:r w:rsidR="000F0AD9">
              <w:rPr>
                <w:noProof/>
                <w:webHidden/>
              </w:rPr>
              <w:instrText xml:space="preserve"> PAGEREF _Toc216995568 \h </w:instrText>
            </w:r>
            <w:r>
              <w:rPr>
                <w:noProof/>
                <w:webHidden/>
              </w:rPr>
            </w:r>
            <w:r>
              <w:rPr>
                <w:noProof/>
                <w:webHidden/>
              </w:rPr>
              <w:fldChar w:fldCharType="separate"/>
            </w:r>
            <w:r w:rsidR="000F0AD9">
              <w:rPr>
                <w:noProof/>
                <w:webHidden/>
              </w:rPr>
              <w:t>17</w:t>
            </w:r>
            <w:r>
              <w:rPr>
                <w:noProof/>
                <w:webHidden/>
              </w:rPr>
              <w:fldChar w:fldCharType="end"/>
            </w:r>
          </w:hyperlink>
        </w:p>
        <w:p w:rsidR="0073086C" w:rsidRDefault="001E588D">
          <w:r>
            <w:fldChar w:fldCharType="end"/>
          </w:r>
        </w:p>
      </w:sdtContent>
    </w:sdt>
    <w:p w:rsidR="0073086C" w:rsidRDefault="0073086C" w:rsidP="00301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3086C" w:rsidRDefault="0073086C" w:rsidP="00301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3086C" w:rsidSect="00AD6E1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017B9" w:rsidRPr="003017B9" w:rsidRDefault="003017B9" w:rsidP="00301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5534"/>
      <w:r w:rsidRPr="003017B9">
        <w:rPr>
          <w:rFonts w:ascii="Times New Roman" w:eastAsia="Times New Roman" w:hAnsi="Times New Roman" w:cs="Times New Roman"/>
          <w:b/>
          <w:bCs/>
          <w:kern w:val="36"/>
          <w:sz w:val="48"/>
          <w:szCs w:val="48"/>
          <w:lang w:bidi="hi-IN"/>
        </w:rPr>
        <w:lastRenderedPageBreak/>
        <w:t>1. Introduction</w:t>
      </w:r>
      <w:bookmarkEnd w:id="0"/>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t>Christmas has evolved from a traditional cultural celebration into one of the most commercially significant travel periods of the year. Over the past decade, Online Travel Agencies (OTAs) such as Booking.com, Expedia, Airbnb, Agoda, MakeMyTrip, and Trip.com have become the dominant intermediaries shaping how travellers imagine, plan, evaluate, and purchase Christmas-related travel experiences. As digital platforms continue expanding their influence, Christmas travel decisions are increasingly mediated through algorithms, persuasive design, seasonal marketing campaigns, and user-generated content. This raises important questions about how travellers interpret Christmas travel, how emotions shape festive decisions, and how OTAs strategically position themselves to guide these behaviours.</w:t>
      </w:r>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t>This assignment explores these interactions with a specific focus on the festive context. Christmas is not just another travel season—travellers are more sentimental, more emotional, more time-bound, and more socially motivated. These unique conditions create an environment in which OTAs can influence behaviour more powerfully than at any other time of year. The digital ecosystem essentially becomes the primary gateway to festive imagination, holiday aspirations, and real-world travel decisions.</w:t>
      </w:r>
    </w:p>
    <w:p w:rsidR="003017B9" w:rsidRPr="003017B9" w:rsidRDefault="003017B9" w:rsidP="003017B9">
      <w:pPr>
        <w:spacing w:after="0" w:line="240" w:lineRule="auto"/>
        <w:rPr>
          <w:rFonts w:ascii="Times New Roman" w:eastAsia="Times New Roman" w:hAnsi="Times New Roman" w:cs="Times New Roman"/>
          <w:sz w:val="24"/>
          <w:szCs w:val="24"/>
          <w:lang w:bidi="hi-IN"/>
        </w:rPr>
      </w:pPr>
    </w:p>
    <w:p w:rsidR="003017B9" w:rsidRPr="003017B9" w:rsidRDefault="003017B9" w:rsidP="00301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5535"/>
      <w:r w:rsidRPr="003017B9">
        <w:rPr>
          <w:rFonts w:ascii="Times New Roman" w:eastAsia="Times New Roman" w:hAnsi="Times New Roman" w:cs="Times New Roman"/>
          <w:b/>
          <w:bCs/>
          <w:kern w:val="36"/>
          <w:sz w:val="48"/>
          <w:szCs w:val="48"/>
          <w:lang w:bidi="hi-IN"/>
        </w:rPr>
        <w:t>2. Background</w:t>
      </w:r>
      <w:bookmarkEnd w:id="1"/>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t>The shift from offline travel planning to OTA-led decision-making has transformed the global tourism landscape. Before the rise of digital intermediaries, Christmas travel was planned through travel agents, local recommendations, and personal networks. Today, however, OTAs serve as the first point of contact for millions of Christmas travellers who rely on them for inspiration, comparison, and booking.</w:t>
      </w:r>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t>As these trends grow, the influence of OTAs becomes structurally embedded into Christmas travel behaviour. Travellers no longer simply choose destinations; they choose from the digital options presented to them—options curated, filtered, ranked, and shaped by OTAs.</w:t>
      </w:r>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t>Understanding OTA influence during Christmas is essential for several reasons. First, Christmas travel is emotionally charged. Family reunions, cultural traditions, romantic breaks, and festive ambience mean travellers are not always making rational decisions. Emotional decision-making is highly vulnerable to persuasive digital strategies, making it important to study how OTAs leverage design cues, scarcity messages, and festive framing during this period.</w:t>
      </w:r>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t>Christmas travel is characterised by sharp seasonal demand surges. This makes travellers more susceptible to urgency-driven messaging, dynamic pricing, and algorithmic visibility patterns. OTAs benefit significantly from this urgency, which raises questions about transparency and consumer awareness.</w:t>
      </w:r>
    </w:p>
    <w:p w:rsidR="003017B9" w:rsidRPr="003017B9" w:rsidRDefault="003017B9" w:rsidP="003017B9">
      <w:pPr>
        <w:spacing w:before="100" w:beforeAutospacing="1" w:after="100" w:afterAutospacing="1" w:line="240" w:lineRule="auto"/>
        <w:rPr>
          <w:rFonts w:ascii="Times New Roman" w:eastAsia="Times New Roman" w:hAnsi="Times New Roman" w:cs="Times New Roman"/>
          <w:sz w:val="24"/>
          <w:szCs w:val="24"/>
          <w:lang w:bidi="hi-IN"/>
        </w:rPr>
      </w:pPr>
      <w:r w:rsidRPr="003017B9">
        <w:rPr>
          <w:rFonts w:ascii="Times New Roman" w:eastAsia="Times New Roman" w:hAnsi="Times New Roman" w:cs="Times New Roman"/>
          <w:sz w:val="24"/>
          <w:szCs w:val="24"/>
          <w:lang w:bidi="hi-IN"/>
        </w:rPr>
        <w:lastRenderedPageBreak/>
        <w:t>Christmas travel has become a global phenomenon. Travellers worldwide now seek experiences that align with a globalised, Westernised festive aesthetic—snow, markets, lights, and winter landscapes. OTAs actively reinforce this aesthetic, influencing cultural perceptions of what “Christmas travel” should look like.</w:t>
      </w:r>
    </w:p>
    <w:p w:rsidR="00193058" w:rsidRPr="00193058" w:rsidRDefault="00193058" w:rsidP="00193058">
      <w:pPr>
        <w:spacing w:after="0" w:line="240" w:lineRule="auto"/>
        <w:rPr>
          <w:rFonts w:ascii="Times New Roman" w:eastAsia="Times New Roman" w:hAnsi="Times New Roman" w:cs="Times New Roman"/>
          <w:sz w:val="24"/>
          <w:szCs w:val="24"/>
          <w:lang w:bidi="hi-IN"/>
        </w:rPr>
      </w:pP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5536"/>
      <w:r w:rsidRPr="00193058">
        <w:rPr>
          <w:rFonts w:ascii="Times New Roman" w:eastAsia="Times New Roman" w:hAnsi="Times New Roman" w:cs="Times New Roman"/>
          <w:b/>
          <w:bCs/>
          <w:kern w:val="36"/>
          <w:sz w:val="48"/>
          <w:szCs w:val="48"/>
          <w:lang w:bidi="hi-IN"/>
        </w:rPr>
        <w:t>2. Literature Review</w:t>
      </w:r>
      <w:bookmarkEnd w:id="2"/>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This literature review explores the relationship between Online Travel Agencies (OTAs) and traveller behaviour during Christmas by integrating theories from tourism studies, persuasive design, consumer psychology, emotional behaviour, and digital marketing. Each subsection builds on different academic perspectives to form a multidimensional understanding of Christmas travel in the context of digital influence. The Christmas season is presented as a unique behavioural environment shaped by heightened emotion, compressed timelines, family expectations, seasonal narratives, and cultural symbolism. OTAs operate at the intersection of these factors, using algorithms, curated visuals, and persuasive cues to shape decision-making.</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5537"/>
      <w:r w:rsidRPr="00193058">
        <w:rPr>
          <w:rFonts w:ascii="Times New Roman" w:eastAsia="Times New Roman" w:hAnsi="Times New Roman" w:cs="Times New Roman"/>
          <w:b/>
          <w:bCs/>
          <w:sz w:val="36"/>
          <w:szCs w:val="36"/>
          <w:lang w:bidi="hi-IN"/>
        </w:rPr>
        <w:t>2.1 Emotional Consumption and Seasonal Behaviour Patterns</w:t>
      </w:r>
      <w:bookmarkEnd w:id="3"/>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is one of the most emotionally intense annual events, and emotions heavily shape consumer decisions during this time. According to Hirschman and Holbrook’s (1982) theory of hedonic consumption, choices during emotionally meaningful periods often prioritise symbolic meaning and emotional gratification over rational economic considerations. During Christmas, travellers often seek warmth, nostalgia, togetherness, and memory-making. These emotions become powerful psychological drivers that influence how people interact with OTAs.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Researchers have long argued that festive periods activate “sentiment-driven decision-making,” where people are more susceptible to persuasive messaging (Huang, 2020). The symbolic nature of Christmas—associated with childhood memories, cultural rituals, family traditions, and social expectations—makes emotional consumption even more pronounced. Travellers are not simply booking accommodation; they are crafting a festive experience that aligns with personal or cultural ideals.</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OTAs capitalise on these emotional states by using visuals, seasonal phrasing, curated experiences, and suggestive content that triggers emotional responses. This forms the foundation for how digital platforms influence festive travel.</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5538"/>
      <w:r w:rsidRPr="00193058">
        <w:rPr>
          <w:rFonts w:ascii="Times New Roman" w:eastAsia="Times New Roman" w:hAnsi="Times New Roman" w:cs="Times New Roman"/>
          <w:b/>
          <w:bCs/>
          <w:sz w:val="36"/>
          <w:szCs w:val="36"/>
          <w:lang w:bidi="hi-IN"/>
        </w:rPr>
        <w:t>2.2 Festive Visual Framing and Interface Design in OTAs</w:t>
      </w:r>
      <w:bookmarkEnd w:id="4"/>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Digital environments have the power to influence perception through design, layout, colour, and thematic elements. Fogg’s (2003) persuasive technology framework suggests that interface design can shape attitudes and choices by guiding users’ attention and emotional reactions. </w:t>
      </w:r>
      <w:r w:rsidRPr="00193058">
        <w:rPr>
          <w:rFonts w:ascii="Times New Roman" w:eastAsia="Times New Roman" w:hAnsi="Times New Roman" w:cs="Times New Roman"/>
          <w:sz w:val="24"/>
          <w:szCs w:val="24"/>
          <w:lang w:bidi="hi-IN"/>
        </w:rPr>
        <w:lastRenderedPageBreak/>
        <w:t>During Christmas, OTAs employ festive-themed design elements—gold accents, snowy imagery, winter landscapes, decorated markets, warm lighting, and holiday icons—to evoke emotional associations with seasonal travel.</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Interface aesthetics also function as strategic tools for capturing attention. Research shows that festive colour palettes and themed visuals create “affective priming,” where users subconsciously associate browsing with positive holiday emotions. Such cues encourage deeper engagement with seasonal offers, curated lists, and bundled experiences.</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Moreover, interface design during Christmas often incorporates holiday-specific call-to-action elements like “Festive Deals,” “Winter Specials,” or “Christmas Getaways.” These seasonal labels shape perception by signalling that certain trips are especially suitable for Christmas. The design framing subtly constructs the idea that the festive season should be celebrated through travel, reinforcing the desirability of Christmas trips.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5539"/>
      <w:r w:rsidRPr="00193058">
        <w:rPr>
          <w:rFonts w:ascii="Times New Roman" w:eastAsia="Times New Roman" w:hAnsi="Times New Roman" w:cs="Times New Roman"/>
          <w:b/>
          <w:bCs/>
          <w:sz w:val="36"/>
          <w:szCs w:val="36"/>
          <w:lang w:bidi="hi-IN"/>
        </w:rPr>
        <w:t>2.3 Algorithmic Curation and the Digital Construction of Christmas Destinations</w:t>
      </w:r>
      <w:bookmarkEnd w:id="5"/>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Algorithms determine what travellers see, what appears first, what is recommended, and which properties receive visibility. OTAs increasingly rely on machine learning models to predict what travellers are likely to click, prefer, or book. Gretzel and Werthner (2018) argue that digital algorithms do more than rank information—</w:t>
      </w:r>
      <w:r w:rsidRPr="00193058">
        <w:rPr>
          <w:rFonts w:ascii="Times New Roman" w:eastAsia="Times New Roman" w:hAnsi="Times New Roman" w:cs="Times New Roman"/>
          <w:b/>
          <w:bCs/>
          <w:sz w:val="24"/>
          <w:szCs w:val="24"/>
          <w:lang w:bidi="hi-IN"/>
        </w:rPr>
        <w:t>they shape realities</w:t>
      </w:r>
      <w:r w:rsidRPr="00193058">
        <w:rPr>
          <w:rFonts w:ascii="Times New Roman" w:eastAsia="Times New Roman" w:hAnsi="Times New Roman" w:cs="Times New Roman"/>
          <w:sz w:val="24"/>
          <w:szCs w:val="24"/>
          <w:lang w:bidi="hi-IN"/>
        </w:rPr>
        <w:t xml:space="preserve"> by controlling which destinations become visible and which remain hidden.</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During Christmas, this algorithmic influence intensifies. Platforms promote destinations historically popular in December, typically snow-based, European, or winter-themed. This algorithmically amplified visibility creates a homogenised global narrative around Christmas tourism. As a result, millions of users around the world come to view winter cities and Christmas markets as the “correct” or “authentic” way to celebrate festive travel—even if their own culture celebrates Christmas differently.</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5540"/>
      <w:r w:rsidRPr="00193058">
        <w:rPr>
          <w:rFonts w:ascii="Times New Roman" w:eastAsia="Times New Roman" w:hAnsi="Times New Roman" w:cs="Times New Roman"/>
          <w:b/>
          <w:bCs/>
          <w:sz w:val="36"/>
          <w:szCs w:val="36"/>
          <w:lang w:bidi="hi-IN"/>
        </w:rPr>
        <w:t>2.4 Dynamic Pricing and Seasonal Psychological Urgency</w:t>
      </w:r>
      <w:bookmarkEnd w:id="6"/>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Dynamic pricing systems adjust accommodation rates in real time based on demand, browsing patterns, competitor actions, and predicted behaviour. Ivanov and Webster (2020) note that these systems create price variability that can both reflect and amplify demand cycles.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is particularly vulnerable to dynamic pricing because:</w:t>
      </w:r>
    </w:p>
    <w:p w:rsidR="00193058" w:rsidRPr="00193058" w:rsidRDefault="00193058" w:rsidP="00FE43C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demand is concentrated within a short period</w:t>
      </w:r>
    </w:p>
    <w:p w:rsidR="00193058" w:rsidRPr="00193058" w:rsidRDefault="00193058" w:rsidP="00FE43C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family obligations limit date flexibility</w:t>
      </w:r>
    </w:p>
    <w:p w:rsidR="00193058" w:rsidRPr="00193058" w:rsidRDefault="00193058" w:rsidP="00FE43C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weather unpredictability pushes last-minute decisions</w:t>
      </w:r>
    </w:p>
    <w:p w:rsidR="00193058" w:rsidRPr="00193058" w:rsidRDefault="00193058" w:rsidP="00FE43C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destinations experience sharp seasonal peaks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OTAs highlight price changes visually using:</w:t>
      </w:r>
    </w:p>
    <w:p w:rsidR="00193058" w:rsidRPr="00193058" w:rsidRDefault="00193058" w:rsidP="00FE43C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rising price indicators,</w:t>
      </w:r>
    </w:p>
    <w:p w:rsidR="00193058" w:rsidRPr="00193058" w:rsidRDefault="00193058" w:rsidP="00FE43C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warnings that “Prices are likely to increase,”</w:t>
      </w:r>
    </w:p>
    <w:p w:rsidR="00193058" w:rsidRPr="00193058" w:rsidRDefault="00193058" w:rsidP="00FE43C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countdowns for festive deals,</w:t>
      </w:r>
    </w:p>
    <w:p w:rsidR="00193058" w:rsidRPr="00193058" w:rsidRDefault="00193058" w:rsidP="00FE43C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notifications linking cost to Christmas demand.</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These cues leverage behavioural economics principles, activating fear of loss and scarcity perception. Travellers are pressured into booking earlier or paying higher rates due to the perceived urgency. The emotional context of Christmas enhances the effectiveness of dynamic pricing—people fear disappointing loved ones or missing out on meaningful festive experiences.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5541"/>
      <w:r w:rsidRPr="00193058">
        <w:rPr>
          <w:rFonts w:ascii="Times New Roman" w:eastAsia="Times New Roman" w:hAnsi="Times New Roman" w:cs="Times New Roman"/>
          <w:b/>
          <w:bCs/>
          <w:sz w:val="36"/>
          <w:szCs w:val="36"/>
          <w:lang w:bidi="hi-IN"/>
        </w:rPr>
        <w:t>2.5 Scarcity Messaging and Festive Pressure</w:t>
      </w:r>
      <w:bookmarkEnd w:id="7"/>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Scarcity cues are one of the most powerful persuasive tools used by OTAs. Cialdini’s (2007) scarcity principle states that people attach greater value to opportunities that appear limited. OTAs utilise this principle intensively during Christmas with messages such as:</w:t>
      </w:r>
    </w:p>
    <w:p w:rsidR="00193058" w:rsidRPr="00193058" w:rsidRDefault="00193058" w:rsidP="00FE43C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“Only 2 rooms left at this price!”</w:t>
      </w:r>
    </w:p>
    <w:p w:rsidR="00193058" w:rsidRPr="00193058" w:rsidRDefault="00193058" w:rsidP="00FE43C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“Booked 47 times today for Christmas week.”</w:t>
      </w:r>
    </w:p>
    <w:p w:rsidR="00193058" w:rsidRPr="00193058" w:rsidRDefault="00193058" w:rsidP="00FE43C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“This hotel is usually fully booked during Christmas.”</w:t>
      </w:r>
    </w:p>
    <w:p w:rsidR="00193058" w:rsidRPr="00193058" w:rsidRDefault="00193058" w:rsidP="00FE43C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“Very popular for Christmas markets.”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Scarcity messaging is especially effective during festive seasons because travellers are already aware that Christmas is a peak period. The combination of cultural expectations, limited availability, and family pressure makes users more reactive to scarcity cues. Travellers experience heightened emotional pressure, leading to accelerated decisions and reduced comparison processes.</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In effect, scarcity messaging transforms Christmas travel into a race against time, influencing travellers far more than similar messaging at other times of the year.</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5542"/>
      <w:r w:rsidRPr="00193058">
        <w:rPr>
          <w:rFonts w:ascii="Times New Roman" w:eastAsia="Times New Roman" w:hAnsi="Times New Roman" w:cs="Times New Roman"/>
          <w:b/>
          <w:bCs/>
          <w:sz w:val="36"/>
          <w:szCs w:val="36"/>
          <w:lang w:bidi="hi-IN"/>
        </w:rPr>
        <w:t>2.6 Social Proo</w:t>
      </w:r>
      <w:r w:rsidR="002A75EE">
        <w:rPr>
          <w:rFonts w:ascii="Times New Roman" w:eastAsia="Times New Roman" w:hAnsi="Times New Roman" w:cs="Times New Roman"/>
          <w:b/>
          <w:bCs/>
          <w:sz w:val="36"/>
          <w:szCs w:val="36"/>
          <w:lang w:bidi="hi-IN"/>
        </w:rPr>
        <w:t>f: Reviews, Ratings, and Travel</w:t>
      </w:r>
      <w:r w:rsidRPr="00193058">
        <w:rPr>
          <w:rFonts w:ascii="Times New Roman" w:eastAsia="Times New Roman" w:hAnsi="Times New Roman" w:cs="Times New Roman"/>
          <w:b/>
          <w:bCs/>
          <w:sz w:val="36"/>
          <w:szCs w:val="36"/>
          <w:lang w:bidi="hi-IN"/>
        </w:rPr>
        <w:t>er-Generated Festive Images</w:t>
      </w:r>
      <w:bookmarkEnd w:id="8"/>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Social proof plays a central role in digital tourism decisions. Filieri (2019) emphasises that user-generated content significantly shapes traveller trust. During Christmas, reviews become even more influential because travellers are looking not only for quality but also for “festive atmosphere,” “warm hospitality,” “special Christmas dinners,” or proximity to markets and winter attractions.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OTA platforms strategically highlight reviews related to festive experiences by placing them at the top of comment sections or marking them as “helpful during Christmas stays.” Traveller-uploaded photos—of decorations, festive meals, snowy views, or themed events—serve as powerful emotional evidence that a destination offers the desired Christmas experience.</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This type of social proof reduces uncertainty, increases trust, and validates the emotional expectations travellers carry into the festive period.</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5543"/>
      <w:r w:rsidRPr="00193058">
        <w:rPr>
          <w:rFonts w:ascii="Times New Roman" w:eastAsia="Times New Roman" w:hAnsi="Times New Roman" w:cs="Times New Roman"/>
          <w:b/>
          <w:bCs/>
          <w:sz w:val="36"/>
          <w:szCs w:val="36"/>
          <w:lang w:bidi="hi-IN"/>
        </w:rPr>
        <w:t>2.7 Mobile App Behaviour and Real-Time Christmas Influence</w:t>
      </w:r>
      <w:bookmarkEnd w:id="9"/>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Mobile apps have become primary tools for last-minute festive bookings. Statista (2024) reports that December experiences the highest volume of mobile travel searches. OTAs exploit this behaviour by sending push notifications about:</w:t>
      </w:r>
    </w:p>
    <w:p w:rsidR="00193058" w:rsidRPr="00193058" w:rsidRDefault="00193058" w:rsidP="00FE43C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sudden festive discounts</w:t>
      </w:r>
    </w:p>
    <w:p w:rsidR="00193058" w:rsidRPr="00193058" w:rsidRDefault="00193058" w:rsidP="00FE43C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last-minute winter deals</w:t>
      </w:r>
    </w:p>
    <w:p w:rsidR="00193058" w:rsidRPr="00193058" w:rsidRDefault="00193058" w:rsidP="00FE43C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reminders of saved Christmas properties</w:t>
      </w:r>
    </w:p>
    <w:p w:rsidR="00193058" w:rsidRPr="00193058" w:rsidRDefault="00193058" w:rsidP="00FE43C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alerts that rooms are nearly sold out</w:t>
      </w:r>
    </w:p>
    <w:p w:rsidR="00193058" w:rsidRPr="00193058" w:rsidRDefault="00193058" w:rsidP="00FE43C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price reductions for holiday packages</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real power of these notifications lies in their timing. They often reach users during Christmas shopping, social gatherings, or conversations about holiday plans—moments when emotional motivation is high. This transforms mobile apps into real-time agents of persuasion, influencing decisions at psychologically relevant moments.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5544"/>
      <w:r w:rsidRPr="00193058">
        <w:rPr>
          <w:rFonts w:ascii="Times New Roman" w:eastAsia="Times New Roman" w:hAnsi="Times New Roman" w:cs="Times New Roman"/>
          <w:b/>
          <w:bCs/>
          <w:sz w:val="36"/>
          <w:szCs w:val="36"/>
          <w:lang w:bidi="hi-IN"/>
        </w:rPr>
        <w:t>2.8 Loyalty Programs and Festive Booking Rituals</w:t>
      </w:r>
      <w:bookmarkEnd w:id="10"/>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Loyalty programs such as Booking.com Genius, Expedia Rewards, and Agoda VIP influence long-term festive behaviour by creating habitual patterns. Research shows that loyalty benefits tap into psychological desires for reward, status, and consistency (Buhalis &amp; Amaranggana, 2015).</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During Christmas, loyalty programs intensify their influence by offering:</w:t>
      </w:r>
    </w:p>
    <w:p w:rsidR="00193058" w:rsidRPr="00193058" w:rsidRDefault="00193058" w:rsidP="00FE43C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seasonal bonus points</w:t>
      </w:r>
    </w:p>
    <w:p w:rsidR="00193058" w:rsidRPr="00193058" w:rsidRDefault="00193058" w:rsidP="00FE43C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exclusive festive discounts</w:t>
      </w:r>
    </w:p>
    <w:p w:rsidR="00193058" w:rsidRPr="00193058" w:rsidRDefault="00193058" w:rsidP="00FE43C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free upgrades for holiday stays</w:t>
      </w:r>
    </w:p>
    <w:p w:rsidR="00193058" w:rsidRPr="00193058" w:rsidRDefault="00193058" w:rsidP="00FE43C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early-access Christmas deals</w:t>
      </w:r>
    </w:p>
    <w:p w:rsidR="00193058" w:rsidRPr="00193058" w:rsidRDefault="00193058" w:rsidP="002A75EE">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These festive incentives create a cycle where travellers associate Christmas planning with loyalty-driven rewards, reinforcing repetitive booking behaviour on the same platform each year.</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5545"/>
      <w:r w:rsidRPr="00193058">
        <w:rPr>
          <w:rFonts w:ascii="Times New Roman" w:eastAsia="Times New Roman" w:hAnsi="Times New Roman" w:cs="Times New Roman"/>
          <w:b/>
          <w:bCs/>
          <w:sz w:val="36"/>
          <w:szCs w:val="36"/>
          <w:lang w:bidi="hi-IN"/>
        </w:rPr>
        <w:t>2.9 Ethical Concerns: Manipulation, Transparency, and Christmas Vulnerability</w:t>
      </w:r>
      <w:bookmarkEnd w:id="11"/>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Scholars have raised concerns about algorithmic bias, hidden sponsorships, opaque ranking systems, and exaggerated scarcity cues in OTAs. Christmas—because of its emotional weight—raises ethical questions about whether digital platforms exploit festive vulnerability.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As travellers become more emotional, more urgent, and more family-driven, OTAs gain greater psychological influence. The literature highlights concerns regarding:</w:t>
      </w:r>
    </w:p>
    <w:p w:rsidR="00193058" w:rsidRPr="00193058" w:rsidRDefault="00193058" w:rsidP="00FE43C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lack of transparency in ranking criteria,</w:t>
      </w:r>
    </w:p>
    <w:p w:rsidR="00193058" w:rsidRPr="00193058" w:rsidRDefault="00193058" w:rsidP="00FE43C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emotional manipulation through festive marketing,</w:t>
      </w:r>
    </w:p>
    <w:p w:rsidR="00193058" w:rsidRPr="00193058" w:rsidRDefault="00193058" w:rsidP="00FE43C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commercial bias toward high-margin properties,</w:t>
      </w:r>
    </w:p>
    <w:p w:rsidR="00193058" w:rsidRPr="00193058" w:rsidRDefault="00193058" w:rsidP="00FE43C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intensification of dynamic pricing during seasonal peaks.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ethical complexity of OTA influence becomes clearer when Christmas is viewed not just as a travel season but as an emotionally sensitive period.</w:t>
      </w: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6995546"/>
      <w:r w:rsidRPr="00193058">
        <w:rPr>
          <w:rFonts w:ascii="Times New Roman" w:eastAsia="Times New Roman" w:hAnsi="Times New Roman" w:cs="Times New Roman"/>
          <w:b/>
          <w:bCs/>
          <w:kern w:val="36"/>
          <w:sz w:val="48"/>
          <w:szCs w:val="48"/>
          <w:lang w:bidi="hi-IN"/>
        </w:rPr>
        <w:t>3. Methodology</w:t>
      </w:r>
      <w:bookmarkEnd w:id="12"/>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This study adopts a qualitative, interpretive research methodology based entirely on secondary data. Christmas travel behaviour is shaped by emotions, cultural rituals, digital influence, and market-driven forces, making qualitative interpretation the most suitable approach. Rather than measuring numerical outcomes, the goal of this study is to understand </w:t>
      </w:r>
      <w:r w:rsidRPr="00193058">
        <w:rPr>
          <w:rFonts w:ascii="Times New Roman" w:eastAsia="Times New Roman" w:hAnsi="Times New Roman" w:cs="Times New Roman"/>
          <w:i/>
          <w:iCs/>
          <w:sz w:val="24"/>
          <w:szCs w:val="24"/>
          <w:lang w:bidi="hi-IN"/>
        </w:rPr>
        <w:t>how</w:t>
      </w:r>
      <w:r w:rsidRPr="00193058">
        <w:rPr>
          <w:rFonts w:ascii="Times New Roman" w:eastAsia="Times New Roman" w:hAnsi="Times New Roman" w:cs="Times New Roman"/>
          <w:sz w:val="24"/>
          <w:szCs w:val="24"/>
          <w:lang w:bidi="hi-IN"/>
        </w:rPr>
        <w:t xml:space="preserve"> and </w:t>
      </w:r>
      <w:r w:rsidRPr="00193058">
        <w:rPr>
          <w:rFonts w:ascii="Times New Roman" w:eastAsia="Times New Roman" w:hAnsi="Times New Roman" w:cs="Times New Roman"/>
          <w:i/>
          <w:iCs/>
          <w:sz w:val="24"/>
          <w:szCs w:val="24"/>
          <w:lang w:bidi="hi-IN"/>
        </w:rPr>
        <w:t>why</w:t>
      </w:r>
      <w:r w:rsidRPr="00193058">
        <w:rPr>
          <w:rFonts w:ascii="Times New Roman" w:eastAsia="Times New Roman" w:hAnsi="Times New Roman" w:cs="Times New Roman"/>
          <w:sz w:val="24"/>
          <w:szCs w:val="24"/>
          <w:lang w:bidi="hi-IN"/>
        </w:rPr>
        <w:t xml:space="preserve"> OTAs shape traveller behaviour during Christmas—through design, persuasion, pricing, and algorithms. These influences can only be fully understood through descriptive, thematic, and interpretive qualitative methods.</w:t>
      </w:r>
    </w:p>
    <w:p w:rsidR="00193058" w:rsidRPr="00193058" w:rsidRDefault="00193058" w:rsidP="0019305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5547"/>
      <w:r w:rsidRPr="00193058">
        <w:rPr>
          <w:rFonts w:ascii="Times New Roman" w:eastAsia="Times New Roman" w:hAnsi="Times New Roman" w:cs="Times New Roman"/>
          <w:b/>
          <w:bCs/>
          <w:sz w:val="27"/>
          <w:szCs w:val="27"/>
          <w:lang w:bidi="hi-IN"/>
        </w:rPr>
        <w:t>Research Design</w:t>
      </w:r>
      <w:bookmarkEnd w:id="13"/>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study uses an exploratory research design to analyse the complex interplay between festive emotions and digital tourism behaviour. Exploratory research is appropriate because the influence of OTAs during Christmas is a relatively underdeveloped academic area compared to general digital tourism. Christmas creates a distinct behavioural environment characterised by nostalgia, urgency, family expectations, and seasonal consumption pressures. The exploratory approach therefore allows the researcher to examine emerging patterns and meanings within this unique context.</w:t>
      </w:r>
    </w:p>
    <w:p w:rsidR="00193058" w:rsidRPr="00193058" w:rsidRDefault="00193058" w:rsidP="0019305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5548"/>
      <w:r w:rsidRPr="00193058">
        <w:rPr>
          <w:rFonts w:ascii="Times New Roman" w:eastAsia="Times New Roman" w:hAnsi="Times New Roman" w:cs="Times New Roman"/>
          <w:b/>
          <w:bCs/>
          <w:sz w:val="27"/>
          <w:szCs w:val="27"/>
          <w:lang w:bidi="hi-IN"/>
        </w:rPr>
        <w:t>Data Collection: Secondary Sources</w:t>
      </w:r>
      <w:bookmarkEnd w:id="14"/>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All data used in this research comes from secondary sources, which include:</w:t>
      </w:r>
    </w:p>
    <w:p w:rsidR="00193058" w:rsidRPr="00193058" w:rsidRDefault="00193058" w:rsidP="00FE43C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b/>
          <w:bCs/>
          <w:sz w:val="24"/>
          <w:szCs w:val="24"/>
          <w:lang w:bidi="hi-IN"/>
        </w:rPr>
        <w:t>Academic Literature</w:t>
      </w:r>
      <w:r w:rsidRPr="00193058">
        <w:rPr>
          <w:rFonts w:ascii="Times New Roman" w:eastAsia="Times New Roman" w:hAnsi="Times New Roman" w:cs="Times New Roman"/>
          <w:sz w:val="24"/>
          <w:szCs w:val="24"/>
          <w:lang w:bidi="hi-IN"/>
        </w:rPr>
        <w:br/>
        <w:t>Peer-reviewed journals in tourism marketing, digital consumer behaviour, persuasive interface design, emotional psychology, and platform economics.</w:t>
      </w:r>
    </w:p>
    <w:p w:rsidR="00193058" w:rsidRPr="00193058" w:rsidRDefault="00193058" w:rsidP="00FE43C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b/>
          <w:bCs/>
          <w:sz w:val="24"/>
          <w:szCs w:val="24"/>
          <w:lang w:bidi="hi-IN"/>
        </w:rPr>
        <w:t>Industry Reports and Travel Platforms</w:t>
      </w:r>
      <w:r w:rsidRPr="00193058">
        <w:rPr>
          <w:rFonts w:ascii="Times New Roman" w:eastAsia="Times New Roman" w:hAnsi="Times New Roman" w:cs="Times New Roman"/>
          <w:sz w:val="24"/>
          <w:szCs w:val="24"/>
          <w:lang w:bidi="hi-IN"/>
        </w:rPr>
        <w:br/>
        <w:t>Reports from Booking.com, Expedia Group, Airbnb, MakeMyTrip, Trip.com, Statista, Google Travel Insights, Skift, and WTTC were used to analyse Christmas search behaviours, spending patterns, and OTA strategies.</w:t>
      </w:r>
    </w:p>
    <w:p w:rsidR="00193058" w:rsidRPr="00193058" w:rsidRDefault="00193058" w:rsidP="00FE43C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b/>
          <w:bCs/>
          <w:sz w:val="24"/>
          <w:szCs w:val="24"/>
          <w:lang w:bidi="hi-IN"/>
        </w:rPr>
        <w:lastRenderedPageBreak/>
        <w:t>Theoretical Frameworks</w:t>
      </w:r>
      <w:r w:rsidRPr="00193058">
        <w:rPr>
          <w:rFonts w:ascii="Times New Roman" w:eastAsia="Times New Roman" w:hAnsi="Times New Roman" w:cs="Times New Roman"/>
          <w:sz w:val="24"/>
          <w:szCs w:val="24"/>
          <w:lang w:bidi="hi-IN"/>
        </w:rPr>
        <w:br/>
        <w:t>Concepts such as scarcity theory, algorithmic curation, hedonic consumption, persuasion technology, emotional design, and social proof theory were reviewed to build the analytical framework.</w:t>
      </w:r>
    </w:p>
    <w:p w:rsidR="00193058" w:rsidRPr="00193058" w:rsidRDefault="00193058" w:rsidP="00FE43C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b/>
          <w:bCs/>
          <w:sz w:val="24"/>
          <w:szCs w:val="24"/>
          <w:lang w:bidi="hi-IN"/>
        </w:rPr>
        <w:t>OTA Interface Observations</w:t>
      </w:r>
      <w:r w:rsidRPr="00193058">
        <w:rPr>
          <w:rFonts w:ascii="Times New Roman" w:eastAsia="Times New Roman" w:hAnsi="Times New Roman" w:cs="Times New Roman"/>
          <w:sz w:val="24"/>
          <w:szCs w:val="24"/>
          <w:lang w:bidi="hi-IN"/>
        </w:rPr>
        <w:br/>
        <w:t>While not counted as primary data, observational analysis of festive OTA pages helped interpret how platforms visually and structurally present Christmas offers.</w:t>
      </w:r>
    </w:p>
    <w:p w:rsidR="00193058" w:rsidRPr="00193058" w:rsidRDefault="00193058" w:rsidP="0019305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5549"/>
      <w:r w:rsidRPr="00193058">
        <w:rPr>
          <w:rFonts w:ascii="Times New Roman" w:eastAsia="Times New Roman" w:hAnsi="Times New Roman" w:cs="Times New Roman"/>
          <w:b/>
          <w:bCs/>
          <w:sz w:val="27"/>
          <w:szCs w:val="27"/>
          <w:lang w:bidi="hi-IN"/>
        </w:rPr>
        <w:t>Data Analysis: Thematic Method</w:t>
      </w:r>
      <w:bookmarkEnd w:id="15"/>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 thematic analysis approach was used to identify patterns across the literature. Key themes were coded manually, such as:</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festive emotional triggers</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pricing pressures</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scarcity cues</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visual persuasion</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algorithmic influence</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loyalty-driven behaviour</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mobile-based nudges</w:t>
      </w:r>
    </w:p>
    <w:p w:rsidR="00193058" w:rsidRPr="00193058" w:rsidRDefault="00193058" w:rsidP="00FE43C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social proof mechanisms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These themes form the basis of the findings section.</w:t>
      </w:r>
      <w:r w:rsidR="002A75EE">
        <w:rPr>
          <w:rFonts w:ascii="Times New Roman" w:eastAsia="Times New Roman" w:hAnsi="Times New Roman" w:cs="Times New Roman"/>
          <w:sz w:val="24"/>
          <w:szCs w:val="24"/>
          <w:lang w:bidi="hi-IN"/>
        </w:rPr>
        <w:t xml:space="preserve"> </w:t>
      </w:r>
      <w:r w:rsidRPr="00193058">
        <w:rPr>
          <w:rFonts w:ascii="Times New Roman" w:eastAsia="Times New Roman" w:hAnsi="Times New Roman" w:cs="Times New Roman"/>
          <w:sz w:val="24"/>
          <w:szCs w:val="24"/>
          <w:lang w:bidi="hi-IN"/>
        </w:rPr>
        <w:t>Although secondary data provides breadth, it lacks personal insights from travellers themselves. Additionally, OTA algorithms and ranking systems are proprietary, meaning analysis is based on observation, not internal mechanisms. Despite this limitation, secondary research offers a rich foundation to interpret how OTAs influence Christmas travel behaviour from multiple scholarly and commercial perspectives.</w:t>
      </w:r>
    </w:p>
    <w:p w:rsidR="00193058" w:rsidRPr="00193058" w:rsidRDefault="00193058" w:rsidP="00193058">
      <w:pPr>
        <w:spacing w:after="0" w:line="240" w:lineRule="auto"/>
        <w:rPr>
          <w:rFonts w:ascii="Times New Roman" w:eastAsia="Times New Roman" w:hAnsi="Times New Roman" w:cs="Times New Roman"/>
          <w:sz w:val="24"/>
          <w:szCs w:val="24"/>
          <w:lang w:bidi="hi-IN"/>
        </w:rPr>
      </w:pP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95550"/>
      <w:r w:rsidRPr="00193058">
        <w:rPr>
          <w:rFonts w:ascii="Times New Roman" w:eastAsia="Times New Roman" w:hAnsi="Times New Roman" w:cs="Times New Roman"/>
          <w:b/>
          <w:bCs/>
          <w:kern w:val="36"/>
          <w:sz w:val="48"/>
          <w:szCs w:val="48"/>
          <w:lang w:bidi="hi-IN"/>
        </w:rPr>
        <w:t>4. Findings</w:t>
      </w:r>
      <w:bookmarkEnd w:id="16"/>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95551"/>
      <w:r w:rsidRPr="00193058">
        <w:rPr>
          <w:rFonts w:ascii="Times New Roman" w:eastAsia="Times New Roman" w:hAnsi="Times New Roman" w:cs="Times New Roman"/>
          <w:b/>
          <w:bCs/>
          <w:sz w:val="36"/>
          <w:szCs w:val="36"/>
          <w:lang w:bidi="hi-IN"/>
        </w:rPr>
        <w:t>OTAs Shape Festive Imagination Through Christmas-Themed Visual Design</w:t>
      </w:r>
      <w:bookmarkEnd w:id="17"/>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first major finding is that OTAs strongly influence traveller behaviour by using Christmas-themed digital aesthetics. During December, many platforms visually transform into festive environments—featuring snow overlays, fir trees, warm golden lighting, red accents, reindeer graphics, and winter landscapes. These design choices are not simply decorative; they strategically activate emotional memories associated with the holiday.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Users browsing OTAs during Christmas do not encounter neutral digital spaces. Instead, they enter an emotionally charged environment that subtly reminds them of warmth, celebration, and seasonal excitement. Cognitive psychology suggests that visuals can trigger emotional states </w:t>
      </w:r>
      <w:r w:rsidRPr="00193058">
        <w:rPr>
          <w:rFonts w:ascii="Times New Roman" w:eastAsia="Times New Roman" w:hAnsi="Times New Roman" w:cs="Times New Roman"/>
          <w:sz w:val="24"/>
          <w:szCs w:val="24"/>
          <w:lang w:bidi="hi-IN"/>
        </w:rPr>
        <w:lastRenderedPageBreak/>
        <w:t xml:space="preserve">faster than verbal information. These Christmas aesthetics therefore act as </w:t>
      </w:r>
      <w:r w:rsidRPr="00193058">
        <w:rPr>
          <w:rFonts w:ascii="Times New Roman" w:eastAsia="Times New Roman" w:hAnsi="Times New Roman" w:cs="Times New Roman"/>
          <w:i/>
          <w:iCs/>
          <w:sz w:val="24"/>
          <w:szCs w:val="24"/>
          <w:lang w:bidi="hi-IN"/>
        </w:rPr>
        <w:t>emotional primers</w:t>
      </w:r>
      <w:r w:rsidRPr="00193058">
        <w:rPr>
          <w:rFonts w:ascii="Times New Roman" w:eastAsia="Times New Roman" w:hAnsi="Times New Roman" w:cs="Times New Roman"/>
          <w:sz w:val="24"/>
          <w:szCs w:val="24"/>
          <w:lang w:bidi="hi-IN"/>
        </w:rPr>
        <w:t>, preparing users to desire festive travel experiences even before they search for destinations.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Such visual storytelling guides travellers toward Christmas-specific expectations, shaping the desire for snowy cities, decorated streets, or winter resorts. The interface becomes a silent narrator, directing users toward imagining an idealised holiday experience.</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5552"/>
      <w:r w:rsidRPr="00193058">
        <w:rPr>
          <w:rFonts w:ascii="Times New Roman" w:eastAsia="Times New Roman" w:hAnsi="Times New Roman" w:cs="Times New Roman"/>
          <w:b/>
          <w:bCs/>
          <w:sz w:val="36"/>
          <w:szCs w:val="36"/>
          <w:lang w:bidi="hi-IN"/>
        </w:rPr>
        <w:t>OTAs Construct Globalised, Western-Focused Christmas Destination Norms</w:t>
      </w:r>
      <w:bookmarkEnd w:id="18"/>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Another strong finding is that OTAs create a highly standardised view of what Christmas travel should look like. </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These destinations are repeatedly highlighted through festive labels like “Top Christmas Markets” or “Magical Winter Cities,” shaping global expectations. Travellers worldwide—regardless of climate or culture—are exposed to the same Christmas imagery, which emphasises snow, winter lights, and European holiday charm.</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As a result, Christmas tourism becomes a </w:t>
      </w:r>
      <w:r w:rsidRPr="00193058">
        <w:rPr>
          <w:rFonts w:ascii="Times New Roman" w:eastAsia="Times New Roman" w:hAnsi="Times New Roman" w:cs="Times New Roman"/>
          <w:i/>
          <w:iCs/>
          <w:sz w:val="24"/>
          <w:szCs w:val="24"/>
          <w:lang w:bidi="hi-IN"/>
        </w:rPr>
        <w:t>globalised cultural product</w:t>
      </w:r>
      <w:r w:rsidRPr="00193058">
        <w:rPr>
          <w:rFonts w:ascii="Times New Roman" w:eastAsia="Times New Roman" w:hAnsi="Times New Roman" w:cs="Times New Roman"/>
          <w:sz w:val="24"/>
          <w:szCs w:val="24"/>
          <w:lang w:bidi="hi-IN"/>
        </w:rPr>
        <w:t>, shaped not by local traditions but by OTA recommendations and marketing logic. OTAs therefore act as cultural influencers, not just travel intermediaries.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5553"/>
      <w:r w:rsidRPr="00193058">
        <w:rPr>
          <w:rFonts w:ascii="Times New Roman" w:eastAsia="Times New Roman" w:hAnsi="Times New Roman" w:cs="Times New Roman"/>
          <w:b/>
          <w:bCs/>
          <w:sz w:val="36"/>
          <w:szCs w:val="36"/>
          <w:lang w:bidi="hi-IN"/>
        </w:rPr>
        <w:t>Dynamic Pricing Heightens Emotional Urgency During the Christmas Rush</w:t>
      </w:r>
      <w:bookmarkEnd w:id="19"/>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is one of the most expensive travel seasons, and dynamic pricing makes travellers feel intense pressure during this period. OTAs display fluctuating festive prices with visual indicators—red arrows, warnings, and alerts like:</w:t>
      </w:r>
    </w:p>
    <w:p w:rsidR="00193058" w:rsidRPr="00193058" w:rsidRDefault="00193058" w:rsidP="00FE43C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“Prices rising for Christmas week”</w:t>
      </w:r>
    </w:p>
    <w:p w:rsidR="00193058" w:rsidRPr="00193058" w:rsidRDefault="00193058" w:rsidP="00FE43C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“95% of rooms already booked”</w:t>
      </w:r>
    </w:p>
    <w:p w:rsidR="00193058" w:rsidRPr="00193058" w:rsidRDefault="00193058" w:rsidP="00FE43C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“High demand for your dates”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These messages exploit travellers’ awareness that Christmas is a peak season. Families, especially those travelling with children or coordinating schedules across relatives, feel heightened vulnerability when faced with rising prices.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Dynamic pricing therefore becomes more than an economic mechanism—it becomes a psychological trigger. Travellers book earlier, faster, and at higher prices due to fear of even further increases. The festive emotional stakes make this strategy particularly effective.</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5554"/>
      <w:r w:rsidRPr="00193058">
        <w:rPr>
          <w:rFonts w:ascii="Times New Roman" w:eastAsia="Times New Roman" w:hAnsi="Times New Roman" w:cs="Times New Roman"/>
          <w:b/>
          <w:bCs/>
          <w:sz w:val="36"/>
          <w:szCs w:val="36"/>
          <w:lang w:bidi="hi-IN"/>
        </w:rPr>
        <w:t>Scarcity Messaging Increases Pressure on Travellers with Family or Romantic Expectations</w:t>
      </w:r>
      <w:bookmarkEnd w:id="20"/>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Scarcity cues—“only 1 room left,” “popular for Christmas market visitors,” or “booked 40 times today”—create a powerful sense of urgency. During Christmas, scarcity cues carry heavier emotional weight because travellers are afraid of disappointing loved ones or missing out on culturally significant festive experiences.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Families fear losing spacious rooms or child-friendly hotels. Couples fear losing romantic winter escapes. Group travellers worry about limited availability for multi-room bookings.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Scarcity messaging therefore intensifies emotional pressure and pushes travellers toward impulsive, fast decisions. OTAs benefit directly from this emotional response, as it accelerates conversion rates during peak season.</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5555"/>
      <w:r w:rsidRPr="00193058">
        <w:rPr>
          <w:rFonts w:ascii="Times New Roman" w:eastAsia="Times New Roman" w:hAnsi="Times New Roman" w:cs="Times New Roman"/>
          <w:b/>
          <w:bCs/>
          <w:sz w:val="36"/>
          <w:szCs w:val="36"/>
          <w:lang w:bidi="hi-IN"/>
        </w:rPr>
        <w:t>Social Proof Becomes More Influential When Travellers Seek Festive Atmosphere</w:t>
      </w:r>
      <w:bookmarkEnd w:id="21"/>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Reviews play a critical role in Christmas travel decisions because travellers look for reassurance that a destination provides an authentic festive ambience. OTA reviews during Christmas often highlight:</w:t>
      </w:r>
    </w:p>
    <w:p w:rsidR="00193058" w:rsidRPr="00193058" w:rsidRDefault="00193058" w:rsidP="00FE43C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holiday decorations</w:t>
      </w:r>
    </w:p>
    <w:p w:rsidR="00193058" w:rsidRPr="00193058" w:rsidRDefault="00193058" w:rsidP="00FE43C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warmth and hospitality</w:t>
      </w:r>
    </w:p>
    <w:p w:rsidR="00193058" w:rsidRPr="00193058" w:rsidRDefault="00193058" w:rsidP="00FE43C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dinners and buffets</w:t>
      </w:r>
    </w:p>
    <w:p w:rsidR="00193058" w:rsidRPr="00193058" w:rsidRDefault="00193058" w:rsidP="00FE43C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proximity to markets</w:t>
      </w:r>
    </w:p>
    <w:p w:rsidR="00193058" w:rsidRPr="00193058" w:rsidRDefault="00193058" w:rsidP="00FE43C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winter landscapes</w:t>
      </w:r>
    </w:p>
    <w:p w:rsidR="00193058" w:rsidRPr="00193058" w:rsidRDefault="00193058" w:rsidP="00FE43C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festive events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Travellers pay more attention to these festive-specific reviews compared to general reviews. They also rely heavily on user-uploaded photos showing real Christmas scenes to validate the festive promise.</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This makes social proof a central behavioural influencer during Christmas, reducing uncertainty and guiding users toward properties that others have framed as “festive.”</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5556"/>
      <w:r w:rsidRPr="00193058">
        <w:rPr>
          <w:rFonts w:ascii="Times New Roman" w:eastAsia="Times New Roman" w:hAnsi="Times New Roman" w:cs="Times New Roman"/>
          <w:b/>
          <w:bCs/>
          <w:sz w:val="36"/>
          <w:szCs w:val="36"/>
          <w:lang w:bidi="hi-IN"/>
        </w:rPr>
        <w:t>Mobile Apps and Push Notifications Drive Last-Minute Festive Decisions</w:t>
      </w:r>
      <w:bookmarkEnd w:id="22"/>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During December, travellers increasingly turn to mobile apps for last-minute bookings. OTAs strategically use push notifications to influence on-the-go decisions. Because these notifications often appear during social moments—shopping, dinner discussions, or casual browsing—they intersect directly with travellers’ emotional states. This real-time influence gives mobile OTAs significant psychological power during Christmas, turning spontaneous decisions into bookings.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5557"/>
      <w:r w:rsidRPr="00193058">
        <w:rPr>
          <w:rFonts w:ascii="Times New Roman" w:eastAsia="Times New Roman" w:hAnsi="Times New Roman" w:cs="Times New Roman"/>
          <w:b/>
          <w:bCs/>
          <w:sz w:val="36"/>
          <w:szCs w:val="36"/>
          <w:lang w:bidi="hi-IN"/>
        </w:rPr>
        <w:lastRenderedPageBreak/>
        <w:t>Loyalty Programs Deepen Dependence and Create Seasonal Booking Habits</w:t>
      </w:r>
      <w:bookmarkEnd w:id="23"/>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is a time when loyalty rewards feel especially meaningful. Extra points, festive perks, priority rooms, and exclusive Christmas offers motivate travellers to choose the same OTA every December.</w:t>
      </w:r>
      <w:r w:rsidR="005F4E72">
        <w:rPr>
          <w:rFonts w:ascii="Times New Roman" w:eastAsia="Times New Roman" w:hAnsi="Times New Roman" w:cs="Times New Roman"/>
          <w:sz w:val="24"/>
          <w:szCs w:val="24"/>
          <w:lang w:bidi="hi-IN"/>
        </w:rPr>
        <w:t xml:space="preserve"> </w:t>
      </w:r>
      <w:r w:rsidRPr="00193058">
        <w:rPr>
          <w:rFonts w:ascii="Times New Roman" w:eastAsia="Times New Roman" w:hAnsi="Times New Roman" w:cs="Times New Roman"/>
          <w:sz w:val="24"/>
          <w:szCs w:val="24"/>
          <w:lang w:bidi="hi-IN"/>
        </w:rPr>
        <w:t>This pattern reinforces long-term reliance on OTAs, making loyalty a behavioural anchor during Christmas.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5558"/>
      <w:r w:rsidRPr="00193058">
        <w:rPr>
          <w:rFonts w:ascii="Times New Roman" w:eastAsia="Times New Roman" w:hAnsi="Times New Roman" w:cs="Times New Roman"/>
          <w:b/>
          <w:bCs/>
          <w:sz w:val="36"/>
          <w:szCs w:val="36"/>
          <w:lang w:bidi="hi-IN"/>
        </w:rPr>
        <w:t>OTAs Simplify Festive Travel Planning, Reducing Stress and Cognitive Load</w:t>
      </w:r>
      <w:bookmarkEnd w:id="24"/>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travel planning is notoriously stressful.</w:t>
      </w:r>
      <w:r w:rsidR="005F4E72">
        <w:rPr>
          <w:rFonts w:ascii="Times New Roman" w:eastAsia="Times New Roman" w:hAnsi="Times New Roman" w:cs="Times New Roman"/>
          <w:sz w:val="24"/>
          <w:szCs w:val="24"/>
          <w:lang w:bidi="hi-IN"/>
        </w:rPr>
        <w:t xml:space="preserve"> </w:t>
      </w:r>
      <w:r w:rsidRPr="00193058">
        <w:rPr>
          <w:rFonts w:ascii="Times New Roman" w:eastAsia="Times New Roman" w:hAnsi="Times New Roman" w:cs="Times New Roman"/>
          <w:sz w:val="24"/>
          <w:szCs w:val="24"/>
          <w:lang w:bidi="hi-IN"/>
        </w:rPr>
        <w:t>This simplification reduces cognitive overload, making travellers feel safer and more confident in their decisions. In emotional periods like Christmas, this sense of control becomes invaluable, increasing trust and reliance on OTAs.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5559"/>
      <w:r w:rsidRPr="00193058">
        <w:rPr>
          <w:rFonts w:ascii="Times New Roman" w:eastAsia="Times New Roman" w:hAnsi="Times New Roman" w:cs="Times New Roman"/>
          <w:b/>
          <w:bCs/>
          <w:sz w:val="36"/>
          <w:szCs w:val="36"/>
          <w:lang w:bidi="hi-IN"/>
        </w:rPr>
        <w:t>Bundled Christmas Packages Encourage Higher Festive Spending</w:t>
      </w:r>
      <w:bookmarkEnd w:id="25"/>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 significant finding of this study is that bundled Christmas packages influence travellers to spend more than they initially intended. OTAs design festive bundles that include accommodation, dinner events, market tours, winter attractions, or New Year celebrations. These bundles are presented as value-enhanced options, even though the combined cost is often higher than booking components separately.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psychological appeal of these bundles is rooted in emotional convenience. Travellers feel relieved when everything is pre-organised, especially during Christmas—a period already filled with family responsibilities, financial pressure, and time constraints. For families, bundles reduce planning stress by ensuring child-friendly activities, festive meals, and holiday programs. For couples, bundled experiences offer romantic, curated Christmas moments without the need for additional research.</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emotional weight of Christmas encourages travellers to select festive packages that promise memorable experiences. OTAs understand this seasonal vulnerability and create bundles that appeal to both emotional desires and perceived value, ultimately increasing festive-season revenue.</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5560"/>
      <w:r w:rsidRPr="00193058">
        <w:rPr>
          <w:rFonts w:ascii="Times New Roman" w:eastAsia="Times New Roman" w:hAnsi="Times New Roman" w:cs="Times New Roman"/>
          <w:b/>
          <w:bCs/>
          <w:sz w:val="36"/>
          <w:szCs w:val="36"/>
          <w:lang w:bidi="hi-IN"/>
        </w:rPr>
        <w:t>Flexible Cancellation Policies Build Festive Confidence and Increase Early Bookings</w:t>
      </w:r>
      <w:bookmarkEnd w:id="26"/>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Christmas plans are prone to unexpected changes—weather disruptions, family emergencies, illness, or work-related constraints. This makes travellers hesitant to commit early. OTAs </w:t>
      </w:r>
      <w:r w:rsidRPr="00193058">
        <w:rPr>
          <w:rFonts w:ascii="Times New Roman" w:eastAsia="Times New Roman" w:hAnsi="Times New Roman" w:cs="Times New Roman"/>
          <w:sz w:val="24"/>
          <w:szCs w:val="24"/>
          <w:lang w:bidi="hi-IN"/>
        </w:rPr>
        <w:lastRenderedPageBreak/>
        <w:t>counter this hesitation by emphasising flexible cancellation policies, which significantly increase booking confidence.</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Features like “Free cancellation until Christmas Eve,” “Book now, pay later,” and “Fully refundable holiday stays” act as a form of emotional protection. Travellers feel secure knowing they will not lose money if plans shift. This psychological safety net encourages earlier bookings, allowing OTAs to secure festive-season reservations well in advance.</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Travellers are often willing to pay slightly higher prices for flexible options, because flexibility reduces risk and anxiety. During Christmas—an emotionally heightened season—such reassurance is particularly influential.</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5561"/>
      <w:r w:rsidRPr="00193058">
        <w:rPr>
          <w:rFonts w:ascii="Times New Roman" w:eastAsia="Times New Roman" w:hAnsi="Times New Roman" w:cs="Times New Roman"/>
          <w:b/>
          <w:bCs/>
          <w:sz w:val="36"/>
          <w:szCs w:val="36"/>
          <w:lang w:bidi="hi-IN"/>
        </w:rPr>
        <w:t>OTAs Become Crucial During Festive Disruptions and Last-Minute Adjustments</w:t>
      </w:r>
      <w:bookmarkEnd w:id="27"/>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During these disruptions, OTAs play a critical problem-solving role. Travellers rely heavily on customer service teams to rebook hotels, negotiate refunds, modify dates, or resolve unexpected issues.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This reliance enhances travellers’ trust in OTAs. Platforms offering 24/7 festive support—such as Booking.com or Expedia—become perceived as “safety nets.” The emotional reassurance of responsive customer service strengthens long-term loyalty.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During Christmas, when travellers fear disappointing family members or missing significant gatherings, the importance of OTA support increases dramatically.</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5562"/>
      <w:r w:rsidRPr="00193058">
        <w:rPr>
          <w:rFonts w:ascii="Times New Roman" w:eastAsia="Times New Roman" w:hAnsi="Times New Roman" w:cs="Times New Roman"/>
          <w:b/>
          <w:bCs/>
          <w:sz w:val="36"/>
          <w:szCs w:val="36"/>
          <w:lang w:bidi="hi-IN"/>
        </w:rPr>
        <w:t>OTAs Influence Group Travel Dynamics and Family Decision-Making</w:t>
      </w:r>
      <w:bookmarkEnd w:id="28"/>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travel commonly involves groups—families, partners, or friends—making the decision-making process more complex. Different preferences, budgets, and expectations must be harmonised. OTAs simplify this process by offering collaborative tools:</w:t>
      </w:r>
    </w:p>
    <w:p w:rsidR="00193058" w:rsidRPr="00193058" w:rsidRDefault="00193058" w:rsidP="00FE43C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shared wishlists,</w:t>
      </w:r>
    </w:p>
    <w:p w:rsidR="00193058" w:rsidRPr="00193058" w:rsidRDefault="00193058" w:rsidP="00FE43C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room recommendations for groups,</w:t>
      </w:r>
    </w:p>
    <w:p w:rsidR="00193058" w:rsidRPr="00193058" w:rsidRDefault="00193058" w:rsidP="00FE43C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comparison tables,</w:t>
      </w:r>
    </w:p>
    <w:p w:rsidR="00193058" w:rsidRPr="00193058" w:rsidRDefault="00193058" w:rsidP="00FE43C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festive family filters,</w:t>
      </w:r>
    </w:p>
    <w:p w:rsidR="00193058" w:rsidRPr="00193058" w:rsidRDefault="00193058" w:rsidP="00FE43C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suggestions for multi-room stays,</w:t>
      </w:r>
    </w:p>
    <w:p w:rsidR="00193058" w:rsidRPr="00193058" w:rsidRDefault="00193058" w:rsidP="00FE43C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curated lists for “family-friendly Christmas markets” or “romantic Christmas cities.”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These features mediate group discussions by presenting organised choices that appeal to various group members. OTAs indirectly shape group decisions by highlighting options most suitable for Christmas.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Families, especially with children, are guided toward properties with festive decorations, kids’ programs, and warm atmospheres. Couples gravitate toward winter cabins, scenic cities, and romantic Christmas packages. OTAs therefore influence group negotiations by simplifying options and strategically highlighting relevant choices.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5563"/>
      <w:r w:rsidRPr="00193058">
        <w:rPr>
          <w:rFonts w:ascii="Times New Roman" w:eastAsia="Times New Roman" w:hAnsi="Times New Roman" w:cs="Times New Roman"/>
          <w:b/>
          <w:bCs/>
          <w:sz w:val="36"/>
          <w:szCs w:val="36"/>
          <w:lang w:bidi="hi-IN"/>
        </w:rPr>
        <w:t>User-Generated Festive Content Strongly Shapes Christmas Expectations</w:t>
      </w:r>
      <w:bookmarkEnd w:id="29"/>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User-generated content (UGC) becomes extremely influential during Christmas travel planning because it provides emotional validation. Travellers rely heavily on festive photos uploaded by previous guests, such as:</w:t>
      </w:r>
    </w:p>
    <w:p w:rsidR="00193058" w:rsidRPr="00193058" w:rsidRDefault="00193058" w:rsidP="00FE43C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decorated lobbies,</w:t>
      </w:r>
    </w:p>
    <w:p w:rsidR="00193058" w:rsidRPr="00193058" w:rsidRDefault="00193058" w:rsidP="00FE43C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wintery street views,</w:t>
      </w:r>
    </w:p>
    <w:p w:rsidR="00193058" w:rsidRPr="00193058" w:rsidRDefault="00193058" w:rsidP="00FE43C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markets,</w:t>
      </w:r>
    </w:p>
    <w:p w:rsidR="00193058" w:rsidRPr="00193058" w:rsidRDefault="00193058" w:rsidP="00FE43C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festive hotel dinners,</w:t>
      </w:r>
    </w:p>
    <w:p w:rsidR="00193058" w:rsidRPr="00193058" w:rsidRDefault="00193058" w:rsidP="00FE43C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holiday events,</w:t>
      </w:r>
    </w:p>
    <w:p w:rsidR="00193058" w:rsidRPr="00193058" w:rsidRDefault="00193058" w:rsidP="00FE43C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snowy balcony scenes.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These visuals help travellers </w:t>
      </w:r>
      <w:r w:rsidRPr="00193058">
        <w:rPr>
          <w:rFonts w:ascii="Times New Roman" w:eastAsia="Times New Roman" w:hAnsi="Times New Roman" w:cs="Times New Roman"/>
          <w:i/>
          <w:iCs/>
          <w:sz w:val="24"/>
          <w:szCs w:val="24"/>
          <w:lang w:bidi="hi-IN"/>
        </w:rPr>
        <w:t>imagine themselves</w:t>
      </w:r>
      <w:r w:rsidRPr="00193058">
        <w:rPr>
          <w:rFonts w:ascii="Times New Roman" w:eastAsia="Times New Roman" w:hAnsi="Times New Roman" w:cs="Times New Roman"/>
          <w:sz w:val="24"/>
          <w:szCs w:val="24"/>
          <w:lang w:bidi="hi-IN"/>
        </w:rPr>
        <w:t xml:space="preserve"> in the festive environment. UGC is viewed as more authentic than commercial images because it comes from real travellers. Christmas reviews often specifically mention aspects that matter during the season:</w:t>
      </w:r>
    </w:p>
    <w:p w:rsidR="00193058" w:rsidRPr="00193058" w:rsidRDefault="00193058" w:rsidP="00FE43C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warmth, coziness, and ambience</w:t>
      </w:r>
    </w:p>
    <w:p w:rsidR="00193058" w:rsidRPr="00193058" w:rsidRDefault="00193058" w:rsidP="00FE43C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staff friendliness during holidays</w:t>
      </w:r>
    </w:p>
    <w:p w:rsidR="00193058" w:rsidRPr="00193058" w:rsidRDefault="00193058" w:rsidP="00FE43C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festive activities</w:t>
      </w:r>
    </w:p>
    <w:p w:rsidR="00193058" w:rsidRPr="00193058" w:rsidRDefault="00193058" w:rsidP="00FE43C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holiday meals</w:t>
      </w:r>
    </w:p>
    <w:p w:rsidR="00193058" w:rsidRPr="00193058" w:rsidRDefault="00193058" w:rsidP="00FE43C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child-friendly events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When travellers see these elements repeatedly confirmed in reviews, they feel more confident in their booking choice. UGC becomes a powerful emotional amplifier for festive expectations.</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5564"/>
      <w:r w:rsidRPr="00193058">
        <w:rPr>
          <w:rFonts w:ascii="Times New Roman" w:eastAsia="Times New Roman" w:hAnsi="Times New Roman" w:cs="Times New Roman"/>
          <w:b/>
          <w:bCs/>
          <w:sz w:val="36"/>
          <w:szCs w:val="36"/>
          <w:lang w:bidi="hi-IN"/>
        </w:rPr>
        <w:t>OTAs Commercialise the Meaning of Christmas by Turning Cultural Rituals into Marketable Experiences</w:t>
      </w:r>
      <w:bookmarkEnd w:id="30"/>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Another important finding is that OTAs significantly reshape Christmas by transforming cultural rituals into purchasable products. While Christmas has always contained commercial elements, OTAs have deepened this transformation by packaging festive emotions into curated experiences.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These commercial narratives influence how people interpret the holiday. Christmas becomes associated with travel consumption—snow destinations, decorated cities, winter activities—rather than traditional home-based celebrations. Through marketing, OTAs promote the idea that </w:t>
      </w:r>
      <w:r w:rsidRPr="00193058">
        <w:rPr>
          <w:rFonts w:ascii="Times New Roman" w:eastAsia="Times New Roman" w:hAnsi="Times New Roman" w:cs="Times New Roman"/>
          <w:sz w:val="24"/>
          <w:szCs w:val="24"/>
          <w:lang w:bidi="hi-IN"/>
        </w:rPr>
        <w:lastRenderedPageBreak/>
        <w:t>an “ideal” Christmas involves travelling, exploring seasonal markets, or experiencing foreign winter traditions.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Thus, OTAs play a significant role in redefining what Christmas means in the global tourism context.</w:t>
      </w:r>
    </w:p>
    <w:p w:rsidR="00193058" w:rsidRPr="00193058" w:rsidRDefault="00193058" w:rsidP="001930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5565"/>
      <w:r w:rsidRPr="00193058">
        <w:rPr>
          <w:rFonts w:ascii="Times New Roman" w:eastAsia="Times New Roman" w:hAnsi="Times New Roman" w:cs="Times New Roman"/>
          <w:b/>
          <w:bCs/>
          <w:sz w:val="36"/>
          <w:szCs w:val="36"/>
          <w:lang w:bidi="hi-IN"/>
        </w:rPr>
        <w:t>OTA Algorithms Now Shape the Entire Christmas Travel Journey</w:t>
      </w:r>
      <w:bookmarkEnd w:id="31"/>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final finding indicates that Christmas travel behaviour is increasingly shaped by OTA a</w:t>
      </w:r>
      <w:r w:rsidR="003C687A">
        <w:rPr>
          <w:rFonts w:ascii="Times New Roman" w:eastAsia="Times New Roman" w:hAnsi="Times New Roman" w:cs="Times New Roman"/>
          <w:sz w:val="24"/>
          <w:szCs w:val="24"/>
          <w:lang w:bidi="hi-IN"/>
        </w:rPr>
        <w:t xml:space="preserve">lgorithms from start to finish. </w:t>
      </w:r>
      <w:r w:rsidRPr="00193058">
        <w:rPr>
          <w:rFonts w:ascii="Times New Roman" w:eastAsia="Times New Roman" w:hAnsi="Times New Roman" w:cs="Times New Roman"/>
          <w:sz w:val="24"/>
          <w:szCs w:val="24"/>
          <w:lang w:bidi="hi-IN"/>
        </w:rPr>
        <w:t>As a result, travellers are not merely choosing from available options—they are choosing from algorithmically selected choices. OTAs guide the festive journey through curated pathways that appear personalised but are often commercially driven.</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travel is therefore digitally constructed: travellers imagine, plan, and experience the holiday within algorithmic boundaries. OTAs have become powerful intermediaries that shape perceptions, decisions, expectations, and spending patterns throughout the entire festive cycle.</w:t>
      </w:r>
    </w:p>
    <w:p w:rsidR="00193058" w:rsidRDefault="00193058" w:rsidP="00193058">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5566"/>
      <w:r w:rsidRPr="00193058">
        <w:rPr>
          <w:rFonts w:ascii="Times New Roman" w:eastAsia="Times New Roman" w:hAnsi="Times New Roman" w:cs="Times New Roman"/>
          <w:b/>
          <w:bCs/>
          <w:kern w:val="36"/>
          <w:sz w:val="48"/>
          <w:szCs w:val="48"/>
          <w:lang w:bidi="hi-IN"/>
        </w:rPr>
        <w:t>5. Discussion</w:t>
      </w:r>
      <w:bookmarkEnd w:id="32"/>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The findings collectively illustrate that OTAs exert a profound influence on Christmas travel behaviour through emotional, technological, and commercial mechanisms. Christmas is not a typical travel season; it is an emotionally rich period marked by nostalgia, family bonding, social rituals, and cultural symbolism. OTAs take advantage of these emotional conditions by designing persuasive environments that guide traveller decisions through subtle yet effective methods.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Interface design emerges as one of the most influential tools. The festive digital aesthetic—snowfall animations, warm colours, seasonal icons—creates emotional immersion. Travellers begin experiencing Christmas digitally before they even consider booking. This supports theories in persuasive technology and emotional design, which state that visual framing influences preferences and mood.</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Dynamic pricing and scarcity cues intensify emotional urgency during Christmas, amplifying fear of missing out. Families and couples respond strongly to such cues because festive travel carries emotional expectations and social pressure. OTAs strategically place scarcity warnings to accelerate bookings, demonstrating how commercial systems exploit seasonal vulnerability.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Algorithmic curation shapes not only what travellers see but what they </w:t>
      </w:r>
      <w:r w:rsidRPr="00193058">
        <w:rPr>
          <w:rFonts w:ascii="Times New Roman" w:eastAsia="Times New Roman" w:hAnsi="Times New Roman" w:cs="Times New Roman"/>
          <w:i/>
          <w:iCs/>
          <w:sz w:val="24"/>
          <w:szCs w:val="24"/>
          <w:lang w:bidi="hi-IN"/>
        </w:rPr>
        <w:t>imagine.</w:t>
      </w:r>
      <w:r w:rsidRPr="00193058">
        <w:rPr>
          <w:rFonts w:ascii="Times New Roman" w:eastAsia="Times New Roman" w:hAnsi="Times New Roman" w:cs="Times New Roman"/>
          <w:sz w:val="24"/>
          <w:szCs w:val="24"/>
          <w:lang w:bidi="hi-IN"/>
        </w:rPr>
        <w:t xml:space="preserve"> By repeatedly promoting Western winter destinations, OTAs construct a globalised narrative around Christmas travel. This shifts cultural interpretations of the holiday toward a homogenous, winter-themed experience, overshadowing local diversity.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Social proof, especially user-generated festive content, becomes a form of emotional validation. Travellers trust real photos and reviews that confirm festive atmosphere. This aligns with research showing that authenticity and peer experiences carry more weight during emotionally significant purchases.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Loyalty programs reinforce psychological attachment to specific OTAs, making Christmas booking a ritual. Travellers return annually to secure rewards, forming habits that reduce platform competition.</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Ultimately, the discussion highlights that OTAs influence Christmas travel through a blend of emotional cues, persuasive design, algorithmic power, and commercial strategies. Their influence extends beyond transaction facilitation—they shape how Christmas is experienced, imagined, and consumed.</w:t>
      </w:r>
    </w:p>
    <w:p w:rsidR="00193058" w:rsidRDefault="00193058" w:rsidP="00193058">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95567"/>
      <w:r w:rsidRPr="00193058">
        <w:rPr>
          <w:rFonts w:ascii="Times New Roman" w:eastAsia="Times New Roman" w:hAnsi="Times New Roman" w:cs="Times New Roman"/>
          <w:b/>
          <w:bCs/>
          <w:kern w:val="36"/>
          <w:sz w:val="48"/>
          <w:szCs w:val="48"/>
          <w:lang w:bidi="hi-IN"/>
        </w:rPr>
        <w:t>6. Conclusion</w:t>
      </w:r>
      <w:bookmarkEnd w:id="33"/>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This study concludes that OTAs play a central and multifaceted role in shaping Christmas travel behaviour. Through emotional design, curated festive marketing, algorithmic ranking systems, persuasive notifications, dynamic pricing strategies, loyalty rewards, and user-generated content, OTAs guide travellers emotionally, cognitively, and behaviourally throughout the festive planning process.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Christmas is an emotionally charged season, and travellers are more susceptible to digital persuasion. OTAs use this emotional vulnerability to influence how early travellers book, how much they spend, what destinations they choose, and what they expect from the festive experience. The findings also highlight that OTAs normalise a globalised, winter-centric version of Christmas, overshadowing local traditions and reinforcing Western festive imagery.</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While OTAs provide convenience and stress reduction, their influence raises ethical concerns regarding transparency, emotional exploitation, and commercial manipulation. As algorithms become more advanced, OTA influence will continue deepening. Increased awareness, policy considerations, and critical reflection are necessary to ensure that festive digital experiences remain consumer-centred rather than entirely platform-driven.</w:t>
      </w:r>
    </w:p>
    <w:p w:rsidR="00193058" w:rsidRDefault="00193058" w:rsidP="00193058">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93058" w:rsidRPr="00193058" w:rsidRDefault="00193058" w:rsidP="00193058">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4" w:name="_Toc216995568"/>
      <w:r w:rsidRPr="00193058">
        <w:rPr>
          <w:rFonts w:ascii="Times New Roman" w:eastAsia="Times New Roman" w:hAnsi="Times New Roman" w:cs="Times New Roman"/>
          <w:b/>
          <w:bCs/>
          <w:kern w:val="36"/>
          <w:sz w:val="48"/>
          <w:szCs w:val="48"/>
          <w:lang w:bidi="hi-IN"/>
        </w:rPr>
        <w:t>7. References</w:t>
      </w:r>
      <w:bookmarkEnd w:id="34"/>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Buhalis, D., &amp; Amaranggana, A. (2015). Smart tourism destinations: ecosystems for tourism destination competitiveness. </w:t>
      </w:r>
      <w:r w:rsidRPr="00193058">
        <w:rPr>
          <w:rFonts w:ascii="Times New Roman" w:eastAsia="Times New Roman" w:hAnsi="Times New Roman" w:cs="Times New Roman"/>
          <w:i/>
          <w:iCs/>
          <w:sz w:val="24"/>
          <w:szCs w:val="24"/>
          <w:lang w:bidi="hi-IN"/>
        </w:rPr>
        <w:t>Information and Communication Technologies in Tourism</w:t>
      </w:r>
      <w:r w:rsidRPr="00193058">
        <w:rPr>
          <w:rFonts w:ascii="Times New Roman" w:eastAsia="Times New Roman" w:hAnsi="Times New Roman" w:cs="Times New Roman"/>
          <w:sz w:val="24"/>
          <w:szCs w:val="24"/>
          <w:lang w:bidi="hi-IN"/>
        </w:rPr>
        <w:t>, 553–564.</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lastRenderedPageBreak/>
        <w:t xml:space="preserve">Cialdini, R. B. (2007). </w:t>
      </w:r>
      <w:r w:rsidRPr="00193058">
        <w:rPr>
          <w:rFonts w:ascii="Times New Roman" w:eastAsia="Times New Roman" w:hAnsi="Times New Roman" w:cs="Times New Roman"/>
          <w:i/>
          <w:iCs/>
          <w:sz w:val="24"/>
          <w:szCs w:val="24"/>
          <w:lang w:bidi="hi-IN"/>
        </w:rPr>
        <w:t>Influence: The Psychology of Persuasion</w:t>
      </w:r>
      <w:r w:rsidRPr="00193058">
        <w:rPr>
          <w:rFonts w:ascii="Times New Roman" w:eastAsia="Times New Roman" w:hAnsi="Times New Roman" w:cs="Times New Roman"/>
          <w:sz w:val="24"/>
          <w:szCs w:val="24"/>
          <w:lang w:bidi="hi-IN"/>
        </w:rPr>
        <w:t>. HarperCollins.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Expedia Group. (2024). </w:t>
      </w:r>
      <w:r w:rsidRPr="00193058">
        <w:rPr>
          <w:rFonts w:ascii="Times New Roman" w:eastAsia="Times New Roman" w:hAnsi="Times New Roman" w:cs="Times New Roman"/>
          <w:i/>
          <w:iCs/>
          <w:sz w:val="24"/>
          <w:szCs w:val="24"/>
          <w:lang w:bidi="hi-IN"/>
        </w:rPr>
        <w:t>Global Holiday and Festive Season Travel Report</w:t>
      </w:r>
      <w:r w:rsidRPr="00193058">
        <w:rPr>
          <w:rFonts w:ascii="Times New Roman" w:eastAsia="Times New Roman" w:hAnsi="Times New Roman" w:cs="Times New Roman"/>
          <w:sz w:val="24"/>
          <w:szCs w:val="24"/>
          <w:lang w:bidi="hi-IN"/>
        </w:rPr>
        <w:t>. Expedia Insights.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Filieri, R. (2019). Consumers’ trust in online reviews: The influence of review content and emotional tone. </w:t>
      </w:r>
      <w:r w:rsidRPr="00193058">
        <w:rPr>
          <w:rFonts w:ascii="Times New Roman" w:eastAsia="Times New Roman" w:hAnsi="Times New Roman" w:cs="Times New Roman"/>
          <w:i/>
          <w:iCs/>
          <w:sz w:val="24"/>
          <w:szCs w:val="24"/>
          <w:lang w:bidi="hi-IN"/>
        </w:rPr>
        <w:t>Journal of Hospitality &amp; Tourism Research</w:t>
      </w:r>
      <w:r w:rsidRPr="00193058">
        <w:rPr>
          <w:rFonts w:ascii="Times New Roman" w:eastAsia="Times New Roman" w:hAnsi="Times New Roman" w:cs="Times New Roman"/>
          <w:sz w:val="24"/>
          <w:szCs w:val="24"/>
          <w:lang w:bidi="hi-IN"/>
        </w:rPr>
        <w:t>, 43(1), 3–25.</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Fogg, B. (2003). </w:t>
      </w:r>
      <w:r w:rsidRPr="00193058">
        <w:rPr>
          <w:rFonts w:ascii="Times New Roman" w:eastAsia="Times New Roman" w:hAnsi="Times New Roman" w:cs="Times New Roman"/>
          <w:i/>
          <w:iCs/>
          <w:sz w:val="24"/>
          <w:szCs w:val="24"/>
          <w:lang w:bidi="hi-IN"/>
        </w:rPr>
        <w:t>Persuasive Technology: Using Computers to Change What We Think and Do</w:t>
      </w:r>
      <w:r w:rsidRPr="00193058">
        <w:rPr>
          <w:rFonts w:ascii="Times New Roman" w:eastAsia="Times New Roman" w:hAnsi="Times New Roman" w:cs="Times New Roman"/>
          <w:sz w:val="24"/>
          <w:szCs w:val="24"/>
          <w:lang w:bidi="hi-IN"/>
        </w:rPr>
        <w:t>. Morgan Kaufmann.</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Google Travel Insights. (2024). </w:t>
      </w:r>
      <w:r w:rsidRPr="00193058">
        <w:rPr>
          <w:rFonts w:ascii="Times New Roman" w:eastAsia="Times New Roman" w:hAnsi="Times New Roman" w:cs="Times New Roman"/>
          <w:i/>
          <w:iCs/>
          <w:sz w:val="24"/>
          <w:szCs w:val="24"/>
          <w:lang w:bidi="hi-IN"/>
        </w:rPr>
        <w:t>Christmas and New Year Search Trends</w:t>
      </w:r>
      <w:r w:rsidRPr="00193058">
        <w:rPr>
          <w:rFonts w:ascii="Times New Roman" w:eastAsia="Times New Roman" w:hAnsi="Times New Roman" w:cs="Times New Roman"/>
          <w:sz w:val="24"/>
          <w:szCs w:val="24"/>
          <w:lang w:bidi="hi-IN"/>
        </w:rPr>
        <w:t>. Google.</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Gretzel, U., &amp; Werthner, H. (2018). Decoding tourism algorithms: The impact of digital filtering on travel planning. </w:t>
      </w:r>
      <w:r w:rsidRPr="00193058">
        <w:rPr>
          <w:rFonts w:ascii="Times New Roman" w:eastAsia="Times New Roman" w:hAnsi="Times New Roman" w:cs="Times New Roman"/>
          <w:i/>
          <w:iCs/>
          <w:sz w:val="24"/>
          <w:szCs w:val="24"/>
          <w:lang w:bidi="hi-IN"/>
        </w:rPr>
        <w:t>Tourism Management Perspectives</w:t>
      </w:r>
      <w:r w:rsidRPr="00193058">
        <w:rPr>
          <w:rFonts w:ascii="Times New Roman" w:eastAsia="Times New Roman" w:hAnsi="Times New Roman" w:cs="Times New Roman"/>
          <w:sz w:val="24"/>
          <w:szCs w:val="24"/>
          <w:lang w:bidi="hi-IN"/>
        </w:rPr>
        <w:t>, 28, 1–7.</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Hirschman, E. C., &amp; Holbrook, M. B. (1982). Hedonic consumption: Emerging theories. </w:t>
      </w:r>
      <w:r w:rsidRPr="00193058">
        <w:rPr>
          <w:rFonts w:ascii="Times New Roman" w:eastAsia="Times New Roman" w:hAnsi="Times New Roman" w:cs="Times New Roman"/>
          <w:i/>
          <w:iCs/>
          <w:sz w:val="24"/>
          <w:szCs w:val="24"/>
          <w:lang w:bidi="hi-IN"/>
        </w:rPr>
        <w:t>Journal of Marketing</w:t>
      </w:r>
      <w:r w:rsidRPr="00193058">
        <w:rPr>
          <w:rFonts w:ascii="Times New Roman" w:eastAsia="Times New Roman" w:hAnsi="Times New Roman" w:cs="Times New Roman"/>
          <w:sz w:val="24"/>
          <w:szCs w:val="24"/>
          <w:lang w:bidi="hi-IN"/>
        </w:rPr>
        <w:t>, 46(3), 92–101.</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Huang, L. (2020). Emotional triggers in seasonal tourism behaviour. </w:t>
      </w:r>
      <w:r w:rsidRPr="00193058">
        <w:rPr>
          <w:rFonts w:ascii="Times New Roman" w:eastAsia="Times New Roman" w:hAnsi="Times New Roman" w:cs="Times New Roman"/>
          <w:i/>
          <w:iCs/>
          <w:sz w:val="24"/>
          <w:szCs w:val="24"/>
          <w:lang w:bidi="hi-IN"/>
        </w:rPr>
        <w:t>Tourism Review</w:t>
      </w:r>
      <w:r w:rsidRPr="00193058">
        <w:rPr>
          <w:rFonts w:ascii="Times New Roman" w:eastAsia="Times New Roman" w:hAnsi="Times New Roman" w:cs="Times New Roman"/>
          <w:sz w:val="24"/>
          <w:szCs w:val="24"/>
          <w:lang w:bidi="hi-IN"/>
        </w:rPr>
        <w:t>, 75(4), 890–905.</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Ivanov, S., &amp; Webster, C. (2020). The economics of dynamic pricing in tourism. </w:t>
      </w:r>
      <w:r w:rsidRPr="00193058">
        <w:rPr>
          <w:rFonts w:ascii="Times New Roman" w:eastAsia="Times New Roman" w:hAnsi="Times New Roman" w:cs="Times New Roman"/>
          <w:i/>
          <w:iCs/>
          <w:sz w:val="24"/>
          <w:szCs w:val="24"/>
          <w:lang w:bidi="hi-IN"/>
        </w:rPr>
        <w:t>Tourism Economics</w:t>
      </w:r>
      <w:r w:rsidRPr="00193058">
        <w:rPr>
          <w:rFonts w:ascii="Times New Roman" w:eastAsia="Times New Roman" w:hAnsi="Times New Roman" w:cs="Times New Roman"/>
          <w:sz w:val="24"/>
          <w:szCs w:val="24"/>
          <w:lang w:bidi="hi-IN"/>
        </w:rPr>
        <w:t>, 26(4), 685–703.</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MakeMyTrip Research. (2024). </w:t>
      </w:r>
      <w:r w:rsidRPr="00193058">
        <w:rPr>
          <w:rFonts w:ascii="Times New Roman" w:eastAsia="Times New Roman" w:hAnsi="Times New Roman" w:cs="Times New Roman"/>
          <w:i/>
          <w:iCs/>
          <w:sz w:val="24"/>
          <w:szCs w:val="24"/>
          <w:lang w:bidi="hi-IN"/>
        </w:rPr>
        <w:t>India’s Christmas Travel Behaviour Survey</w:t>
      </w:r>
      <w:r w:rsidRPr="00193058">
        <w:rPr>
          <w:rFonts w:ascii="Times New Roman" w:eastAsia="Times New Roman" w:hAnsi="Times New Roman" w:cs="Times New Roman"/>
          <w:sz w:val="24"/>
          <w:szCs w:val="24"/>
          <w:lang w:bidi="hi-IN"/>
        </w:rPr>
        <w:t>. MMT Insights.</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Skift Research. (2024). </w:t>
      </w:r>
      <w:r w:rsidRPr="00193058">
        <w:rPr>
          <w:rFonts w:ascii="Times New Roman" w:eastAsia="Times New Roman" w:hAnsi="Times New Roman" w:cs="Times New Roman"/>
          <w:i/>
          <w:iCs/>
          <w:sz w:val="24"/>
          <w:szCs w:val="24"/>
          <w:lang w:bidi="hi-IN"/>
        </w:rPr>
        <w:t>Festive Travel Megatrends and Global Holiday Behaviour</w:t>
      </w:r>
      <w:r w:rsidRPr="00193058">
        <w:rPr>
          <w:rFonts w:ascii="Times New Roman" w:eastAsia="Times New Roman" w:hAnsi="Times New Roman" w:cs="Times New Roman"/>
          <w:sz w:val="24"/>
          <w:szCs w:val="24"/>
          <w:lang w:bidi="hi-IN"/>
        </w:rPr>
        <w:t>. Skift.</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Statista. (2024). </w:t>
      </w:r>
      <w:r w:rsidRPr="00193058">
        <w:rPr>
          <w:rFonts w:ascii="Times New Roman" w:eastAsia="Times New Roman" w:hAnsi="Times New Roman" w:cs="Times New Roman"/>
          <w:i/>
          <w:iCs/>
          <w:sz w:val="24"/>
          <w:szCs w:val="24"/>
          <w:lang w:bidi="hi-IN"/>
        </w:rPr>
        <w:t>Mobile OTA Usage During Christmas</w:t>
      </w:r>
      <w:r w:rsidRPr="00193058">
        <w:rPr>
          <w:rFonts w:ascii="Times New Roman" w:eastAsia="Times New Roman" w:hAnsi="Times New Roman" w:cs="Times New Roman"/>
          <w:sz w:val="24"/>
          <w:szCs w:val="24"/>
          <w:lang w:bidi="hi-IN"/>
        </w:rPr>
        <w:t>. Statista Tourism Intelligence.</w:t>
      </w:r>
    </w:p>
    <w:p w:rsidR="00193058" w:rsidRPr="00193058" w:rsidRDefault="00193058" w:rsidP="00193058">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Trip.com Group. (2024). </w:t>
      </w:r>
      <w:r w:rsidRPr="00193058">
        <w:rPr>
          <w:rFonts w:ascii="Times New Roman" w:eastAsia="Times New Roman" w:hAnsi="Times New Roman" w:cs="Times New Roman"/>
          <w:i/>
          <w:iCs/>
          <w:sz w:val="24"/>
          <w:szCs w:val="24"/>
          <w:lang w:bidi="hi-IN"/>
        </w:rPr>
        <w:t>Winter Holiday Demand Report</w:t>
      </w:r>
      <w:r w:rsidRPr="00193058">
        <w:rPr>
          <w:rFonts w:ascii="Times New Roman" w:eastAsia="Times New Roman" w:hAnsi="Times New Roman" w:cs="Times New Roman"/>
          <w:sz w:val="24"/>
          <w:szCs w:val="24"/>
          <w:lang w:bidi="hi-IN"/>
        </w:rPr>
        <w:t>. Trip.com Insights.</w:t>
      </w:r>
    </w:p>
    <w:p w:rsidR="003017B9" w:rsidRDefault="00193058" w:rsidP="00AF1B4F">
      <w:pPr>
        <w:spacing w:before="100" w:beforeAutospacing="1" w:after="100" w:afterAutospacing="1" w:line="240" w:lineRule="auto"/>
        <w:rPr>
          <w:rFonts w:ascii="Times New Roman" w:eastAsia="Times New Roman" w:hAnsi="Times New Roman" w:cs="Times New Roman"/>
          <w:sz w:val="24"/>
          <w:szCs w:val="24"/>
          <w:lang w:bidi="hi-IN"/>
        </w:rPr>
      </w:pPr>
      <w:r w:rsidRPr="00193058">
        <w:rPr>
          <w:rFonts w:ascii="Times New Roman" w:eastAsia="Times New Roman" w:hAnsi="Times New Roman" w:cs="Times New Roman"/>
          <w:sz w:val="24"/>
          <w:szCs w:val="24"/>
          <w:lang w:bidi="hi-IN"/>
        </w:rPr>
        <w:t xml:space="preserve">World Travel &amp; Tourism Council (WTTC). (2024). </w:t>
      </w:r>
      <w:r w:rsidRPr="00193058">
        <w:rPr>
          <w:rFonts w:ascii="Times New Roman" w:eastAsia="Times New Roman" w:hAnsi="Times New Roman" w:cs="Times New Roman"/>
          <w:i/>
          <w:iCs/>
          <w:sz w:val="24"/>
          <w:szCs w:val="24"/>
          <w:lang w:bidi="hi-IN"/>
        </w:rPr>
        <w:t>Seasonal Travel and Digital Booking Trends</w:t>
      </w:r>
      <w:r w:rsidRPr="00193058">
        <w:rPr>
          <w:rFonts w:ascii="Times New Roman" w:eastAsia="Times New Roman" w:hAnsi="Times New Roman" w:cs="Times New Roman"/>
          <w:sz w:val="24"/>
          <w:szCs w:val="24"/>
          <w:lang w:bidi="hi-IN"/>
        </w:rPr>
        <w:t>. WTTC Publications.</w:t>
      </w:r>
    </w:p>
    <w:sectPr w:rsidR="003017B9" w:rsidSect="00AD6E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C3B" w:rsidRDefault="00123C3B" w:rsidP="00AD6E17">
      <w:pPr>
        <w:spacing w:after="0" w:line="240" w:lineRule="auto"/>
      </w:pPr>
      <w:r>
        <w:separator/>
      </w:r>
    </w:p>
  </w:endnote>
  <w:endnote w:type="continuationSeparator" w:id="1">
    <w:p w:rsidR="00123C3B" w:rsidRDefault="00123C3B" w:rsidP="00AD6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44251"/>
      <w:docPartObj>
        <w:docPartGallery w:val="Page Numbers (Bottom of Page)"/>
        <w:docPartUnique/>
      </w:docPartObj>
    </w:sdtPr>
    <w:sdtContent>
      <w:p w:rsidR="00285A51" w:rsidRDefault="001E588D">
        <w:pPr>
          <w:pStyle w:val="Footer"/>
          <w:jc w:val="center"/>
        </w:pPr>
        <w:fldSimple w:instr=" PAGE   \* MERGEFORMAT ">
          <w:r w:rsidR="00933B31">
            <w:rPr>
              <w:noProof/>
            </w:rPr>
            <w:t>10</w:t>
          </w:r>
        </w:fldSimple>
      </w:p>
    </w:sdtContent>
  </w:sdt>
  <w:p w:rsidR="00285A51" w:rsidRDefault="00285A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C3B" w:rsidRDefault="00123C3B" w:rsidP="00AD6E17">
      <w:pPr>
        <w:spacing w:after="0" w:line="240" w:lineRule="auto"/>
      </w:pPr>
      <w:r>
        <w:separator/>
      </w:r>
    </w:p>
  </w:footnote>
  <w:footnote w:type="continuationSeparator" w:id="1">
    <w:p w:rsidR="00123C3B" w:rsidRDefault="00123C3B" w:rsidP="00AD6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6201D"/>
    <w:multiLevelType w:val="multilevel"/>
    <w:tmpl w:val="7B26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E7FD7"/>
    <w:multiLevelType w:val="multilevel"/>
    <w:tmpl w:val="663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E203B1"/>
    <w:multiLevelType w:val="multilevel"/>
    <w:tmpl w:val="BBA6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C02911"/>
    <w:multiLevelType w:val="multilevel"/>
    <w:tmpl w:val="37A4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CD2D0D"/>
    <w:multiLevelType w:val="multilevel"/>
    <w:tmpl w:val="166A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F33F3D"/>
    <w:multiLevelType w:val="multilevel"/>
    <w:tmpl w:val="A520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B55B67"/>
    <w:multiLevelType w:val="multilevel"/>
    <w:tmpl w:val="6D5A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470EBA"/>
    <w:multiLevelType w:val="multilevel"/>
    <w:tmpl w:val="5FE4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622221"/>
    <w:multiLevelType w:val="multilevel"/>
    <w:tmpl w:val="0F9E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373378"/>
    <w:multiLevelType w:val="multilevel"/>
    <w:tmpl w:val="84C0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F47EE2"/>
    <w:multiLevelType w:val="multilevel"/>
    <w:tmpl w:val="D3C2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410245"/>
    <w:multiLevelType w:val="multilevel"/>
    <w:tmpl w:val="6DDE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C51C62"/>
    <w:multiLevelType w:val="multilevel"/>
    <w:tmpl w:val="32F2B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5AE5B5E"/>
    <w:multiLevelType w:val="multilevel"/>
    <w:tmpl w:val="D45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4"/>
  </w:num>
  <w:num w:numId="4">
    <w:abstractNumId w:val="11"/>
  </w:num>
  <w:num w:numId="5">
    <w:abstractNumId w:val="2"/>
  </w:num>
  <w:num w:numId="6">
    <w:abstractNumId w:val="0"/>
  </w:num>
  <w:num w:numId="7">
    <w:abstractNumId w:val="1"/>
  </w:num>
  <w:num w:numId="8">
    <w:abstractNumId w:val="12"/>
  </w:num>
  <w:num w:numId="9">
    <w:abstractNumId w:val="9"/>
  </w:num>
  <w:num w:numId="10">
    <w:abstractNumId w:val="13"/>
  </w:num>
  <w:num w:numId="11">
    <w:abstractNumId w:val="6"/>
  </w:num>
  <w:num w:numId="12">
    <w:abstractNumId w:val="10"/>
  </w:num>
  <w:num w:numId="13">
    <w:abstractNumId w:val="5"/>
  </w:num>
  <w:num w:numId="14">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16F0"/>
    <w:rsid w:val="000C4976"/>
    <w:rsid w:val="000F0AD9"/>
    <w:rsid w:val="00123C3B"/>
    <w:rsid w:val="00126898"/>
    <w:rsid w:val="00193058"/>
    <w:rsid w:val="001A479F"/>
    <w:rsid w:val="001E588D"/>
    <w:rsid w:val="00246C68"/>
    <w:rsid w:val="00262D32"/>
    <w:rsid w:val="00285A51"/>
    <w:rsid w:val="00287A47"/>
    <w:rsid w:val="002900C7"/>
    <w:rsid w:val="002A75EE"/>
    <w:rsid w:val="003017B9"/>
    <w:rsid w:val="00346D0F"/>
    <w:rsid w:val="003C687A"/>
    <w:rsid w:val="00436B93"/>
    <w:rsid w:val="00497267"/>
    <w:rsid w:val="004B5EE3"/>
    <w:rsid w:val="00537720"/>
    <w:rsid w:val="005F4E72"/>
    <w:rsid w:val="006323A7"/>
    <w:rsid w:val="00676867"/>
    <w:rsid w:val="0073086C"/>
    <w:rsid w:val="00817A02"/>
    <w:rsid w:val="00823C82"/>
    <w:rsid w:val="00933B31"/>
    <w:rsid w:val="00964134"/>
    <w:rsid w:val="009923C7"/>
    <w:rsid w:val="00994A52"/>
    <w:rsid w:val="00AD6E17"/>
    <w:rsid w:val="00AF1B4F"/>
    <w:rsid w:val="00C327BB"/>
    <w:rsid w:val="00CF61B7"/>
    <w:rsid w:val="00D04B16"/>
    <w:rsid w:val="00D3279E"/>
    <w:rsid w:val="00D90858"/>
    <w:rsid w:val="00DC02C0"/>
    <w:rsid w:val="00E75F72"/>
    <w:rsid w:val="00F41090"/>
    <w:rsid w:val="00F53663"/>
    <w:rsid w:val="00FE43C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F1B4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F1B4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F1B4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4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F1B4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F1B4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F1B4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F1B4F"/>
    <w:rPr>
      <w:b/>
      <w:bCs/>
    </w:rPr>
  </w:style>
  <w:style w:type="character" w:styleId="Emphasis">
    <w:name w:val="Emphasis"/>
    <w:basedOn w:val="DefaultParagraphFont"/>
    <w:uiPriority w:val="20"/>
    <w:qFormat/>
    <w:rsid w:val="006323A7"/>
    <w:rPr>
      <w:i/>
      <w:iCs/>
    </w:rPr>
  </w:style>
  <w:style w:type="paragraph" w:styleId="BalloonText">
    <w:name w:val="Balloon Text"/>
    <w:basedOn w:val="Normal"/>
    <w:link w:val="BalloonTextChar"/>
    <w:uiPriority w:val="99"/>
    <w:semiHidden/>
    <w:unhideWhenUsed/>
    <w:rsid w:val="00992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3C7"/>
    <w:rPr>
      <w:rFonts w:ascii="Tahoma" w:hAnsi="Tahoma" w:cs="Tahoma"/>
      <w:sz w:val="16"/>
      <w:szCs w:val="16"/>
    </w:rPr>
  </w:style>
  <w:style w:type="paragraph" w:styleId="Header">
    <w:name w:val="header"/>
    <w:basedOn w:val="Normal"/>
    <w:link w:val="HeaderChar"/>
    <w:uiPriority w:val="99"/>
    <w:semiHidden/>
    <w:unhideWhenUsed/>
    <w:rsid w:val="00AD6E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E17"/>
  </w:style>
  <w:style w:type="paragraph" w:styleId="Footer">
    <w:name w:val="footer"/>
    <w:basedOn w:val="Normal"/>
    <w:link w:val="FooterChar"/>
    <w:uiPriority w:val="99"/>
    <w:unhideWhenUsed/>
    <w:rsid w:val="00AD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E17"/>
  </w:style>
  <w:style w:type="paragraph" w:styleId="TOCHeading">
    <w:name w:val="TOC Heading"/>
    <w:basedOn w:val="Heading1"/>
    <w:next w:val="Normal"/>
    <w:uiPriority w:val="39"/>
    <w:semiHidden/>
    <w:unhideWhenUsed/>
    <w:qFormat/>
    <w:rsid w:val="00285A5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85A51"/>
    <w:pPr>
      <w:spacing w:after="100"/>
    </w:pPr>
  </w:style>
  <w:style w:type="paragraph" w:styleId="TOC2">
    <w:name w:val="toc 2"/>
    <w:basedOn w:val="Normal"/>
    <w:next w:val="Normal"/>
    <w:autoRedefine/>
    <w:uiPriority w:val="39"/>
    <w:unhideWhenUsed/>
    <w:rsid w:val="00285A51"/>
    <w:pPr>
      <w:spacing w:after="100"/>
      <w:ind w:left="220"/>
    </w:pPr>
  </w:style>
  <w:style w:type="paragraph" w:styleId="TOC3">
    <w:name w:val="toc 3"/>
    <w:basedOn w:val="Normal"/>
    <w:next w:val="Normal"/>
    <w:autoRedefine/>
    <w:uiPriority w:val="39"/>
    <w:unhideWhenUsed/>
    <w:rsid w:val="00285A51"/>
    <w:pPr>
      <w:spacing w:after="100"/>
      <w:ind w:left="440"/>
    </w:pPr>
  </w:style>
  <w:style w:type="character" w:styleId="Hyperlink">
    <w:name w:val="Hyperlink"/>
    <w:basedOn w:val="DefaultParagraphFont"/>
    <w:uiPriority w:val="99"/>
    <w:unhideWhenUsed/>
    <w:rsid w:val="00285A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80621">
      <w:bodyDiv w:val="1"/>
      <w:marLeft w:val="0"/>
      <w:marRight w:val="0"/>
      <w:marTop w:val="0"/>
      <w:marBottom w:val="0"/>
      <w:divBdr>
        <w:top w:val="none" w:sz="0" w:space="0" w:color="auto"/>
        <w:left w:val="none" w:sz="0" w:space="0" w:color="auto"/>
        <w:bottom w:val="none" w:sz="0" w:space="0" w:color="auto"/>
        <w:right w:val="none" w:sz="0" w:space="0" w:color="auto"/>
      </w:divBdr>
    </w:div>
    <w:div w:id="447161576">
      <w:bodyDiv w:val="1"/>
      <w:marLeft w:val="0"/>
      <w:marRight w:val="0"/>
      <w:marTop w:val="0"/>
      <w:marBottom w:val="0"/>
      <w:divBdr>
        <w:top w:val="none" w:sz="0" w:space="0" w:color="auto"/>
        <w:left w:val="none" w:sz="0" w:space="0" w:color="auto"/>
        <w:bottom w:val="none" w:sz="0" w:space="0" w:color="auto"/>
        <w:right w:val="none" w:sz="0" w:space="0" w:color="auto"/>
      </w:divBdr>
    </w:div>
    <w:div w:id="592478154">
      <w:bodyDiv w:val="1"/>
      <w:marLeft w:val="0"/>
      <w:marRight w:val="0"/>
      <w:marTop w:val="0"/>
      <w:marBottom w:val="0"/>
      <w:divBdr>
        <w:top w:val="none" w:sz="0" w:space="0" w:color="auto"/>
        <w:left w:val="none" w:sz="0" w:space="0" w:color="auto"/>
        <w:bottom w:val="none" w:sz="0" w:space="0" w:color="auto"/>
        <w:right w:val="none" w:sz="0" w:space="0" w:color="auto"/>
      </w:divBdr>
    </w:div>
    <w:div w:id="693966176">
      <w:bodyDiv w:val="1"/>
      <w:marLeft w:val="0"/>
      <w:marRight w:val="0"/>
      <w:marTop w:val="0"/>
      <w:marBottom w:val="0"/>
      <w:divBdr>
        <w:top w:val="none" w:sz="0" w:space="0" w:color="auto"/>
        <w:left w:val="none" w:sz="0" w:space="0" w:color="auto"/>
        <w:bottom w:val="none" w:sz="0" w:space="0" w:color="auto"/>
        <w:right w:val="none" w:sz="0" w:space="0" w:color="auto"/>
      </w:divBdr>
    </w:div>
    <w:div w:id="1009791367">
      <w:bodyDiv w:val="1"/>
      <w:marLeft w:val="0"/>
      <w:marRight w:val="0"/>
      <w:marTop w:val="0"/>
      <w:marBottom w:val="0"/>
      <w:divBdr>
        <w:top w:val="none" w:sz="0" w:space="0" w:color="auto"/>
        <w:left w:val="none" w:sz="0" w:space="0" w:color="auto"/>
        <w:bottom w:val="none" w:sz="0" w:space="0" w:color="auto"/>
        <w:right w:val="none" w:sz="0" w:space="0" w:color="auto"/>
      </w:divBdr>
    </w:div>
    <w:div w:id="1164468627">
      <w:bodyDiv w:val="1"/>
      <w:marLeft w:val="0"/>
      <w:marRight w:val="0"/>
      <w:marTop w:val="0"/>
      <w:marBottom w:val="0"/>
      <w:divBdr>
        <w:top w:val="none" w:sz="0" w:space="0" w:color="auto"/>
        <w:left w:val="none" w:sz="0" w:space="0" w:color="auto"/>
        <w:bottom w:val="none" w:sz="0" w:space="0" w:color="auto"/>
        <w:right w:val="none" w:sz="0" w:space="0" w:color="auto"/>
      </w:divBdr>
    </w:div>
    <w:div w:id="1649741869">
      <w:bodyDiv w:val="1"/>
      <w:marLeft w:val="0"/>
      <w:marRight w:val="0"/>
      <w:marTop w:val="0"/>
      <w:marBottom w:val="0"/>
      <w:divBdr>
        <w:top w:val="none" w:sz="0" w:space="0" w:color="auto"/>
        <w:left w:val="none" w:sz="0" w:space="0" w:color="auto"/>
        <w:bottom w:val="none" w:sz="0" w:space="0" w:color="auto"/>
        <w:right w:val="none" w:sz="0" w:space="0" w:color="auto"/>
      </w:divBdr>
    </w:div>
    <w:div w:id="1653556614">
      <w:bodyDiv w:val="1"/>
      <w:marLeft w:val="0"/>
      <w:marRight w:val="0"/>
      <w:marTop w:val="0"/>
      <w:marBottom w:val="0"/>
      <w:divBdr>
        <w:top w:val="none" w:sz="0" w:space="0" w:color="auto"/>
        <w:left w:val="none" w:sz="0" w:space="0" w:color="auto"/>
        <w:bottom w:val="none" w:sz="0" w:space="0" w:color="auto"/>
        <w:right w:val="none" w:sz="0" w:space="0" w:color="auto"/>
      </w:divBdr>
    </w:div>
    <w:div w:id="1877498981">
      <w:bodyDiv w:val="1"/>
      <w:marLeft w:val="0"/>
      <w:marRight w:val="0"/>
      <w:marTop w:val="0"/>
      <w:marBottom w:val="0"/>
      <w:divBdr>
        <w:top w:val="none" w:sz="0" w:space="0" w:color="auto"/>
        <w:left w:val="none" w:sz="0" w:space="0" w:color="auto"/>
        <w:bottom w:val="none" w:sz="0" w:space="0" w:color="auto"/>
        <w:right w:val="none" w:sz="0" w:space="0" w:color="auto"/>
      </w:divBdr>
    </w:div>
    <w:div w:id="190259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2EC66-2385-4F4F-A70D-913412F8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18</Pages>
  <Words>5640</Words>
  <Characters>32150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22</cp:revision>
  <dcterms:created xsi:type="dcterms:W3CDTF">2025-11-18T15:41:00Z</dcterms:created>
  <dcterms:modified xsi:type="dcterms:W3CDTF">2025-12-19T20:20:00Z</dcterms:modified>
</cp:coreProperties>
</file>